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8" w:rsidRDefault="00810298">
      <w:r>
        <w:t>4</w:t>
      </w:r>
    </w:p>
    <w:p w:rsid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Derecho internacional; • Derecho de la propriedad industrial e intelectual; Derecho civil: obligaciones y contratos; • Derecho mercantil</w:t>
      </w:r>
      <w:r w:rsid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 xml:space="preserve"> (las marcas, competencia)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 xml:space="preserve">; </w:t>
      </w:r>
    </w:p>
    <w:p w:rsidR="00300459" w:rsidRPr="007A3F02" w:rsidRDefault="00810298">
      <w:pPr>
        <w:rPr>
          <w:lang w:val="es-ES"/>
        </w:rPr>
      </w:pPr>
      <w:r w:rsidRPr="007A3F02">
        <w:rPr>
          <w:lang w:val="es-ES"/>
        </w:rPr>
        <w:t>3</w:t>
      </w:r>
    </w:p>
    <w:p w:rsid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El Derecho Procesal; • Sentencias, resoluciones, comunicaciones; • El Derecho laboral (trabajar en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a, tipos de contratos de trabajo, cartas de presentación, trabajar para el estado); • Derecho Civil I (los derechos de los ciudadanos, matrimonios</w:t>
      </w:r>
      <w:r w:rsid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)</w:t>
      </w:r>
    </w:p>
    <w:p w:rsidR="00810298" w:rsidRP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2</w:t>
      </w:r>
    </w:p>
    <w:p w:rsidR="00810298" w:rsidRP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Derecho penal general; • Relación entre Derecho penal y derecho constitucional; • Principios y garantías penales; • Derecho penal especial; • Delitos y sus penas; • Delitos contra la propiedad y defraudaciones; • Denuncias, declaraciones, compareciencia en el juzgado; • En el juzgado, juicio oral; • Instituciones penitenciarias, prisones; • El Derecho interno y derecho internacional; • Las instituciones de la UE;</w:t>
      </w:r>
    </w:p>
    <w:p w:rsidR="00810298" w:rsidRP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1</w:t>
      </w:r>
    </w:p>
    <w:p w:rsidR="00810298" w:rsidRPr="007A3F02" w:rsidRDefault="00810298">
      <w:pPr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</w:pP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Derecho - orígen, división, definición; • Las ramas del derecho; • Fuentes del derecho; • Fuentes del derecho; • La justicia; • El sistema jurídico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ol - la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a actual (organización territorial, lenguas oficiales); • El sistema jurídico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ol - El Gobierno de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a; • El sistema jurídico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ol - los órganos constituc</w:t>
      </w:r>
      <w:r w:rsid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ionales; • La Constitución espa</w:t>
      </w:r>
      <w:r w:rsidR="007A3F02">
        <w:rPr>
          <w:rFonts w:ascii="Calibri" w:hAnsi="Calibri" w:cs="Calibri"/>
          <w:color w:val="000000"/>
          <w:sz w:val="19"/>
          <w:szCs w:val="19"/>
          <w:shd w:val="clear" w:color="auto" w:fill="FDFDFE"/>
          <w:lang w:val="es-ES"/>
        </w:rPr>
        <w:t>ñ</w:t>
      </w:r>
      <w:r w:rsidRPr="007A3F02">
        <w:rPr>
          <w:rFonts w:ascii="Arial" w:hAnsi="Arial" w:cs="Arial"/>
          <w:color w:val="000000"/>
          <w:sz w:val="19"/>
          <w:szCs w:val="19"/>
          <w:shd w:val="clear" w:color="auto" w:fill="FDFDFE"/>
          <w:lang w:val="es-ES"/>
        </w:rPr>
        <w:t>ola; • Estudios de derecho; • Profesiones de derecho, entrevista de trabajo;</w:t>
      </w:r>
    </w:p>
    <w:p w:rsidR="00810298" w:rsidRPr="007A3F02" w:rsidRDefault="00810298">
      <w:pPr>
        <w:rPr>
          <w:lang w:val="es-ES"/>
        </w:rPr>
      </w:pPr>
      <w:bookmarkStart w:id="0" w:name="_GoBack"/>
      <w:bookmarkEnd w:id="0"/>
    </w:p>
    <w:sectPr w:rsidR="00810298" w:rsidRPr="007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98"/>
    <w:rsid w:val="00300459"/>
    <w:rsid w:val="007A3F02"/>
    <w:rsid w:val="008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DeAzevedoCamacho</dc:creator>
  <cp:lastModifiedBy>Camacho Veronika</cp:lastModifiedBy>
  <cp:revision>2</cp:revision>
  <cp:lastPrinted>2016-05-17T07:07:00Z</cp:lastPrinted>
  <dcterms:created xsi:type="dcterms:W3CDTF">2016-05-18T11:20:00Z</dcterms:created>
  <dcterms:modified xsi:type="dcterms:W3CDTF">2016-05-18T11:20:00Z</dcterms:modified>
</cp:coreProperties>
</file>