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48B9" w14:textId="14F0C72A" w:rsidR="00314891" w:rsidRPr="00816594" w:rsidRDefault="00F10405" w:rsidP="00816594">
      <w:pPr>
        <w:pStyle w:val="Nadpis50"/>
        <w:keepNext/>
        <w:keepLines/>
        <w:shd w:val="clear" w:color="auto" w:fill="auto"/>
        <w:spacing w:before="120" w:after="120" w:line="259" w:lineRule="exact"/>
        <w:ind w:firstLine="0"/>
        <w:jc w:val="center"/>
        <w:rPr>
          <w:rFonts w:asciiTheme="minorHAnsi" w:hAnsiTheme="minorHAnsi"/>
          <w:i w:val="0"/>
          <w:sz w:val="28"/>
          <w:szCs w:val="28"/>
          <w:lang w:val="fr-FR"/>
        </w:rPr>
      </w:pPr>
      <w:bookmarkStart w:id="0" w:name="bookmark36"/>
      <w:bookmarkStart w:id="1" w:name="_Toc323588010"/>
      <w:r w:rsidRPr="004B4350">
        <w:rPr>
          <w:rFonts w:asciiTheme="minorHAnsi" w:hAnsiTheme="minorHAnsi"/>
          <w:i w:val="0"/>
          <w:sz w:val="28"/>
          <w:szCs w:val="28"/>
          <w:lang w:val="fr-FR"/>
        </w:rPr>
        <w:t xml:space="preserve">Exprimer </w:t>
      </w:r>
      <w:r w:rsidR="00215AF8" w:rsidRPr="004B4350">
        <w:rPr>
          <w:rFonts w:asciiTheme="minorHAnsi" w:hAnsiTheme="minorHAnsi"/>
          <w:i w:val="0"/>
          <w:sz w:val="28"/>
          <w:szCs w:val="28"/>
          <w:lang w:val="fr-FR"/>
        </w:rPr>
        <w:t xml:space="preserve">la capacité </w:t>
      </w:r>
      <w:r w:rsidR="00215AF8" w:rsidRPr="004B4350">
        <w:rPr>
          <w:rFonts w:asciiTheme="minorHAnsi" w:hAnsiTheme="minorHAnsi"/>
          <w:b w:val="0"/>
          <w:i w:val="0"/>
          <w:sz w:val="28"/>
          <w:szCs w:val="28"/>
          <w:lang w:val="fr-FR"/>
        </w:rPr>
        <w:t>(</w:t>
      </w:r>
      <w:r w:rsidRPr="004B4350">
        <w:rPr>
          <w:rFonts w:asciiTheme="minorHAnsi" w:hAnsiTheme="minorHAnsi"/>
          <w:b w:val="0"/>
          <w:i w:val="0"/>
          <w:sz w:val="28"/>
          <w:szCs w:val="28"/>
          <w:lang w:val="fr-FR"/>
        </w:rPr>
        <w:t>le pouvoir</w:t>
      </w:r>
      <w:r w:rsidR="00215AF8" w:rsidRPr="004B4350">
        <w:rPr>
          <w:rFonts w:asciiTheme="minorHAnsi" w:hAnsiTheme="minorHAnsi"/>
          <w:b w:val="0"/>
          <w:i w:val="0"/>
          <w:sz w:val="28"/>
          <w:szCs w:val="28"/>
          <w:lang w:val="fr-FR"/>
        </w:rPr>
        <w:t>)</w:t>
      </w:r>
      <w:r w:rsidRPr="004B4350">
        <w:rPr>
          <w:rFonts w:asciiTheme="minorHAnsi" w:hAnsiTheme="minorHAnsi"/>
          <w:i w:val="0"/>
          <w:sz w:val="28"/>
          <w:szCs w:val="28"/>
          <w:lang w:val="fr-FR"/>
        </w:rPr>
        <w:t>, l</w:t>
      </w:r>
      <w:r w:rsidR="00215AF8" w:rsidRPr="004B4350">
        <w:rPr>
          <w:rFonts w:asciiTheme="minorHAnsi" w:hAnsiTheme="minorHAnsi"/>
          <w:i w:val="0"/>
          <w:sz w:val="28"/>
          <w:szCs w:val="28"/>
          <w:lang w:val="fr-FR"/>
        </w:rPr>
        <w:t xml:space="preserve">’obligation </w:t>
      </w:r>
      <w:r w:rsidR="00215AF8" w:rsidRPr="004B4350">
        <w:rPr>
          <w:rFonts w:asciiTheme="minorHAnsi" w:hAnsiTheme="minorHAnsi"/>
          <w:b w:val="0"/>
          <w:i w:val="0"/>
          <w:sz w:val="28"/>
          <w:szCs w:val="28"/>
          <w:lang w:val="fr-FR"/>
        </w:rPr>
        <w:t>(l</w:t>
      </w:r>
      <w:r w:rsidRPr="004B4350">
        <w:rPr>
          <w:rFonts w:asciiTheme="minorHAnsi" w:hAnsiTheme="minorHAnsi"/>
          <w:b w:val="0"/>
          <w:i w:val="0"/>
          <w:sz w:val="28"/>
          <w:szCs w:val="28"/>
          <w:lang w:val="fr-FR"/>
        </w:rPr>
        <w:t>e devoir</w:t>
      </w:r>
      <w:r w:rsidR="00215AF8" w:rsidRPr="004B4350">
        <w:rPr>
          <w:rFonts w:asciiTheme="minorHAnsi" w:hAnsiTheme="minorHAnsi"/>
          <w:b w:val="0"/>
          <w:i w:val="0"/>
          <w:sz w:val="28"/>
          <w:szCs w:val="28"/>
          <w:lang w:val="fr-FR"/>
        </w:rPr>
        <w:t>)</w:t>
      </w:r>
      <w:r w:rsidRPr="004B4350">
        <w:rPr>
          <w:rFonts w:asciiTheme="minorHAnsi" w:hAnsiTheme="minorHAnsi"/>
          <w:i w:val="0"/>
          <w:sz w:val="28"/>
          <w:szCs w:val="28"/>
          <w:lang w:val="fr-FR"/>
        </w:rPr>
        <w:t xml:space="preserve"> et </w:t>
      </w:r>
      <w:r w:rsidR="00B44912" w:rsidRPr="004B4350">
        <w:rPr>
          <w:rFonts w:asciiTheme="minorHAnsi" w:hAnsiTheme="minorHAnsi"/>
          <w:i w:val="0"/>
          <w:sz w:val="28"/>
          <w:szCs w:val="28"/>
          <w:lang w:val="fr-FR"/>
        </w:rPr>
        <w:t xml:space="preserve">l’ordre </w:t>
      </w:r>
      <w:r w:rsidR="00B44912" w:rsidRPr="004B4350">
        <w:rPr>
          <w:rFonts w:asciiTheme="minorHAnsi" w:hAnsiTheme="minorHAnsi"/>
          <w:b w:val="0"/>
          <w:i w:val="0"/>
          <w:sz w:val="28"/>
          <w:szCs w:val="28"/>
          <w:lang w:val="fr-FR"/>
        </w:rPr>
        <w:t>(</w:t>
      </w:r>
      <w:r w:rsidRPr="004B4350">
        <w:rPr>
          <w:rFonts w:asciiTheme="minorHAnsi" w:hAnsiTheme="minorHAnsi"/>
          <w:b w:val="0"/>
          <w:i w:val="0"/>
          <w:sz w:val="28"/>
          <w:szCs w:val="28"/>
          <w:lang w:val="fr-FR"/>
        </w:rPr>
        <w:t>le vouloir</w:t>
      </w:r>
      <w:bookmarkEnd w:id="0"/>
      <w:bookmarkEnd w:id="1"/>
      <w:r w:rsidR="00B44912" w:rsidRPr="004B4350">
        <w:rPr>
          <w:rFonts w:asciiTheme="minorHAnsi" w:hAnsiTheme="minorHAnsi"/>
          <w:b w:val="0"/>
          <w:i w:val="0"/>
          <w:sz w:val="28"/>
          <w:szCs w:val="28"/>
          <w:lang w:val="fr-FR"/>
        </w:rPr>
        <w:t>)</w:t>
      </w:r>
    </w:p>
    <w:p w14:paraId="012C56FF" w14:textId="2A54F58C" w:rsidR="00F10405" w:rsidRPr="004B4350" w:rsidRDefault="00F10405" w:rsidP="00215AF8">
      <w:pPr>
        <w:pStyle w:val="Zkladntext20"/>
        <w:shd w:val="clear" w:color="auto" w:fill="auto"/>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La modalisation permet d’ajouter tout un ensemble de jugements sur ce que l’on exprime, par exemple indiquer qu’un fait est probable ou non, certain ou non, qu’un acte est obligatoire, nécessaire, facultatif ou interdit, possible ou impossible. Ce moyen est très fréquent dans le discours juridique.</w:t>
      </w:r>
    </w:p>
    <w:p w14:paraId="1D122D23" w14:textId="3ABE99E0" w:rsidR="00F10405" w:rsidRPr="004B4350" w:rsidRDefault="00F10405" w:rsidP="00215AF8">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Exemples :</w:t>
      </w:r>
    </w:p>
    <w:p w14:paraId="5D5A498B" w14:textId="28555AEA" w:rsidR="00F10405" w:rsidRPr="004B4350" w:rsidRDefault="00215AF8" w:rsidP="00215AF8">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cs="Arial"/>
          <w:b/>
          <w:bCs/>
          <w:i/>
          <w:sz w:val="24"/>
          <w:szCs w:val="24"/>
          <w:lang w:val="fr-FR"/>
        </w:rPr>
        <w:t xml:space="preserve">- </w:t>
      </w:r>
      <w:r w:rsidRPr="004B4350">
        <w:rPr>
          <w:rFonts w:asciiTheme="minorHAnsi" w:hAnsiTheme="minorHAnsi" w:cs="Arial"/>
          <w:bCs/>
          <w:i/>
          <w:sz w:val="24"/>
          <w:szCs w:val="24"/>
          <w:lang w:val="fr-FR"/>
        </w:rPr>
        <w:t>Le défendeur</w:t>
      </w:r>
      <w:r w:rsidRPr="004B4350">
        <w:rPr>
          <w:rFonts w:asciiTheme="minorHAnsi" w:hAnsiTheme="minorHAnsi" w:cs="Arial"/>
          <w:b/>
          <w:bCs/>
          <w:i/>
          <w:sz w:val="24"/>
          <w:szCs w:val="24"/>
          <w:lang w:val="fr-FR"/>
        </w:rPr>
        <w:t xml:space="preserve"> doit</w:t>
      </w:r>
      <w:r w:rsidRPr="004B4350">
        <w:rPr>
          <w:rFonts w:asciiTheme="minorHAnsi" w:hAnsiTheme="minorHAnsi" w:cs="Arial"/>
          <w:i/>
          <w:sz w:val="24"/>
          <w:szCs w:val="24"/>
          <w:lang w:val="fr-FR"/>
        </w:rPr>
        <w:t xml:space="preserve"> être informé de l'introduction d'une instance à son encontre.</w:t>
      </w:r>
    </w:p>
    <w:p w14:paraId="127496F2" w14:textId="77A35DBE" w:rsidR="00215AF8" w:rsidRPr="004B4350" w:rsidRDefault="00215AF8" w:rsidP="00215AF8">
      <w:pPr>
        <w:pStyle w:val="Zkladntext30"/>
        <w:shd w:val="clear" w:color="auto" w:fill="auto"/>
        <w:spacing w:before="120" w:after="0" w:line="259" w:lineRule="exact"/>
        <w:ind w:firstLine="0"/>
        <w:rPr>
          <w:rFonts w:asciiTheme="minorHAnsi" w:hAnsiTheme="minorHAnsi"/>
          <w:sz w:val="24"/>
          <w:szCs w:val="24"/>
          <w:lang w:val="fr-FR"/>
        </w:rPr>
      </w:pPr>
      <w:r w:rsidRPr="004B4350">
        <w:rPr>
          <w:rFonts w:asciiTheme="minorHAnsi" w:hAnsiTheme="minorHAnsi"/>
          <w:i/>
          <w:sz w:val="24"/>
          <w:szCs w:val="24"/>
          <w:lang w:val="fr-FR"/>
        </w:rPr>
        <w:t>-</w:t>
      </w:r>
      <w:r w:rsidR="00F10405" w:rsidRPr="004B4350">
        <w:rPr>
          <w:rFonts w:asciiTheme="minorHAnsi" w:hAnsiTheme="minorHAnsi"/>
          <w:i/>
          <w:sz w:val="24"/>
          <w:szCs w:val="24"/>
          <w:lang w:val="fr-FR"/>
        </w:rPr>
        <w:t xml:space="preserve"> Le franchisé </w:t>
      </w:r>
      <w:r w:rsidR="00F10405" w:rsidRPr="004B4350">
        <w:rPr>
          <w:rFonts w:asciiTheme="minorHAnsi" w:hAnsiTheme="minorHAnsi"/>
          <w:b/>
          <w:i/>
          <w:sz w:val="24"/>
          <w:szCs w:val="24"/>
          <w:lang w:val="fr-FR"/>
        </w:rPr>
        <w:t>s’interdit de</w:t>
      </w:r>
      <w:r w:rsidR="00F10405" w:rsidRPr="004B4350">
        <w:rPr>
          <w:rFonts w:asciiTheme="minorHAnsi" w:hAnsiTheme="minorHAnsi"/>
          <w:i/>
          <w:sz w:val="24"/>
          <w:szCs w:val="24"/>
          <w:lang w:val="fr-FR"/>
        </w:rPr>
        <w:t xml:space="preserve"> vendre des produits concur</w:t>
      </w:r>
      <w:r w:rsidRPr="004B4350">
        <w:rPr>
          <w:rFonts w:asciiTheme="minorHAnsi" w:hAnsiTheme="minorHAnsi"/>
          <w:i/>
          <w:sz w:val="24"/>
          <w:szCs w:val="24"/>
          <w:lang w:val="fr-FR"/>
        </w:rPr>
        <w:t xml:space="preserve">rents à ceux du </w:t>
      </w:r>
      <w:r w:rsidR="00F10405" w:rsidRPr="004B4350">
        <w:rPr>
          <w:rFonts w:asciiTheme="minorHAnsi" w:hAnsiTheme="minorHAnsi"/>
          <w:i/>
          <w:sz w:val="24"/>
          <w:szCs w:val="24"/>
          <w:lang w:val="fr-FR"/>
        </w:rPr>
        <w:t>franchiseur</w:t>
      </w:r>
      <w:r w:rsidR="00F10405" w:rsidRPr="004B4350">
        <w:rPr>
          <w:rFonts w:asciiTheme="minorHAnsi" w:hAnsiTheme="minorHAnsi"/>
          <w:sz w:val="24"/>
          <w:szCs w:val="24"/>
          <w:lang w:val="fr-FR"/>
        </w:rPr>
        <w:t>.</w:t>
      </w:r>
    </w:p>
    <w:p w14:paraId="2B6FC8AA" w14:textId="77777777" w:rsidR="00B44912" w:rsidRPr="004B4350" w:rsidRDefault="00215AF8" w:rsidP="00816594">
      <w:pPr>
        <w:pStyle w:val="Zkladntext30"/>
        <w:shd w:val="clear" w:color="auto" w:fill="auto"/>
        <w:spacing w:before="240" w:after="0" w:line="259" w:lineRule="exact"/>
        <w:ind w:firstLine="0"/>
        <w:rPr>
          <w:rFonts w:asciiTheme="minorHAnsi" w:hAnsiTheme="minorHAnsi"/>
          <w:sz w:val="24"/>
          <w:szCs w:val="24"/>
          <w:lang w:val="fr-FR"/>
        </w:rPr>
      </w:pPr>
      <w:r w:rsidRPr="004B4350">
        <w:rPr>
          <w:rFonts w:asciiTheme="minorHAnsi" w:hAnsiTheme="minorHAnsi"/>
          <w:b/>
          <w:sz w:val="24"/>
          <w:szCs w:val="24"/>
          <w:lang w:val="fr-FR"/>
        </w:rPr>
        <w:t>1</w:t>
      </w:r>
      <w:r w:rsidR="00F10405" w:rsidRPr="004B4350">
        <w:rPr>
          <w:rFonts w:asciiTheme="minorHAnsi" w:hAnsiTheme="minorHAnsi"/>
          <w:b/>
          <w:sz w:val="24"/>
          <w:szCs w:val="24"/>
          <w:lang w:val="fr-FR"/>
        </w:rPr>
        <w:t>. Devoir :</w:t>
      </w:r>
      <w:r w:rsidR="00F10405" w:rsidRPr="004B4350">
        <w:rPr>
          <w:rFonts w:asciiTheme="minorHAnsi" w:hAnsiTheme="minorHAnsi"/>
          <w:sz w:val="24"/>
          <w:szCs w:val="24"/>
          <w:lang w:val="fr-FR"/>
        </w:rPr>
        <w:t xml:space="preserve"> exprimer </w:t>
      </w:r>
      <w:r w:rsidR="00F10405" w:rsidRPr="004B4350">
        <w:rPr>
          <w:rFonts w:asciiTheme="minorHAnsi" w:hAnsiTheme="minorHAnsi"/>
          <w:b/>
          <w:sz w:val="24"/>
          <w:szCs w:val="24"/>
          <w:lang w:val="fr-FR"/>
        </w:rPr>
        <w:t>l’obligation, la nécessité</w:t>
      </w:r>
    </w:p>
    <w:p w14:paraId="66AFA13B" w14:textId="3D7C8192" w:rsidR="00B44912" w:rsidRPr="004B4350" w:rsidRDefault="00B44912" w:rsidP="00B44912">
      <w:pPr>
        <w:pStyle w:val="Zkladntext30"/>
        <w:numPr>
          <w:ilvl w:val="0"/>
          <w:numId w:val="20"/>
        </w:numPr>
        <w:shd w:val="clear" w:color="auto" w:fill="auto"/>
        <w:spacing w:before="120" w:after="0" w:line="259" w:lineRule="exact"/>
        <w:rPr>
          <w:rFonts w:asciiTheme="minorHAnsi" w:hAnsiTheme="minorHAnsi"/>
          <w:sz w:val="24"/>
          <w:szCs w:val="24"/>
          <w:lang w:val="fr-FR"/>
        </w:rPr>
      </w:pPr>
      <w:r w:rsidRPr="004B4350">
        <w:rPr>
          <w:rStyle w:val="Zkladntext3Nekurzva"/>
          <w:rFonts w:asciiTheme="minorHAnsi" w:eastAsia="Book Antiqua" w:hAnsiTheme="minorHAnsi"/>
          <w:i w:val="0"/>
          <w:sz w:val="24"/>
          <w:szCs w:val="24"/>
        </w:rPr>
        <w:t>a</w:t>
      </w:r>
      <w:r w:rsidR="00F10405" w:rsidRPr="004B4350">
        <w:rPr>
          <w:rStyle w:val="Zkladntext3Nekurzva"/>
          <w:rFonts w:asciiTheme="minorHAnsi" w:eastAsia="Book Antiqua" w:hAnsiTheme="minorHAnsi"/>
          <w:i w:val="0"/>
          <w:sz w:val="24"/>
          <w:szCs w:val="24"/>
        </w:rPr>
        <w:t xml:space="preserve">vec le subjonctif : </w:t>
      </w:r>
      <w:r w:rsidR="00F10405" w:rsidRPr="004B4350">
        <w:rPr>
          <w:rFonts w:asciiTheme="minorHAnsi" w:hAnsiTheme="minorHAnsi"/>
          <w:i/>
          <w:sz w:val="24"/>
          <w:szCs w:val="24"/>
          <w:lang w:val="fr-FR"/>
        </w:rPr>
        <w:t>il a été convenu que, il est impératif que, il appar</w:t>
      </w:r>
      <w:r w:rsidR="00F10405" w:rsidRPr="004B4350">
        <w:rPr>
          <w:rFonts w:asciiTheme="minorHAnsi" w:hAnsiTheme="minorHAnsi"/>
          <w:i/>
          <w:sz w:val="24"/>
          <w:szCs w:val="24"/>
          <w:lang w:val="fr-FR"/>
        </w:rPr>
        <w:softHyphen/>
        <w:t>tient à... de...</w:t>
      </w:r>
    </w:p>
    <w:p w14:paraId="56616ABC" w14:textId="10D0941E" w:rsidR="00B44912" w:rsidRPr="004B4350" w:rsidRDefault="00B44912" w:rsidP="00B44912">
      <w:pPr>
        <w:pStyle w:val="Zkladntext30"/>
        <w:numPr>
          <w:ilvl w:val="0"/>
          <w:numId w:val="20"/>
        </w:numPr>
        <w:shd w:val="clear" w:color="auto" w:fill="auto"/>
        <w:spacing w:before="120" w:after="0" w:line="259" w:lineRule="exact"/>
        <w:jc w:val="left"/>
        <w:rPr>
          <w:rFonts w:asciiTheme="minorHAnsi" w:hAnsiTheme="minorHAnsi"/>
          <w:i/>
          <w:sz w:val="24"/>
          <w:szCs w:val="24"/>
          <w:lang w:val="fr-FR"/>
        </w:rPr>
      </w:pPr>
      <w:r w:rsidRPr="004B4350">
        <w:rPr>
          <w:rStyle w:val="Zkladntext3Nekurzva"/>
          <w:rFonts w:asciiTheme="minorHAnsi" w:eastAsia="Book Antiqua" w:hAnsiTheme="minorHAnsi"/>
          <w:i w:val="0"/>
          <w:sz w:val="24"/>
          <w:szCs w:val="24"/>
        </w:rPr>
        <w:t>a</w:t>
      </w:r>
      <w:r w:rsidR="00F10405" w:rsidRPr="004B4350">
        <w:rPr>
          <w:rStyle w:val="Zkladntext3Nekurzva"/>
          <w:rFonts w:asciiTheme="minorHAnsi" w:eastAsia="Book Antiqua" w:hAnsiTheme="minorHAnsi"/>
          <w:i w:val="0"/>
          <w:sz w:val="24"/>
          <w:szCs w:val="24"/>
        </w:rPr>
        <w:t>vec les verbes :</w:t>
      </w:r>
      <w:r w:rsidR="00F10405" w:rsidRPr="004B4350">
        <w:rPr>
          <w:rStyle w:val="Zkladntext3Nekurzva"/>
          <w:rFonts w:asciiTheme="minorHAnsi" w:eastAsia="Book Antiqua" w:hAnsiTheme="minorHAnsi"/>
          <w:sz w:val="24"/>
          <w:szCs w:val="24"/>
        </w:rPr>
        <w:t xml:space="preserve"> </w:t>
      </w:r>
      <w:r w:rsidR="00F10405" w:rsidRPr="004B4350">
        <w:rPr>
          <w:rFonts w:asciiTheme="minorHAnsi" w:hAnsiTheme="minorHAnsi"/>
          <w:i/>
          <w:sz w:val="24"/>
          <w:szCs w:val="24"/>
          <w:lang w:val="fr-FR"/>
        </w:rPr>
        <w:t>devoir, se devoir de, être tenu de, être obligé de, avoir l’obligation de</w:t>
      </w:r>
      <w:r w:rsidRPr="004B4350">
        <w:rPr>
          <w:rFonts w:asciiTheme="minorHAnsi" w:hAnsiTheme="minorHAnsi"/>
          <w:i/>
          <w:sz w:val="24"/>
          <w:szCs w:val="24"/>
          <w:lang w:val="fr-FR"/>
        </w:rPr>
        <w:t>…</w:t>
      </w:r>
    </w:p>
    <w:p w14:paraId="1AF05FCD" w14:textId="1D69748C" w:rsidR="00B44912" w:rsidRPr="004B4350" w:rsidRDefault="00B44912" w:rsidP="00B44912">
      <w:pPr>
        <w:pStyle w:val="Zkladntext30"/>
        <w:numPr>
          <w:ilvl w:val="0"/>
          <w:numId w:val="20"/>
        </w:numPr>
        <w:shd w:val="clear" w:color="auto" w:fill="auto"/>
        <w:spacing w:before="120" w:after="0" w:line="259" w:lineRule="exact"/>
        <w:jc w:val="left"/>
        <w:rPr>
          <w:rFonts w:asciiTheme="minorHAnsi" w:hAnsiTheme="minorHAnsi"/>
          <w:sz w:val="24"/>
          <w:szCs w:val="24"/>
          <w:lang w:val="fr-FR"/>
        </w:rPr>
      </w:pPr>
      <w:r w:rsidRPr="004B4350">
        <w:rPr>
          <w:rFonts w:asciiTheme="minorHAnsi" w:hAnsiTheme="minorHAnsi"/>
          <w:sz w:val="24"/>
          <w:szCs w:val="24"/>
          <w:lang w:val="fr-FR"/>
        </w:rPr>
        <w:t>a</w:t>
      </w:r>
      <w:r w:rsidR="00F10405" w:rsidRPr="004B4350">
        <w:rPr>
          <w:rFonts w:asciiTheme="minorHAnsi" w:hAnsiTheme="minorHAnsi"/>
          <w:sz w:val="24"/>
          <w:szCs w:val="24"/>
          <w:lang w:val="fr-FR"/>
        </w:rPr>
        <w:t xml:space="preserve">vec n’importe quel verbe au présent (dans la loi) ; </w:t>
      </w:r>
      <w:r w:rsidRPr="004B4350">
        <w:rPr>
          <w:rFonts w:asciiTheme="minorHAnsi" w:hAnsiTheme="minorHAnsi"/>
          <w:sz w:val="24"/>
          <w:szCs w:val="24"/>
          <w:lang w:val="fr-FR"/>
        </w:rPr>
        <w:t xml:space="preserve">avec </w:t>
      </w:r>
      <w:r w:rsidR="00F10405" w:rsidRPr="004B4350">
        <w:rPr>
          <w:rFonts w:asciiTheme="minorHAnsi" w:hAnsiTheme="minorHAnsi"/>
          <w:sz w:val="24"/>
          <w:szCs w:val="24"/>
          <w:lang w:val="fr-FR"/>
        </w:rPr>
        <w:t>n’importe quel verbe au présent ou au futur (dans le contrat)</w:t>
      </w:r>
    </w:p>
    <w:p w14:paraId="1C01FF7F" w14:textId="74FBBA84" w:rsidR="00F10405" w:rsidRPr="004B4350" w:rsidRDefault="00B44912" w:rsidP="00B44912">
      <w:pPr>
        <w:pStyle w:val="Zkladntext30"/>
        <w:numPr>
          <w:ilvl w:val="0"/>
          <w:numId w:val="20"/>
        </w:numPr>
        <w:shd w:val="clear" w:color="auto" w:fill="auto"/>
        <w:spacing w:before="120" w:after="0" w:line="259" w:lineRule="exact"/>
        <w:jc w:val="left"/>
        <w:rPr>
          <w:rFonts w:asciiTheme="minorHAnsi" w:hAnsiTheme="minorHAnsi"/>
          <w:sz w:val="24"/>
          <w:szCs w:val="24"/>
          <w:lang w:val="fr-FR"/>
        </w:rPr>
      </w:pPr>
      <w:r w:rsidRPr="004B4350">
        <w:rPr>
          <w:rStyle w:val="Zkladntext3Nekurzva"/>
          <w:rFonts w:asciiTheme="minorHAnsi" w:eastAsia="Book Antiqua" w:hAnsiTheme="minorHAnsi"/>
          <w:i w:val="0"/>
          <w:sz w:val="24"/>
          <w:szCs w:val="24"/>
        </w:rPr>
        <w:t>p</w:t>
      </w:r>
      <w:r w:rsidR="00F10405" w:rsidRPr="004B4350">
        <w:rPr>
          <w:rStyle w:val="Zkladntext3Nekurzva"/>
          <w:rFonts w:asciiTheme="minorHAnsi" w:eastAsia="Book Antiqua" w:hAnsiTheme="minorHAnsi"/>
          <w:i w:val="0"/>
          <w:sz w:val="24"/>
          <w:szCs w:val="24"/>
        </w:rPr>
        <w:t>our renforcer, en ajoutant :</w:t>
      </w:r>
      <w:r w:rsidR="00F10405" w:rsidRPr="004B4350">
        <w:rPr>
          <w:rStyle w:val="Zkladntext3Nekurzva"/>
          <w:rFonts w:asciiTheme="minorHAnsi" w:eastAsia="Book Antiqua" w:hAnsiTheme="minorHAnsi"/>
          <w:sz w:val="24"/>
          <w:szCs w:val="24"/>
        </w:rPr>
        <w:t xml:space="preserve"> </w:t>
      </w:r>
      <w:r w:rsidR="00F10405" w:rsidRPr="004B4350">
        <w:rPr>
          <w:rFonts w:asciiTheme="minorHAnsi" w:hAnsiTheme="minorHAnsi"/>
          <w:i/>
          <w:sz w:val="24"/>
          <w:szCs w:val="24"/>
          <w:lang w:val="fr-FR"/>
        </w:rPr>
        <w:t>dans tous les cas</w:t>
      </w:r>
      <w:r w:rsidR="00F10405" w:rsidRPr="004B4350">
        <w:rPr>
          <w:rStyle w:val="Zkladntext3Nekurzva"/>
          <w:rFonts w:asciiTheme="minorHAnsi" w:eastAsia="Book Antiqua" w:hAnsiTheme="minorHAnsi"/>
          <w:sz w:val="24"/>
          <w:szCs w:val="24"/>
        </w:rPr>
        <w:t xml:space="preserve"> </w:t>
      </w:r>
      <w:r w:rsidR="00F10405" w:rsidRPr="004B4350">
        <w:rPr>
          <w:rStyle w:val="Zkladntext3Nekurzva"/>
          <w:rFonts w:asciiTheme="minorHAnsi" w:eastAsia="Book Antiqua" w:hAnsiTheme="minorHAnsi"/>
          <w:i w:val="0"/>
          <w:sz w:val="24"/>
          <w:szCs w:val="24"/>
        </w:rPr>
        <w:t>(obligation absolue),</w:t>
      </w:r>
      <w:r w:rsidR="00F10405" w:rsidRPr="004B4350">
        <w:rPr>
          <w:rStyle w:val="Zkladntext3Nekurzva"/>
          <w:rFonts w:asciiTheme="minorHAnsi" w:eastAsia="Book Antiqua" w:hAnsiTheme="minorHAnsi"/>
          <w:sz w:val="24"/>
          <w:szCs w:val="24"/>
        </w:rPr>
        <w:t xml:space="preserve"> </w:t>
      </w:r>
      <w:r w:rsidR="00F10405" w:rsidRPr="004B4350">
        <w:rPr>
          <w:rFonts w:asciiTheme="minorHAnsi" w:hAnsiTheme="minorHAnsi"/>
          <w:i/>
          <w:sz w:val="24"/>
          <w:szCs w:val="24"/>
          <w:lang w:val="fr-FR"/>
        </w:rPr>
        <w:t>nécessairement, obligatoirement, sans restriction, sans dérogation, en aucun cas</w:t>
      </w:r>
    </w:p>
    <w:p w14:paraId="6FF33BE9" w14:textId="05AE58C1" w:rsidR="00B44912" w:rsidRPr="004B4350" w:rsidRDefault="00F10405" w:rsidP="00B44912">
      <w:pPr>
        <w:pStyle w:val="Obsah0"/>
        <w:shd w:val="clear" w:color="auto" w:fill="auto"/>
        <w:tabs>
          <w:tab w:val="right" w:pos="6587"/>
        </w:tabs>
        <w:spacing w:before="120" w:after="0" w:line="259" w:lineRule="exact"/>
        <w:ind w:firstLine="0"/>
        <w:rPr>
          <w:rFonts w:asciiTheme="minorHAnsi" w:hAnsiTheme="minorHAnsi"/>
          <w:sz w:val="24"/>
          <w:szCs w:val="24"/>
          <w:lang w:val="fr-FR"/>
        </w:rPr>
      </w:pPr>
      <w:r w:rsidRPr="004B4350">
        <w:rPr>
          <w:rFonts w:asciiTheme="minorHAnsi" w:hAnsiTheme="minorHAnsi"/>
          <w:sz w:val="24"/>
          <w:szCs w:val="24"/>
          <w:lang w:val="fr-FR"/>
        </w:rPr>
        <w:t>Exemples</w:t>
      </w:r>
      <w:r w:rsidR="00B44912" w:rsidRPr="004B4350">
        <w:rPr>
          <w:rStyle w:val="ObsahNekurzva"/>
          <w:rFonts w:asciiTheme="minorHAnsi" w:hAnsiTheme="minorHAnsi"/>
          <w:sz w:val="24"/>
          <w:szCs w:val="24"/>
        </w:rPr>
        <w:t> :</w:t>
      </w:r>
      <w:r w:rsidRPr="004B4350">
        <w:rPr>
          <w:rStyle w:val="ObsahNekurzva"/>
          <w:rFonts w:asciiTheme="minorHAnsi" w:hAnsiTheme="minorHAnsi"/>
          <w:sz w:val="24"/>
          <w:szCs w:val="24"/>
        </w:rPr>
        <w:tab/>
      </w:r>
    </w:p>
    <w:p w14:paraId="07941927" w14:textId="2143B6FF" w:rsidR="00B44912" w:rsidRPr="004B4350" w:rsidRDefault="00F10405" w:rsidP="00B44912">
      <w:pPr>
        <w:pStyle w:val="Obsah0"/>
        <w:numPr>
          <w:ilvl w:val="0"/>
          <w:numId w:val="21"/>
        </w:numPr>
        <w:shd w:val="clear" w:color="auto" w:fill="auto"/>
        <w:tabs>
          <w:tab w:val="right" w:pos="6587"/>
        </w:tabs>
        <w:spacing w:before="120" w:after="0" w:line="259" w:lineRule="exact"/>
        <w:rPr>
          <w:rStyle w:val="ObsahNekurzva"/>
          <w:rFonts w:asciiTheme="minorHAnsi" w:hAnsiTheme="minorHAnsi"/>
          <w:sz w:val="24"/>
          <w:szCs w:val="24"/>
        </w:rPr>
      </w:pPr>
      <w:r w:rsidRPr="004B4350">
        <w:rPr>
          <w:rFonts w:asciiTheme="minorHAnsi" w:hAnsiTheme="minorHAnsi"/>
          <w:b/>
          <w:sz w:val="24"/>
          <w:szCs w:val="24"/>
          <w:lang w:val="fr-FR"/>
        </w:rPr>
        <w:t>Il appartient au</w:t>
      </w:r>
      <w:r w:rsidRPr="004B4350">
        <w:rPr>
          <w:rFonts w:asciiTheme="minorHAnsi" w:hAnsiTheme="minorHAnsi"/>
          <w:sz w:val="24"/>
          <w:szCs w:val="24"/>
          <w:lang w:val="fr-FR"/>
        </w:rPr>
        <w:t xml:space="preserve"> demandeur </w:t>
      </w:r>
      <w:r w:rsidRPr="004B4350">
        <w:rPr>
          <w:rFonts w:asciiTheme="minorHAnsi" w:hAnsiTheme="minorHAnsi"/>
          <w:b/>
          <w:sz w:val="24"/>
          <w:szCs w:val="24"/>
          <w:lang w:val="fr-FR"/>
        </w:rPr>
        <w:t>d’</w:t>
      </w:r>
      <w:r w:rsidRPr="004B4350">
        <w:rPr>
          <w:rFonts w:asciiTheme="minorHAnsi" w:hAnsiTheme="minorHAnsi"/>
          <w:sz w:val="24"/>
          <w:szCs w:val="24"/>
          <w:lang w:val="fr-FR"/>
        </w:rPr>
        <w:t>apporter la preuve du préjudice.</w:t>
      </w:r>
      <w:r w:rsidRPr="004B4350">
        <w:rPr>
          <w:rStyle w:val="ObsahNekurzva"/>
          <w:rFonts w:asciiTheme="minorHAnsi" w:hAnsiTheme="minorHAnsi"/>
          <w:sz w:val="24"/>
          <w:szCs w:val="24"/>
        </w:rPr>
        <w:tab/>
      </w:r>
    </w:p>
    <w:p w14:paraId="5526CBC2" w14:textId="3291959A" w:rsidR="00B44912" w:rsidRPr="004B4350" w:rsidRDefault="00F10405" w:rsidP="00B44912">
      <w:pPr>
        <w:pStyle w:val="Obsah0"/>
        <w:numPr>
          <w:ilvl w:val="0"/>
          <w:numId w:val="21"/>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b/>
          <w:sz w:val="24"/>
          <w:szCs w:val="24"/>
          <w:lang w:val="fr-FR"/>
        </w:rPr>
        <w:t>En aucun cas</w:t>
      </w:r>
      <w:r w:rsidRPr="004B4350">
        <w:rPr>
          <w:rFonts w:asciiTheme="minorHAnsi" w:hAnsiTheme="minorHAnsi"/>
          <w:sz w:val="24"/>
          <w:szCs w:val="24"/>
          <w:lang w:val="fr-FR"/>
        </w:rPr>
        <w:t xml:space="preserve">, la société X </w:t>
      </w:r>
      <w:r w:rsidRPr="004B4350">
        <w:rPr>
          <w:rFonts w:asciiTheme="minorHAnsi" w:hAnsiTheme="minorHAnsi"/>
          <w:b/>
          <w:sz w:val="24"/>
          <w:szCs w:val="24"/>
          <w:lang w:val="fr-FR"/>
        </w:rPr>
        <w:t>ne pourra être tenue</w:t>
      </w:r>
      <w:r w:rsidRPr="004B4350">
        <w:rPr>
          <w:rFonts w:asciiTheme="minorHAnsi" w:hAnsiTheme="minorHAnsi"/>
          <w:sz w:val="24"/>
          <w:szCs w:val="24"/>
          <w:lang w:val="fr-FR"/>
        </w:rPr>
        <w:t xml:space="preserve"> responsable de la variation du prix des matières premières.</w:t>
      </w:r>
    </w:p>
    <w:p w14:paraId="5AD7ABFB" w14:textId="3F85A8ED" w:rsidR="00F10405" w:rsidRPr="004B4350" w:rsidRDefault="00F10405" w:rsidP="00B44912">
      <w:pPr>
        <w:pStyle w:val="Obsah0"/>
        <w:numPr>
          <w:ilvl w:val="0"/>
          <w:numId w:val="21"/>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sz w:val="24"/>
          <w:szCs w:val="24"/>
          <w:lang w:val="fr-FR"/>
        </w:rPr>
        <w:t xml:space="preserve">Le présent contrat </w:t>
      </w:r>
      <w:r w:rsidRPr="004B4350">
        <w:rPr>
          <w:rFonts w:asciiTheme="minorHAnsi" w:hAnsiTheme="minorHAnsi"/>
          <w:b/>
          <w:sz w:val="24"/>
          <w:szCs w:val="24"/>
          <w:lang w:val="fr-FR"/>
        </w:rPr>
        <w:t>se poursuit</w:t>
      </w:r>
      <w:r w:rsidRPr="004B4350">
        <w:rPr>
          <w:rFonts w:asciiTheme="minorHAnsi" w:hAnsiTheme="minorHAnsi"/>
          <w:sz w:val="24"/>
          <w:szCs w:val="24"/>
          <w:lang w:val="fr-FR"/>
        </w:rPr>
        <w:t xml:space="preserve"> (ou : </w:t>
      </w:r>
      <w:r w:rsidRPr="004B4350">
        <w:rPr>
          <w:rFonts w:asciiTheme="minorHAnsi" w:hAnsiTheme="minorHAnsi"/>
          <w:b/>
          <w:sz w:val="24"/>
          <w:szCs w:val="24"/>
          <w:lang w:val="fr-FR"/>
        </w:rPr>
        <w:t>se poursuivra</w:t>
      </w:r>
      <w:r w:rsidRPr="004B4350">
        <w:rPr>
          <w:rFonts w:asciiTheme="minorHAnsi" w:hAnsiTheme="minorHAnsi"/>
          <w:sz w:val="24"/>
          <w:szCs w:val="24"/>
          <w:lang w:val="fr-FR"/>
        </w:rPr>
        <w:t>) par tacite reconduction.</w:t>
      </w:r>
    </w:p>
    <w:p w14:paraId="1C12885C" w14:textId="77777777" w:rsidR="00B44912" w:rsidRPr="004B4350" w:rsidRDefault="00B44912" w:rsidP="00B44912">
      <w:pPr>
        <w:pStyle w:val="Obsah0"/>
        <w:numPr>
          <w:ilvl w:val="0"/>
          <w:numId w:val="21"/>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sz w:val="24"/>
          <w:szCs w:val="24"/>
          <w:lang w:val="fr-FR"/>
        </w:rPr>
        <w:t>C’est au vendeur qu’</w:t>
      </w:r>
      <w:r w:rsidRPr="004B4350">
        <w:rPr>
          <w:rFonts w:asciiTheme="minorHAnsi" w:hAnsiTheme="minorHAnsi"/>
          <w:b/>
          <w:sz w:val="24"/>
          <w:szCs w:val="24"/>
          <w:lang w:val="fr-FR"/>
        </w:rPr>
        <w:t>il revient</w:t>
      </w:r>
      <w:r w:rsidRPr="004B4350">
        <w:rPr>
          <w:rFonts w:asciiTheme="minorHAnsi" w:hAnsiTheme="minorHAnsi"/>
          <w:sz w:val="24"/>
          <w:szCs w:val="24"/>
          <w:lang w:val="fr-FR"/>
        </w:rPr>
        <w:t xml:space="preserve"> de livrer la chose. </w:t>
      </w:r>
    </w:p>
    <w:p w14:paraId="52C5D135" w14:textId="77777777" w:rsidR="00B44912" w:rsidRPr="004B4350" w:rsidRDefault="00B44912" w:rsidP="00816594">
      <w:pPr>
        <w:pStyle w:val="Obsah0"/>
        <w:shd w:val="clear" w:color="auto" w:fill="auto"/>
        <w:tabs>
          <w:tab w:val="right" w:pos="6587"/>
        </w:tabs>
        <w:spacing w:before="240" w:after="0" w:line="259" w:lineRule="exact"/>
        <w:ind w:firstLine="0"/>
        <w:rPr>
          <w:rFonts w:asciiTheme="minorHAnsi" w:hAnsiTheme="minorHAnsi"/>
          <w:sz w:val="24"/>
          <w:szCs w:val="24"/>
          <w:lang w:val="fr-FR"/>
        </w:rPr>
      </w:pPr>
      <w:r w:rsidRPr="004B4350">
        <w:rPr>
          <w:rFonts w:asciiTheme="minorHAnsi" w:hAnsiTheme="minorHAnsi"/>
          <w:b/>
          <w:i w:val="0"/>
          <w:sz w:val="24"/>
          <w:szCs w:val="24"/>
          <w:lang w:val="fr-FR"/>
        </w:rPr>
        <w:t xml:space="preserve">2. Pouvoir : </w:t>
      </w:r>
      <w:r w:rsidRPr="004B4350">
        <w:rPr>
          <w:rFonts w:asciiTheme="minorHAnsi" w:hAnsiTheme="minorHAnsi"/>
          <w:i w:val="0"/>
          <w:sz w:val="24"/>
          <w:szCs w:val="24"/>
          <w:lang w:val="fr-FR"/>
        </w:rPr>
        <w:t xml:space="preserve">exprimer </w:t>
      </w:r>
      <w:r w:rsidRPr="004B4350">
        <w:rPr>
          <w:rFonts w:asciiTheme="minorHAnsi" w:hAnsiTheme="minorHAnsi"/>
          <w:b/>
          <w:i w:val="0"/>
          <w:sz w:val="24"/>
          <w:szCs w:val="24"/>
          <w:lang w:val="fr-FR"/>
        </w:rPr>
        <w:t>la capacité, l’éventualité,</w:t>
      </w:r>
      <w:r w:rsidRPr="004B4350">
        <w:rPr>
          <w:rFonts w:asciiTheme="minorHAnsi" w:hAnsiTheme="minorHAnsi"/>
          <w:sz w:val="24"/>
          <w:szCs w:val="24"/>
          <w:lang w:val="fr-FR"/>
        </w:rPr>
        <w:tab/>
        <w:t xml:space="preserve"> </w:t>
      </w:r>
      <w:r w:rsidRPr="004B4350">
        <w:rPr>
          <w:rFonts w:asciiTheme="minorHAnsi" w:hAnsiTheme="minorHAnsi"/>
          <w:b/>
          <w:i w:val="0"/>
          <w:sz w:val="24"/>
          <w:szCs w:val="24"/>
          <w:lang w:val="fr-FR"/>
        </w:rPr>
        <w:t>la permission/l’interdiction</w:t>
      </w:r>
      <w:r w:rsidRPr="004B4350">
        <w:rPr>
          <w:rFonts w:asciiTheme="minorHAnsi" w:hAnsiTheme="minorHAnsi"/>
          <w:sz w:val="24"/>
          <w:szCs w:val="24"/>
          <w:lang w:val="fr-FR"/>
        </w:rPr>
        <w:tab/>
      </w:r>
    </w:p>
    <w:p w14:paraId="597C1EE3" w14:textId="2F2B5002" w:rsidR="00B44912" w:rsidRPr="004B4350" w:rsidRDefault="00B44912" w:rsidP="00B44912">
      <w:pPr>
        <w:pStyle w:val="Obsah0"/>
        <w:numPr>
          <w:ilvl w:val="0"/>
          <w:numId w:val="23"/>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i w:val="0"/>
          <w:sz w:val="24"/>
          <w:szCs w:val="24"/>
          <w:lang w:val="fr-FR"/>
        </w:rPr>
        <w:t>avec les verbes :</w:t>
      </w:r>
      <w:r w:rsidRPr="004B4350">
        <w:rPr>
          <w:rFonts w:asciiTheme="minorHAnsi" w:hAnsiTheme="minorHAnsi"/>
          <w:sz w:val="24"/>
          <w:szCs w:val="24"/>
          <w:lang w:val="fr-FR"/>
        </w:rPr>
        <w:tab/>
      </w:r>
    </w:p>
    <w:p w14:paraId="7E43490D" w14:textId="7B708BCD" w:rsidR="00314891" w:rsidRPr="004B4350" w:rsidRDefault="00B44912" w:rsidP="00180CFD">
      <w:pPr>
        <w:pStyle w:val="Obsah0"/>
        <w:shd w:val="clear" w:color="auto" w:fill="auto"/>
        <w:tabs>
          <w:tab w:val="left" w:pos="6559"/>
        </w:tabs>
        <w:spacing w:after="0" w:line="259" w:lineRule="exact"/>
        <w:ind w:firstLine="0"/>
        <w:jc w:val="left"/>
        <w:rPr>
          <w:rFonts w:asciiTheme="minorHAnsi" w:hAnsiTheme="minorHAnsi"/>
          <w:sz w:val="24"/>
          <w:szCs w:val="24"/>
          <w:lang w:val="fr-FR"/>
        </w:rPr>
      </w:pPr>
      <w:r w:rsidRPr="004B4350">
        <w:rPr>
          <w:rStyle w:val="ObsahNekurzva"/>
          <w:rFonts w:asciiTheme="minorHAnsi" w:hAnsiTheme="minorHAnsi"/>
          <w:b/>
          <w:sz w:val="24"/>
          <w:szCs w:val="24"/>
        </w:rPr>
        <w:t>La capacité :</w:t>
      </w:r>
      <w:r w:rsidRPr="004B4350">
        <w:rPr>
          <w:rStyle w:val="ObsahNekurzva"/>
          <w:rFonts w:asciiTheme="minorHAnsi" w:hAnsiTheme="minorHAnsi"/>
          <w:sz w:val="24"/>
          <w:szCs w:val="24"/>
        </w:rPr>
        <w:t xml:space="preserve"> </w:t>
      </w:r>
      <w:r w:rsidRPr="004B4350">
        <w:rPr>
          <w:rFonts w:asciiTheme="minorHAnsi" w:hAnsiTheme="minorHAnsi"/>
          <w:sz w:val="24"/>
          <w:szCs w:val="24"/>
          <w:lang w:val="fr-FR"/>
        </w:rPr>
        <w:t>pouvoir, avoir la faculté de, être à même de</w:t>
      </w:r>
      <w:r w:rsidR="00314891" w:rsidRPr="004B4350">
        <w:rPr>
          <w:rFonts w:asciiTheme="minorHAnsi" w:hAnsiTheme="minorHAnsi"/>
          <w:sz w:val="24"/>
          <w:szCs w:val="24"/>
          <w:lang w:val="fr-FR"/>
        </w:rPr>
        <w:t>…*</w:t>
      </w:r>
      <w:r w:rsidRPr="004B4350">
        <w:rPr>
          <w:rStyle w:val="ObsahNekurzva"/>
          <w:rFonts w:asciiTheme="minorHAnsi" w:hAnsiTheme="minorHAnsi"/>
          <w:sz w:val="24"/>
          <w:szCs w:val="24"/>
        </w:rPr>
        <w:tab/>
      </w:r>
    </w:p>
    <w:p w14:paraId="389B1FC4" w14:textId="5BA45A85" w:rsidR="00B44912" w:rsidRPr="004B4350" w:rsidRDefault="00B44912" w:rsidP="00180CFD">
      <w:pPr>
        <w:pStyle w:val="Obsah20"/>
        <w:shd w:val="clear" w:color="auto" w:fill="auto"/>
        <w:tabs>
          <w:tab w:val="left" w:pos="5008"/>
          <w:tab w:val="left" w:pos="6559"/>
        </w:tabs>
        <w:spacing w:before="120" w:line="259" w:lineRule="exact"/>
        <w:ind w:firstLine="0"/>
        <w:jc w:val="left"/>
        <w:rPr>
          <w:rFonts w:asciiTheme="minorHAnsi" w:hAnsiTheme="minorHAnsi"/>
          <w:sz w:val="24"/>
          <w:szCs w:val="24"/>
          <w:lang w:val="fr-FR"/>
        </w:rPr>
      </w:pPr>
      <w:r w:rsidRPr="004B4350">
        <w:rPr>
          <w:rFonts w:asciiTheme="minorHAnsi" w:hAnsiTheme="minorHAnsi"/>
          <w:b/>
          <w:sz w:val="24"/>
          <w:szCs w:val="24"/>
          <w:lang w:val="fr-FR"/>
        </w:rPr>
        <w:t>L’éventualité :</w:t>
      </w:r>
      <w:r w:rsidRPr="004B4350">
        <w:rPr>
          <w:rFonts w:asciiTheme="minorHAnsi" w:hAnsiTheme="minorHAnsi"/>
          <w:sz w:val="24"/>
          <w:szCs w:val="24"/>
          <w:lang w:val="fr-FR"/>
        </w:rPr>
        <w:t xml:space="preserve"> </w:t>
      </w:r>
      <w:r w:rsidRPr="004B4350">
        <w:rPr>
          <w:rStyle w:val="Obsah2Kurzva"/>
          <w:rFonts w:asciiTheme="minorHAnsi" w:hAnsiTheme="minorHAnsi"/>
          <w:sz w:val="24"/>
          <w:szCs w:val="24"/>
        </w:rPr>
        <w:t>pouvoir</w:t>
      </w:r>
      <w:r w:rsidRPr="004B4350">
        <w:rPr>
          <w:rFonts w:asciiTheme="minorHAnsi" w:hAnsiTheme="minorHAnsi"/>
          <w:sz w:val="24"/>
          <w:szCs w:val="24"/>
          <w:lang w:val="fr-FR"/>
        </w:rPr>
        <w:tab/>
        <w:t>.</w:t>
      </w:r>
      <w:r w:rsidRPr="004B4350">
        <w:rPr>
          <w:rFonts w:asciiTheme="minorHAnsi" w:hAnsiTheme="minorHAnsi"/>
          <w:sz w:val="24"/>
          <w:szCs w:val="24"/>
          <w:lang w:val="fr-FR"/>
        </w:rPr>
        <w:tab/>
      </w:r>
    </w:p>
    <w:p w14:paraId="4C0B0744" w14:textId="77777777" w:rsidR="00314891" w:rsidRPr="004B4350" w:rsidRDefault="00B44912" w:rsidP="00314891">
      <w:pPr>
        <w:pStyle w:val="Obsah0"/>
        <w:shd w:val="clear" w:color="auto" w:fill="auto"/>
        <w:tabs>
          <w:tab w:val="right" w:pos="6587"/>
        </w:tabs>
        <w:spacing w:before="120" w:after="0" w:line="259" w:lineRule="exact"/>
        <w:ind w:firstLine="0"/>
        <w:rPr>
          <w:rFonts w:asciiTheme="minorHAnsi" w:hAnsiTheme="minorHAnsi"/>
          <w:sz w:val="24"/>
          <w:szCs w:val="24"/>
          <w:lang w:val="fr-FR"/>
        </w:rPr>
      </w:pPr>
      <w:r w:rsidRPr="004B4350">
        <w:rPr>
          <w:rStyle w:val="ObsahNekurzva"/>
          <w:rFonts w:asciiTheme="minorHAnsi" w:hAnsiTheme="minorHAnsi"/>
          <w:b/>
          <w:sz w:val="24"/>
          <w:szCs w:val="24"/>
        </w:rPr>
        <w:t>La permission/l’interdiction :</w:t>
      </w:r>
      <w:r w:rsidRPr="004B4350">
        <w:rPr>
          <w:rStyle w:val="ObsahNekurzva"/>
          <w:rFonts w:asciiTheme="minorHAnsi" w:hAnsiTheme="minorHAnsi"/>
          <w:sz w:val="24"/>
          <w:szCs w:val="24"/>
        </w:rPr>
        <w:t xml:space="preserve"> </w:t>
      </w:r>
      <w:r w:rsidRPr="004B4350">
        <w:rPr>
          <w:rFonts w:asciiTheme="minorHAnsi" w:hAnsiTheme="minorHAnsi"/>
          <w:sz w:val="24"/>
          <w:szCs w:val="24"/>
          <w:lang w:val="fr-FR"/>
        </w:rPr>
        <w:t>pouvoir, ê</w:t>
      </w:r>
      <w:r w:rsidR="00314891" w:rsidRPr="004B4350">
        <w:rPr>
          <w:rFonts w:asciiTheme="minorHAnsi" w:hAnsiTheme="minorHAnsi"/>
          <w:sz w:val="24"/>
          <w:szCs w:val="24"/>
          <w:lang w:val="fr-FR"/>
        </w:rPr>
        <w:t>tre autorisé à, avoir le droit de, avoir la permission de, il est interdit de, s’interdire de,</w:t>
      </w:r>
      <w:r w:rsidRPr="004B4350">
        <w:rPr>
          <w:rFonts w:asciiTheme="minorHAnsi" w:hAnsiTheme="minorHAnsi"/>
          <w:sz w:val="24"/>
          <w:szCs w:val="24"/>
          <w:lang w:val="fr-FR"/>
        </w:rPr>
        <w:t xml:space="preserve"> s’abstenir </w:t>
      </w:r>
      <w:r w:rsidR="00314891" w:rsidRPr="004B4350">
        <w:rPr>
          <w:rFonts w:asciiTheme="minorHAnsi" w:hAnsiTheme="minorHAnsi"/>
          <w:sz w:val="24"/>
          <w:szCs w:val="24"/>
          <w:lang w:val="fr-FR"/>
        </w:rPr>
        <w:t>de,</w:t>
      </w:r>
      <w:r w:rsidRPr="004B4350">
        <w:rPr>
          <w:rFonts w:asciiTheme="minorHAnsi" w:hAnsiTheme="minorHAnsi"/>
          <w:sz w:val="24"/>
          <w:szCs w:val="24"/>
          <w:lang w:val="fr-FR"/>
        </w:rPr>
        <w:t xml:space="preserve"> ne saurait</w:t>
      </w:r>
      <w:r w:rsidRPr="004B4350">
        <w:rPr>
          <w:rStyle w:val="ObsahNekurzva"/>
          <w:rFonts w:asciiTheme="minorHAnsi" w:hAnsiTheme="minorHAnsi"/>
          <w:sz w:val="24"/>
          <w:szCs w:val="24"/>
        </w:rPr>
        <w:t xml:space="preserve"> (+ </w:t>
      </w:r>
      <w:r w:rsidRPr="004B4350">
        <w:rPr>
          <w:rFonts w:asciiTheme="minorHAnsi" w:hAnsiTheme="minorHAnsi"/>
          <w:sz w:val="24"/>
          <w:szCs w:val="24"/>
          <w:lang w:val="fr-FR"/>
        </w:rPr>
        <w:t>infinitif)</w:t>
      </w:r>
    </w:p>
    <w:p w14:paraId="397C4B77" w14:textId="77777777" w:rsidR="00314891" w:rsidRPr="004B4350" w:rsidRDefault="00B44912" w:rsidP="00314891">
      <w:pPr>
        <w:pStyle w:val="Obsah0"/>
        <w:shd w:val="clear" w:color="auto" w:fill="auto"/>
        <w:tabs>
          <w:tab w:val="right" w:pos="6587"/>
        </w:tabs>
        <w:spacing w:after="0" w:line="259" w:lineRule="exact"/>
        <w:ind w:firstLine="0"/>
        <w:rPr>
          <w:rFonts w:asciiTheme="minorHAnsi" w:hAnsiTheme="minorHAnsi"/>
          <w:sz w:val="24"/>
          <w:szCs w:val="24"/>
          <w:lang w:val="fr-FR"/>
        </w:rPr>
      </w:pPr>
      <w:r w:rsidRPr="004B4350">
        <w:rPr>
          <w:rFonts w:asciiTheme="minorHAnsi" w:hAnsiTheme="minorHAnsi"/>
          <w:sz w:val="24"/>
          <w:szCs w:val="24"/>
          <w:lang w:val="fr-FR"/>
        </w:rPr>
        <w:tab/>
      </w:r>
    </w:p>
    <w:p w14:paraId="36378207" w14:textId="32E9A8CD" w:rsidR="00314891" w:rsidRPr="004B4350" w:rsidRDefault="00314891" w:rsidP="00314891">
      <w:pPr>
        <w:pStyle w:val="Obsah0"/>
        <w:numPr>
          <w:ilvl w:val="0"/>
          <w:numId w:val="23"/>
        </w:numPr>
        <w:shd w:val="clear" w:color="auto" w:fill="auto"/>
        <w:tabs>
          <w:tab w:val="right" w:pos="6587"/>
        </w:tabs>
        <w:spacing w:after="0" w:line="259" w:lineRule="exact"/>
        <w:rPr>
          <w:rFonts w:asciiTheme="minorHAnsi" w:hAnsiTheme="minorHAnsi"/>
          <w:i w:val="0"/>
          <w:sz w:val="24"/>
          <w:szCs w:val="24"/>
          <w:lang w:val="fr-FR"/>
        </w:rPr>
      </w:pPr>
      <w:r w:rsidRPr="004B4350">
        <w:rPr>
          <w:rFonts w:asciiTheme="minorHAnsi" w:hAnsiTheme="minorHAnsi"/>
          <w:i w:val="0"/>
          <w:sz w:val="24"/>
          <w:szCs w:val="24"/>
          <w:lang w:val="fr-FR"/>
        </w:rPr>
        <w:t>a</w:t>
      </w:r>
      <w:r w:rsidR="00F10405" w:rsidRPr="004B4350">
        <w:rPr>
          <w:rFonts w:asciiTheme="minorHAnsi" w:hAnsiTheme="minorHAnsi"/>
          <w:i w:val="0"/>
          <w:sz w:val="24"/>
          <w:szCs w:val="24"/>
          <w:lang w:val="fr-FR"/>
        </w:rPr>
        <w:t>vec tous les verbes au présent (et au futur pour le contrat)</w:t>
      </w:r>
    </w:p>
    <w:p w14:paraId="2EB94F50" w14:textId="580FA536" w:rsidR="00F10405" w:rsidRPr="004B4350" w:rsidRDefault="00314891" w:rsidP="00314891">
      <w:pPr>
        <w:pStyle w:val="Obsah0"/>
        <w:numPr>
          <w:ilvl w:val="0"/>
          <w:numId w:val="23"/>
        </w:numPr>
        <w:shd w:val="clear" w:color="auto" w:fill="auto"/>
        <w:tabs>
          <w:tab w:val="right" w:pos="6587"/>
        </w:tabs>
        <w:spacing w:after="0" w:line="259" w:lineRule="exact"/>
        <w:rPr>
          <w:rFonts w:asciiTheme="minorHAnsi" w:hAnsiTheme="minorHAnsi"/>
          <w:i w:val="0"/>
          <w:sz w:val="24"/>
          <w:szCs w:val="24"/>
          <w:lang w:val="fr-FR"/>
        </w:rPr>
      </w:pPr>
      <w:r w:rsidRPr="004B4350">
        <w:rPr>
          <w:rFonts w:asciiTheme="minorHAnsi" w:hAnsiTheme="minorHAnsi"/>
          <w:i w:val="0"/>
          <w:sz w:val="24"/>
          <w:szCs w:val="24"/>
          <w:lang w:val="fr-FR"/>
        </w:rPr>
        <w:t>a</w:t>
      </w:r>
      <w:r w:rsidR="00F10405" w:rsidRPr="004B4350">
        <w:rPr>
          <w:rFonts w:asciiTheme="minorHAnsi" w:hAnsiTheme="minorHAnsi"/>
          <w:i w:val="0"/>
          <w:sz w:val="24"/>
          <w:szCs w:val="24"/>
          <w:lang w:val="fr-FR"/>
        </w:rPr>
        <w:t>vec des adverbes, pour renforcer:</w:t>
      </w:r>
      <w:r w:rsidR="00F10405" w:rsidRPr="004B4350">
        <w:rPr>
          <w:rFonts w:asciiTheme="minorHAnsi" w:hAnsiTheme="minorHAnsi"/>
          <w:sz w:val="24"/>
          <w:szCs w:val="24"/>
          <w:lang w:val="fr-FR"/>
        </w:rPr>
        <w:t xml:space="preserve"> </w:t>
      </w:r>
      <w:r w:rsidR="00F10405" w:rsidRPr="004B4350">
        <w:rPr>
          <w:rStyle w:val="Zkladntext2Kurzva"/>
          <w:rFonts w:asciiTheme="minorHAnsi" w:eastAsia="Book Antiqua" w:hAnsiTheme="minorHAnsi"/>
          <w:i/>
          <w:sz w:val="24"/>
          <w:szCs w:val="24"/>
        </w:rPr>
        <w:t>strictement, absolument, aucunement</w:t>
      </w:r>
      <w:r w:rsidR="00F10405" w:rsidRPr="004B4350">
        <w:rPr>
          <w:rFonts w:asciiTheme="minorHAnsi" w:hAnsiTheme="minorHAnsi"/>
          <w:sz w:val="24"/>
          <w:szCs w:val="24"/>
          <w:lang w:val="fr-FR"/>
        </w:rPr>
        <w:t xml:space="preserve"> </w:t>
      </w:r>
      <w:r w:rsidR="00F10405" w:rsidRPr="004B4350">
        <w:rPr>
          <w:rFonts w:asciiTheme="minorHAnsi" w:hAnsiTheme="minorHAnsi"/>
          <w:i w:val="0"/>
          <w:sz w:val="24"/>
          <w:szCs w:val="24"/>
          <w:lang w:val="fr-FR"/>
        </w:rPr>
        <w:t>(pour renforcer la capacité, la permission ou l’interdiction)</w:t>
      </w:r>
      <w:r w:rsidRPr="004B4350">
        <w:rPr>
          <w:rFonts w:asciiTheme="minorHAnsi" w:hAnsiTheme="minorHAnsi"/>
          <w:i w:val="0"/>
          <w:sz w:val="24"/>
          <w:szCs w:val="24"/>
          <w:lang w:val="fr-FR"/>
        </w:rPr>
        <w:t xml:space="preserve"> </w:t>
      </w:r>
      <w:r w:rsidR="00F10405" w:rsidRPr="004B4350">
        <w:rPr>
          <w:rFonts w:asciiTheme="minorHAnsi" w:hAnsiTheme="minorHAnsi"/>
          <w:i w:val="0"/>
          <w:sz w:val="24"/>
          <w:szCs w:val="24"/>
          <w:lang w:val="fr-FR"/>
        </w:rPr>
        <w:t>;</w:t>
      </w:r>
      <w:r w:rsidRPr="004B4350">
        <w:rPr>
          <w:rFonts w:asciiTheme="minorHAnsi" w:hAnsiTheme="minorHAnsi"/>
          <w:sz w:val="24"/>
          <w:szCs w:val="24"/>
          <w:lang w:val="fr-FR"/>
        </w:rPr>
        <w:t xml:space="preserve"> </w:t>
      </w:r>
      <w:r w:rsidR="00F10405" w:rsidRPr="004B4350">
        <w:rPr>
          <w:rStyle w:val="Zkladntext2Kurzva"/>
          <w:rFonts w:asciiTheme="minorHAnsi" w:eastAsia="Book Antiqua" w:hAnsiTheme="minorHAnsi"/>
          <w:i/>
          <w:sz w:val="24"/>
          <w:szCs w:val="24"/>
        </w:rPr>
        <w:t>le cas échéant, éventuellement</w:t>
      </w:r>
      <w:r w:rsidR="00F10405" w:rsidRPr="004B4350">
        <w:rPr>
          <w:rFonts w:asciiTheme="minorHAnsi" w:hAnsiTheme="minorHAnsi"/>
          <w:sz w:val="24"/>
          <w:szCs w:val="24"/>
          <w:lang w:val="fr-FR"/>
        </w:rPr>
        <w:t xml:space="preserve"> </w:t>
      </w:r>
      <w:r w:rsidR="00F10405" w:rsidRPr="004B4350">
        <w:rPr>
          <w:rFonts w:asciiTheme="minorHAnsi" w:hAnsiTheme="minorHAnsi"/>
          <w:i w:val="0"/>
          <w:sz w:val="24"/>
          <w:szCs w:val="24"/>
          <w:lang w:val="fr-FR"/>
        </w:rPr>
        <w:t>(pour renforcer l’éventualité)</w:t>
      </w:r>
    </w:p>
    <w:p w14:paraId="162484F6" w14:textId="77777777" w:rsidR="00F10405" w:rsidRPr="004B4350" w:rsidRDefault="00F10405" w:rsidP="00816594">
      <w:pPr>
        <w:pStyle w:val="Zkladntext30"/>
        <w:shd w:val="clear" w:color="auto" w:fill="auto"/>
        <w:spacing w:before="120" w:after="0" w:line="240" w:lineRule="auto"/>
        <w:ind w:firstLine="0"/>
        <w:rPr>
          <w:rFonts w:asciiTheme="minorHAnsi" w:hAnsiTheme="minorHAnsi"/>
          <w:i/>
          <w:sz w:val="24"/>
          <w:szCs w:val="24"/>
          <w:lang w:val="fr-FR"/>
        </w:rPr>
      </w:pPr>
      <w:r w:rsidRPr="004B4350">
        <w:rPr>
          <w:rFonts w:asciiTheme="minorHAnsi" w:hAnsiTheme="minorHAnsi"/>
          <w:i/>
          <w:sz w:val="24"/>
          <w:szCs w:val="24"/>
          <w:lang w:val="fr-FR"/>
        </w:rPr>
        <w:t>Exemples :</w:t>
      </w:r>
    </w:p>
    <w:p w14:paraId="3C6EFF98" w14:textId="3378E62D" w:rsidR="00314891" w:rsidRPr="004B4350" w:rsidRDefault="00F10405" w:rsidP="00816594">
      <w:pPr>
        <w:pStyle w:val="Zkladntext30"/>
        <w:numPr>
          <w:ilvl w:val="0"/>
          <w:numId w:val="21"/>
        </w:numPr>
        <w:shd w:val="clear" w:color="auto" w:fill="auto"/>
        <w:tabs>
          <w:tab w:val="left" w:pos="875"/>
        </w:tabs>
        <w:spacing w:before="120" w:after="0" w:line="240" w:lineRule="auto"/>
        <w:jc w:val="left"/>
        <w:rPr>
          <w:rFonts w:asciiTheme="minorHAnsi" w:hAnsiTheme="minorHAnsi"/>
          <w:i/>
          <w:sz w:val="24"/>
          <w:szCs w:val="24"/>
          <w:lang w:val="fr-FR"/>
        </w:rPr>
      </w:pPr>
      <w:r w:rsidRPr="004B4350">
        <w:rPr>
          <w:rFonts w:asciiTheme="minorHAnsi" w:hAnsiTheme="minorHAnsi"/>
          <w:i/>
          <w:sz w:val="24"/>
          <w:szCs w:val="24"/>
          <w:lang w:val="fr-FR"/>
        </w:rPr>
        <w:lastRenderedPageBreak/>
        <w:t xml:space="preserve">La société Y </w:t>
      </w:r>
      <w:r w:rsidRPr="004B4350">
        <w:rPr>
          <w:rFonts w:asciiTheme="minorHAnsi" w:hAnsiTheme="minorHAnsi"/>
          <w:b/>
          <w:i/>
          <w:sz w:val="24"/>
          <w:szCs w:val="24"/>
          <w:lang w:val="fr-FR"/>
        </w:rPr>
        <w:t>est autorisée à</w:t>
      </w:r>
      <w:r w:rsidRPr="004B4350">
        <w:rPr>
          <w:rFonts w:asciiTheme="minorHAnsi" w:hAnsiTheme="minorHAnsi"/>
          <w:i/>
          <w:sz w:val="24"/>
          <w:szCs w:val="24"/>
          <w:lang w:val="fr-FR"/>
        </w:rPr>
        <w:t xml:space="preserve"> diffuser ces produits sous réserve de clauses</w:t>
      </w:r>
      <w:r w:rsidRPr="004B4350">
        <w:rPr>
          <w:rStyle w:val="Zkladntext3Nekurzva"/>
          <w:rFonts w:asciiTheme="minorHAnsi" w:eastAsia="Book Antiqua" w:hAnsiTheme="minorHAnsi"/>
          <w:i w:val="0"/>
          <w:sz w:val="24"/>
          <w:szCs w:val="24"/>
        </w:rPr>
        <w:t xml:space="preserve"> </w:t>
      </w:r>
      <w:r w:rsidRPr="004B4350">
        <w:rPr>
          <w:rFonts w:asciiTheme="minorHAnsi" w:hAnsiTheme="minorHAnsi"/>
          <w:i/>
          <w:sz w:val="24"/>
          <w:szCs w:val="24"/>
          <w:lang w:val="fr-FR"/>
        </w:rPr>
        <w:t>restant à déterminer</w:t>
      </w:r>
      <w:r w:rsidR="00FE76F0" w:rsidRPr="004B4350">
        <w:rPr>
          <w:rFonts w:asciiTheme="minorHAnsi" w:hAnsiTheme="minorHAnsi"/>
          <w:i/>
          <w:sz w:val="24"/>
          <w:szCs w:val="24"/>
          <w:lang w:val="fr-FR"/>
        </w:rPr>
        <w:t>.</w:t>
      </w:r>
    </w:p>
    <w:p w14:paraId="2A861176" w14:textId="40231388" w:rsidR="00F10405" w:rsidRPr="004B4350" w:rsidRDefault="00F10405" w:rsidP="00816594">
      <w:pPr>
        <w:pStyle w:val="Zkladntext30"/>
        <w:numPr>
          <w:ilvl w:val="0"/>
          <w:numId w:val="21"/>
        </w:numPr>
        <w:shd w:val="clear" w:color="auto" w:fill="auto"/>
        <w:tabs>
          <w:tab w:val="left" w:pos="875"/>
        </w:tabs>
        <w:spacing w:before="120" w:after="0" w:line="240" w:lineRule="auto"/>
        <w:jc w:val="left"/>
        <w:rPr>
          <w:rFonts w:asciiTheme="minorHAnsi" w:hAnsiTheme="minorHAnsi"/>
          <w:i/>
          <w:sz w:val="24"/>
          <w:szCs w:val="24"/>
          <w:lang w:val="fr-FR"/>
        </w:rPr>
      </w:pPr>
      <w:r w:rsidRPr="004B4350">
        <w:rPr>
          <w:rFonts w:asciiTheme="minorHAnsi" w:hAnsiTheme="minorHAnsi"/>
          <w:i/>
          <w:sz w:val="24"/>
          <w:szCs w:val="24"/>
          <w:lang w:val="fr-FR"/>
        </w:rPr>
        <w:t xml:space="preserve">Un pourcentage sur les ventes </w:t>
      </w:r>
      <w:r w:rsidRPr="004B4350">
        <w:rPr>
          <w:rFonts w:asciiTheme="minorHAnsi" w:hAnsiTheme="minorHAnsi"/>
          <w:b/>
          <w:i/>
          <w:sz w:val="24"/>
          <w:szCs w:val="24"/>
          <w:lang w:val="fr-FR"/>
        </w:rPr>
        <w:t>reviendra</w:t>
      </w:r>
      <w:r w:rsidRPr="004B4350">
        <w:rPr>
          <w:rFonts w:asciiTheme="minorHAnsi" w:hAnsiTheme="minorHAnsi"/>
          <w:i/>
          <w:sz w:val="24"/>
          <w:szCs w:val="24"/>
          <w:lang w:val="fr-FR"/>
        </w:rPr>
        <w:t xml:space="preserve"> au concepteur de l’objet</w:t>
      </w:r>
      <w:r w:rsidR="00FE76F0" w:rsidRPr="004B4350">
        <w:rPr>
          <w:rFonts w:asciiTheme="minorHAnsi" w:hAnsiTheme="minorHAnsi"/>
          <w:i/>
          <w:sz w:val="24"/>
          <w:szCs w:val="24"/>
          <w:lang w:val="fr-FR"/>
        </w:rPr>
        <w:t>.</w:t>
      </w:r>
    </w:p>
    <w:p w14:paraId="7458B7BA" w14:textId="4FF1F9C9" w:rsidR="00F10405" w:rsidRPr="004B4350" w:rsidRDefault="00F10405" w:rsidP="00816594">
      <w:pPr>
        <w:pStyle w:val="Zkladntext30"/>
        <w:numPr>
          <w:ilvl w:val="0"/>
          <w:numId w:val="21"/>
        </w:numPr>
        <w:shd w:val="clear" w:color="auto" w:fill="auto"/>
        <w:tabs>
          <w:tab w:val="left" w:pos="875"/>
        </w:tabs>
        <w:spacing w:before="120" w:after="0" w:line="240" w:lineRule="auto"/>
        <w:jc w:val="left"/>
        <w:rPr>
          <w:rFonts w:asciiTheme="minorHAnsi" w:hAnsiTheme="minorHAnsi"/>
          <w:i/>
          <w:sz w:val="24"/>
          <w:szCs w:val="24"/>
          <w:lang w:val="fr-FR"/>
        </w:rPr>
      </w:pPr>
      <w:r w:rsidRPr="004B4350">
        <w:rPr>
          <w:rFonts w:asciiTheme="minorHAnsi" w:hAnsiTheme="minorHAnsi"/>
          <w:i/>
          <w:sz w:val="24"/>
          <w:szCs w:val="24"/>
          <w:lang w:val="fr-FR"/>
        </w:rPr>
        <w:t xml:space="preserve">La société X </w:t>
      </w:r>
      <w:r w:rsidRPr="004B4350">
        <w:rPr>
          <w:rFonts w:asciiTheme="minorHAnsi" w:hAnsiTheme="minorHAnsi"/>
          <w:b/>
          <w:i/>
          <w:sz w:val="24"/>
          <w:szCs w:val="24"/>
          <w:lang w:val="fr-FR"/>
        </w:rPr>
        <w:t>ne pourra pas</w:t>
      </w:r>
      <w:r w:rsidRPr="004B4350">
        <w:rPr>
          <w:rFonts w:asciiTheme="minorHAnsi" w:hAnsiTheme="minorHAnsi"/>
          <w:i/>
          <w:sz w:val="24"/>
          <w:szCs w:val="24"/>
          <w:lang w:val="fr-FR"/>
        </w:rPr>
        <w:t xml:space="preserve"> modifier les prix sans en informe</w:t>
      </w:r>
      <w:r w:rsidR="00FE76F0" w:rsidRPr="004B4350">
        <w:rPr>
          <w:rFonts w:asciiTheme="minorHAnsi" w:hAnsiTheme="minorHAnsi"/>
          <w:i/>
          <w:sz w:val="24"/>
          <w:szCs w:val="24"/>
          <w:lang w:val="fr-FR"/>
        </w:rPr>
        <w:t>r ses parte</w:t>
      </w:r>
      <w:r w:rsidR="00FE76F0" w:rsidRPr="004B4350">
        <w:rPr>
          <w:rFonts w:asciiTheme="minorHAnsi" w:hAnsiTheme="minorHAnsi"/>
          <w:i/>
          <w:sz w:val="24"/>
          <w:szCs w:val="24"/>
          <w:lang w:val="fr-FR"/>
        </w:rPr>
        <w:softHyphen/>
        <w:t>naires au préalable.</w:t>
      </w:r>
    </w:p>
    <w:p w14:paraId="0A8D4EF0" w14:textId="77777777" w:rsidR="00F10405" w:rsidRPr="004B4350" w:rsidRDefault="00F10405" w:rsidP="00816594">
      <w:pPr>
        <w:pStyle w:val="Zkladntext30"/>
        <w:numPr>
          <w:ilvl w:val="0"/>
          <w:numId w:val="21"/>
        </w:numPr>
        <w:shd w:val="clear" w:color="auto" w:fill="auto"/>
        <w:tabs>
          <w:tab w:val="left" w:pos="875"/>
        </w:tabs>
        <w:spacing w:before="120" w:after="0" w:line="240" w:lineRule="auto"/>
        <w:rPr>
          <w:rFonts w:asciiTheme="minorHAnsi" w:hAnsiTheme="minorHAnsi"/>
          <w:i/>
          <w:sz w:val="24"/>
          <w:szCs w:val="24"/>
          <w:lang w:val="fr-FR"/>
        </w:rPr>
      </w:pPr>
      <w:r w:rsidRPr="004B4350">
        <w:rPr>
          <w:rFonts w:asciiTheme="minorHAnsi" w:hAnsiTheme="minorHAnsi"/>
          <w:i/>
          <w:sz w:val="24"/>
          <w:szCs w:val="24"/>
          <w:lang w:val="fr-FR"/>
        </w:rPr>
        <w:t xml:space="preserve">Le présent contrat </w:t>
      </w:r>
      <w:r w:rsidRPr="004B4350">
        <w:rPr>
          <w:rFonts w:asciiTheme="minorHAnsi" w:hAnsiTheme="minorHAnsi"/>
          <w:b/>
          <w:i/>
          <w:sz w:val="24"/>
          <w:szCs w:val="24"/>
          <w:lang w:val="fr-FR"/>
        </w:rPr>
        <w:t>ne saurait</w:t>
      </w:r>
      <w:r w:rsidRPr="004B4350">
        <w:rPr>
          <w:rFonts w:asciiTheme="minorHAnsi" w:hAnsiTheme="minorHAnsi"/>
          <w:i/>
          <w:sz w:val="24"/>
          <w:szCs w:val="24"/>
          <w:lang w:val="fr-FR"/>
        </w:rPr>
        <w:t xml:space="preserve"> être cédé.</w:t>
      </w:r>
    </w:p>
    <w:p w14:paraId="63DBF1FE" w14:textId="71E416A9" w:rsidR="00FE76F0" w:rsidRPr="00816594" w:rsidRDefault="00F10405" w:rsidP="00816594">
      <w:pPr>
        <w:pStyle w:val="Zkladntext30"/>
        <w:numPr>
          <w:ilvl w:val="0"/>
          <w:numId w:val="21"/>
        </w:numPr>
        <w:shd w:val="clear" w:color="auto" w:fill="auto"/>
        <w:tabs>
          <w:tab w:val="left" w:pos="875"/>
        </w:tabs>
        <w:spacing w:before="120" w:after="0" w:line="240" w:lineRule="auto"/>
        <w:jc w:val="left"/>
        <w:rPr>
          <w:rFonts w:asciiTheme="minorHAnsi" w:hAnsiTheme="minorHAnsi"/>
          <w:i/>
          <w:sz w:val="24"/>
          <w:szCs w:val="24"/>
          <w:lang w:val="fr-FR"/>
        </w:rPr>
      </w:pPr>
      <w:r w:rsidRPr="004B4350">
        <w:rPr>
          <w:rFonts w:asciiTheme="minorHAnsi" w:hAnsiTheme="minorHAnsi"/>
          <w:i/>
          <w:sz w:val="24"/>
          <w:szCs w:val="24"/>
          <w:lang w:val="fr-FR"/>
        </w:rPr>
        <w:t xml:space="preserve">Le franchisé ne divulguera </w:t>
      </w:r>
      <w:r w:rsidRPr="004B4350">
        <w:rPr>
          <w:rFonts w:asciiTheme="minorHAnsi" w:hAnsiTheme="minorHAnsi"/>
          <w:b/>
          <w:i/>
          <w:sz w:val="24"/>
          <w:szCs w:val="24"/>
          <w:lang w:val="fr-FR"/>
        </w:rPr>
        <w:t>aucune</w:t>
      </w:r>
      <w:r w:rsidRPr="004B4350">
        <w:rPr>
          <w:rFonts w:asciiTheme="minorHAnsi" w:hAnsiTheme="minorHAnsi"/>
          <w:i/>
          <w:sz w:val="24"/>
          <w:szCs w:val="24"/>
          <w:lang w:val="fr-FR"/>
        </w:rPr>
        <w:t xml:space="preserve"> information relative à l’activité du franchiseur.</w:t>
      </w:r>
    </w:p>
    <w:p w14:paraId="1BA4577E" w14:textId="77777777" w:rsidR="00FE76F0" w:rsidRPr="00816594" w:rsidRDefault="00FE76F0" w:rsidP="00FE76F0">
      <w:pPr>
        <w:pStyle w:val="Zkladntext30"/>
        <w:shd w:val="clear" w:color="auto" w:fill="auto"/>
        <w:tabs>
          <w:tab w:val="left" w:pos="875"/>
        </w:tabs>
        <w:spacing w:before="120" w:after="0" w:line="259" w:lineRule="exact"/>
        <w:ind w:firstLine="0"/>
        <w:jc w:val="left"/>
        <w:rPr>
          <w:rFonts w:asciiTheme="minorHAnsi" w:hAnsiTheme="minorHAnsi"/>
          <w:lang w:val="en-US"/>
        </w:rPr>
      </w:pPr>
      <w:r w:rsidRPr="00816594">
        <w:rPr>
          <w:rFonts w:asciiTheme="minorHAnsi" w:hAnsiTheme="minorHAnsi"/>
          <w:lang w:val="en-US"/>
        </w:rPr>
        <w:t xml:space="preserve">* </w:t>
      </w:r>
      <w:proofErr w:type="spellStart"/>
      <w:proofErr w:type="gramStart"/>
      <w:r w:rsidRPr="00816594">
        <w:rPr>
          <w:rFonts w:asciiTheme="minorHAnsi" w:hAnsiTheme="minorHAnsi"/>
          <w:lang w:val="en-US"/>
        </w:rPr>
        <w:t>být</w:t>
      </w:r>
      <w:proofErr w:type="spellEnd"/>
      <w:proofErr w:type="gramEnd"/>
      <w:r w:rsidRPr="00816594">
        <w:rPr>
          <w:rFonts w:asciiTheme="minorHAnsi" w:hAnsiTheme="minorHAnsi"/>
          <w:lang w:val="en-US"/>
        </w:rPr>
        <w:t xml:space="preserve"> s to, </w:t>
      </w:r>
      <w:proofErr w:type="spellStart"/>
      <w:r w:rsidRPr="00816594">
        <w:rPr>
          <w:rFonts w:asciiTheme="minorHAnsi" w:hAnsiTheme="minorHAnsi"/>
          <w:lang w:val="en-US"/>
        </w:rPr>
        <w:t>být</w:t>
      </w:r>
      <w:proofErr w:type="spellEnd"/>
      <w:r w:rsidRPr="00816594">
        <w:rPr>
          <w:rFonts w:asciiTheme="minorHAnsi" w:hAnsiTheme="minorHAnsi"/>
          <w:lang w:val="en-US"/>
        </w:rPr>
        <w:t xml:space="preserve"> </w:t>
      </w:r>
      <w:proofErr w:type="spellStart"/>
      <w:r w:rsidRPr="00816594">
        <w:rPr>
          <w:rFonts w:asciiTheme="minorHAnsi" w:hAnsiTheme="minorHAnsi"/>
          <w:lang w:val="en-US"/>
        </w:rPr>
        <w:t>schopen</w:t>
      </w:r>
      <w:proofErr w:type="spellEnd"/>
      <w:r w:rsidRPr="00816594">
        <w:rPr>
          <w:rFonts w:asciiTheme="minorHAnsi" w:hAnsiTheme="minorHAnsi"/>
          <w:lang w:val="en-US"/>
        </w:rPr>
        <w:t xml:space="preserve"> </w:t>
      </w:r>
      <w:proofErr w:type="spellStart"/>
      <w:r w:rsidRPr="00816594">
        <w:rPr>
          <w:rFonts w:asciiTheme="minorHAnsi" w:hAnsiTheme="minorHAnsi"/>
          <w:lang w:val="en-US"/>
        </w:rPr>
        <w:t>něco</w:t>
      </w:r>
      <w:proofErr w:type="spellEnd"/>
      <w:r w:rsidRPr="00816594">
        <w:rPr>
          <w:rFonts w:asciiTheme="minorHAnsi" w:hAnsiTheme="minorHAnsi"/>
          <w:lang w:val="en-US"/>
        </w:rPr>
        <w:t xml:space="preserve"> </w:t>
      </w:r>
      <w:proofErr w:type="spellStart"/>
      <w:r w:rsidRPr="00816594">
        <w:rPr>
          <w:rFonts w:asciiTheme="minorHAnsi" w:hAnsiTheme="minorHAnsi"/>
          <w:lang w:val="en-US"/>
        </w:rPr>
        <w:t>udělat</w:t>
      </w:r>
      <w:proofErr w:type="spellEnd"/>
    </w:p>
    <w:p w14:paraId="4E88B348" w14:textId="77777777" w:rsidR="00FE76F0" w:rsidRPr="004B4350" w:rsidRDefault="00FE76F0" w:rsidP="00816594">
      <w:pPr>
        <w:pStyle w:val="Zkladntext30"/>
        <w:shd w:val="clear" w:color="auto" w:fill="auto"/>
        <w:tabs>
          <w:tab w:val="left" w:pos="875"/>
        </w:tabs>
        <w:spacing w:before="240" w:after="0" w:line="259" w:lineRule="exact"/>
        <w:ind w:firstLine="0"/>
        <w:jc w:val="left"/>
        <w:rPr>
          <w:rFonts w:asciiTheme="minorHAnsi" w:hAnsiTheme="minorHAnsi"/>
          <w:lang w:val="fr-FR"/>
        </w:rPr>
      </w:pPr>
      <w:r w:rsidRPr="004B4350">
        <w:rPr>
          <w:rFonts w:asciiTheme="minorHAnsi" w:hAnsiTheme="minorHAnsi"/>
          <w:b/>
          <w:sz w:val="24"/>
          <w:szCs w:val="24"/>
          <w:lang w:val="fr-FR"/>
        </w:rPr>
        <w:t xml:space="preserve">3. </w:t>
      </w:r>
      <w:r w:rsidR="00F10405" w:rsidRPr="004B4350">
        <w:rPr>
          <w:rFonts w:asciiTheme="minorHAnsi" w:hAnsiTheme="minorHAnsi"/>
          <w:b/>
          <w:sz w:val="24"/>
          <w:szCs w:val="24"/>
          <w:lang w:val="fr-FR"/>
        </w:rPr>
        <w:t>Vouloir :</w:t>
      </w:r>
      <w:r w:rsidR="00F10405" w:rsidRPr="004B4350">
        <w:rPr>
          <w:rFonts w:asciiTheme="minorHAnsi" w:hAnsiTheme="minorHAnsi"/>
          <w:sz w:val="24"/>
          <w:szCs w:val="24"/>
          <w:lang w:val="fr-FR"/>
        </w:rPr>
        <w:t xml:space="preserve"> exprimer </w:t>
      </w:r>
      <w:r w:rsidR="00F10405" w:rsidRPr="004B4350">
        <w:rPr>
          <w:rFonts w:asciiTheme="minorHAnsi" w:hAnsiTheme="minorHAnsi"/>
          <w:b/>
          <w:sz w:val="24"/>
          <w:szCs w:val="24"/>
          <w:lang w:val="fr-FR"/>
        </w:rPr>
        <w:t>l’ordre</w:t>
      </w:r>
    </w:p>
    <w:p w14:paraId="78399B51" w14:textId="3B432A97" w:rsidR="00F10405" w:rsidRPr="004B4350" w:rsidRDefault="00F10405" w:rsidP="00FE76F0">
      <w:pPr>
        <w:pStyle w:val="Zkladntext30"/>
        <w:numPr>
          <w:ilvl w:val="0"/>
          <w:numId w:val="24"/>
        </w:numPr>
        <w:shd w:val="clear" w:color="auto" w:fill="auto"/>
        <w:tabs>
          <w:tab w:val="left" w:pos="875"/>
        </w:tabs>
        <w:spacing w:before="120" w:after="0" w:line="259" w:lineRule="exact"/>
        <w:jc w:val="left"/>
        <w:rPr>
          <w:rFonts w:asciiTheme="minorHAnsi" w:hAnsiTheme="minorHAnsi"/>
          <w:i/>
          <w:lang w:val="fr-FR"/>
        </w:rPr>
      </w:pPr>
      <w:r w:rsidRPr="004B4350">
        <w:rPr>
          <w:rStyle w:val="Zkladntext3Nekurzva"/>
          <w:rFonts w:asciiTheme="minorHAnsi" w:eastAsia="Book Antiqua" w:hAnsiTheme="minorHAnsi"/>
          <w:i w:val="0"/>
          <w:sz w:val="24"/>
          <w:szCs w:val="24"/>
        </w:rPr>
        <w:t>Avec les verbes :</w:t>
      </w:r>
      <w:r w:rsidRPr="004B4350">
        <w:rPr>
          <w:rStyle w:val="Zkladntext3Nekurzva"/>
          <w:rFonts w:asciiTheme="minorHAnsi" w:eastAsia="Book Antiqua" w:hAnsiTheme="minorHAnsi"/>
          <w:sz w:val="24"/>
          <w:szCs w:val="24"/>
        </w:rPr>
        <w:t xml:space="preserve"> </w:t>
      </w:r>
      <w:r w:rsidR="00FE76F0" w:rsidRPr="004B4350">
        <w:rPr>
          <w:rFonts w:asciiTheme="minorHAnsi" w:hAnsiTheme="minorHAnsi"/>
          <w:i/>
          <w:sz w:val="24"/>
          <w:szCs w:val="24"/>
          <w:lang w:val="fr-FR"/>
        </w:rPr>
        <w:t>v</w:t>
      </w:r>
      <w:r w:rsidRPr="004B4350">
        <w:rPr>
          <w:rFonts w:asciiTheme="minorHAnsi" w:hAnsiTheme="minorHAnsi"/>
          <w:i/>
          <w:sz w:val="24"/>
          <w:szCs w:val="24"/>
          <w:lang w:val="fr-FR"/>
        </w:rPr>
        <w:t>ouloir que, exiger, sommer de, revendiquer</w:t>
      </w:r>
      <w:r w:rsidRPr="004B4350">
        <w:rPr>
          <w:rFonts w:asciiTheme="minorHAnsi" w:hAnsiTheme="minorHAnsi"/>
          <w:sz w:val="24"/>
          <w:szCs w:val="24"/>
          <w:lang w:val="fr-FR"/>
        </w:rPr>
        <w:t xml:space="preserve"> (un droit), </w:t>
      </w:r>
      <w:r w:rsidRPr="004B4350">
        <w:rPr>
          <w:rFonts w:asciiTheme="minorHAnsi" w:hAnsiTheme="minorHAnsi"/>
          <w:i/>
          <w:sz w:val="24"/>
          <w:szCs w:val="24"/>
          <w:lang w:val="fr-FR"/>
        </w:rPr>
        <w:t>requérir, mettre en demeure de</w:t>
      </w:r>
    </w:p>
    <w:p w14:paraId="188CFEA4" w14:textId="77777777" w:rsidR="00FE76F0" w:rsidRPr="004B4350" w:rsidRDefault="00F10405" w:rsidP="00FE76F0">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Exemples :</w:t>
      </w:r>
    </w:p>
    <w:p w14:paraId="6FA44123" w14:textId="1AC8764A" w:rsidR="00F10405" w:rsidRPr="004B4350" w:rsidRDefault="00F10405" w:rsidP="00FE76F0">
      <w:pPr>
        <w:pStyle w:val="Zkladntext30"/>
        <w:numPr>
          <w:ilvl w:val="0"/>
          <w:numId w:val="21"/>
        </w:numPr>
        <w:shd w:val="clear" w:color="auto" w:fill="auto"/>
        <w:spacing w:before="120" w:after="0" w:line="259" w:lineRule="exact"/>
        <w:rPr>
          <w:rFonts w:asciiTheme="minorHAnsi" w:hAnsiTheme="minorHAnsi"/>
          <w:i/>
          <w:sz w:val="24"/>
          <w:szCs w:val="24"/>
          <w:lang w:val="fr-FR"/>
        </w:rPr>
      </w:pPr>
      <w:r w:rsidRPr="004B4350">
        <w:rPr>
          <w:rFonts w:asciiTheme="minorHAnsi" w:hAnsiTheme="minorHAnsi"/>
          <w:i/>
          <w:sz w:val="24"/>
          <w:szCs w:val="24"/>
          <w:lang w:val="fr-FR"/>
        </w:rPr>
        <w:t xml:space="preserve">La partie lésée </w:t>
      </w:r>
      <w:r w:rsidRPr="004B4350">
        <w:rPr>
          <w:rFonts w:asciiTheme="minorHAnsi" w:hAnsiTheme="minorHAnsi"/>
          <w:b/>
          <w:i/>
          <w:sz w:val="24"/>
          <w:szCs w:val="24"/>
          <w:lang w:val="fr-FR"/>
        </w:rPr>
        <w:t>met en demeure</w:t>
      </w:r>
      <w:r w:rsidRPr="004B4350">
        <w:rPr>
          <w:rFonts w:asciiTheme="minorHAnsi" w:hAnsiTheme="minorHAnsi"/>
          <w:i/>
          <w:sz w:val="24"/>
          <w:szCs w:val="24"/>
          <w:lang w:val="fr-FR"/>
        </w:rPr>
        <w:t xml:space="preserve"> l’autre partie </w:t>
      </w:r>
      <w:r w:rsidRPr="004B4350">
        <w:rPr>
          <w:rFonts w:asciiTheme="minorHAnsi" w:hAnsiTheme="minorHAnsi"/>
          <w:b/>
          <w:i/>
          <w:sz w:val="24"/>
          <w:szCs w:val="24"/>
          <w:lang w:val="fr-FR"/>
        </w:rPr>
        <w:t xml:space="preserve">de </w:t>
      </w:r>
      <w:r w:rsidRPr="004B4350">
        <w:rPr>
          <w:rFonts w:asciiTheme="minorHAnsi" w:hAnsiTheme="minorHAnsi"/>
          <w:i/>
          <w:sz w:val="24"/>
          <w:szCs w:val="24"/>
          <w:lang w:val="fr-FR"/>
        </w:rPr>
        <w:t>réparer le préjudice.</w:t>
      </w:r>
    </w:p>
    <w:p w14:paraId="38355451" w14:textId="5B7E5A99" w:rsidR="00816594" w:rsidRPr="004B4350" w:rsidRDefault="00816594" w:rsidP="00E10A8A">
      <w:pPr>
        <w:pStyle w:val="Bezmezer"/>
        <w:spacing w:line="276" w:lineRule="auto"/>
        <w:jc w:val="both"/>
        <w:rPr>
          <w:rFonts w:asciiTheme="minorHAnsi" w:eastAsia="Book Antiqua" w:hAnsiTheme="minorHAnsi" w:cs="Book Antiqua"/>
          <w:i/>
          <w:sz w:val="24"/>
          <w:szCs w:val="24"/>
          <w:lang w:val="fr-FR"/>
        </w:rPr>
      </w:pPr>
    </w:p>
    <w:p w14:paraId="39D3E74D" w14:textId="77777777" w:rsidR="004B4350" w:rsidRPr="004B4350" w:rsidRDefault="004B4350" w:rsidP="00E10A8A">
      <w:pPr>
        <w:pStyle w:val="Bezmezer"/>
        <w:spacing w:line="276" w:lineRule="auto"/>
        <w:jc w:val="both"/>
        <w:rPr>
          <w:rFonts w:asciiTheme="minorHAnsi" w:hAnsiTheme="minorHAnsi" w:cs="Gisha"/>
          <w:b/>
          <w:sz w:val="24"/>
          <w:szCs w:val="24"/>
          <w:lang w:val="fr-FR"/>
        </w:rPr>
      </w:pPr>
    </w:p>
    <w:p w14:paraId="224BB965" w14:textId="73E38DCB" w:rsidR="00913F97" w:rsidRPr="004B4350" w:rsidRDefault="00E10A8A" w:rsidP="004B4350">
      <w:pPr>
        <w:pStyle w:val="Zkladntext30"/>
        <w:shd w:val="clear" w:color="auto" w:fill="auto"/>
        <w:spacing w:before="360" w:after="0" w:line="259" w:lineRule="exact"/>
        <w:ind w:firstLine="0"/>
        <w:rPr>
          <w:rFonts w:asciiTheme="minorHAnsi" w:hAnsiTheme="minorHAnsi"/>
          <w:b/>
          <w:sz w:val="24"/>
          <w:szCs w:val="24"/>
          <w:lang w:val="fr-FR"/>
        </w:rPr>
      </w:pPr>
      <w:r w:rsidRPr="004B4350">
        <w:rPr>
          <w:rFonts w:asciiTheme="minorHAnsi" w:hAnsiTheme="minorHAnsi" w:cs="Gisha"/>
          <w:noProof/>
          <w:sz w:val="24"/>
          <w:szCs w:val="24"/>
          <w:lang w:val="fr-FR" w:eastAsia="fr-FR"/>
        </w:rPr>
        <w:drawing>
          <wp:inline distT="0" distB="0" distL="0" distR="0" wp14:anchorId="26546947" wp14:editId="0F579213">
            <wp:extent cx="341630" cy="341630"/>
            <wp:effectExtent l="19050" t="0" r="1270" b="0"/>
            <wp:docPr id="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2" w:name="bookmark9"/>
      <w:r w:rsidRPr="004B4350">
        <w:rPr>
          <w:rFonts w:asciiTheme="minorHAnsi" w:hAnsiTheme="minorHAnsi"/>
          <w:b/>
          <w:sz w:val="24"/>
          <w:szCs w:val="24"/>
          <w:lang w:val="fr-FR"/>
        </w:rPr>
        <w:t>Activité</w:t>
      </w:r>
      <w:bookmarkEnd w:id="2"/>
      <w:r w:rsidRPr="004B4350">
        <w:rPr>
          <w:rFonts w:asciiTheme="minorHAnsi" w:hAnsiTheme="minorHAnsi"/>
          <w:b/>
          <w:sz w:val="24"/>
          <w:szCs w:val="24"/>
          <w:lang w:val="fr-FR"/>
        </w:rPr>
        <w:t xml:space="preserve"> : Rédigez 3 phrases </w:t>
      </w:r>
      <w:r w:rsidR="00913F97" w:rsidRPr="004B4350">
        <w:rPr>
          <w:rFonts w:asciiTheme="minorHAnsi" w:hAnsiTheme="minorHAnsi"/>
          <w:b/>
          <w:sz w:val="24"/>
          <w:szCs w:val="24"/>
          <w:u w:val="single"/>
          <w:lang w:val="fr-FR"/>
        </w:rPr>
        <w:t xml:space="preserve">différentes </w:t>
      </w:r>
      <w:r w:rsidRPr="004B4350">
        <w:rPr>
          <w:rFonts w:asciiTheme="minorHAnsi" w:hAnsiTheme="minorHAnsi"/>
          <w:b/>
          <w:sz w:val="24"/>
          <w:szCs w:val="24"/>
          <w:lang w:val="fr-FR"/>
        </w:rPr>
        <w:t>exprimant le devoir, l’obligation ou la nécessité.</w:t>
      </w:r>
    </w:p>
    <w:p w14:paraId="48AB7500" w14:textId="77777777" w:rsidR="00913F97" w:rsidRPr="004B4350" w:rsidRDefault="00913F97" w:rsidP="00E10A8A">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b/>
          <w:sz w:val="24"/>
          <w:szCs w:val="24"/>
          <w:lang w:val="fr-FR"/>
        </w:rPr>
        <w:t>Le devoir :</w:t>
      </w:r>
      <w:r w:rsidRPr="004B4350">
        <w:rPr>
          <w:rFonts w:asciiTheme="minorHAnsi" w:hAnsiTheme="minorHAnsi"/>
          <w:i/>
          <w:sz w:val="24"/>
          <w:szCs w:val="24"/>
          <w:lang w:val="fr-FR"/>
        </w:rPr>
        <w:t xml:space="preserve"> </w:t>
      </w:r>
    </w:p>
    <w:p w14:paraId="3E214E3E" w14:textId="74B46E2B" w:rsidR="00E10A8A" w:rsidRPr="004B4350" w:rsidRDefault="00E10A8A" w:rsidP="00E10A8A">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 : Le demandeur – apporter la preuve du préjudice.</w:t>
      </w:r>
    </w:p>
    <w:p w14:paraId="48F35A69" w14:textId="7BC38E77" w:rsidR="00913F97"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b/>
          <w:i/>
          <w:sz w:val="24"/>
          <w:szCs w:val="24"/>
          <w:lang w:val="fr-FR"/>
        </w:rPr>
        <w:t>Il appartient</w:t>
      </w:r>
      <w:r w:rsidRPr="004B4350">
        <w:rPr>
          <w:rFonts w:asciiTheme="minorHAnsi" w:hAnsiTheme="minorHAnsi"/>
          <w:i/>
          <w:sz w:val="24"/>
          <w:szCs w:val="24"/>
          <w:lang w:val="fr-FR"/>
        </w:rPr>
        <w:t xml:space="preserve"> au demandeur d’apporter la preuve du préjudice</w:t>
      </w:r>
      <w:r w:rsidRPr="004B4350">
        <w:rPr>
          <w:rFonts w:asciiTheme="minorHAnsi" w:hAnsiTheme="minorHAnsi"/>
          <w:sz w:val="24"/>
          <w:szCs w:val="24"/>
          <w:lang w:val="fr-FR"/>
        </w:rPr>
        <w:t>.</w:t>
      </w:r>
    </w:p>
    <w:p w14:paraId="4DA61AF1" w14:textId="377C741D"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 xml:space="preserve">1. Le franchiseur – transmettre au franchisé le savoir-faire relatif à ses techniques et méthodes. </w:t>
      </w:r>
    </w:p>
    <w:p w14:paraId="2938B866" w14:textId="38A9B20E"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r w:rsidR="00913F97" w:rsidRPr="004B4350">
        <w:rPr>
          <w:rFonts w:asciiTheme="minorHAnsi" w:hAnsiTheme="minorHAnsi"/>
          <w:sz w:val="24"/>
          <w:szCs w:val="24"/>
          <w:lang w:val="fr-FR"/>
        </w:rPr>
        <w:t>.....</w:t>
      </w:r>
    </w:p>
    <w:p w14:paraId="53D6EEB8" w14:textId="6F9BE5FC"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cs="Times New Roman"/>
          <w:sz w:val="24"/>
          <w:szCs w:val="24"/>
          <w:lang w:val="fr-FR"/>
        </w:rPr>
      </w:pPr>
      <w:r w:rsidRPr="004B4350">
        <w:rPr>
          <w:rFonts w:asciiTheme="minorHAnsi" w:hAnsiTheme="minorHAnsi" w:cs="Times New Roman"/>
          <w:sz w:val="24"/>
          <w:szCs w:val="24"/>
          <w:lang w:val="fr-FR"/>
        </w:rPr>
        <w:t xml:space="preserve">2. </w:t>
      </w:r>
      <w:r w:rsidR="00913F97" w:rsidRPr="004B4350">
        <w:rPr>
          <w:rFonts w:asciiTheme="minorHAnsi" w:hAnsiTheme="minorHAnsi"/>
          <w:sz w:val="24"/>
          <w:szCs w:val="24"/>
          <w:lang w:val="fr-FR"/>
        </w:rPr>
        <w:t xml:space="preserve">Le franchisé - supporter seul les risques de son exploitation. </w:t>
      </w:r>
    </w:p>
    <w:p w14:paraId="6FB0270C" w14:textId="4B1F6A50"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w:t>
      </w:r>
      <w:r w:rsidR="00913F97"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r w:rsidR="00913F97" w:rsidRPr="004B4350">
        <w:rPr>
          <w:rFonts w:asciiTheme="minorHAnsi" w:hAnsiTheme="minorHAnsi"/>
          <w:sz w:val="24"/>
          <w:szCs w:val="24"/>
          <w:lang w:val="fr-FR"/>
        </w:rPr>
        <w:t>.....</w:t>
      </w:r>
    </w:p>
    <w:p w14:paraId="243C0345" w14:textId="22C32AE1" w:rsidR="00E10A8A" w:rsidRPr="004B4350" w:rsidRDefault="00913F97" w:rsidP="00E10A8A">
      <w:pPr>
        <w:pStyle w:val="Zkladntext30"/>
        <w:shd w:val="clear" w:color="auto" w:fill="auto"/>
        <w:spacing w:before="120" w:after="0" w:line="259" w:lineRule="exact"/>
        <w:ind w:firstLine="0"/>
        <w:rPr>
          <w:rFonts w:asciiTheme="minorHAnsi" w:hAnsiTheme="minorHAnsi"/>
          <w:b/>
          <w:sz w:val="24"/>
          <w:szCs w:val="24"/>
          <w:lang w:val="fr-FR"/>
        </w:rPr>
      </w:pPr>
      <w:r w:rsidRPr="004B4350">
        <w:rPr>
          <w:rFonts w:asciiTheme="minorHAnsi" w:hAnsiTheme="minorHAnsi"/>
          <w:b/>
          <w:sz w:val="24"/>
          <w:szCs w:val="24"/>
          <w:lang w:val="fr-FR"/>
        </w:rPr>
        <w:t xml:space="preserve">3. </w:t>
      </w:r>
      <w:r w:rsidRPr="004B4350">
        <w:rPr>
          <w:rFonts w:asciiTheme="minorHAnsi" w:hAnsiTheme="minorHAnsi"/>
          <w:sz w:val="24"/>
          <w:szCs w:val="24"/>
          <w:lang w:val="fr-FR"/>
        </w:rPr>
        <w:t xml:space="preserve">Le franchisé – fournir au franchiseur à tout moment tout document comptable. </w:t>
      </w:r>
    </w:p>
    <w:p w14:paraId="219312FA" w14:textId="65CC66FA" w:rsidR="00913F97" w:rsidRPr="004B4350" w:rsidRDefault="00913F97" w:rsidP="00913F97">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49571F73" w14:textId="77777777" w:rsidR="00FE76F0" w:rsidRPr="004B4350" w:rsidRDefault="00FE76F0" w:rsidP="00347035">
      <w:pPr>
        <w:pStyle w:val="Zkladntext30"/>
        <w:shd w:val="clear" w:color="auto" w:fill="auto"/>
        <w:spacing w:before="0" w:after="0" w:line="259" w:lineRule="exact"/>
        <w:ind w:firstLine="0"/>
        <w:rPr>
          <w:rFonts w:asciiTheme="minorHAnsi" w:hAnsiTheme="minorHAnsi"/>
          <w:b/>
          <w:sz w:val="24"/>
          <w:szCs w:val="24"/>
          <w:lang w:val="fr-FR"/>
        </w:rPr>
      </w:pPr>
    </w:p>
    <w:p w14:paraId="7FACE4A6" w14:textId="105B856F" w:rsidR="009A68BD" w:rsidRPr="004B4350" w:rsidRDefault="009A68BD" w:rsidP="004B4350">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b/>
          <w:sz w:val="24"/>
          <w:szCs w:val="24"/>
          <w:lang w:val="fr-FR"/>
        </w:rPr>
        <w:t>Le pouvoir :</w:t>
      </w:r>
      <w:r w:rsidRPr="004B4350">
        <w:rPr>
          <w:rFonts w:asciiTheme="minorHAnsi" w:hAnsiTheme="minorHAnsi"/>
          <w:i/>
          <w:sz w:val="24"/>
          <w:szCs w:val="24"/>
          <w:lang w:val="fr-FR"/>
        </w:rPr>
        <w:t xml:space="preserve"> </w:t>
      </w:r>
    </w:p>
    <w:p w14:paraId="26CCBD80" w14:textId="55BCE79F"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 xml:space="preserve">1. Le </w:t>
      </w:r>
      <w:r w:rsidR="006449A0" w:rsidRPr="004B4350">
        <w:rPr>
          <w:rFonts w:asciiTheme="minorHAnsi" w:hAnsiTheme="minorHAnsi"/>
          <w:sz w:val="24"/>
          <w:szCs w:val="24"/>
          <w:lang w:val="fr-FR"/>
        </w:rPr>
        <w:t>présent contrat</w:t>
      </w:r>
      <w:r w:rsidRPr="004B4350">
        <w:rPr>
          <w:rFonts w:asciiTheme="minorHAnsi" w:hAnsiTheme="minorHAnsi"/>
          <w:sz w:val="24"/>
          <w:szCs w:val="24"/>
          <w:lang w:val="fr-FR"/>
        </w:rPr>
        <w:t xml:space="preserve"> – ne pas </w:t>
      </w:r>
      <w:r w:rsidR="006449A0" w:rsidRPr="004B4350">
        <w:rPr>
          <w:rFonts w:asciiTheme="minorHAnsi" w:hAnsiTheme="minorHAnsi"/>
          <w:sz w:val="24"/>
          <w:szCs w:val="24"/>
          <w:lang w:val="fr-FR"/>
        </w:rPr>
        <w:t>être cédé à titre gratuit ou onéreux</w:t>
      </w:r>
      <w:r w:rsidRPr="004B4350">
        <w:rPr>
          <w:rFonts w:asciiTheme="minorHAnsi" w:hAnsiTheme="minorHAnsi"/>
          <w:sz w:val="24"/>
          <w:szCs w:val="24"/>
          <w:lang w:val="fr-FR"/>
        </w:rPr>
        <w:t xml:space="preserve">. </w:t>
      </w:r>
    </w:p>
    <w:p w14:paraId="178EA175" w14:textId="77777777"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55D4C3B2" w14:textId="27F9BAC3"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cs="Times New Roman"/>
          <w:sz w:val="24"/>
          <w:szCs w:val="24"/>
          <w:lang w:val="fr-FR"/>
        </w:rPr>
      </w:pPr>
      <w:r w:rsidRPr="004B4350">
        <w:rPr>
          <w:rFonts w:asciiTheme="minorHAnsi" w:hAnsiTheme="minorHAnsi" w:cs="Times New Roman"/>
          <w:sz w:val="24"/>
          <w:szCs w:val="24"/>
          <w:lang w:val="fr-FR"/>
        </w:rPr>
        <w:t xml:space="preserve">2. </w:t>
      </w:r>
      <w:r w:rsidRPr="004B4350">
        <w:rPr>
          <w:rFonts w:asciiTheme="minorHAnsi" w:hAnsiTheme="minorHAnsi"/>
          <w:sz w:val="24"/>
          <w:szCs w:val="24"/>
          <w:lang w:val="fr-FR"/>
        </w:rPr>
        <w:t xml:space="preserve">Le franchisé </w:t>
      </w:r>
      <w:r w:rsidR="006449A0" w:rsidRPr="004B4350">
        <w:rPr>
          <w:rFonts w:asciiTheme="minorHAnsi" w:hAnsiTheme="minorHAnsi"/>
          <w:sz w:val="24"/>
          <w:szCs w:val="24"/>
          <w:lang w:val="fr-FR"/>
        </w:rPr>
        <w:t>–</w:t>
      </w:r>
      <w:r w:rsidRPr="004B4350">
        <w:rPr>
          <w:rFonts w:asciiTheme="minorHAnsi" w:hAnsiTheme="minorHAnsi"/>
          <w:sz w:val="24"/>
          <w:szCs w:val="24"/>
          <w:lang w:val="fr-FR"/>
        </w:rPr>
        <w:t xml:space="preserve"> </w:t>
      </w:r>
      <w:r w:rsidR="006449A0" w:rsidRPr="004B4350">
        <w:rPr>
          <w:rFonts w:asciiTheme="minorHAnsi" w:hAnsiTheme="minorHAnsi"/>
          <w:sz w:val="24"/>
          <w:szCs w:val="24"/>
          <w:lang w:val="fr-FR"/>
        </w:rPr>
        <w:t>pouvoir refuser toute nouvelle tarification</w:t>
      </w:r>
      <w:r w:rsidRPr="004B4350">
        <w:rPr>
          <w:rFonts w:asciiTheme="minorHAnsi" w:hAnsiTheme="minorHAnsi"/>
          <w:sz w:val="24"/>
          <w:szCs w:val="24"/>
          <w:lang w:val="fr-FR"/>
        </w:rPr>
        <w:t xml:space="preserve">. </w:t>
      </w:r>
    </w:p>
    <w:p w14:paraId="5E64545C" w14:textId="77777777"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4A053F50" w14:textId="3DFF2CC1" w:rsidR="009A68BD" w:rsidRPr="004B4350" w:rsidRDefault="009A68BD" w:rsidP="009A68BD">
      <w:pPr>
        <w:pStyle w:val="Zkladntext30"/>
        <w:shd w:val="clear" w:color="auto" w:fill="auto"/>
        <w:spacing w:before="120" w:after="0" w:line="259" w:lineRule="exact"/>
        <w:ind w:firstLine="0"/>
        <w:rPr>
          <w:rFonts w:asciiTheme="minorHAnsi" w:hAnsiTheme="minorHAnsi"/>
          <w:b/>
          <w:sz w:val="24"/>
          <w:szCs w:val="24"/>
          <w:lang w:val="fr-FR"/>
        </w:rPr>
      </w:pPr>
      <w:r w:rsidRPr="004B4350">
        <w:rPr>
          <w:rFonts w:asciiTheme="minorHAnsi" w:hAnsiTheme="minorHAnsi"/>
          <w:b/>
          <w:sz w:val="24"/>
          <w:szCs w:val="24"/>
          <w:lang w:val="fr-FR"/>
        </w:rPr>
        <w:t xml:space="preserve">3. </w:t>
      </w:r>
      <w:r w:rsidR="006449A0" w:rsidRPr="004B4350">
        <w:rPr>
          <w:rFonts w:asciiTheme="minorHAnsi" w:hAnsiTheme="minorHAnsi"/>
          <w:sz w:val="24"/>
          <w:szCs w:val="24"/>
          <w:lang w:val="fr-FR"/>
        </w:rPr>
        <w:t xml:space="preserve">Le présent contrat </w:t>
      </w:r>
      <w:r w:rsidRPr="004B4350">
        <w:rPr>
          <w:rFonts w:asciiTheme="minorHAnsi" w:hAnsiTheme="minorHAnsi"/>
          <w:sz w:val="24"/>
          <w:szCs w:val="24"/>
          <w:lang w:val="fr-FR"/>
        </w:rPr>
        <w:t xml:space="preserve">– </w:t>
      </w:r>
      <w:r w:rsidR="006449A0" w:rsidRPr="004B4350">
        <w:rPr>
          <w:rFonts w:asciiTheme="minorHAnsi" w:hAnsiTheme="minorHAnsi"/>
          <w:sz w:val="24"/>
          <w:szCs w:val="24"/>
          <w:lang w:val="fr-FR"/>
        </w:rPr>
        <w:t>se poursuivre par tacite r</w:t>
      </w:r>
      <w:r w:rsidR="00180CFD">
        <w:rPr>
          <w:rFonts w:asciiTheme="minorHAnsi" w:hAnsiTheme="minorHAnsi"/>
          <w:sz w:val="24"/>
          <w:szCs w:val="24"/>
          <w:lang w:val="fr-FR"/>
        </w:rPr>
        <w:t>e</w:t>
      </w:r>
      <w:r w:rsidR="006449A0" w:rsidRPr="004B4350">
        <w:rPr>
          <w:rFonts w:asciiTheme="minorHAnsi" w:hAnsiTheme="minorHAnsi"/>
          <w:sz w:val="24"/>
          <w:szCs w:val="24"/>
          <w:lang w:val="fr-FR"/>
        </w:rPr>
        <w:t>condu</w:t>
      </w:r>
      <w:r w:rsidR="00180CFD">
        <w:rPr>
          <w:rFonts w:asciiTheme="minorHAnsi" w:hAnsiTheme="minorHAnsi"/>
          <w:sz w:val="24"/>
          <w:szCs w:val="24"/>
          <w:lang w:val="fr-FR"/>
        </w:rPr>
        <w:t>c</w:t>
      </w:r>
      <w:r w:rsidR="006449A0" w:rsidRPr="004B4350">
        <w:rPr>
          <w:rFonts w:asciiTheme="minorHAnsi" w:hAnsiTheme="minorHAnsi"/>
          <w:sz w:val="24"/>
          <w:szCs w:val="24"/>
          <w:lang w:val="fr-FR"/>
        </w:rPr>
        <w:t>tion</w:t>
      </w:r>
      <w:r w:rsidRPr="004B4350">
        <w:rPr>
          <w:rFonts w:asciiTheme="minorHAnsi" w:hAnsiTheme="minorHAnsi"/>
          <w:sz w:val="24"/>
          <w:szCs w:val="24"/>
          <w:lang w:val="fr-FR"/>
        </w:rPr>
        <w:t xml:space="preserve">. </w:t>
      </w:r>
    </w:p>
    <w:p w14:paraId="465ABD7F" w14:textId="77777777"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22249E62" w14:textId="77777777" w:rsidR="009A68BD" w:rsidRPr="004B4350" w:rsidRDefault="009A68BD" w:rsidP="009A68BD">
      <w:pPr>
        <w:pStyle w:val="Zkladntext30"/>
        <w:shd w:val="clear" w:color="auto" w:fill="auto"/>
        <w:spacing w:before="0" w:after="0" w:line="259" w:lineRule="exact"/>
        <w:ind w:firstLine="0"/>
        <w:rPr>
          <w:rFonts w:asciiTheme="minorHAnsi" w:hAnsiTheme="minorHAnsi"/>
          <w:b/>
          <w:sz w:val="24"/>
          <w:szCs w:val="24"/>
          <w:lang w:val="fr-FR"/>
        </w:rPr>
      </w:pPr>
    </w:p>
    <w:p w14:paraId="60989284" w14:textId="77777777" w:rsidR="00816594" w:rsidRDefault="00816594" w:rsidP="006449A0">
      <w:pPr>
        <w:pStyle w:val="Zkladntext30"/>
        <w:shd w:val="clear" w:color="auto" w:fill="auto"/>
        <w:spacing w:before="120" w:after="0" w:line="259" w:lineRule="exact"/>
        <w:ind w:firstLine="0"/>
        <w:rPr>
          <w:rFonts w:asciiTheme="minorHAnsi" w:hAnsiTheme="minorHAnsi"/>
          <w:b/>
          <w:sz w:val="24"/>
          <w:szCs w:val="24"/>
          <w:lang w:val="fr-FR"/>
        </w:rPr>
      </w:pPr>
    </w:p>
    <w:p w14:paraId="5C48C214" w14:textId="3FACBB41" w:rsidR="006449A0" w:rsidRPr="004B4350" w:rsidRDefault="006449A0" w:rsidP="006449A0">
      <w:pPr>
        <w:pStyle w:val="Zkladntext30"/>
        <w:shd w:val="clear" w:color="auto" w:fill="auto"/>
        <w:spacing w:before="120" w:after="0" w:line="259" w:lineRule="exact"/>
        <w:ind w:firstLine="0"/>
        <w:rPr>
          <w:rFonts w:asciiTheme="minorHAnsi" w:hAnsiTheme="minorHAnsi"/>
          <w:i/>
          <w:sz w:val="24"/>
          <w:szCs w:val="24"/>
          <w:lang w:val="fr-FR"/>
        </w:rPr>
      </w:pPr>
      <w:bookmarkStart w:id="3" w:name="_GoBack"/>
      <w:bookmarkEnd w:id="3"/>
      <w:r w:rsidRPr="004B4350">
        <w:rPr>
          <w:rFonts w:asciiTheme="minorHAnsi" w:hAnsiTheme="minorHAnsi"/>
          <w:b/>
          <w:sz w:val="24"/>
          <w:szCs w:val="24"/>
          <w:lang w:val="fr-FR"/>
        </w:rPr>
        <w:lastRenderedPageBreak/>
        <w:t>Le vouloir :</w:t>
      </w:r>
      <w:r w:rsidRPr="004B4350">
        <w:rPr>
          <w:rFonts w:asciiTheme="minorHAnsi" w:hAnsiTheme="minorHAnsi"/>
          <w:i/>
          <w:sz w:val="24"/>
          <w:szCs w:val="24"/>
          <w:lang w:val="fr-FR"/>
        </w:rPr>
        <w:t xml:space="preserve"> </w:t>
      </w:r>
    </w:p>
    <w:p w14:paraId="6CEA19C3" w14:textId="48527739"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 xml:space="preserve">1. Le franchiseur – vouloir que le franchisé cesse toute concurrence à son égard. </w:t>
      </w:r>
    </w:p>
    <w:p w14:paraId="6BEB2C52" w14:textId="77777777"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381047F1" w14:textId="5D40F035"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cs="Times New Roman"/>
          <w:sz w:val="24"/>
          <w:szCs w:val="24"/>
          <w:lang w:val="fr-FR"/>
        </w:rPr>
      </w:pPr>
      <w:r w:rsidRPr="004B4350">
        <w:rPr>
          <w:rFonts w:asciiTheme="minorHAnsi" w:hAnsiTheme="minorHAnsi" w:cs="Times New Roman"/>
          <w:sz w:val="24"/>
          <w:szCs w:val="24"/>
          <w:lang w:val="fr-FR"/>
        </w:rPr>
        <w:t xml:space="preserve">2. </w:t>
      </w:r>
      <w:r w:rsidRPr="004B4350">
        <w:rPr>
          <w:rFonts w:asciiTheme="minorHAnsi" w:hAnsiTheme="minorHAnsi"/>
          <w:sz w:val="24"/>
          <w:szCs w:val="24"/>
          <w:lang w:val="fr-FR"/>
        </w:rPr>
        <w:t xml:space="preserve">Le franchiseur – vouloir consulter tout document comptable du franchisé. </w:t>
      </w:r>
    </w:p>
    <w:p w14:paraId="63A4AFA8" w14:textId="77777777"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3FF3A855" w14:textId="35B5EEDE" w:rsidR="006449A0" w:rsidRPr="004B4350" w:rsidRDefault="006449A0" w:rsidP="006449A0">
      <w:pPr>
        <w:pStyle w:val="Zkladntext30"/>
        <w:shd w:val="clear" w:color="auto" w:fill="auto"/>
        <w:spacing w:before="120" w:after="0" w:line="259" w:lineRule="exact"/>
        <w:ind w:firstLine="0"/>
        <w:rPr>
          <w:rFonts w:asciiTheme="minorHAnsi" w:hAnsiTheme="minorHAnsi"/>
          <w:b/>
          <w:sz w:val="24"/>
          <w:szCs w:val="24"/>
          <w:lang w:val="fr-FR"/>
        </w:rPr>
      </w:pPr>
      <w:r w:rsidRPr="004B4350">
        <w:rPr>
          <w:rFonts w:asciiTheme="minorHAnsi" w:hAnsiTheme="minorHAnsi"/>
          <w:b/>
          <w:sz w:val="24"/>
          <w:szCs w:val="24"/>
          <w:lang w:val="fr-FR"/>
        </w:rPr>
        <w:t xml:space="preserve">3. </w:t>
      </w:r>
      <w:r w:rsidR="004B4350" w:rsidRPr="004B4350">
        <w:rPr>
          <w:rFonts w:asciiTheme="minorHAnsi" w:hAnsiTheme="minorHAnsi"/>
          <w:sz w:val="24"/>
          <w:szCs w:val="24"/>
          <w:lang w:val="fr-FR"/>
        </w:rPr>
        <w:t>Le franchisé – vouloir que le franchiseur lui livre les produits au plus vite.</w:t>
      </w:r>
    </w:p>
    <w:p w14:paraId="018D98BA" w14:textId="77777777"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2E9E0ACD" w14:textId="77777777" w:rsidR="009E4BC3" w:rsidRPr="004B4350" w:rsidRDefault="009E4BC3"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7688F64" w14:textId="77777777" w:rsidR="00863D1B" w:rsidRPr="00771665" w:rsidRDefault="00863D1B"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151A6C7" w14:textId="19668E1B" w:rsidR="00863D1B" w:rsidRDefault="00863D1B"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0E665237" w14:textId="066CC87F"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65472AD" w14:textId="40C015B6"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40DD02B" w14:textId="40F7CE6C"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DB6E60A" w14:textId="6CA4018B"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6ADC31B2" w14:textId="1C6B71C7"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60F8995C" w14:textId="3C2055DC"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3F8AA0EE" w14:textId="444C934B"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48BB6D00" w14:textId="59518126"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6D47B14" w14:textId="408273CD"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67A14887" w14:textId="316840B4"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0787152E" w14:textId="64444CBE"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B40F65B" w14:textId="7637D905"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578D9E75" w14:textId="6F04E244"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9693CE5" w14:textId="4551F023"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3764B79" w14:textId="1C3A5C37"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05F07C2E" w14:textId="75D8AE26"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49DE5E9" w14:textId="0889EA19"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DE67B61" w14:textId="7E17F7D9"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88C4833" w14:textId="38BABCD8"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6EEB8F18" w14:textId="5DDD89BF"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6FA524F" w14:textId="1C346616"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13D151D" w14:textId="3F5FB913"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564BE8F0" w14:textId="393433A0"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2AD654E" w14:textId="7114358D"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F5768B8" w14:textId="4759367B"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448BEC24" w14:textId="46EF0AA7"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5B787FE2" w14:textId="38CEEB6D"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52A84C5" w14:textId="7B34610A"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37BB6FE" w14:textId="5C27F993"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049E6B4D" w14:textId="4C8715DB"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55E44D4" w14:textId="3C8363CA"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7981015" w14:textId="3FADA4FC"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039F2999" w14:textId="0C0B8217"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308A65FA" w14:textId="4876F572" w:rsidR="00816594"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6B2F726" w14:textId="77777777" w:rsidR="00816594" w:rsidRPr="00771665" w:rsidRDefault="00816594"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D243C94" w14:textId="77777777" w:rsidR="00512EE6" w:rsidRPr="00771665" w:rsidRDefault="00512EE6"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84666FA" w14:textId="77777777" w:rsidR="00C11984" w:rsidRPr="00771665" w:rsidRDefault="00C11984" w:rsidP="00771665">
      <w:pPr>
        <w:pStyle w:val="Bezmezer"/>
        <w:jc w:val="both"/>
        <w:rPr>
          <w:rFonts w:asciiTheme="minorHAnsi" w:hAnsiTheme="minorHAnsi" w:cs="Gisha"/>
          <w:b/>
          <w:sz w:val="20"/>
          <w:szCs w:val="20"/>
          <w:lang w:val="fr-FR"/>
        </w:rPr>
      </w:pPr>
      <w:r w:rsidRPr="00771665">
        <w:rPr>
          <w:rFonts w:asciiTheme="minorHAnsi" w:hAnsiTheme="minorHAnsi" w:cs="Gisha"/>
          <w:noProof/>
          <w:sz w:val="24"/>
          <w:szCs w:val="24"/>
          <w:lang w:val="fr-FR" w:eastAsia="fr-FR"/>
        </w:rPr>
        <w:drawing>
          <wp:inline distT="0" distB="0" distL="0" distR="0" wp14:anchorId="25321E78" wp14:editId="0EC798F8">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71665">
        <w:rPr>
          <w:rFonts w:asciiTheme="minorHAnsi" w:hAnsiTheme="minorHAnsi" w:cs="Gisha"/>
          <w:b/>
          <w:sz w:val="20"/>
          <w:szCs w:val="20"/>
          <w:lang w:val="fr-FR"/>
        </w:rPr>
        <w:t>Sources bibliographiques et autres :</w:t>
      </w:r>
    </w:p>
    <w:p w14:paraId="66A9F926" w14:textId="183D76D3" w:rsidR="009C73AC" w:rsidRPr="004B4350" w:rsidRDefault="00863D1B" w:rsidP="004B4350">
      <w:pPr>
        <w:jc w:val="both"/>
        <w:rPr>
          <w:rFonts w:asciiTheme="minorHAnsi" w:hAnsiTheme="minorHAnsi"/>
          <w:sz w:val="20"/>
          <w:szCs w:val="20"/>
          <w:lang w:val="fr-FR"/>
        </w:rPr>
      </w:pPr>
      <w:r w:rsidRPr="00771665">
        <w:rPr>
          <w:rFonts w:asciiTheme="minorHAnsi" w:hAnsiTheme="minorHAnsi"/>
          <w:sz w:val="20"/>
          <w:szCs w:val="20"/>
          <w:lang w:val="fr-FR"/>
        </w:rPr>
        <w:t xml:space="preserve">DAMETTE, Eliane ; DARGIROLLE, Françoise. </w:t>
      </w:r>
      <w:r w:rsidRPr="00771665">
        <w:rPr>
          <w:rFonts w:asciiTheme="minorHAnsi" w:hAnsiTheme="minorHAnsi"/>
          <w:i/>
          <w:sz w:val="20"/>
          <w:szCs w:val="20"/>
          <w:lang w:val="fr-FR"/>
        </w:rPr>
        <w:t>Méthode de français juridique</w:t>
      </w:r>
      <w:r w:rsidRPr="00771665">
        <w:rPr>
          <w:rFonts w:asciiTheme="minorHAnsi" w:hAnsiTheme="minorHAnsi"/>
          <w:sz w:val="20"/>
          <w:szCs w:val="20"/>
          <w:lang w:val="fr-FR"/>
        </w:rPr>
        <w:t>. DALLOZ, 2012.</w:t>
      </w:r>
    </w:p>
    <w:sectPr w:rsidR="009C73AC" w:rsidRPr="004B4350" w:rsidSect="00816594">
      <w:footerReference w:type="default" r:id="rId10"/>
      <w:headerReference w:type="first" r:id="rId11"/>
      <w:footerReference w:type="first" r:id="rId12"/>
      <w:pgSz w:w="11906" w:h="16838" w:code="9"/>
      <w:pgMar w:top="1276" w:right="1021" w:bottom="2268" w:left="1247"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D62D" w14:textId="77777777" w:rsidR="004B4350" w:rsidRDefault="004B4350">
      <w:pPr>
        <w:spacing w:after="0" w:line="240" w:lineRule="auto"/>
      </w:pPr>
      <w:r>
        <w:separator/>
      </w:r>
    </w:p>
  </w:endnote>
  <w:endnote w:type="continuationSeparator" w:id="0">
    <w:p w14:paraId="7A26ED31" w14:textId="77777777" w:rsidR="004B4350" w:rsidRDefault="004B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Gisha">
    <w:altName w:val="Lucida Sans Unicode"/>
    <w:charset w:val="00"/>
    <w:family w:val="swiss"/>
    <w:pitch w:val="variable"/>
    <w:sig w:usb0="00000000"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444F" w14:textId="3388A39F" w:rsidR="004B4350" w:rsidRPr="00D26FE7" w:rsidRDefault="004B4350" w:rsidP="00D61CAD">
    <w:pPr>
      <w:pStyle w:val="Zpat-univerzita4dkyadresy"/>
      <w:rPr>
        <w:i/>
      </w:rPr>
    </w:pPr>
    <w:r>
      <w:rPr>
        <w:lang w:val="fr-FR"/>
      </w:rPr>
      <w:t>Français pour l’examen de DFP, Unité 8</w:t>
    </w:r>
  </w:p>
  <w:p w14:paraId="2D2609A3" w14:textId="77777777" w:rsidR="004B4350" w:rsidRPr="008E4D5B" w:rsidRDefault="004B4350" w:rsidP="00D26FE7">
    <w:pPr>
      <w:pStyle w:val="Zpat-univerzita4dkyadresy"/>
      <w:rPr>
        <w:b w:val="0"/>
      </w:rPr>
    </w:pPr>
    <w:r w:rsidRPr="008E4D5B">
      <w:rPr>
        <w:b w:val="0"/>
        <w:noProof/>
        <w:lang w:val="fr-FR" w:eastAsia="fr-FR"/>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B4350" w:rsidRPr="005D1F84" w:rsidRDefault="004B4350" w:rsidP="00D26FE7">
    <w:pPr>
      <w:pStyle w:val="Zpat"/>
      <w:rPr>
        <w:rFonts w:cs="Arial"/>
        <w:szCs w:val="14"/>
      </w:rPr>
    </w:pPr>
    <w:r w:rsidRPr="00D4417E">
      <w:rPr>
        <w:rFonts w:cs="Arial"/>
        <w:szCs w:val="14"/>
      </w:rPr>
      <w:t>Sídlo: Komenského nám. 220/2, 602 00 Brno</w:t>
    </w:r>
  </w:p>
  <w:p w14:paraId="3CB75D01" w14:textId="77777777" w:rsidR="004B4350" w:rsidRDefault="004B4350" w:rsidP="00D26FE7">
    <w:pPr>
      <w:pStyle w:val="Zpat"/>
      <w:rPr>
        <w:rFonts w:cs="Arial"/>
        <w:szCs w:val="14"/>
      </w:rPr>
    </w:pPr>
    <w:r w:rsidRPr="00D4417E">
      <w:rPr>
        <w:rFonts w:cs="Arial"/>
        <w:szCs w:val="14"/>
      </w:rPr>
      <w:t>cjv@rect.muni.cz, www.cjv.muni.cz</w:t>
    </w:r>
  </w:p>
  <w:p w14:paraId="6177B4AC" w14:textId="77777777" w:rsidR="004B4350" w:rsidRPr="00D26FE7" w:rsidRDefault="004B4350" w:rsidP="00D26FE7">
    <w:pPr>
      <w:pStyle w:val="Zpat"/>
    </w:pPr>
  </w:p>
  <w:p w14:paraId="0A43342E" w14:textId="77777777" w:rsidR="004B4350" w:rsidRDefault="004B43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A028" w14:textId="3B030002" w:rsidR="004B4350" w:rsidRDefault="004B4350" w:rsidP="00E671D1">
    <w:pPr>
      <w:pStyle w:val="Zpat-univerzita4dkyadresy"/>
      <w:rPr>
        <w:lang w:val="fr-FR"/>
      </w:rPr>
    </w:pPr>
    <w:r>
      <w:rPr>
        <w:lang w:val="fr-FR"/>
      </w:rPr>
      <w:t xml:space="preserve">Français pour l’examen de DFP, Unité </w:t>
    </w:r>
    <w:r w:rsidR="003F43C4">
      <w:rPr>
        <w:lang w:val="fr-FR"/>
      </w:rPr>
      <w:t>8</w:t>
    </w:r>
  </w:p>
  <w:p w14:paraId="38ABE97C" w14:textId="77777777" w:rsidR="004B4350" w:rsidRPr="008E4D5B" w:rsidRDefault="004B4350" w:rsidP="00CA321A">
    <w:pPr>
      <w:pStyle w:val="Zpat-univerzita4dkyadresy"/>
      <w:rPr>
        <w:b w:val="0"/>
      </w:rPr>
    </w:pPr>
    <w:r w:rsidRPr="008E4D5B">
      <w:rPr>
        <w:b w:val="0"/>
        <w:noProof/>
        <w:lang w:val="fr-FR" w:eastAsia="fr-FR"/>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B4350" w:rsidRPr="005D1F84" w:rsidRDefault="004B4350" w:rsidP="00CA321A">
    <w:pPr>
      <w:pStyle w:val="Zpat"/>
      <w:rPr>
        <w:rFonts w:cs="Arial"/>
        <w:szCs w:val="14"/>
      </w:rPr>
    </w:pPr>
    <w:r w:rsidRPr="00D4417E">
      <w:rPr>
        <w:rFonts w:cs="Arial"/>
        <w:szCs w:val="14"/>
      </w:rPr>
      <w:t>Sídlo: Komenského nám. 220/2, 602 00 Brno</w:t>
    </w:r>
  </w:p>
  <w:p w14:paraId="5D2F8833" w14:textId="77777777" w:rsidR="004B4350" w:rsidRDefault="004B4350" w:rsidP="00CA321A">
    <w:pPr>
      <w:pStyle w:val="Zpat"/>
      <w:rPr>
        <w:rFonts w:cs="Arial"/>
        <w:szCs w:val="14"/>
      </w:rPr>
    </w:pPr>
    <w:r w:rsidRPr="00D4417E">
      <w:rPr>
        <w:rFonts w:cs="Arial"/>
        <w:szCs w:val="14"/>
      </w:rPr>
      <w:t>cjv@rect.muni.cz, www.cjv.muni.cz</w:t>
    </w:r>
  </w:p>
  <w:p w14:paraId="03890384" w14:textId="7819D089" w:rsidR="004B4350" w:rsidRDefault="004B4350" w:rsidP="002C45E5">
    <w:pPr>
      <w:pStyle w:val="Zpatsslovnmstrnky"/>
    </w:pPr>
    <w:r>
      <w:fldChar w:fldCharType="begin"/>
    </w:r>
    <w:r>
      <w:instrText>PAGE   \* MERGEFORMAT</w:instrText>
    </w:r>
    <w:r>
      <w:fldChar w:fldCharType="separate"/>
    </w:r>
    <w:r w:rsidR="00816594">
      <w:rPr>
        <w:noProof/>
      </w:rPr>
      <w:t>1</w:t>
    </w:r>
    <w:r>
      <w:fldChar w:fldCharType="end"/>
    </w:r>
    <w:r>
      <w:t>/</w:t>
    </w:r>
    <w:r w:rsidR="00816594">
      <w:fldChar w:fldCharType="begin"/>
    </w:r>
    <w:r w:rsidR="00816594">
      <w:instrText xml:space="preserve"> SECTIONPAGES   \* MERGEFORMAT </w:instrText>
    </w:r>
    <w:r w:rsidR="00816594">
      <w:fldChar w:fldCharType="separate"/>
    </w:r>
    <w:r w:rsidR="00816594">
      <w:rPr>
        <w:noProof/>
      </w:rPr>
      <w:t>3</w:t>
    </w:r>
    <w:r w:rsidR="00816594">
      <w:rPr>
        <w:noProof/>
      </w:rPr>
      <w:fldChar w:fldCharType="end"/>
    </w:r>
    <w:r>
      <w:rPr>
        <w:noProof/>
      </w:rPr>
      <w:tab/>
    </w:r>
  </w:p>
  <w:p w14:paraId="4D143D34" w14:textId="77777777" w:rsidR="004B4350" w:rsidRDefault="004B43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13A9C" w14:textId="77777777" w:rsidR="004B4350" w:rsidRDefault="004B4350">
      <w:pPr>
        <w:spacing w:after="0" w:line="240" w:lineRule="auto"/>
      </w:pPr>
      <w:r>
        <w:separator/>
      </w:r>
    </w:p>
  </w:footnote>
  <w:footnote w:type="continuationSeparator" w:id="0">
    <w:p w14:paraId="3A41611C" w14:textId="77777777" w:rsidR="004B4350" w:rsidRDefault="004B4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466E" w14:textId="77777777" w:rsidR="00816594" w:rsidRDefault="00816594" w:rsidP="00816594">
    <w:pPr>
      <w:pStyle w:val="Zkladntext40"/>
      <w:shd w:val="clear" w:color="auto" w:fill="auto"/>
      <w:spacing w:before="120" w:after="0"/>
      <w:jc w:val="center"/>
      <w:rPr>
        <w:rStyle w:val="Zkladntext410ptTun"/>
        <w:rFonts w:asciiTheme="minorHAnsi" w:hAnsiTheme="minorHAnsi"/>
        <w:sz w:val="24"/>
        <w:szCs w:val="24"/>
      </w:rPr>
    </w:pPr>
  </w:p>
  <w:p w14:paraId="361A9532" w14:textId="77777777" w:rsidR="00816594" w:rsidRDefault="00816594" w:rsidP="00816594">
    <w:pPr>
      <w:pStyle w:val="Zkladntext40"/>
      <w:shd w:val="clear" w:color="auto" w:fill="auto"/>
      <w:spacing w:before="120" w:after="0"/>
      <w:jc w:val="center"/>
      <w:rPr>
        <w:rStyle w:val="Zkladntext410ptTun"/>
        <w:rFonts w:asciiTheme="minorHAnsi" w:hAnsiTheme="minorHAnsi"/>
        <w:sz w:val="24"/>
        <w:szCs w:val="24"/>
      </w:rPr>
    </w:pPr>
  </w:p>
  <w:p w14:paraId="0DC17A44" w14:textId="77777777" w:rsidR="00816594" w:rsidRDefault="00816594" w:rsidP="00816594">
    <w:pPr>
      <w:pStyle w:val="Zkladntext40"/>
      <w:shd w:val="clear" w:color="auto" w:fill="auto"/>
      <w:spacing w:before="120" w:after="0"/>
      <w:jc w:val="center"/>
      <w:rPr>
        <w:rStyle w:val="Zkladntext410ptTun"/>
        <w:rFonts w:asciiTheme="minorHAnsi" w:hAnsiTheme="minorHAnsi"/>
        <w:sz w:val="24"/>
        <w:szCs w:val="24"/>
      </w:rPr>
    </w:pPr>
  </w:p>
  <w:p w14:paraId="66DB94A9" w14:textId="3150CFA2" w:rsidR="004B4350" w:rsidRDefault="00816594" w:rsidP="00816594">
    <w:pPr>
      <w:pStyle w:val="Zkladntext40"/>
      <w:shd w:val="clear" w:color="auto" w:fill="auto"/>
      <w:spacing w:before="120" w:after="0"/>
      <w:jc w:val="center"/>
    </w:pPr>
    <w:r w:rsidRPr="004B4350">
      <w:rPr>
        <w:rStyle w:val="Zkladntext410ptTun"/>
        <w:rFonts w:asciiTheme="minorHAnsi" w:hAnsiTheme="minorHAnsi"/>
        <w:sz w:val="24"/>
        <w:szCs w:val="24"/>
      </w:rPr>
      <w:t>Ad 8 Grammaire et lexique</w:t>
    </w:r>
    <w:r w:rsidR="004B4350">
      <w:rPr>
        <w:noProof/>
        <w:lang w:val="fr-FR" w:eastAsia="fr-FR"/>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rsidR="004B4350">
      <w:t xml:space="preserve">                                  </w:t>
    </w:r>
  </w:p>
  <w:p w14:paraId="10E2F210" w14:textId="77777777" w:rsidR="004B4350" w:rsidRDefault="004B4350" w:rsidP="00D26FE7">
    <w:pPr>
      <w:pStyle w:val="Bezmezer"/>
      <w:jc w:val="center"/>
    </w:pPr>
  </w:p>
  <w:p w14:paraId="06BC9805" w14:textId="0CE2BE46" w:rsidR="004B4350" w:rsidRDefault="004B43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542D2"/>
    <w:multiLevelType w:val="multilevel"/>
    <w:tmpl w:val="73867E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D0F8A"/>
    <w:multiLevelType w:val="multilevel"/>
    <w:tmpl w:val="A7BE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31CA1"/>
    <w:multiLevelType w:val="hybridMultilevel"/>
    <w:tmpl w:val="68C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B4F"/>
    <w:multiLevelType w:val="hybridMultilevel"/>
    <w:tmpl w:val="60E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9748B"/>
    <w:multiLevelType w:val="multilevel"/>
    <w:tmpl w:val="8CE83E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0446B"/>
    <w:multiLevelType w:val="multilevel"/>
    <w:tmpl w:val="F2F08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6758D7"/>
    <w:multiLevelType w:val="multilevel"/>
    <w:tmpl w:val="146E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F735C"/>
    <w:multiLevelType w:val="hybridMultilevel"/>
    <w:tmpl w:val="A2BEC4BE"/>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7"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5518"/>
    <w:multiLevelType w:val="multilevel"/>
    <w:tmpl w:val="9A926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C160A1"/>
    <w:multiLevelType w:val="hybridMultilevel"/>
    <w:tmpl w:val="8A1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4038EA"/>
    <w:multiLevelType w:val="hybridMultilevel"/>
    <w:tmpl w:val="4A365AEA"/>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21"/>
  </w:num>
  <w:num w:numId="5">
    <w:abstractNumId w:val="9"/>
  </w:num>
  <w:num w:numId="6">
    <w:abstractNumId w:val="16"/>
  </w:num>
  <w:num w:numId="7">
    <w:abstractNumId w:val="2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7"/>
  </w:num>
  <w:num w:numId="10">
    <w:abstractNumId w:val="19"/>
  </w:num>
  <w:num w:numId="11">
    <w:abstractNumId w:val="11"/>
  </w:num>
  <w:num w:numId="12">
    <w:abstractNumId w:val="3"/>
  </w:num>
  <w:num w:numId="13">
    <w:abstractNumId w:val="7"/>
  </w:num>
  <w:num w:numId="14">
    <w:abstractNumId w:val="1"/>
  </w:num>
  <w:num w:numId="15">
    <w:abstractNumId w:val="13"/>
  </w:num>
  <w:num w:numId="16">
    <w:abstractNumId w:val="12"/>
  </w:num>
  <w:num w:numId="17">
    <w:abstractNumId w:val="6"/>
  </w:num>
  <w:num w:numId="18">
    <w:abstractNumId w:val="2"/>
  </w:num>
  <w:num w:numId="19">
    <w:abstractNumId w:val="18"/>
  </w:num>
  <w:num w:numId="20">
    <w:abstractNumId w:val="20"/>
  </w:num>
  <w:num w:numId="21">
    <w:abstractNumId w:val="14"/>
  </w:num>
  <w:num w:numId="22">
    <w:abstractNumId w:val="2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078A9"/>
    <w:rsid w:val="00026A54"/>
    <w:rsid w:val="000306AF"/>
    <w:rsid w:val="0003486F"/>
    <w:rsid w:val="00042835"/>
    <w:rsid w:val="00086D29"/>
    <w:rsid w:val="000A5AD7"/>
    <w:rsid w:val="000C5F02"/>
    <w:rsid w:val="000C6547"/>
    <w:rsid w:val="001233A0"/>
    <w:rsid w:val="001300AC"/>
    <w:rsid w:val="00142099"/>
    <w:rsid w:val="00150B9D"/>
    <w:rsid w:val="00152F82"/>
    <w:rsid w:val="0015377D"/>
    <w:rsid w:val="00180CFD"/>
    <w:rsid w:val="001A7E64"/>
    <w:rsid w:val="001B106F"/>
    <w:rsid w:val="001B4F3E"/>
    <w:rsid w:val="00211F80"/>
    <w:rsid w:val="00215AF8"/>
    <w:rsid w:val="00221B36"/>
    <w:rsid w:val="00227BC5"/>
    <w:rsid w:val="00237AA3"/>
    <w:rsid w:val="00247E5F"/>
    <w:rsid w:val="002A469F"/>
    <w:rsid w:val="002B6D09"/>
    <w:rsid w:val="002C0A32"/>
    <w:rsid w:val="002C33A9"/>
    <w:rsid w:val="002C45E5"/>
    <w:rsid w:val="00304F72"/>
    <w:rsid w:val="00310D63"/>
    <w:rsid w:val="00314891"/>
    <w:rsid w:val="00323952"/>
    <w:rsid w:val="00332338"/>
    <w:rsid w:val="00347035"/>
    <w:rsid w:val="0036682E"/>
    <w:rsid w:val="00380A0F"/>
    <w:rsid w:val="003869BB"/>
    <w:rsid w:val="00394B2D"/>
    <w:rsid w:val="003C2B73"/>
    <w:rsid w:val="003F2066"/>
    <w:rsid w:val="003F43C4"/>
    <w:rsid w:val="004067DE"/>
    <w:rsid w:val="0042387A"/>
    <w:rsid w:val="00466430"/>
    <w:rsid w:val="004A76B8"/>
    <w:rsid w:val="004B4350"/>
    <w:rsid w:val="004B5E58"/>
    <w:rsid w:val="004D776F"/>
    <w:rsid w:val="004F3B9D"/>
    <w:rsid w:val="00511E3C"/>
    <w:rsid w:val="00512EE6"/>
    <w:rsid w:val="00516F8C"/>
    <w:rsid w:val="00532849"/>
    <w:rsid w:val="00582DFC"/>
    <w:rsid w:val="005B357E"/>
    <w:rsid w:val="005C1BC3"/>
    <w:rsid w:val="005D1F84"/>
    <w:rsid w:val="005F4CB2"/>
    <w:rsid w:val="00611EAC"/>
    <w:rsid w:val="00616507"/>
    <w:rsid w:val="006449A0"/>
    <w:rsid w:val="0067390A"/>
    <w:rsid w:val="006A39DF"/>
    <w:rsid w:val="006C61F2"/>
    <w:rsid w:val="006D0AE9"/>
    <w:rsid w:val="006E0EC1"/>
    <w:rsid w:val="006E7DD3"/>
    <w:rsid w:val="00700BDD"/>
    <w:rsid w:val="00721AA4"/>
    <w:rsid w:val="0073428B"/>
    <w:rsid w:val="00742A86"/>
    <w:rsid w:val="00756259"/>
    <w:rsid w:val="00767E6F"/>
    <w:rsid w:val="00771665"/>
    <w:rsid w:val="007814A2"/>
    <w:rsid w:val="00790002"/>
    <w:rsid w:val="0079710F"/>
    <w:rsid w:val="0079758E"/>
    <w:rsid w:val="007B4784"/>
    <w:rsid w:val="007C738C"/>
    <w:rsid w:val="007D77E7"/>
    <w:rsid w:val="00816594"/>
    <w:rsid w:val="00824279"/>
    <w:rsid w:val="008300B3"/>
    <w:rsid w:val="00844C32"/>
    <w:rsid w:val="00863D1B"/>
    <w:rsid w:val="008640E6"/>
    <w:rsid w:val="008758CC"/>
    <w:rsid w:val="00890368"/>
    <w:rsid w:val="008A1753"/>
    <w:rsid w:val="008B5304"/>
    <w:rsid w:val="008C627A"/>
    <w:rsid w:val="008E4D5B"/>
    <w:rsid w:val="00913F97"/>
    <w:rsid w:val="00921B67"/>
    <w:rsid w:val="0093108E"/>
    <w:rsid w:val="00935080"/>
    <w:rsid w:val="009738D8"/>
    <w:rsid w:val="009929DF"/>
    <w:rsid w:val="00993F65"/>
    <w:rsid w:val="009A68BD"/>
    <w:rsid w:val="009C73AC"/>
    <w:rsid w:val="009E4BC3"/>
    <w:rsid w:val="00A02235"/>
    <w:rsid w:val="00A02EC9"/>
    <w:rsid w:val="00A23AFB"/>
    <w:rsid w:val="00A27490"/>
    <w:rsid w:val="00A3686C"/>
    <w:rsid w:val="00A63644"/>
    <w:rsid w:val="00AC2D36"/>
    <w:rsid w:val="00AC6B6B"/>
    <w:rsid w:val="00AE6A9F"/>
    <w:rsid w:val="00B43F1E"/>
    <w:rsid w:val="00B44912"/>
    <w:rsid w:val="00B600A0"/>
    <w:rsid w:val="00C06373"/>
    <w:rsid w:val="00C11984"/>
    <w:rsid w:val="00C20847"/>
    <w:rsid w:val="00C33620"/>
    <w:rsid w:val="00C44C72"/>
    <w:rsid w:val="00C45968"/>
    <w:rsid w:val="00C9132F"/>
    <w:rsid w:val="00CA321A"/>
    <w:rsid w:val="00CC2597"/>
    <w:rsid w:val="00CC48E7"/>
    <w:rsid w:val="00CE5D2D"/>
    <w:rsid w:val="00D140C3"/>
    <w:rsid w:val="00D26FE7"/>
    <w:rsid w:val="00D27C51"/>
    <w:rsid w:val="00D4417E"/>
    <w:rsid w:val="00D45579"/>
    <w:rsid w:val="00D47639"/>
    <w:rsid w:val="00D61CAD"/>
    <w:rsid w:val="00D65140"/>
    <w:rsid w:val="00DB0117"/>
    <w:rsid w:val="00DE590E"/>
    <w:rsid w:val="00E02F97"/>
    <w:rsid w:val="00E05F2B"/>
    <w:rsid w:val="00E10A8A"/>
    <w:rsid w:val="00E250ED"/>
    <w:rsid w:val="00E61E23"/>
    <w:rsid w:val="00E671D1"/>
    <w:rsid w:val="00E760BF"/>
    <w:rsid w:val="00E855C9"/>
    <w:rsid w:val="00EA6EB9"/>
    <w:rsid w:val="00EB0CFF"/>
    <w:rsid w:val="00EC6F09"/>
    <w:rsid w:val="00EC70A0"/>
    <w:rsid w:val="00EF1356"/>
    <w:rsid w:val="00F10405"/>
    <w:rsid w:val="00F1232B"/>
    <w:rsid w:val="00F32999"/>
    <w:rsid w:val="00F65574"/>
    <w:rsid w:val="00F850B4"/>
    <w:rsid w:val="00F870DB"/>
    <w:rsid w:val="00FA10BD"/>
    <w:rsid w:val="00FA49B4"/>
    <w:rsid w:val="00FC2768"/>
    <w:rsid w:val="00FE76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6000EF"/>
  <w15:docId w15:val="{6B62FFEE-2063-4AB4-8060-8332D5E4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Standardnpsmoodstavce"/>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ln"/>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Odstavecseseznamem">
    <w:name w:val="List Paragraph"/>
    <w:basedOn w:val="Normln"/>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Standardnpsmoodstavce"/>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ln"/>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Standardnpsmoodstavce"/>
    <w:link w:val="Nadpis50"/>
    <w:rsid w:val="00347035"/>
    <w:rPr>
      <w:rFonts w:ascii="Arial" w:eastAsia="Arial" w:hAnsi="Arial" w:cs="Arial"/>
      <w:b/>
      <w:bCs/>
      <w:i/>
      <w:iCs/>
      <w:sz w:val="19"/>
      <w:szCs w:val="19"/>
      <w:shd w:val="clear" w:color="auto" w:fill="FFFFFF"/>
    </w:rPr>
  </w:style>
  <w:style w:type="paragraph" w:customStyle="1" w:styleId="Nadpis50">
    <w:name w:val="Nadpis #5"/>
    <w:basedOn w:val="Normln"/>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Standardnpsmoodstavce"/>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ln"/>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Standardnpsmoodstavce"/>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Standardnpsmoodstavce"/>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ln"/>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Standardnpsmoodstavce"/>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ln"/>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Obsah5">
    <w:name w:val="toc 5"/>
    <w:basedOn w:val="Normln"/>
    <w:next w:val="Normln"/>
    <w:autoRedefine/>
    <w:uiPriority w:val="39"/>
    <w:unhideWhenUsed/>
    <w:rsid w:val="00F1040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9960">
      <w:bodyDiv w:val="1"/>
      <w:marLeft w:val="0"/>
      <w:marRight w:val="0"/>
      <w:marTop w:val="0"/>
      <w:marBottom w:val="0"/>
      <w:divBdr>
        <w:top w:val="none" w:sz="0" w:space="0" w:color="auto"/>
        <w:left w:val="none" w:sz="0" w:space="0" w:color="auto"/>
        <w:bottom w:val="none" w:sz="0" w:space="0" w:color="auto"/>
        <w:right w:val="none" w:sz="0" w:space="0" w:color="auto"/>
      </w:divBdr>
    </w:div>
    <w:div w:id="306207479">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9FFC-6CD7-403E-AA6C-C1DB9B0E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4270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2018-04-23T11:25:00Z</cp:lastPrinted>
  <dcterms:created xsi:type="dcterms:W3CDTF">2018-04-23T11:17:00Z</dcterms:created>
  <dcterms:modified xsi:type="dcterms:W3CDTF">2018-04-23T11:25:00Z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