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1A" w:rsidRDefault="000E1D1A" w:rsidP="000E1D1A">
      <w:pPr>
        <w:jc w:val="both"/>
      </w:pPr>
      <w:r>
        <w:t>Vážené kolegyně a kolegové,</w:t>
      </w:r>
    </w:p>
    <w:p w:rsidR="000E1D1A" w:rsidRDefault="000E1D1A" w:rsidP="000E1D1A">
      <w:pPr>
        <w:jc w:val="both"/>
      </w:pPr>
    </w:p>
    <w:p w:rsidR="000E1D1A" w:rsidRDefault="000E1D1A" w:rsidP="000E1D1A">
      <w:pPr>
        <w:jc w:val="both"/>
      </w:pPr>
      <w:r>
        <w:t>V souladu s pokyny vedení právnické fakulty Vám sděluji následující informace k</w:t>
      </w:r>
      <w:r>
        <w:t xml:space="preserve"> </w:t>
      </w:r>
      <w:r>
        <w:t>postupové zkoušce z předmětu Trestní právo v evropském prostředí v</w:t>
      </w:r>
      <w:r>
        <w:t> </w:t>
      </w:r>
      <w:r>
        <w:t>tomto</w:t>
      </w:r>
      <w:r>
        <w:t xml:space="preserve"> </w:t>
      </w:r>
      <w:r>
        <w:t>semestru.</w:t>
      </w:r>
    </w:p>
    <w:p w:rsidR="000E1D1A" w:rsidRDefault="000E1D1A" w:rsidP="000E1D1A">
      <w:pPr>
        <w:jc w:val="both"/>
      </w:pPr>
    </w:p>
    <w:p w:rsidR="000E1D1A" w:rsidRDefault="000E1D1A" w:rsidP="000E1D1A">
      <w:pPr>
        <w:jc w:val="both"/>
      </w:pPr>
      <w:r>
        <w:t>Forma zkoušky je obligatorně písemná a distanční. Konkrétní podoba bude</w:t>
      </w:r>
      <w:r>
        <w:t xml:space="preserve"> </w:t>
      </w:r>
      <w:r>
        <w:t>tedy přizpůsobena možnostem písemné zkoušky. Půjde o případovou studii (zadání</w:t>
      </w:r>
      <w:r>
        <w:t xml:space="preserve"> </w:t>
      </w:r>
      <w:r>
        <w:t>konkrétního trestního příkladu), k níž bude připojeno 8 testových otázek</w:t>
      </w:r>
      <w:r>
        <w:t xml:space="preserve"> </w:t>
      </w:r>
      <w:r>
        <w:t>obsahujících látku předmětu.</w:t>
      </w:r>
    </w:p>
    <w:p w:rsidR="000E1D1A" w:rsidRDefault="000E1D1A" w:rsidP="000E1D1A">
      <w:pPr>
        <w:jc w:val="both"/>
      </w:pPr>
      <w:r>
        <w:t>Takže například v rámci zadaného skutkového stavu (např. dopravní nehoda s</w:t>
      </w:r>
      <w:r>
        <w:t xml:space="preserve"> </w:t>
      </w:r>
      <w:r>
        <w:t>následkem smrti) bude Vašim úkolem zvolit například, jaká právní kvalifikace (trestný čin) přichází v úvahu, jaká forma zavinění v konkrétním případě byla</w:t>
      </w:r>
      <w:r>
        <w:t xml:space="preserve"> </w:t>
      </w:r>
      <w:r>
        <w:t xml:space="preserve">naplněna, nebo kdo je subjektem trestného činu, kdo je poškozeným atd. </w:t>
      </w:r>
    </w:p>
    <w:p w:rsidR="000E1D1A" w:rsidRDefault="000E1D1A" w:rsidP="000E1D1A">
      <w:pPr>
        <w:jc w:val="both"/>
      </w:pPr>
      <w:r>
        <w:t>Příklad bude jednoznačný a v rámci testových otá</w:t>
      </w:r>
      <w:r>
        <w:t xml:space="preserve">zek bude vždy jen jedna odpověď </w:t>
      </w:r>
      <w:r>
        <w:t>správná.</w:t>
      </w:r>
    </w:p>
    <w:p w:rsidR="000E1D1A" w:rsidRDefault="000E1D1A" w:rsidP="000E1D1A">
      <w:pPr>
        <w:jc w:val="both"/>
      </w:pPr>
      <w:r>
        <w:t xml:space="preserve">Způsob zpracování bude </w:t>
      </w:r>
      <w:proofErr w:type="gramStart"/>
      <w:r>
        <w:t>následující : použijete</w:t>
      </w:r>
      <w:proofErr w:type="gramEnd"/>
      <w:r>
        <w:t xml:space="preserve"> </w:t>
      </w:r>
      <w:proofErr w:type="spellStart"/>
      <w:r>
        <w:t>odpovědník</w:t>
      </w:r>
      <w:proofErr w:type="spellEnd"/>
      <w:r>
        <w:t xml:space="preserve"> v </w:t>
      </w:r>
      <w:proofErr w:type="spellStart"/>
      <w:r>
        <w:t>ISu</w:t>
      </w:r>
      <w:proofErr w:type="spellEnd"/>
      <w:r>
        <w:t>, který bude</w:t>
      </w:r>
      <w:r>
        <w:t xml:space="preserve"> </w:t>
      </w:r>
      <w:r>
        <w:t>otevřen v rozmezí dvou hodin (např. 10.00 - 12.00). Od otevření budete mít v</w:t>
      </w:r>
      <w:r>
        <w:t xml:space="preserve"> </w:t>
      </w:r>
      <w:r>
        <w:t>tomto časovém rozmezí na zpracování 30 minut.</w:t>
      </w:r>
    </w:p>
    <w:p w:rsidR="000E1D1A" w:rsidRDefault="000E1D1A" w:rsidP="000E1D1A">
      <w:pPr>
        <w:jc w:val="both"/>
      </w:pPr>
      <w:r>
        <w:t>Ke zkoušce je možno použít nekomentované právní předpisy. S ohledem na požadavek</w:t>
      </w:r>
      <w:r>
        <w:t xml:space="preserve"> </w:t>
      </w:r>
      <w:r>
        <w:t>vedení fakulty v tomto ohledu spoléháme na Váš poctivý přístup.</w:t>
      </w:r>
    </w:p>
    <w:p w:rsidR="000E1D1A" w:rsidRDefault="000E1D1A" w:rsidP="000E1D1A">
      <w:pPr>
        <w:jc w:val="both"/>
      </w:pPr>
    </w:p>
    <w:p w:rsidR="000E1D1A" w:rsidRDefault="000E1D1A" w:rsidP="000E1D1A">
      <w:pPr>
        <w:jc w:val="both"/>
      </w:pPr>
      <w:r>
        <w:t>Bodové hodnocení: za každou správnou odpověď 1 bod. Hodnocení A tedy 8 bodů, B 7</w:t>
      </w:r>
      <w:r>
        <w:t xml:space="preserve"> </w:t>
      </w:r>
      <w:r>
        <w:t xml:space="preserve">bodů, C 6 bodů, D 5 </w:t>
      </w:r>
      <w:proofErr w:type="gramStart"/>
      <w:r>
        <w:t>bodů, E 4  body</w:t>
      </w:r>
      <w:proofErr w:type="gramEnd"/>
      <w:r>
        <w:t>, F méně jak 4 body. Nesprávné odpovědi se</w:t>
      </w:r>
      <w:r>
        <w:t xml:space="preserve"> </w:t>
      </w:r>
      <w:r>
        <w:t xml:space="preserve">neodčítají.  </w:t>
      </w:r>
    </w:p>
    <w:p w:rsidR="000E1D1A" w:rsidRDefault="000E1D1A" w:rsidP="000E1D1A">
      <w:pPr>
        <w:jc w:val="both"/>
      </w:pPr>
    </w:p>
    <w:p w:rsidR="000E1D1A" w:rsidRDefault="000E1D1A" w:rsidP="000E1D1A">
      <w:pPr>
        <w:jc w:val="both"/>
      </w:pPr>
      <w:r>
        <w:t xml:space="preserve">Přihlásit ke zkoušce se můžete v 2 termínech vypsaných klasicky v </w:t>
      </w:r>
      <w:proofErr w:type="spellStart"/>
      <w:r>
        <w:t>ISu</w:t>
      </w:r>
      <w:proofErr w:type="spellEnd"/>
      <w:r>
        <w:t>, které se</w:t>
      </w:r>
      <w:r>
        <w:t xml:space="preserve"> </w:t>
      </w:r>
      <w:r>
        <w:t>v</w:t>
      </w:r>
    </w:p>
    <w:p w:rsidR="000E1D1A" w:rsidRDefault="000E1D1A" w:rsidP="000E1D1A">
      <w:pPr>
        <w:jc w:val="both"/>
      </w:pPr>
      <w:r>
        <w:t>něm v následujících dnech objeví, proto IS sledujte.</w:t>
      </w:r>
      <w:r>
        <w:t xml:space="preserve"> </w:t>
      </w:r>
    </w:p>
    <w:p w:rsidR="000E1D1A" w:rsidRDefault="000E1D1A" w:rsidP="000E1D1A">
      <w:pPr>
        <w:jc w:val="both"/>
      </w:pPr>
      <w:r>
        <w:t>Přeji Vám, abyste ke zkoušce, která je přizpůsobena mimořádným</w:t>
      </w:r>
      <w:r>
        <w:t xml:space="preserve"> </w:t>
      </w:r>
      <w:r>
        <w:t>poměrům, přistupovali zodpovědně, s vědomím, že úroveň Vašich znalostí nezáleží</w:t>
      </w:r>
      <w:r>
        <w:t xml:space="preserve"> </w:t>
      </w:r>
      <w:r>
        <w:t xml:space="preserve">jen na zkoušejících, ale i na tom, že sami máte potřebu </w:t>
      </w:r>
      <w:bookmarkStart w:id="0" w:name="_GoBack"/>
      <w:bookmarkEnd w:id="0"/>
      <w:r>
        <w:t>předmět zvládnout.</w:t>
      </w:r>
      <w:r>
        <w:t xml:space="preserve"> </w:t>
      </w:r>
      <w:r>
        <w:t>Zkoušku neděláte kvůli nám, ale především kvůli sobě.</w:t>
      </w:r>
    </w:p>
    <w:p w:rsidR="000E1D1A" w:rsidRDefault="000E1D1A" w:rsidP="000E1D1A">
      <w:pPr>
        <w:jc w:val="both"/>
      </w:pPr>
    </w:p>
    <w:p w:rsidR="000E1D1A" w:rsidRDefault="000E1D1A" w:rsidP="000E1D1A">
      <w:pPr>
        <w:jc w:val="both"/>
      </w:pPr>
      <w:r>
        <w:t>Mrzí nás, že se nepotkáváme při přednáškách osobně, ale v</w:t>
      </w:r>
      <w:r>
        <w:t> </w:t>
      </w:r>
      <w:r>
        <w:t>tomto</w:t>
      </w:r>
      <w:r>
        <w:t xml:space="preserve"> </w:t>
      </w:r>
      <w:r>
        <w:t>obtížném období to prostě není možné. Snažíme se proto vložit do Vašich</w:t>
      </w:r>
      <w:r>
        <w:t xml:space="preserve"> </w:t>
      </w:r>
      <w:r>
        <w:t>studijních materiálů maximum informací, které by Vám měly pomoci zkoušku bez</w:t>
      </w:r>
      <w:r>
        <w:t xml:space="preserve"> </w:t>
      </w:r>
      <w:r>
        <w:t>větších problémů zvládnout.</w:t>
      </w:r>
    </w:p>
    <w:p w:rsidR="000E1D1A" w:rsidRDefault="000E1D1A" w:rsidP="000E1D1A">
      <w:pPr>
        <w:jc w:val="both"/>
      </w:pPr>
    </w:p>
    <w:p w:rsidR="000E1D1A" w:rsidRDefault="000E1D1A" w:rsidP="000E1D1A">
      <w:pPr>
        <w:jc w:val="both"/>
      </w:pPr>
      <w:r>
        <w:t>S pozdravem,</w:t>
      </w:r>
    </w:p>
    <w:p w:rsidR="000E1D1A" w:rsidRDefault="000E1D1A" w:rsidP="000E1D1A">
      <w:pPr>
        <w:jc w:val="both"/>
      </w:pPr>
      <w:r>
        <w:t>Jaroslav Fenyk</w:t>
      </w:r>
    </w:p>
    <w:p w:rsidR="000E1D1A" w:rsidRDefault="000E1D1A" w:rsidP="000E1D1A">
      <w:pPr>
        <w:jc w:val="both"/>
      </w:pPr>
      <w:r>
        <w:t>5338@mail.muni.cz</w:t>
      </w:r>
    </w:p>
    <w:p w:rsidR="00E23BEF" w:rsidRDefault="000E1D1A" w:rsidP="000E1D1A">
      <w:pPr>
        <w:jc w:val="both"/>
      </w:pPr>
      <w:r>
        <w:t>BEV403Zk Trestní právo v evropském prostředí</w:t>
      </w:r>
    </w:p>
    <w:sectPr w:rsidR="00E23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1A"/>
    <w:rsid w:val="00012C89"/>
    <w:rsid w:val="000530A3"/>
    <w:rsid w:val="00080E77"/>
    <w:rsid w:val="000E1D1A"/>
    <w:rsid w:val="00167150"/>
    <w:rsid w:val="00213556"/>
    <w:rsid w:val="00282AB1"/>
    <w:rsid w:val="00396886"/>
    <w:rsid w:val="00514BB0"/>
    <w:rsid w:val="006B7C25"/>
    <w:rsid w:val="006D7659"/>
    <w:rsid w:val="008212F3"/>
    <w:rsid w:val="00844A47"/>
    <w:rsid w:val="00A45AED"/>
    <w:rsid w:val="00AE336A"/>
    <w:rsid w:val="00B745DD"/>
    <w:rsid w:val="00DE5A48"/>
    <w:rsid w:val="00E23BEF"/>
    <w:rsid w:val="00EB2B77"/>
    <w:rsid w:val="00F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E8FE"/>
  <w15:chartTrackingRefBased/>
  <w15:docId w15:val="{D6201A77-8A95-4A3A-9972-C0C34A00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Fenyk Jaroslav</dc:creator>
  <cp:keywords/>
  <dc:description/>
  <cp:lastModifiedBy>Fenyk Jaroslav</cp:lastModifiedBy>
  <cp:revision>1</cp:revision>
  <dcterms:created xsi:type="dcterms:W3CDTF">2020-04-30T10:56:00Z</dcterms:created>
  <dcterms:modified xsi:type="dcterms:W3CDTF">2020-04-30T10:58:00Z</dcterms:modified>
</cp:coreProperties>
</file>