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074" w:rsidRDefault="00571074" w:rsidP="00571074">
      <w:pPr>
        <w:pStyle w:val="Nadpis1"/>
      </w:pPr>
      <w:r>
        <w:t xml:space="preserve">Případová studie  </w:t>
      </w:r>
      <w:r>
        <w:t>- Právnické osoby civilního práva 2021</w:t>
      </w:r>
    </w:p>
    <w:p w:rsidR="00571074" w:rsidRDefault="00571074" w:rsidP="00571074">
      <w:pPr>
        <w:jc w:val="both"/>
      </w:pPr>
    </w:p>
    <w:p w:rsidR="00571074" w:rsidRDefault="00571074" w:rsidP="00571074">
      <w:pPr>
        <w:jc w:val="both"/>
      </w:pPr>
      <w:r>
        <w:t>Ve dvojicích zpracujte následující zadání</w:t>
      </w:r>
      <w:r w:rsidR="00AC232E">
        <w:t xml:space="preserve">. Zašlete ho do </w:t>
      </w:r>
      <w:proofErr w:type="spellStart"/>
      <w:r w:rsidR="00AC232E">
        <w:t>odevzdávárny</w:t>
      </w:r>
      <w:proofErr w:type="spellEnd"/>
      <w:r w:rsidR="00AC232E">
        <w:t xml:space="preserve"> předmětu nejpozději do 20.5. 2021. Diskuse nad tématem bude obsahem kolokvia (ukončením předmětu dne 24.5. 2021)</w:t>
      </w:r>
      <w:r>
        <w:t>:</w:t>
      </w:r>
    </w:p>
    <w:p w:rsidR="00571074" w:rsidRDefault="00571074" w:rsidP="00571074">
      <w:pPr>
        <w:jc w:val="both"/>
      </w:pPr>
      <w:r>
        <w:t>V</w:t>
      </w:r>
      <w:r w:rsidR="00AC232E">
        <w:t> IS (Studijní materiály)</w:t>
      </w:r>
      <w:r>
        <w:t xml:space="preserve"> jsou zahrnuty stanovy  – reálně existujícího – spolku Občanské sdružení Lávka, vznikl v režimu zákona č. 83/1990 Sb., o sdružování občanů, který byl zrušen v souvislosti s rekodifikací soukromého práva. Podle přechodných ustanovení § 3041 odst. 2 OZ měly spolky povinnost přizpůsobit své stanovy „nové“ právní úpravě, obsažené v OZ, a to do 3 let od nabytí účinnosti OZ.</w:t>
      </w:r>
    </w:p>
    <w:p w:rsidR="00571074" w:rsidRDefault="00571074" w:rsidP="00571074">
      <w:pPr>
        <w:jc w:val="both"/>
      </w:pPr>
      <w:r>
        <w:t>Tento spolek však tuto povinnost dosud nesplnil.</w:t>
      </w:r>
    </w:p>
    <w:p w:rsidR="00571074" w:rsidRDefault="00571074" w:rsidP="00571074">
      <w:pPr>
        <w:jc w:val="both"/>
      </w:pPr>
      <w:r>
        <w:t xml:space="preserve">Podle § 122 odst. 2 zákona č. 304/2013 Sb., o veřejných rejstřících právnických a fyzických osob a evidenci </w:t>
      </w:r>
      <w:proofErr w:type="spellStart"/>
      <w:r>
        <w:t>svěřenských</w:t>
      </w:r>
      <w:proofErr w:type="spellEnd"/>
      <w:r>
        <w:t xml:space="preserve"> fondů byla osoba zapsaná do spolkového rejstříku povinna přizpůsobit zapsaný stav stavu požadovanému tímto zákonem, a do 3 let od nabytí jeho účinnosti.</w:t>
      </w:r>
    </w:p>
    <w:p w:rsidR="00571074" w:rsidRDefault="00571074" w:rsidP="00571074">
      <w:pPr>
        <w:jc w:val="both"/>
      </w:pPr>
      <w:r>
        <w:t>Ani tuto povinnost spolek dosud nesplnil.</w:t>
      </w:r>
    </w:p>
    <w:p w:rsidR="00571074" w:rsidRDefault="00571074" w:rsidP="00571074">
      <w:pPr>
        <w:jc w:val="both"/>
      </w:pPr>
      <w:r>
        <w:t xml:space="preserve">Dále je spolek povinen nechat zapsat svého skutečného majitele do Evidence skutečných majitelů, v souladu s </w:t>
      </w:r>
      <w:r w:rsidRPr="00F57D15">
        <w:t xml:space="preserve">§ 118b a násl. zákona č. 304/2013 Sb., o veřejných rejstřících právnických a fyzických osob a o evidenci </w:t>
      </w:r>
      <w:proofErr w:type="spellStart"/>
      <w:r w:rsidRPr="00F57D15">
        <w:t>svěřenských</w:t>
      </w:r>
      <w:proofErr w:type="spellEnd"/>
      <w:r w:rsidRPr="00F57D15">
        <w:t xml:space="preserve"> fondů.</w:t>
      </w:r>
    </w:p>
    <w:p w:rsidR="00571074" w:rsidRDefault="00571074" w:rsidP="00571074">
      <w:pPr>
        <w:jc w:val="both"/>
      </w:pPr>
      <w:r>
        <w:t>Ani tuto povinnost spolek dosud nesplnil.</w:t>
      </w:r>
    </w:p>
    <w:p w:rsidR="00571074" w:rsidRDefault="00571074" w:rsidP="00571074">
      <w:pPr>
        <w:jc w:val="both"/>
      </w:pPr>
      <w:r>
        <w:t>Představte si následující situaci:</w:t>
      </w:r>
    </w:p>
    <w:p w:rsidR="00571074" w:rsidRDefault="00571074" w:rsidP="00571074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6C13E2">
        <w:rPr>
          <w:b/>
          <w:u w:val="single"/>
        </w:rPr>
        <w:t>Revize stanov</w:t>
      </w:r>
    </w:p>
    <w:p w:rsidR="00571074" w:rsidRPr="006C13E2" w:rsidRDefault="00571074" w:rsidP="00571074">
      <w:pPr>
        <w:pStyle w:val="Odstavecseseznamem"/>
        <w:ind w:left="360"/>
        <w:jc w:val="both"/>
        <w:rPr>
          <w:b/>
          <w:u w:val="single"/>
        </w:rPr>
      </w:pPr>
    </w:p>
    <w:p w:rsidR="00571074" w:rsidRDefault="00571074" w:rsidP="00571074">
      <w:pPr>
        <w:pStyle w:val="Odstavecseseznamem"/>
        <w:ind w:left="360"/>
        <w:jc w:val="both"/>
      </w:pPr>
      <w:r>
        <w:t xml:space="preserve">Jste (novým) předsedou tohoto spolku. Vaším úkolem je provést revizi aktuálních stanov spolku a nahlížet na ně ve světle účinné právní úpravy obsažené v OZ. </w:t>
      </w:r>
    </w:p>
    <w:p w:rsidR="00571074" w:rsidRDefault="00571074" w:rsidP="00571074">
      <w:pPr>
        <w:pStyle w:val="Odstavecseseznamem"/>
        <w:ind w:left="360"/>
        <w:jc w:val="both"/>
      </w:pPr>
    </w:p>
    <w:p w:rsidR="00571074" w:rsidRDefault="00571074" w:rsidP="00571074">
      <w:pPr>
        <w:pStyle w:val="Odstavecseseznamem"/>
        <w:ind w:left="360"/>
        <w:jc w:val="both"/>
      </w:pPr>
      <w:r>
        <w:t xml:space="preserve">Zhodnoťte, zda jsou stanovy z pohledu právní úpravy vyhovující, případně navrhněte nutné či vhodné změny. </w:t>
      </w:r>
    </w:p>
    <w:p w:rsidR="00571074" w:rsidRDefault="00571074" w:rsidP="00571074">
      <w:pPr>
        <w:pStyle w:val="Odstavecseseznamem"/>
        <w:ind w:left="360"/>
        <w:jc w:val="both"/>
      </w:pPr>
    </w:p>
    <w:p w:rsidR="00571074" w:rsidRDefault="00571074" w:rsidP="00571074">
      <w:pPr>
        <w:pStyle w:val="Odstavecseseznamem"/>
        <w:ind w:left="360"/>
        <w:jc w:val="both"/>
      </w:pPr>
      <w:r>
        <w:t xml:space="preserve">Navrhněte zároveň co nejjednodušší, ale zároveň funkční, organizační strukturu, tj. individuální statutární orgán – „předsedu“, nejvyšší orgán „členská schůze“, která bude mít rovněž působnost kontrolního orgánu. </w:t>
      </w:r>
    </w:p>
    <w:p w:rsidR="00571074" w:rsidRDefault="00571074" w:rsidP="00571074">
      <w:pPr>
        <w:pStyle w:val="Odstavecseseznamem"/>
        <w:ind w:left="360"/>
        <w:jc w:val="both"/>
      </w:pPr>
    </w:p>
    <w:p w:rsidR="00571074" w:rsidRDefault="00571074" w:rsidP="00571074">
      <w:pPr>
        <w:pStyle w:val="Odstavecseseznamem"/>
        <w:ind w:left="360"/>
        <w:jc w:val="both"/>
      </w:pPr>
      <w:r>
        <w:t xml:space="preserve">Připusťte ve stanovách možnost hlasování per </w:t>
      </w:r>
      <w:proofErr w:type="spellStart"/>
      <w:r>
        <w:t>rollam</w:t>
      </w:r>
      <w:proofErr w:type="spellEnd"/>
      <w:r>
        <w:t xml:space="preserve">. </w:t>
      </w:r>
    </w:p>
    <w:p w:rsidR="00571074" w:rsidRDefault="00571074" w:rsidP="00571074">
      <w:pPr>
        <w:pStyle w:val="Odstavecseseznamem"/>
        <w:ind w:left="360"/>
        <w:jc w:val="both"/>
      </w:pPr>
    </w:p>
    <w:p w:rsidR="00571074" w:rsidRDefault="00571074" w:rsidP="00571074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AF0DD3">
        <w:rPr>
          <w:b/>
          <w:u w:val="single"/>
        </w:rPr>
        <w:t>Spolkový rejstřík</w:t>
      </w:r>
    </w:p>
    <w:p w:rsidR="00571074" w:rsidRDefault="00571074" w:rsidP="00571074">
      <w:pPr>
        <w:pStyle w:val="Odstavecseseznamem"/>
        <w:ind w:left="360"/>
        <w:jc w:val="both"/>
      </w:pPr>
    </w:p>
    <w:p w:rsidR="00571074" w:rsidRDefault="00571074" w:rsidP="00571074">
      <w:pPr>
        <w:pStyle w:val="Odstavecseseznamem"/>
        <w:ind w:left="360"/>
        <w:jc w:val="both"/>
      </w:pPr>
      <w:r w:rsidRPr="006C13E2">
        <w:t>Chystáte se provést aktualizaci zápisu vašeho spolku ve spolkovém rejstříku, zejména tedy nově zvolené orgány</w:t>
      </w:r>
      <w:r>
        <w:t xml:space="preserve">. </w:t>
      </w:r>
      <w:r w:rsidR="00FA1557">
        <w:t>Popište postup, seznamte se s aplikací MSP pro zápisy do spolkového rejstříku (or.justice.cz, inteligentní formulář)</w:t>
      </w:r>
      <w:bookmarkStart w:id="0" w:name="_GoBack"/>
      <w:bookmarkEnd w:id="0"/>
      <w:r w:rsidR="00FA1557">
        <w:t>.</w:t>
      </w:r>
    </w:p>
    <w:p w:rsidR="00571074" w:rsidRDefault="00571074" w:rsidP="00571074">
      <w:pPr>
        <w:pStyle w:val="Odstavecseseznamem"/>
        <w:ind w:left="360"/>
        <w:jc w:val="both"/>
      </w:pPr>
    </w:p>
    <w:p w:rsidR="00571074" w:rsidRDefault="00571074" w:rsidP="00571074">
      <w:pPr>
        <w:pStyle w:val="Odstavecseseznamem"/>
        <w:ind w:left="360"/>
        <w:jc w:val="both"/>
      </w:pPr>
      <w:r>
        <w:t xml:space="preserve">Co a jak je třeba založit do spolkového rejstříku? Jaké hrozí spolku/statutárnímu orgánu sankce při nesplnění této povinnosti. </w:t>
      </w:r>
    </w:p>
    <w:p w:rsidR="00571074" w:rsidRDefault="00571074" w:rsidP="00571074">
      <w:pPr>
        <w:pStyle w:val="Odstavecseseznamem"/>
        <w:ind w:left="360"/>
        <w:jc w:val="both"/>
      </w:pPr>
    </w:p>
    <w:p w:rsidR="00571074" w:rsidRDefault="00571074" w:rsidP="00571074">
      <w:pPr>
        <w:pStyle w:val="Odstavecseseznamem"/>
        <w:ind w:left="360"/>
        <w:jc w:val="both"/>
      </w:pPr>
      <w:r>
        <w:t>Co znamená příznak „neaktivní spolek“?</w:t>
      </w:r>
      <w:r w:rsidR="00E37D1F">
        <w:t xml:space="preserve"> Zamyslete se, co je účelem takového příznak ve veřejném rejstříku.</w:t>
      </w:r>
    </w:p>
    <w:p w:rsidR="00571074" w:rsidRDefault="00571074" w:rsidP="00571074">
      <w:pPr>
        <w:pStyle w:val="Odstavecseseznamem"/>
        <w:ind w:left="360"/>
        <w:jc w:val="both"/>
      </w:pPr>
    </w:p>
    <w:p w:rsidR="00E37D1F" w:rsidRDefault="00571074" w:rsidP="00571074">
      <w:pPr>
        <w:pStyle w:val="Odstavecseseznamem"/>
        <w:numPr>
          <w:ilvl w:val="0"/>
          <w:numId w:val="1"/>
        </w:numPr>
      </w:pPr>
      <w:r w:rsidRPr="00E37D1F">
        <w:rPr>
          <w:b/>
          <w:u w:val="single"/>
        </w:rPr>
        <w:t>Zápis skutečného majitele spolku do evidence skutečných majitelů</w:t>
      </w:r>
      <w:r>
        <w:t xml:space="preserve"> </w:t>
      </w:r>
    </w:p>
    <w:p w:rsidR="00E37D1F" w:rsidRDefault="00E37D1F" w:rsidP="00E37D1F">
      <w:pPr>
        <w:pStyle w:val="Odstavecseseznamem"/>
        <w:ind w:left="360"/>
      </w:pPr>
    </w:p>
    <w:p w:rsidR="00A62441" w:rsidRDefault="00E37D1F" w:rsidP="00E37D1F">
      <w:pPr>
        <w:pStyle w:val="Odstavecseseznamem"/>
        <w:ind w:left="360"/>
      </w:pPr>
      <w:r>
        <w:t xml:space="preserve">Postupujte jednak podle aktuální úpravy a taktéž </w:t>
      </w:r>
      <w:r w:rsidR="00571074">
        <w:t>podle zákona č. 37/2021 Sb., o evidenci skutečných majitelů</w:t>
      </w:r>
      <w:r>
        <w:t xml:space="preserve">. </w:t>
      </w:r>
    </w:p>
    <w:p w:rsidR="00571074" w:rsidRDefault="00571074" w:rsidP="00571074">
      <w:pPr>
        <w:pStyle w:val="Odstavecseseznamem"/>
        <w:ind w:left="360"/>
      </w:pPr>
    </w:p>
    <w:p w:rsidR="00571074" w:rsidRDefault="00571074" w:rsidP="00571074">
      <w:pPr>
        <w:pStyle w:val="Odstavecseseznamem"/>
        <w:ind w:left="360"/>
      </w:pPr>
      <w:r>
        <w:t xml:space="preserve">Kdo vede v současné době evidenci skutečných majitelů v ČR? Kde byste našli zákonný podklad? </w:t>
      </w:r>
    </w:p>
    <w:p w:rsidR="00571074" w:rsidRDefault="00571074" w:rsidP="00571074">
      <w:pPr>
        <w:pStyle w:val="Odstavecseseznamem"/>
        <w:ind w:left="360"/>
      </w:pPr>
    </w:p>
    <w:p w:rsidR="00E37D1F" w:rsidRDefault="00571074" w:rsidP="00571074">
      <w:pPr>
        <w:pStyle w:val="Odstavecseseznamem"/>
        <w:ind w:left="360"/>
      </w:pPr>
      <w:r>
        <w:t xml:space="preserve">Určete, kdo je skutečný majitel spolku. Svůj závěr zdůvodněte. </w:t>
      </w:r>
    </w:p>
    <w:p w:rsidR="00E37D1F" w:rsidRDefault="00E37D1F" w:rsidP="00571074">
      <w:pPr>
        <w:pStyle w:val="Odstavecseseznamem"/>
        <w:ind w:left="360"/>
      </w:pPr>
    </w:p>
    <w:p w:rsidR="00E37D1F" w:rsidRDefault="00571074" w:rsidP="00571074">
      <w:pPr>
        <w:pStyle w:val="Odstavecseseznamem"/>
        <w:ind w:left="360"/>
      </w:pPr>
      <w:r>
        <w:t xml:space="preserve">Je třeba provést zápis do evidence? </w:t>
      </w:r>
    </w:p>
    <w:p w:rsidR="00E37D1F" w:rsidRDefault="00E37D1F" w:rsidP="00571074">
      <w:pPr>
        <w:pStyle w:val="Odstavecseseznamem"/>
        <w:ind w:left="360"/>
      </w:pPr>
    </w:p>
    <w:p w:rsidR="00571074" w:rsidRDefault="00571074" w:rsidP="00571074">
      <w:pPr>
        <w:pStyle w:val="Odstavecseseznamem"/>
        <w:ind w:left="360"/>
      </w:pPr>
      <w:r>
        <w:t xml:space="preserve">Je pro existující právnické osoby (spolky) stanovena pro zápis do evidence (resp. jeho úpravu) nějaký lhůta? </w:t>
      </w:r>
    </w:p>
    <w:p w:rsidR="00E37D1F" w:rsidRDefault="00E37D1F" w:rsidP="00571074">
      <w:pPr>
        <w:pStyle w:val="Odstavecseseznamem"/>
        <w:ind w:left="360"/>
      </w:pPr>
    </w:p>
    <w:p w:rsidR="00571074" w:rsidRDefault="00571074" w:rsidP="00571074">
      <w:pPr>
        <w:pStyle w:val="Odstavecseseznamem"/>
        <w:ind w:left="360"/>
      </w:pPr>
      <w:r>
        <w:t>Hrozí spolku nějaká sankce, pokud skutečného majitele nemá zapsaného ke dni 1.3. 2021?</w:t>
      </w:r>
    </w:p>
    <w:p w:rsidR="00571074" w:rsidRDefault="00571074" w:rsidP="00571074">
      <w:pPr>
        <w:pStyle w:val="Odstavecseseznamem"/>
        <w:ind w:left="360"/>
      </w:pPr>
    </w:p>
    <w:sectPr w:rsidR="00571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61C2A"/>
    <w:multiLevelType w:val="hybridMultilevel"/>
    <w:tmpl w:val="8EB05A8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74"/>
    <w:rsid w:val="00571074"/>
    <w:rsid w:val="00A62441"/>
    <w:rsid w:val="00AC232E"/>
    <w:rsid w:val="00C7160C"/>
    <w:rsid w:val="00E37D1F"/>
    <w:rsid w:val="00F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3280"/>
  <w15:chartTrackingRefBased/>
  <w15:docId w15:val="{973A3DB1-8F82-4BD0-A4FF-38A24CCD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1074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71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10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71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Ronovská</dc:creator>
  <cp:keywords/>
  <dc:description/>
  <cp:lastModifiedBy>Kateřina Ronovská</cp:lastModifiedBy>
  <cp:revision>4</cp:revision>
  <dcterms:created xsi:type="dcterms:W3CDTF">2021-03-01T10:10:00Z</dcterms:created>
  <dcterms:modified xsi:type="dcterms:W3CDTF">2021-03-01T10:18:00Z</dcterms:modified>
</cp:coreProperties>
</file>