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0E" w:rsidRDefault="004F010E" w:rsidP="00876F75">
      <w:pPr>
        <w:pStyle w:val="Title"/>
      </w:pPr>
      <w:r>
        <w:t>Zkušební okruhy z předmětu organizace justice</w:t>
      </w:r>
    </w:p>
    <w:p w:rsidR="004F010E" w:rsidRDefault="004F010E" w:rsidP="00876F75"/>
    <w:p w:rsidR="004F010E" w:rsidRPr="006E0E01" w:rsidRDefault="004F010E" w:rsidP="00876F75">
      <w:pPr>
        <w:rPr>
          <w:b/>
        </w:rPr>
      </w:pPr>
      <w:r>
        <w:rPr>
          <w:b/>
        </w:rPr>
        <w:t>Okruhy ke zkoušce:</w:t>
      </w:r>
    </w:p>
    <w:p w:rsidR="004F010E" w:rsidRDefault="004F010E" w:rsidP="00876F75">
      <w:pPr>
        <w:pStyle w:val="ListParagraph"/>
        <w:numPr>
          <w:ilvl w:val="0"/>
          <w:numId w:val="1"/>
        </w:numPr>
      </w:pPr>
      <w:r>
        <w:t>Soudnictví (pojem, druhy, prameny právní úpravy)</w:t>
      </w:r>
    </w:p>
    <w:p w:rsidR="004F010E" w:rsidRDefault="004F010E" w:rsidP="004B018F">
      <w:pPr>
        <w:pStyle w:val="ListParagraph"/>
        <w:rPr>
          <w:i/>
        </w:rPr>
      </w:pPr>
      <w:r>
        <w:rPr>
          <w:i/>
        </w:rPr>
        <w:t>Studijní prameny:</w:t>
      </w:r>
      <w:r>
        <w:rPr>
          <w:rStyle w:val="FootnoteReference"/>
          <w:i/>
        </w:rPr>
        <w:footnoteReference w:id="1"/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61 – 74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Winterová 15 – 29</w:t>
      </w:r>
      <w:r>
        <w:rPr>
          <w:rStyle w:val="FootnoteReference"/>
          <w:i/>
        </w:rPr>
        <w:footnoteReference w:id="2"/>
      </w:r>
      <w:r>
        <w:rPr>
          <w:i/>
        </w:rPr>
        <w:t xml:space="preserve">  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Zahradníková s. 17 – 26, 33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čl. 81 až čl. 96 Ústavy ČR</w:t>
      </w:r>
      <w:r>
        <w:rPr>
          <w:rStyle w:val="FootnoteReference"/>
          <w:i/>
        </w:rPr>
        <w:footnoteReference w:id="3"/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zákon č. 6/2002 Sb., o soudech a soudcích</w:t>
      </w:r>
    </w:p>
    <w:p w:rsidR="004F010E" w:rsidRPr="004B018F" w:rsidRDefault="004F010E" w:rsidP="004B018F">
      <w:pPr>
        <w:pStyle w:val="ListParagraph"/>
        <w:ind w:left="1440"/>
        <w:rPr>
          <w:i/>
        </w:rPr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Zásady organizace soudnictví (zásada výkonu soudnictví pouze soudem, zásada nezávislosti a nestrannosti soudu a soudce, zásada zákonného soudu a soudce, zásada jednotné soustavy obecných soudů, zásada senátního rozhodování, zásada účasti laického prvku na výkonu soudnictví)</w:t>
      </w:r>
    </w:p>
    <w:p w:rsidR="004F010E" w:rsidRDefault="004F010E" w:rsidP="004B018F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74 – 90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63 – 69 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Zahradníková s. 26 – 29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čl. 81, čl. </w:t>
      </w:r>
      <w:smartTag w:uri="urn:schemas-microsoft-com:office:smarttags" w:element="metricconverter">
        <w:smartTagPr>
          <w:attr w:name="ProductID" w:val="82 a"/>
        </w:smartTagPr>
        <w:r>
          <w:rPr>
            <w:i/>
          </w:rPr>
          <w:t>82 a</w:t>
        </w:r>
      </w:smartTag>
      <w:r>
        <w:rPr>
          <w:i/>
        </w:rPr>
        <w:t xml:space="preserve"> čl. 94 Ústavy ČR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čl. 36 odst. </w:t>
      </w:r>
      <w:smartTag w:uri="urn:schemas-microsoft-com:office:smarttags" w:element="metricconverter">
        <w:smartTagPr>
          <w:attr w:name="ProductID" w:val="1 a"/>
        </w:smartTagPr>
        <w:r>
          <w:rPr>
            <w:i/>
          </w:rPr>
          <w:t>1 a</w:t>
        </w:r>
      </w:smartTag>
      <w:r>
        <w:rPr>
          <w:i/>
        </w:rPr>
        <w:t xml:space="preserve"> čl. 38 odst. 1 Listiny základních práv a svobod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čl. 6 odst. 1 Úmluvy o ochraně lidských práv a základních svobod</w:t>
      </w:r>
    </w:p>
    <w:p w:rsidR="004F010E" w:rsidRPr="004B018F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zákon č. 6/2002 Sb., o soudech a soudcích (zejm. oddíl 1dílu prvého hlavy prvé)</w:t>
      </w:r>
    </w:p>
    <w:p w:rsidR="004F010E" w:rsidRDefault="004F010E" w:rsidP="004B018F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Soudní soustava (základní pojmy, soustava obecných soudů v ČR, postavení Ústavního soudu)</w:t>
      </w:r>
    </w:p>
    <w:p w:rsidR="004F010E" w:rsidRDefault="004F010E" w:rsidP="004B018F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90 – 94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24 – 26, 111 – 113, 116 - 121   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Zahradníková s. 34 – 39 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čl. 83 až 89, </w:t>
      </w:r>
      <w:smartTag w:uri="urn:schemas-microsoft-com:office:smarttags" w:element="metricconverter">
        <w:smartTagPr>
          <w:attr w:name="ProductID" w:val="91 a"/>
        </w:smartTagPr>
        <w:r>
          <w:rPr>
            <w:i/>
          </w:rPr>
          <w:t>91 a</w:t>
        </w:r>
      </w:smartTag>
      <w:r>
        <w:rPr>
          <w:i/>
        </w:rPr>
        <w:t xml:space="preserve">  92 Ústavy ČR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§ </w:t>
      </w:r>
      <w:smartTag w:uri="urn:schemas-microsoft-com:office:smarttags" w:element="metricconverter">
        <w:smartTagPr>
          <w:attr w:name="ProductID" w:val="8 a"/>
        </w:smartTagPr>
        <w:r>
          <w:rPr>
            <w:i/>
          </w:rPr>
          <w:t>8 a</w:t>
        </w:r>
      </w:smartTag>
      <w:r>
        <w:rPr>
          <w:i/>
        </w:rPr>
        <w:t xml:space="preserve"> § 9 zákona č. 6/2002 Sb., o soudech a soudcích</w:t>
      </w:r>
    </w:p>
    <w:p w:rsidR="004F010E" w:rsidRPr="004B018F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zákon č. 182/1993 Sb., o Ústavním soudu (orientačně)</w:t>
      </w:r>
    </w:p>
    <w:p w:rsidR="004F010E" w:rsidRDefault="004F010E" w:rsidP="004B018F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 xml:space="preserve">Správa soudnictví (úkoly státní správy soudů, orgány státní správy soudů a jejich působnost, výkon státní správy soudů, stížnosti a jejich vyřizování) </w:t>
      </w:r>
    </w:p>
    <w:p w:rsidR="004F010E" w:rsidRDefault="004F010E" w:rsidP="004B018F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97 – 100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113 – 116 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Zahradníková s. 73, 74</w:t>
      </w:r>
    </w:p>
    <w:p w:rsidR="004F010E" w:rsidRPr="004B018F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118 až § 174a zákona č. 6/2002 Sb., o soudech a soudcích</w:t>
      </w:r>
    </w:p>
    <w:p w:rsidR="004F010E" w:rsidRDefault="004F010E" w:rsidP="004B018F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Vnitřní organizace soudů (soudní oddělení, soudní funkcionáři, soudcovské rady, správa soudu)</w:t>
      </w:r>
    </w:p>
    <w:p w:rsidR="004F010E" w:rsidRDefault="004F010E" w:rsidP="004B018F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94 – 100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Winterová 112 - 116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Zahradníková s. 52 – 54, 74, 75 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14 až § 59 zákona č. 6/2002 Sb., o soudech a soudcích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 až § 7 vyhlášky č. 37/1992 Sb., o jednacím řádu pro okresní a krajské soudy</w:t>
      </w:r>
    </w:p>
    <w:p w:rsidR="004F010E" w:rsidRPr="004B018F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 až § 9 instrukce č. 505/2001, kterou se vydává vnitřní a kancelářský řád pro okresní, krajské a vrchní soudy</w:t>
      </w:r>
    </w:p>
    <w:p w:rsidR="004F010E" w:rsidRDefault="004F010E" w:rsidP="004B018F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Okresní soudy</w:t>
      </w:r>
    </w:p>
    <w:p w:rsidR="004F010E" w:rsidRDefault="004F010E" w:rsidP="004B018F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100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Zahradníková s. 45 – 46</w:t>
      </w:r>
    </w:p>
    <w:p w:rsidR="004F010E" w:rsidRPr="004B018F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12, § 33 až § 36 zákona č. 6/2002 Sb., o soudech a soudcích (a navazující úprava v procesních předpisech)</w:t>
      </w:r>
    </w:p>
    <w:p w:rsidR="004F010E" w:rsidRDefault="004F010E" w:rsidP="004B018F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Krajské soudy</w:t>
      </w:r>
    </w:p>
    <w:p w:rsidR="004F010E" w:rsidRDefault="004F010E" w:rsidP="004B018F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100 – 101</w:t>
      </w:r>
    </w:p>
    <w:p w:rsidR="004F010E" w:rsidRPr="004B018F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Zahradníková s. 44 – 45 </w:t>
      </w:r>
    </w:p>
    <w:p w:rsidR="004F010E" w:rsidRPr="004B018F" w:rsidRDefault="004F010E" w:rsidP="005E4D1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11 odst. 2, § 29 až § 32 zákona č. 6/2002 Sb., o soudech a soudcích (a navazující úprava v procesních předpisech)</w:t>
      </w:r>
    </w:p>
    <w:p w:rsidR="004F010E" w:rsidRDefault="004F010E" w:rsidP="004B018F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Vrchní soudy</w:t>
      </w:r>
    </w:p>
    <w:p w:rsidR="004F010E" w:rsidRDefault="004F010E" w:rsidP="004B018F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101</w:t>
      </w:r>
    </w:p>
    <w:p w:rsidR="004F010E" w:rsidRPr="004B018F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Zahradníková s. 43 – 44 </w:t>
      </w:r>
    </w:p>
    <w:p w:rsidR="004F010E" w:rsidRPr="004B018F" w:rsidRDefault="004F010E" w:rsidP="005E4D1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11 odst. 1, § 25 až § 28 zákona č. 6/2002 Sb., o soudech a soudcích (a navazující úprava v procesních předpisech)</w:t>
      </w:r>
    </w:p>
    <w:p w:rsidR="004F010E" w:rsidRDefault="004F010E" w:rsidP="004B018F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Nejvyšší soud</w:t>
      </w:r>
    </w:p>
    <w:p w:rsidR="004F010E" w:rsidRDefault="004F010E" w:rsidP="004B018F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101 – 103</w:t>
      </w:r>
    </w:p>
    <w:p w:rsidR="004F010E" w:rsidRPr="004B018F" w:rsidRDefault="004F010E" w:rsidP="004B018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Zahradníková s. 39 – 41 </w:t>
      </w:r>
    </w:p>
    <w:p w:rsidR="004F010E" w:rsidRPr="004B018F" w:rsidRDefault="004F010E" w:rsidP="006C62DD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10, § 14 až § 24 zákona č. 6/2002 Sb., o soudech a soudcích (a navazující úprava v procesních předpisech)</w:t>
      </w:r>
    </w:p>
    <w:p w:rsidR="004F010E" w:rsidRDefault="004F010E" w:rsidP="004B018F">
      <w:pPr>
        <w:pStyle w:val="ListParagraph"/>
        <w:jc w:val="both"/>
      </w:pPr>
    </w:p>
    <w:p w:rsidR="004F010E" w:rsidRPr="00FA04EC" w:rsidRDefault="004F010E" w:rsidP="00876F75">
      <w:pPr>
        <w:pStyle w:val="ListParagraph"/>
        <w:numPr>
          <w:ilvl w:val="0"/>
          <w:numId w:val="1"/>
        </w:numPr>
        <w:jc w:val="both"/>
      </w:pPr>
      <w:r w:rsidRPr="00FA04EC">
        <w:t>Nejvyšší správní soud</w:t>
      </w:r>
    </w:p>
    <w:p w:rsidR="004F010E" w:rsidRPr="00FA04EC" w:rsidRDefault="004F010E" w:rsidP="00FA04EC">
      <w:pPr>
        <w:pStyle w:val="ListParagraph"/>
        <w:rPr>
          <w:i/>
        </w:rPr>
      </w:pPr>
      <w:r w:rsidRPr="00FA04EC">
        <w:rPr>
          <w:i/>
        </w:rPr>
        <w:t>Studijní prameny:</w:t>
      </w:r>
    </w:p>
    <w:p w:rsidR="004F010E" w:rsidRPr="006C62DD" w:rsidRDefault="004F010E" w:rsidP="00FA04EC">
      <w:pPr>
        <w:pStyle w:val="ListParagraph"/>
        <w:numPr>
          <w:ilvl w:val="0"/>
          <w:numId w:val="5"/>
        </w:numPr>
        <w:jc w:val="both"/>
      </w:pPr>
      <w:r w:rsidRPr="00FA04EC">
        <w:rPr>
          <w:i/>
        </w:rPr>
        <w:t>Zahradníková s.</w:t>
      </w:r>
      <w:r>
        <w:rPr>
          <w:i/>
        </w:rPr>
        <w:t xml:space="preserve"> 41 – 43</w:t>
      </w:r>
    </w:p>
    <w:p w:rsidR="004F010E" w:rsidRPr="00FA04EC" w:rsidRDefault="004F010E" w:rsidP="00FA04EC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§ 11 až § 30 soudního řádu správního (dále jen s. ř. s.) </w:t>
      </w:r>
    </w:p>
    <w:p w:rsidR="004F010E" w:rsidRPr="00FA04EC" w:rsidRDefault="004F010E" w:rsidP="00FA04EC">
      <w:pPr>
        <w:pStyle w:val="ListParagraph"/>
        <w:ind w:left="1440"/>
        <w:jc w:val="both"/>
        <w:rPr>
          <w:highlight w:val="yellow"/>
        </w:rPr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Ustanovování soudců (předpoklady výkonu funkce soudce, jmenování soudce, přidělování a překládání soudců)</w:t>
      </w:r>
    </w:p>
    <w:p w:rsidR="004F010E" w:rsidRDefault="004F010E" w:rsidP="00476D68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476D68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104 – 108</w:t>
      </w:r>
    </w:p>
    <w:p w:rsidR="004F010E" w:rsidRPr="00C61CA0" w:rsidRDefault="004F010E" w:rsidP="00B13BE3">
      <w:pPr>
        <w:pStyle w:val="ListParagraph"/>
        <w:numPr>
          <w:ilvl w:val="0"/>
          <w:numId w:val="5"/>
        </w:numPr>
        <w:jc w:val="both"/>
      </w:pPr>
      <w:r>
        <w:rPr>
          <w:i/>
        </w:rPr>
        <w:t>Winterová 132</w:t>
      </w:r>
    </w:p>
    <w:p w:rsidR="004F010E" w:rsidRPr="006C62DD" w:rsidRDefault="004F010E" w:rsidP="00B13BE3">
      <w:pPr>
        <w:pStyle w:val="ListParagraph"/>
        <w:numPr>
          <w:ilvl w:val="0"/>
          <w:numId w:val="5"/>
        </w:numPr>
        <w:jc w:val="both"/>
      </w:pPr>
      <w:r w:rsidRPr="00FA04EC">
        <w:rPr>
          <w:i/>
        </w:rPr>
        <w:t>Zahradníková s.</w:t>
      </w:r>
      <w:r>
        <w:rPr>
          <w:i/>
        </w:rPr>
        <w:t xml:space="preserve"> 54 – 55, 59, 60</w:t>
      </w:r>
    </w:p>
    <w:p w:rsidR="004F010E" w:rsidRPr="00B13BE3" w:rsidRDefault="004F010E" w:rsidP="00B13BE3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§ 60 až § 73 zákona č. 6/2002 Sb., o soudech a soudcích </w:t>
      </w:r>
    </w:p>
    <w:p w:rsidR="004F010E" w:rsidRDefault="004F010E" w:rsidP="00476D68">
      <w:pPr>
        <w:pStyle w:val="ListParagraph"/>
        <w:jc w:val="both"/>
      </w:pPr>
    </w:p>
    <w:p w:rsidR="004F010E" w:rsidRDefault="004F010E" w:rsidP="00E80814">
      <w:pPr>
        <w:pStyle w:val="ListParagraph"/>
        <w:numPr>
          <w:ilvl w:val="0"/>
          <w:numId w:val="1"/>
        </w:numPr>
        <w:jc w:val="both"/>
      </w:pPr>
      <w:r>
        <w:t>Postavení soudce, jeho práva a povinnosti</w:t>
      </w:r>
    </w:p>
    <w:p w:rsidR="004F010E" w:rsidRDefault="004F010E" w:rsidP="00476D68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476D68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103, 104, 108, 109</w:t>
      </w:r>
    </w:p>
    <w:p w:rsidR="004F010E" w:rsidRPr="00C61CA0" w:rsidRDefault="004F010E" w:rsidP="00B13BE3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Winterová 131 – 134 </w:t>
      </w:r>
    </w:p>
    <w:p w:rsidR="004F010E" w:rsidRPr="006C62DD" w:rsidRDefault="004F010E" w:rsidP="00B13BE3">
      <w:pPr>
        <w:pStyle w:val="ListParagraph"/>
        <w:numPr>
          <w:ilvl w:val="0"/>
          <w:numId w:val="5"/>
        </w:numPr>
        <w:jc w:val="both"/>
      </w:pPr>
      <w:r w:rsidRPr="00FA04EC">
        <w:rPr>
          <w:i/>
        </w:rPr>
        <w:t>Zahradníková s.</w:t>
      </w:r>
      <w:r>
        <w:rPr>
          <w:i/>
        </w:rPr>
        <w:t xml:space="preserve"> 55 – 59 </w:t>
      </w:r>
    </w:p>
    <w:p w:rsidR="004F010E" w:rsidRPr="00FA04EC" w:rsidRDefault="004F010E" w:rsidP="00B13BE3">
      <w:pPr>
        <w:pStyle w:val="ListParagraph"/>
        <w:numPr>
          <w:ilvl w:val="0"/>
          <w:numId w:val="5"/>
        </w:numPr>
        <w:jc w:val="both"/>
      </w:pPr>
      <w:r>
        <w:rPr>
          <w:i/>
        </w:rPr>
        <w:t>§ 74 až § 93 zákona č. 6/2002 Sb., o soudech a soudcích</w:t>
      </w:r>
    </w:p>
    <w:p w:rsidR="004F010E" w:rsidRDefault="004F010E" w:rsidP="00476D68">
      <w:pPr>
        <w:pStyle w:val="ListParagraph"/>
        <w:jc w:val="both"/>
      </w:pPr>
    </w:p>
    <w:p w:rsidR="004F010E" w:rsidRDefault="004F010E" w:rsidP="00E80814">
      <w:pPr>
        <w:pStyle w:val="ListParagraph"/>
        <w:numPr>
          <w:ilvl w:val="0"/>
          <w:numId w:val="1"/>
        </w:numPr>
        <w:jc w:val="both"/>
      </w:pPr>
      <w:r>
        <w:t>Zánik funkce soudce a dočasné zproštění výkonu funkce soudce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107, 108</w:t>
      </w:r>
    </w:p>
    <w:p w:rsidR="004F010E" w:rsidRPr="00C61CA0" w:rsidRDefault="004F010E" w:rsidP="00B13BE3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Winterová 136 – 137 </w:t>
      </w:r>
    </w:p>
    <w:p w:rsidR="004F010E" w:rsidRPr="006C62DD" w:rsidRDefault="004F010E" w:rsidP="00B13BE3">
      <w:pPr>
        <w:pStyle w:val="ListParagraph"/>
        <w:numPr>
          <w:ilvl w:val="0"/>
          <w:numId w:val="5"/>
        </w:numPr>
        <w:jc w:val="both"/>
      </w:pPr>
      <w:r w:rsidRPr="00FA04EC">
        <w:rPr>
          <w:i/>
        </w:rPr>
        <w:t>Zahradníková s.</w:t>
      </w:r>
      <w:r>
        <w:rPr>
          <w:i/>
        </w:rPr>
        <w:t xml:space="preserve"> 60 – 61 </w:t>
      </w:r>
    </w:p>
    <w:p w:rsidR="004F010E" w:rsidRPr="00FA04EC" w:rsidRDefault="004F010E" w:rsidP="006C62DD">
      <w:pPr>
        <w:pStyle w:val="ListParagraph"/>
        <w:numPr>
          <w:ilvl w:val="0"/>
          <w:numId w:val="5"/>
        </w:numPr>
        <w:jc w:val="both"/>
      </w:pPr>
      <w:r>
        <w:rPr>
          <w:i/>
        </w:rPr>
        <w:t>§ 94 až § 101 zákona č. 6/2002 Sb., o soudech a soudcích</w:t>
      </w:r>
    </w:p>
    <w:p w:rsidR="004F010E" w:rsidRDefault="004F010E" w:rsidP="009D6FB9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Kárná odpovědnost soudců a funkcionářů soudu a řízení o ní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111 – 114 </w:t>
      </w:r>
    </w:p>
    <w:p w:rsidR="004F010E" w:rsidRPr="00C61CA0" w:rsidRDefault="004F010E" w:rsidP="00B13BE3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Winterová 134 – 135 </w:t>
      </w:r>
    </w:p>
    <w:p w:rsidR="004F010E" w:rsidRPr="006C62DD" w:rsidRDefault="004F010E" w:rsidP="00B13BE3">
      <w:pPr>
        <w:pStyle w:val="ListParagraph"/>
        <w:numPr>
          <w:ilvl w:val="0"/>
          <w:numId w:val="5"/>
        </w:numPr>
        <w:jc w:val="both"/>
      </w:pPr>
      <w:r w:rsidRPr="00FA04EC">
        <w:rPr>
          <w:i/>
        </w:rPr>
        <w:t>Zahradníková s.</w:t>
      </w:r>
      <w:r>
        <w:rPr>
          <w:i/>
        </w:rPr>
        <w:t xml:space="preserve"> 62 – 63</w:t>
      </w:r>
    </w:p>
    <w:p w:rsidR="004F010E" w:rsidRPr="006C62DD" w:rsidRDefault="004F010E" w:rsidP="00B13BE3">
      <w:pPr>
        <w:pStyle w:val="ListParagraph"/>
        <w:numPr>
          <w:ilvl w:val="0"/>
          <w:numId w:val="5"/>
        </w:numPr>
        <w:jc w:val="both"/>
      </w:pPr>
      <w:r>
        <w:rPr>
          <w:i/>
        </w:rPr>
        <w:t>§ 86 až § 90 zákona č. 6/2002 Sb., o soudech a soudcích</w:t>
      </w:r>
    </w:p>
    <w:p w:rsidR="004F010E" w:rsidRPr="00B13BE3" w:rsidRDefault="004F010E" w:rsidP="00B13BE3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zákon č. 7/2002 Sb., </w:t>
      </w:r>
      <w:r w:rsidRPr="006C62DD">
        <w:rPr>
          <w:i/>
        </w:rPr>
        <w:t>o řízení ve věcech soudců, státních zástupců a soudních exekutorů</w:t>
      </w:r>
    </w:p>
    <w:p w:rsidR="004F010E" w:rsidRDefault="004F010E" w:rsidP="009D6FB9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Ustanovování přísedících (předpoklady výkonu funkce přísedícího, funkční období, volba přísedících)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110</w:t>
      </w:r>
    </w:p>
    <w:p w:rsidR="004F010E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Winterová 138</w:t>
      </w:r>
    </w:p>
    <w:p w:rsidR="004F010E" w:rsidRPr="004B018F" w:rsidRDefault="004F010E" w:rsidP="009D6FB9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65 - 67</w:t>
      </w:r>
    </w:p>
    <w:p w:rsidR="004F010E" w:rsidRPr="00B13BE3" w:rsidRDefault="004F010E" w:rsidP="006C62DD">
      <w:pPr>
        <w:pStyle w:val="ListParagraph"/>
        <w:numPr>
          <w:ilvl w:val="0"/>
          <w:numId w:val="5"/>
        </w:numPr>
        <w:jc w:val="both"/>
      </w:pPr>
      <w:r>
        <w:rPr>
          <w:i/>
        </w:rPr>
        <w:t>§ 60 až § 73 zákona č. 6/2002 Sb., o soudech a soudcích (ustanovení týkající se přísedících)</w:t>
      </w:r>
    </w:p>
    <w:p w:rsidR="004F010E" w:rsidRDefault="004F010E" w:rsidP="009D6FB9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Postavení přísedícího, jeho práva a povinnosti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109 – 111 </w:t>
      </w:r>
    </w:p>
    <w:p w:rsidR="004F010E" w:rsidRDefault="004F010E" w:rsidP="00C61CA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Winterová 138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65 - 67</w:t>
      </w:r>
    </w:p>
    <w:p w:rsidR="004F010E" w:rsidRPr="00FA04EC" w:rsidRDefault="004F010E" w:rsidP="006C62DD">
      <w:pPr>
        <w:pStyle w:val="ListParagraph"/>
        <w:numPr>
          <w:ilvl w:val="0"/>
          <w:numId w:val="5"/>
        </w:numPr>
        <w:jc w:val="both"/>
      </w:pPr>
      <w:r>
        <w:rPr>
          <w:i/>
        </w:rPr>
        <w:t>§ 74 až § 93 zákona č. 6/2002 Sb., o soudech a soudcích (ustanovení týkající se přísedícího)</w:t>
      </w:r>
    </w:p>
    <w:p w:rsidR="004F010E" w:rsidRDefault="004F010E" w:rsidP="009D6FB9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Zánik funkce přísedícího, dočasné zproštění výkonu funkce přísedícího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110, 111</w:t>
      </w:r>
    </w:p>
    <w:p w:rsidR="004F010E" w:rsidRDefault="004F010E" w:rsidP="00C61CA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Winterová 138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67</w:t>
      </w:r>
    </w:p>
    <w:p w:rsidR="004F010E" w:rsidRPr="00FA04EC" w:rsidRDefault="004F010E" w:rsidP="006C62DD">
      <w:pPr>
        <w:pStyle w:val="ListParagraph"/>
        <w:numPr>
          <w:ilvl w:val="0"/>
          <w:numId w:val="5"/>
        </w:numPr>
        <w:jc w:val="both"/>
      </w:pPr>
      <w:r>
        <w:rPr>
          <w:i/>
        </w:rPr>
        <w:t>§ 94 až § 101 zákona č. 6/2002 Sb., o soudech a soudcích (ustanovení týkající se přísedících)</w:t>
      </w:r>
    </w:p>
    <w:p w:rsidR="004F010E" w:rsidRDefault="004F010E" w:rsidP="009D6FB9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Funkcionáři soudu (jejich jmenování, činnost a zánik funkce)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94</w:t>
      </w:r>
    </w:p>
    <w:p w:rsidR="004F010E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nález Ústavního soudu sp. zn. Pl. ÚS 7/02</w:t>
      </w:r>
    </w:p>
    <w:p w:rsidR="004F010E" w:rsidRDefault="004F010E" w:rsidP="00BC0B15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nález Ústavního soudu sp. zn. Pl. ÚS 18/06</w:t>
      </w:r>
    </w:p>
    <w:p w:rsidR="004F010E" w:rsidRPr="00BC0B15" w:rsidRDefault="004F010E" w:rsidP="009D6FB9">
      <w:pPr>
        <w:pStyle w:val="ListParagraph"/>
        <w:numPr>
          <w:ilvl w:val="0"/>
          <w:numId w:val="5"/>
        </w:numPr>
        <w:rPr>
          <w:i/>
        </w:rPr>
      </w:pPr>
      <w:r w:rsidRPr="00BC0B15">
        <w:rPr>
          <w:i/>
        </w:rPr>
        <w:t>nález Ústavního soudu sp. zn. II. ÚS 53/06</w:t>
      </w:r>
    </w:p>
    <w:p w:rsidR="004F010E" w:rsidRPr="004B018F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102 až § 108 zákona č. 6/2002 Sb., o soudech a soudcích</w:t>
      </w:r>
    </w:p>
    <w:p w:rsidR="004F010E" w:rsidRDefault="004F010E" w:rsidP="009D6FB9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Postavení a činnost justičního čekatele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115</w:t>
      </w:r>
    </w:p>
    <w:p w:rsidR="004F010E" w:rsidRDefault="004F010E" w:rsidP="00C61CA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138 – 139 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67 – 69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109 až § 117 zákona č. 6/2002 Sb., o soudech a soudcích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13a s. ř. s.</w:t>
      </w:r>
    </w:p>
    <w:p w:rsidR="004F010E" w:rsidRPr="00B13BE3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6  vyhlášky č. 37/1992 Sb., o jednacím řádu pro okresní a krajské soudy</w:t>
      </w:r>
    </w:p>
    <w:p w:rsidR="004F010E" w:rsidRDefault="004F010E" w:rsidP="009D6FB9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 xml:space="preserve">Postavení a role asistenta soudce 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117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73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§ </w:t>
      </w:r>
      <w:smartTag w:uri="urn:schemas-microsoft-com:office:smarttags" w:element="metricconverter">
        <w:smartTagPr>
          <w:attr w:name="ProductID" w:val="16 a"/>
        </w:smartTagPr>
        <w:r>
          <w:rPr>
            <w:i/>
          </w:rPr>
          <w:t>16 a</w:t>
        </w:r>
      </w:smartTag>
      <w:r>
        <w:rPr>
          <w:i/>
        </w:rPr>
        <w:t xml:space="preserve"> § 36a zákona č. 6/2002 Sb., o soudech a soudcích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38b o. s. ř.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14 s. ř. s.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13 insolvenčního zákona č. 182/2006 Sb.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27c tr. ř.</w:t>
      </w:r>
    </w:p>
    <w:p w:rsidR="004F010E" w:rsidRDefault="004F010E" w:rsidP="009D6FB9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Postavení a role soudního vykonavatele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117</w:t>
      </w:r>
    </w:p>
    <w:p w:rsidR="004F010E" w:rsidRDefault="004F010E" w:rsidP="00C61CA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Winterová 141</w:t>
      </w:r>
    </w:p>
    <w:p w:rsidR="004F010E" w:rsidRDefault="004F010E" w:rsidP="00C61CA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§ 265 odst. </w:t>
      </w:r>
      <w:smartTag w:uri="urn:schemas-microsoft-com:office:smarttags" w:element="metricconverter">
        <w:smartTagPr>
          <w:attr w:name="ProductID" w:val="2 a"/>
        </w:smartTagPr>
        <w:r>
          <w:rPr>
            <w:i/>
          </w:rPr>
          <w:t>2 a</w:t>
        </w:r>
      </w:smartTag>
      <w:r>
        <w:rPr>
          <w:i/>
        </w:rPr>
        <w:t xml:space="preserve"> 3 o. s. ř. (+ přehledově další ustanovení týkající se pravomoci vykonavatele)</w:t>
      </w:r>
    </w:p>
    <w:p w:rsidR="004F010E" w:rsidRDefault="004F010E" w:rsidP="00C61CA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45 až § 47 vyhlášky č. 37/1992 Sb., o jednacím řádu pro okresní a krajské soudy (+ přehledově další ustanovení týkající se pravomoci vykonavatele)</w:t>
      </w:r>
    </w:p>
    <w:p w:rsidR="004F010E" w:rsidRDefault="004F010E" w:rsidP="00C61CA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instrukce č. 1360/95, kterou se vydává Řád pro soudní vykonavatele</w:t>
      </w:r>
    </w:p>
    <w:p w:rsidR="004F010E" w:rsidRDefault="004F010E" w:rsidP="009D6FB9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Postavení a role vyššího soudního úředníka</w:t>
      </w:r>
    </w:p>
    <w:p w:rsidR="004F010E" w:rsidRDefault="004F010E" w:rsidP="009D6FB9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Lavický, Postavení a role vyššího soudního úředníka (v průběhu týdne bude vloženo do studijních materiálů)</w:t>
      </w:r>
    </w:p>
    <w:p w:rsidR="004F010E" w:rsidRPr="004B018F" w:rsidRDefault="004F010E" w:rsidP="009D6FB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115 – 116 </w:t>
      </w:r>
    </w:p>
    <w:p w:rsidR="004F010E" w:rsidRDefault="004F010E" w:rsidP="00C61CA0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139 – 140 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69 – 73 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zákon č. 121/2008 Sb., </w:t>
      </w:r>
      <w:r w:rsidRPr="001F1D68">
        <w:rPr>
          <w:i/>
        </w:rPr>
        <w:t>o vyšších soudních úřednících a vyšších úřednících státního zastupitelství a o změně souvisejících zákonů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38a a § 374 o. s. ř.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27a tr. ř.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12 odst. 2 insolvenčního zákona č. 182/2006 Sb.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7 odst. 6 exekučního řádu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7 vyhlášky č. 37/1992 Sb., o jednacím řádu pro okresní a krajské soudy</w:t>
      </w:r>
    </w:p>
    <w:p w:rsidR="004F010E" w:rsidRPr="00876F75" w:rsidRDefault="004F010E" w:rsidP="009D6FB9">
      <w:pPr>
        <w:pStyle w:val="ListParagraph"/>
        <w:jc w:val="both"/>
      </w:pPr>
    </w:p>
    <w:p w:rsidR="004F010E" w:rsidRDefault="004F010E" w:rsidP="00005404">
      <w:pPr>
        <w:pStyle w:val="ListParagraph"/>
        <w:numPr>
          <w:ilvl w:val="0"/>
          <w:numId w:val="1"/>
        </w:numPr>
        <w:jc w:val="both"/>
      </w:pPr>
      <w:r>
        <w:t>Státní zastupitelství (pojem, působnost, prameny právní úpravy)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139 – 140 </w:t>
      </w:r>
    </w:p>
    <w:p w:rsidR="004F010E" w:rsidRDefault="004F010E" w:rsidP="00E33B6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Winterová 183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173 – 175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čl. 80 Ústavy ČR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zákon č. 283/1993 Sb., o státním zastupitelství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005404">
      <w:pPr>
        <w:pStyle w:val="ListParagraph"/>
        <w:numPr>
          <w:ilvl w:val="0"/>
          <w:numId w:val="1"/>
        </w:numPr>
        <w:jc w:val="both"/>
      </w:pPr>
      <w:r>
        <w:t>Soustava státního zastupitelství v ČR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140 – 142 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175 – 179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6 až § 12j zákona č. 283/1993 Sb., o státním zastupitelství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005404">
      <w:pPr>
        <w:pStyle w:val="ListParagraph"/>
        <w:numPr>
          <w:ilvl w:val="0"/>
          <w:numId w:val="1"/>
        </w:numPr>
        <w:jc w:val="both"/>
      </w:pPr>
      <w:r>
        <w:t>Správa státního zastupitelství a působnost Ministerstva spravedlnosti v této oblasti</w:t>
      </w:r>
    </w:p>
    <w:p w:rsidR="004F010E" w:rsidRDefault="004F010E" w:rsidP="00B84476">
      <w:pPr>
        <w:pStyle w:val="ListParagraph"/>
        <w:rPr>
          <w:i/>
        </w:rPr>
      </w:pPr>
      <w:r>
        <w:t xml:space="preserve"> </w:t>
      </w: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145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175</w:t>
      </w:r>
    </w:p>
    <w:p w:rsidR="004F010E" w:rsidRPr="004B018F" w:rsidRDefault="004F010E" w:rsidP="0036223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13 až § 13j zákona č. 283/1993 Sb., o státním zastupitelství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005404">
      <w:pPr>
        <w:pStyle w:val="ListParagraph"/>
        <w:numPr>
          <w:ilvl w:val="0"/>
          <w:numId w:val="1"/>
        </w:numPr>
        <w:jc w:val="both"/>
      </w:pPr>
      <w:r>
        <w:t>Postavení a role státního zástupce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143 – 144 </w:t>
      </w:r>
    </w:p>
    <w:p w:rsidR="004F010E" w:rsidRDefault="004F010E" w:rsidP="00E33B6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183 – 184 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179 – 183 </w:t>
      </w:r>
    </w:p>
    <w:p w:rsidR="004F010E" w:rsidRPr="004B018F" w:rsidRDefault="004F010E" w:rsidP="0036223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17 až § 26 zákona č. 283/1993 Sb., o státním zastupitelství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005404">
      <w:pPr>
        <w:pStyle w:val="ListParagraph"/>
        <w:numPr>
          <w:ilvl w:val="0"/>
          <w:numId w:val="1"/>
        </w:numPr>
        <w:jc w:val="both"/>
      </w:pPr>
      <w:r>
        <w:t>Kárná odpovědnost státního zástupce a řízení o ní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145 – 146 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183</w:t>
      </w:r>
    </w:p>
    <w:p w:rsidR="004F010E" w:rsidRPr="004B018F" w:rsidRDefault="004F010E" w:rsidP="0036223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27 až § 32 zákona č. 283/1993 Sb., o státním zastupitelství</w:t>
      </w:r>
    </w:p>
    <w:p w:rsidR="004F010E" w:rsidRPr="00B13BE3" w:rsidRDefault="004F010E" w:rsidP="00362239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zákon č. 7/2002 Sb., </w:t>
      </w:r>
      <w:r w:rsidRPr="006C62DD">
        <w:rPr>
          <w:i/>
        </w:rPr>
        <w:t>o řízení ve věcech soudců, státních zástupců a soudních exekutorů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005404">
      <w:pPr>
        <w:pStyle w:val="ListParagraph"/>
        <w:numPr>
          <w:ilvl w:val="0"/>
          <w:numId w:val="1"/>
        </w:numPr>
        <w:jc w:val="both"/>
      </w:pPr>
      <w:r>
        <w:t>Postavení a role asistenta státního zástupce a právního čekatele státního zastupitelství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144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184 – 185 </w:t>
      </w:r>
    </w:p>
    <w:p w:rsidR="004F010E" w:rsidRPr="004B018F" w:rsidRDefault="004F010E" w:rsidP="0036223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32a až § 34 zákona č. 283/1993 Sb., o státním zastupitelství</w:t>
      </w:r>
    </w:p>
    <w:p w:rsidR="004F010E" w:rsidRDefault="004F010E" w:rsidP="00362239">
      <w:pPr>
        <w:pStyle w:val="ListParagraph"/>
        <w:numPr>
          <w:ilvl w:val="0"/>
          <w:numId w:val="5"/>
        </w:numPr>
        <w:jc w:val="both"/>
        <w:rPr>
          <w:i/>
        </w:rPr>
      </w:pPr>
      <w:r>
        <w:rPr>
          <w:i/>
        </w:rPr>
        <w:t>§ 180 odst. 1, § 468a tr. ř.</w:t>
      </w:r>
    </w:p>
    <w:p w:rsidR="004F010E" w:rsidRDefault="004F010E" w:rsidP="00362239">
      <w:pPr>
        <w:pStyle w:val="ListParagraph"/>
        <w:numPr>
          <w:ilvl w:val="0"/>
          <w:numId w:val="5"/>
        </w:numPr>
        <w:jc w:val="both"/>
        <w:rPr>
          <w:i/>
        </w:rPr>
      </w:pPr>
      <w:r>
        <w:rPr>
          <w:i/>
        </w:rPr>
        <w:t xml:space="preserve">§ 11 vyhlášky č. 23/1994 Sb., </w:t>
      </w:r>
      <w:r w:rsidRPr="00362239">
        <w:rPr>
          <w:i/>
        </w:rPr>
        <w:t>o jednacím řádu státního zastupitelství, zřízení poboček některých státních zastupitelství a podrobnostech o úkonech prováděných právními čekateli</w:t>
      </w:r>
    </w:p>
    <w:p w:rsidR="004F010E" w:rsidRPr="006A1C19" w:rsidRDefault="004F010E" w:rsidP="006A1C19">
      <w:pPr>
        <w:pStyle w:val="ListParagraph"/>
        <w:ind w:left="1440"/>
        <w:jc w:val="both"/>
        <w:rPr>
          <w:i/>
        </w:rPr>
      </w:pPr>
    </w:p>
    <w:p w:rsidR="004F010E" w:rsidRPr="001F1D68" w:rsidRDefault="004F010E" w:rsidP="00005404">
      <w:pPr>
        <w:pStyle w:val="ListParagraph"/>
        <w:numPr>
          <w:ilvl w:val="0"/>
          <w:numId w:val="1"/>
        </w:numPr>
        <w:jc w:val="both"/>
      </w:pPr>
      <w:r w:rsidRPr="001F1D68">
        <w:t>Postavení a role vyššího úředníka státního zastupitelství</w:t>
      </w:r>
    </w:p>
    <w:p w:rsidR="004F010E" w:rsidRDefault="004F010E" w:rsidP="001F1D68">
      <w:pPr>
        <w:pStyle w:val="ListParagraph"/>
        <w:jc w:val="bot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1F1D68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zákon č. 121/2008 Sb., </w:t>
      </w:r>
      <w:r w:rsidRPr="001F1D68">
        <w:rPr>
          <w:i/>
        </w:rPr>
        <w:t>o vyšších soudních úřednících a vyšších úřednících státního zastupitelství a o změně souvisejících zákonů</w:t>
      </w:r>
    </w:p>
    <w:p w:rsidR="004F010E" w:rsidRDefault="004F010E" w:rsidP="00B84476">
      <w:pPr>
        <w:pStyle w:val="ListParagrap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Pojem, prameny právní úpravy a organizace advokacie</w:t>
      </w:r>
      <w:r w:rsidRPr="003A5599">
        <w:t xml:space="preserve"> </w:t>
      </w:r>
      <w:r>
        <w:t>(Česká advokátní komora a její organizace, působnost Ministerstva spravedlnosti)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127 – 129, 133 – 135 </w:t>
      </w:r>
    </w:p>
    <w:p w:rsidR="004F010E" w:rsidRDefault="004F010E" w:rsidP="00E33B6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167 – 168, 175 – 176  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186 – 189, 222 – 226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čl. 37 odst. 2 Listiny základních práv a svobod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zákon č. 85/1996 Sb., o advokacii (zejm. § 40 až § 52c)</w:t>
      </w:r>
    </w:p>
    <w:p w:rsidR="004F010E" w:rsidRDefault="004F010E" w:rsidP="00B84476">
      <w:pPr>
        <w:pStyle w:val="ListParagrap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Předpoklady pro výkon advokacie, vyškrtnutí ze seznamu advokátů, pozastavení výkonu advokacie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61 - 74</w:t>
      </w:r>
    </w:p>
    <w:p w:rsidR="004F010E" w:rsidRDefault="004F010E" w:rsidP="00E33B6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168 – 169 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189 – 194</w:t>
      </w:r>
    </w:p>
    <w:p w:rsidR="004F010E" w:rsidRPr="004B018F" w:rsidRDefault="004F010E" w:rsidP="00B13BE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 až § 10 zákona č. 85/1996 Sb., o advokacii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Způsoby výkonu advokacie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130 – 132 </w:t>
      </w:r>
    </w:p>
    <w:p w:rsidR="004F010E" w:rsidRDefault="004F010E" w:rsidP="00E33B6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Winterová 169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194 – 197</w:t>
      </w:r>
    </w:p>
    <w:p w:rsidR="004F010E" w:rsidRPr="004B018F" w:rsidRDefault="004F010E" w:rsidP="00E746F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 § 11 až § 15f zákona č. 85/1996 Sb., o advokacii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Práva a povinnosti advokátů, kárná odpovědnost advokáta a řízení o ní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132 – 133, 135, 136</w:t>
      </w:r>
    </w:p>
    <w:p w:rsidR="004F010E" w:rsidRDefault="004F010E" w:rsidP="00E33B6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169 – 170, 173 – 175 </w:t>
      </w:r>
    </w:p>
    <w:p w:rsidR="004F010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208 – 214, 219 – 222 </w:t>
      </w:r>
    </w:p>
    <w:p w:rsidR="004F010E" w:rsidRPr="00E746FE" w:rsidRDefault="004F010E" w:rsidP="00B13BE3">
      <w:pPr>
        <w:pStyle w:val="ListParagraph"/>
        <w:numPr>
          <w:ilvl w:val="0"/>
          <w:numId w:val="5"/>
        </w:numPr>
        <w:rPr>
          <w:i/>
        </w:rPr>
      </w:pPr>
      <w:r w:rsidRPr="00E746FE">
        <w:rPr>
          <w:i/>
        </w:rPr>
        <w:t>§ 1</w:t>
      </w:r>
      <w:r>
        <w:rPr>
          <w:i/>
        </w:rPr>
        <w:t>6</w:t>
      </w:r>
      <w:r w:rsidRPr="00E746FE">
        <w:rPr>
          <w:i/>
        </w:rPr>
        <w:t xml:space="preserve"> až § </w:t>
      </w:r>
      <w:r>
        <w:rPr>
          <w:i/>
        </w:rPr>
        <w:t>35e</w:t>
      </w:r>
      <w:r w:rsidRPr="00E746FE">
        <w:rPr>
          <w:i/>
        </w:rPr>
        <w:t xml:space="preserve"> zákona č. 85/1996 Sb., o advokacii</w:t>
      </w:r>
    </w:p>
    <w:p w:rsidR="004F010E" w:rsidRDefault="004F010E" w:rsidP="00B84476">
      <w:pPr>
        <w:pStyle w:val="ListParagraph"/>
        <w:jc w:val="both"/>
      </w:pPr>
    </w:p>
    <w:p w:rsidR="004F010E" w:rsidRPr="00243D04" w:rsidRDefault="004F010E" w:rsidP="00876F75">
      <w:pPr>
        <w:pStyle w:val="ListParagraph"/>
        <w:numPr>
          <w:ilvl w:val="0"/>
          <w:numId w:val="1"/>
        </w:numPr>
        <w:jc w:val="both"/>
      </w:pPr>
      <w:r w:rsidRPr="00243D04">
        <w:t>Evropský advokát (hostující evropský advokát a usazený evropský advokát), zahraniční společnost poskytující právní služby na území ČR</w:t>
      </w:r>
    </w:p>
    <w:p w:rsidR="004F010E" w:rsidRDefault="004F010E" w:rsidP="00B84476">
      <w:pPr>
        <w:pStyle w:val="ListParagraph"/>
        <w:jc w:val="both"/>
        <w:rPr>
          <w:i/>
        </w:rPr>
      </w:pPr>
      <w:r>
        <w:rPr>
          <w:i/>
        </w:rPr>
        <w:t>Studijní prameny:</w:t>
      </w:r>
    </w:p>
    <w:p w:rsidR="004F010E" w:rsidRDefault="004F010E" w:rsidP="00E33B6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170 – 172 </w:t>
      </w:r>
    </w:p>
    <w:p w:rsidR="004F010E" w:rsidRDefault="004F010E" w:rsidP="00243D04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227 – 232 </w:t>
      </w:r>
    </w:p>
    <w:p w:rsidR="004F010E" w:rsidRPr="00E746FE" w:rsidRDefault="004F010E" w:rsidP="00243D04">
      <w:pPr>
        <w:pStyle w:val="ListParagraph"/>
        <w:numPr>
          <w:ilvl w:val="0"/>
          <w:numId w:val="5"/>
        </w:numPr>
        <w:rPr>
          <w:i/>
        </w:rPr>
      </w:pPr>
      <w:r w:rsidRPr="00E746FE">
        <w:rPr>
          <w:i/>
        </w:rPr>
        <w:t xml:space="preserve">§ </w:t>
      </w:r>
      <w:r>
        <w:rPr>
          <w:i/>
        </w:rPr>
        <w:t>35f</w:t>
      </w:r>
      <w:r w:rsidRPr="00E746FE">
        <w:rPr>
          <w:i/>
        </w:rPr>
        <w:t xml:space="preserve"> až § </w:t>
      </w:r>
      <w:r>
        <w:rPr>
          <w:i/>
        </w:rPr>
        <w:t>35u</w:t>
      </w:r>
      <w:r w:rsidRPr="00E746FE">
        <w:rPr>
          <w:i/>
        </w:rPr>
        <w:t xml:space="preserve"> zákona č. 85/1996 Sb., o advokacii</w:t>
      </w:r>
    </w:p>
    <w:p w:rsidR="004F010E" w:rsidRPr="00243D04" w:rsidRDefault="004F010E" w:rsidP="00B84476">
      <w:pPr>
        <w:pStyle w:val="ListParagraph"/>
        <w:jc w:val="both"/>
        <w:rPr>
          <w:i/>
        </w:rPr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Advokátní koncipient (předpoklady, vyškrtnutí ze seznamu, práva a povinnosti, kárná odpovědnost a řízení o ní)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129 – 130 </w:t>
      </w:r>
    </w:p>
    <w:p w:rsidR="004F010E" w:rsidRPr="004B018F" w:rsidRDefault="004F010E" w:rsidP="00243D04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206 - 208</w:t>
      </w:r>
    </w:p>
    <w:p w:rsidR="004F010E" w:rsidRPr="004B018F" w:rsidRDefault="004F010E" w:rsidP="00E746F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36 až § 39 zákona č. 85/1996 Sb., o advokacii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Pojem, prameny právní úpravy a organizace notářství (Notářská komora ČR a notářské komory, působnost Ministerstva spravedlnosti)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118 – 119, 121, 122</w:t>
      </w:r>
    </w:p>
    <w:p w:rsidR="004F010E" w:rsidRDefault="004F010E" w:rsidP="00110AA5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176 – 177, 180 – 181  </w:t>
      </w:r>
    </w:p>
    <w:p w:rsidR="004F010E" w:rsidRDefault="004F010E" w:rsidP="005C09C7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252 – 255, 279 – 283</w:t>
      </w:r>
    </w:p>
    <w:p w:rsidR="004F010E" w:rsidRPr="004B018F" w:rsidRDefault="004F010E" w:rsidP="005C09C7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zákon č. 358/1992 Sb., notářský řád (zejm. § 29 až § 45) 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Notář a notářský úřad (předpoklady jmenování notářem, předpoklady zahájení činnosti, pojem notářského úřadu, pozastavení výkonu činnosti notáře a odvolání notáře)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118 – 120 </w:t>
      </w:r>
    </w:p>
    <w:p w:rsidR="004F010E" w:rsidRDefault="004F010E" w:rsidP="00110AA5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Winterová 177</w:t>
      </w:r>
    </w:p>
    <w:p w:rsidR="004F010E" w:rsidRDefault="004F010E" w:rsidP="005C09C7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255 – 258</w:t>
      </w:r>
    </w:p>
    <w:p w:rsidR="004F010E" w:rsidRPr="004B018F" w:rsidRDefault="004F010E" w:rsidP="005C09C7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7 až § 13 zákona č. 358/1992 Sb., notářského řádu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Práva a povinnosti notářů, notářská činnost, kárná odpovědnost notáře a řízení o ní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119, 120, 122 – 126 </w:t>
      </w:r>
    </w:p>
    <w:p w:rsidR="004F010E" w:rsidRDefault="004F010E" w:rsidP="00110AA5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177 – 180 </w:t>
      </w:r>
    </w:p>
    <w:p w:rsidR="004F010E" w:rsidRDefault="004F010E" w:rsidP="005C09C7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258 – 261, 264 – 279 </w:t>
      </w:r>
    </w:p>
    <w:p w:rsidR="004F010E" w:rsidRPr="00550605" w:rsidRDefault="004F010E" w:rsidP="005C09C7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45 až</w:t>
      </w:r>
      <w:r w:rsidRPr="00550605">
        <w:rPr>
          <w:i/>
        </w:rPr>
        <w:t xml:space="preserve"> § </w:t>
      </w:r>
      <w:r>
        <w:rPr>
          <w:i/>
        </w:rPr>
        <w:t>94a</w:t>
      </w:r>
      <w:r w:rsidRPr="00550605">
        <w:rPr>
          <w:i/>
        </w:rPr>
        <w:t xml:space="preserve"> zákona č. 358/1992 Sb., notářského řádu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Pracovníci notáře (notářský koncipient, notářský kandidát, další zaměstnanci – předpoklady, vyškrtnutí ze seznamu, práva a povinnosti, kárná odpovědnost a řízení o ní)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120 – 121 </w:t>
      </w:r>
    </w:p>
    <w:p w:rsidR="004F010E" w:rsidRPr="004B018F" w:rsidRDefault="004F010E" w:rsidP="005C09C7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262 - 264</w:t>
      </w:r>
    </w:p>
    <w:p w:rsidR="004F010E" w:rsidRPr="004B018F" w:rsidRDefault="004F010E" w:rsidP="00550605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17 až § 28 zákona č. 358/1992 Sb., notářského řádu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Pojem, prameny právní úpravy a organizace soudních exekutorů (Exekutorská komora ČR, působnost Ministerstva spravedlnosti)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136 – 138 </w:t>
      </w:r>
    </w:p>
    <w:p w:rsidR="004F010E" w:rsidRDefault="004F010E" w:rsidP="005C09C7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294 – 297, 322 – 324</w:t>
      </w:r>
    </w:p>
    <w:p w:rsidR="004F010E" w:rsidRPr="004B018F" w:rsidRDefault="004F010E" w:rsidP="005C09C7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zákon č. 120/2001 Sb., exekuční řád (zejm. § 1 až § 8d, § 109 až § 115)  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Soudní exekutor a exekutorský úřad (předpoklady jmenování soudním exekutorem, předpoklady zahájení činnosti, pojem exekutorského úřadu, zánik výkonu exekutorského úřadu)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137 - 139</w:t>
      </w:r>
    </w:p>
    <w:p w:rsidR="004F010E" w:rsidRDefault="004F010E" w:rsidP="005C09C7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298 – 301 </w:t>
      </w:r>
    </w:p>
    <w:p w:rsidR="004F010E" w:rsidRPr="004B018F" w:rsidRDefault="004F010E" w:rsidP="005C09C7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9 až § 18 exekučního řádu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>Práva a povinnosti soudních exekutorů, kárná odpovědnost soudního exekutora a řízení o ní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Stavinohová – Hlavsa, s. 136 – 137 </w:t>
      </w:r>
    </w:p>
    <w:p w:rsidR="004F010E" w:rsidRDefault="004F010E" w:rsidP="00E33B6E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Winterová 181 – 183 </w:t>
      </w:r>
    </w:p>
    <w:p w:rsidR="004F010E" w:rsidRPr="004B018F" w:rsidRDefault="004F010E" w:rsidP="005C09C7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301 – 304, 307 – 318, 320 – 322  </w:t>
      </w:r>
    </w:p>
    <w:p w:rsidR="004F010E" w:rsidRPr="00550605" w:rsidRDefault="004F010E" w:rsidP="00550605">
      <w:pPr>
        <w:pStyle w:val="ListParagraph"/>
        <w:numPr>
          <w:ilvl w:val="0"/>
          <w:numId w:val="5"/>
        </w:numPr>
        <w:jc w:val="both"/>
      </w:pPr>
      <w:r>
        <w:t>§ 1 až 3, § 116 až § 123 exekučního řádu a další ustanovení týkající se exekuční a další činnosti</w:t>
      </w:r>
    </w:p>
    <w:p w:rsidR="004F010E" w:rsidRPr="00B13BE3" w:rsidRDefault="004F010E" w:rsidP="00550605">
      <w:pPr>
        <w:pStyle w:val="ListParagraph"/>
        <w:numPr>
          <w:ilvl w:val="0"/>
          <w:numId w:val="5"/>
        </w:numPr>
        <w:jc w:val="both"/>
      </w:pPr>
      <w:r>
        <w:rPr>
          <w:i/>
        </w:rPr>
        <w:t xml:space="preserve">zákon č. 7/2002 Sb., </w:t>
      </w:r>
      <w:r w:rsidRPr="006C62DD">
        <w:rPr>
          <w:i/>
        </w:rPr>
        <w:t>o řízení ve věcech soudců, státních zástupců a soudních exekutorů</w:t>
      </w:r>
    </w:p>
    <w:p w:rsidR="004F010E" w:rsidRDefault="004F010E" w:rsidP="00B84476">
      <w:pPr>
        <w:pStyle w:val="ListParagraph"/>
        <w:jc w:val="both"/>
      </w:pPr>
    </w:p>
    <w:p w:rsidR="004F010E" w:rsidRDefault="004F010E" w:rsidP="00876F75">
      <w:pPr>
        <w:pStyle w:val="ListParagraph"/>
        <w:numPr>
          <w:ilvl w:val="0"/>
          <w:numId w:val="1"/>
        </w:numPr>
        <w:jc w:val="both"/>
      </w:pPr>
      <w:r>
        <w:t xml:space="preserve">Zaměstnanci soudního exekutora (exekutorský koncipient, exekutorský kandidát, vykonavatel soudního exekutora a další zaměstnanci – předpoklady, vyškrtnutí ze seznamu, práva a povinnosti, kárná odpovědnost a řízení o ní) </w:t>
      </w:r>
    </w:p>
    <w:p w:rsidR="004F010E" w:rsidRDefault="004F010E" w:rsidP="00B84476">
      <w:pPr>
        <w:pStyle w:val="ListParagraph"/>
        <w:rPr>
          <w:i/>
        </w:rPr>
      </w:pPr>
      <w:r>
        <w:rPr>
          <w:i/>
        </w:rPr>
        <w:t>Studijní prameny:</w:t>
      </w:r>
    </w:p>
    <w:p w:rsidR="004F010E" w:rsidRPr="004B018F" w:rsidRDefault="004F010E" w:rsidP="00B84476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Stavinohová – Hlavsa, s. 137</w:t>
      </w:r>
    </w:p>
    <w:p w:rsidR="004F010E" w:rsidRDefault="004F010E" w:rsidP="005C09C7">
      <w:pPr>
        <w:pStyle w:val="ListParagraph"/>
        <w:numPr>
          <w:ilvl w:val="0"/>
          <w:numId w:val="5"/>
        </w:numPr>
        <w:rPr>
          <w:i/>
        </w:rPr>
      </w:pPr>
      <w:r w:rsidRPr="00FA04EC">
        <w:rPr>
          <w:i/>
        </w:rPr>
        <w:t>Zahradníková s.</w:t>
      </w:r>
      <w:r>
        <w:rPr>
          <w:i/>
        </w:rPr>
        <w:t xml:space="preserve"> 306 – 307 </w:t>
      </w:r>
    </w:p>
    <w:p w:rsidR="004F010E" w:rsidRPr="004B018F" w:rsidRDefault="004F010E" w:rsidP="005C09C7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§ 19 až § 27, § 116 až § 123 exekučního řádu</w:t>
      </w:r>
    </w:p>
    <w:p w:rsidR="004F010E" w:rsidRDefault="004F010E" w:rsidP="00005404">
      <w:pPr>
        <w:jc w:val="both"/>
      </w:pPr>
    </w:p>
    <w:p w:rsidR="004F010E" w:rsidRDefault="004F010E" w:rsidP="00005404">
      <w:pPr>
        <w:jc w:val="both"/>
        <w:rPr>
          <w:b/>
        </w:rPr>
      </w:pPr>
      <w:r>
        <w:rPr>
          <w:b/>
        </w:rPr>
        <w:t>Seznam právních předpisů, jejichž znalost je při zkoušce požadována:</w:t>
      </w:r>
    </w:p>
    <w:p w:rsidR="004F010E" w:rsidRDefault="004F010E" w:rsidP="00163240">
      <w:pPr>
        <w:pStyle w:val="ListParagraph"/>
        <w:numPr>
          <w:ilvl w:val="0"/>
          <w:numId w:val="3"/>
        </w:numPr>
        <w:jc w:val="both"/>
      </w:pPr>
      <w:r>
        <w:t>Ústava ČR – hlava čtvrtá (moc soudní)</w:t>
      </w:r>
    </w:p>
    <w:p w:rsidR="004F010E" w:rsidRDefault="004F010E" w:rsidP="00163240">
      <w:pPr>
        <w:pStyle w:val="ListParagraph"/>
        <w:numPr>
          <w:ilvl w:val="0"/>
          <w:numId w:val="3"/>
        </w:numPr>
        <w:jc w:val="both"/>
      </w:pPr>
      <w:r>
        <w:t>Listina základních práv a svobod – část pátá (právo na soudní a jinou právní ochranu)</w:t>
      </w:r>
    </w:p>
    <w:p w:rsidR="004F010E" w:rsidRDefault="004F010E" w:rsidP="00163240">
      <w:pPr>
        <w:pStyle w:val="ListParagraph"/>
        <w:numPr>
          <w:ilvl w:val="0"/>
          <w:numId w:val="3"/>
        </w:numPr>
        <w:jc w:val="both"/>
      </w:pPr>
      <w:r>
        <w:t>ustanovení procesních předpisů týkajících se organizace justice a souvisejících s ní (OSŘ, TŘ, SŘS)</w:t>
      </w:r>
    </w:p>
    <w:p w:rsidR="004F010E" w:rsidRDefault="004F010E" w:rsidP="00163240">
      <w:pPr>
        <w:pStyle w:val="ListParagraph"/>
        <w:numPr>
          <w:ilvl w:val="0"/>
          <w:numId w:val="3"/>
        </w:numPr>
        <w:jc w:val="both"/>
      </w:pPr>
      <w:r>
        <w:t>zákon č. 6/2002 Sb., o soudech, soudcích, přísedících a státní správě soudů a o změně některých dalších zákonů (zákon o soudech a soudcích)</w:t>
      </w:r>
    </w:p>
    <w:p w:rsidR="004F010E" w:rsidRDefault="004F010E" w:rsidP="00163240">
      <w:pPr>
        <w:pStyle w:val="ListParagraph"/>
        <w:numPr>
          <w:ilvl w:val="0"/>
          <w:numId w:val="3"/>
        </w:numPr>
        <w:jc w:val="both"/>
      </w:pPr>
      <w:r>
        <w:t>zákon č. 7/2002 Sb., o řízení ve věcech soudců, státních zástupců a soudních exekutorů</w:t>
      </w:r>
    </w:p>
    <w:p w:rsidR="004F010E" w:rsidRDefault="004F010E" w:rsidP="00163240">
      <w:pPr>
        <w:pStyle w:val="ListParagraph"/>
        <w:numPr>
          <w:ilvl w:val="0"/>
          <w:numId w:val="3"/>
        </w:numPr>
        <w:jc w:val="both"/>
      </w:pPr>
      <w:r>
        <w:t xml:space="preserve">zákon č. 121/2008 Sb., </w:t>
      </w:r>
      <w:r w:rsidRPr="003A5599">
        <w:t>o vyšších soudních úřednících a vyšších úřednících státního zastupitelství a o změně souvisejících zákonů</w:t>
      </w:r>
    </w:p>
    <w:p w:rsidR="004F010E" w:rsidRDefault="004F010E" w:rsidP="00163240">
      <w:pPr>
        <w:pStyle w:val="ListParagraph"/>
        <w:numPr>
          <w:ilvl w:val="0"/>
          <w:numId w:val="3"/>
        </w:numPr>
        <w:jc w:val="both"/>
      </w:pPr>
      <w:r>
        <w:t>zákon č. 283/1993 Sb., o státním zastupitelství</w:t>
      </w:r>
    </w:p>
    <w:p w:rsidR="004F010E" w:rsidRDefault="004F010E" w:rsidP="00163240">
      <w:pPr>
        <w:pStyle w:val="ListParagraph"/>
        <w:numPr>
          <w:ilvl w:val="0"/>
          <w:numId w:val="3"/>
        </w:numPr>
        <w:jc w:val="both"/>
      </w:pPr>
      <w:r>
        <w:t>zákon č. 85/1996 Sb., o advokacii</w:t>
      </w:r>
    </w:p>
    <w:p w:rsidR="004F010E" w:rsidRDefault="004F010E" w:rsidP="003A5599">
      <w:pPr>
        <w:pStyle w:val="ListParagraph"/>
        <w:numPr>
          <w:ilvl w:val="0"/>
          <w:numId w:val="3"/>
        </w:numPr>
        <w:jc w:val="both"/>
      </w:pPr>
      <w:r>
        <w:t>zákon č. 358/1992 Sb., o notářích a jejich činnosti (notářský řád)</w:t>
      </w:r>
    </w:p>
    <w:p w:rsidR="004F010E" w:rsidRDefault="004F010E" w:rsidP="003A5599">
      <w:pPr>
        <w:pStyle w:val="ListParagraph"/>
        <w:numPr>
          <w:ilvl w:val="0"/>
          <w:numId w:val="3"/>
        </w:numPr>
        <w:jc w:val="both"/>
      </w:pPr>
      <w:r>
        <w:t>zákon č. 120/2001 Sb., o soudních exekutorech a exekuční činnosti (exekuční řád) a o změně dalších zákonů</w:t>
      </w:r>
    </w:p>
    <w:p w:rsidR="004F010E" w:rsidRPr="00005404" w:rsidRDefault="004F010E" w:rsidP="003A5599">
      <w:pPr>
        <w:pStyle w:val="ListParagraph"/>
        <w:numPr>
          <w:ilvl w:val="0"/>
          <w:numId w:val="3"/>
        </w:numPr>
        <w:jc w:val="both"/>
      </w:pPr>
      <w:r>
        <w:t>další předpisy či jejich ustanovení citované shora v přehledu zkušebních okruhů</w:t>
      </w:r>
    </w:p>
    <w:p w:rsidR="004F010E" w:rsidRDefault="004F010E" w:rsidP="00005404">
      <w:pPr>
        <w:jc w:val="both"/>
        <w:rPr>
          <w:b/>
        </w:rPr>
      </w:pPr>
    </w:p>
    <w:p w:rsidR="004F010E" w:rsidRPr="00005404" w:rsidRDefault="004F010E" w:rsidP="00005404">
      <w:pPr>
        <w:jc w:val="both"/>
        <w:rPr>
          <w:b/>
        </w:rPr>
      </w:pPr>
      <w:r w:rsidRPr="00005404">
        <w:rPr>
          <w:b/>
        </w:rPr>
        <w:t>Doporučená studijní literatura:</w:t>
      </w:r>
    </w:p>
    <w:p w:rsidR="004F010E" w:rsidRDefault="004F010E" w:rsidP="00005404">
      <w:pPr>
        <w:pStyle w:val="ListParagraph"/>
        <w:numPr>
          <w:ilvl w:val="0"/>
          <w:numId w:val="2"/>
        </w:numPr>
        <w:jc w:val="both"/>
      </w:pPr>
      <w:r>
        <w:t>Bílek, P. – Drápal, L. – Jindřich, M. – Wawerka, K. Notářský řád a řízení o dědictví. 4. vydání. Praha: C. H. Beck, 2010</w:t>
      </w:r>
    </w:p>
    <w:p w:rsidR="004F010E" w:rsidRDefault="004F010E" w:rsidP="00005404">
      <w:pPr>
        <w:pStyle w:val="ListParagraph"/>
        <w:numPr>
          <w:ilvl w:val="0"/>
          <w:numId w:val="2"/>
        </w:numPr>
        <w:jc w:val="both"/>
      </w:pPr>
      <w:r>
        <w:t>Kasíková, M. a kol. Zákon o soudních exekutorech a exekuční činnosti (exekuční řád). Komentář. 2. vydání. Praha: C. H. Beck, 2010</w:t>
      </w:r>
    </w:p>
    <w:p w:rsidR="004F010E" w:rsidRDefault="004F010E" w:rsidP="00005404">
      <w:pPr>
        <w:pStyle w:val="ListParagraph"/>
        <w:numPr>
          <w:ilvl w:val="0"/>
          <w:numId w:val="2"/>
        </w:numPr>
        <w:jc w:val="both"/>
      </w:pPr>
      <w:r w:rsidRPr="00910249">
        <w:t xml:space="preserve">Kocourek, </w:t>
      </w:r>
      <w:r>
        <w:t xml:space="preserve">J. – </w:t>
      </w:r>
      <w:r w:rsidRPr="00910249">
        <w:t>Záruba</w:t>
      </w:r>
      <w:r>
        <w:t>, J.</w:t>
      </w:r>
      <w:r w:rsidRPr="00910249">
        <w:t xml:space="preserve"> Zákon o soudech a soudcích; Zákon o státním zastupitelství</w:t>
      </w:r>
      <w:r>
        <w:t xml:space="preserve">. </w:t>
      </w:r>
      <w:r w:rsidRPr="00910249">
        <w:t xml:space="preserve">2. vydání. Praha: </w:t>
      </w:r>
      <w:r>
        <w:t xml:space="preserve">C. H. Beck, </w:t>
      </w:r>
      <w:r w:rsidRPr="00910249">
        <w:t>2004</w:t>
      </w:r>
    </w:p>
    <w:p w:rsidR="004F010E" w:rsidRDefault="004F010E" w:rsidP="00005404">
      <w:pPr>
        <w:pStyle w:val="ListParagraph"/>
        <w:numPr>
          <w:ilvl w:val="0"/>
          <w:numId w:val="2"/>
        </w:numPr>
        <w:jc w:val="both"/>
      </w:pPr>
      <w:r w:rsidRPr="00005404">
        <w:t>Stavinohová, J</w:t>
      </w:r>
      <w:r>
        <w:t>.</w:t>
      </w:r>
      <w:r w:rsidRPr="00005404">
        <w:t xml:space="preserve"> - Hlavsa, P. Civilní proces a organizace soudnictví. Brn</w:t>
      </w:r>
      <w:r>
        <w:t>o: Masarykova univerzita, 2003</w:t>
      </w:r>
    </w:p>
    <w:p w:rsidR="004F010E" w:rsidRDefault="004F010E" w:rsidP="00005404">
      <w:pPr>
        <w:pStyle w:val="ListParagraph"/>
        <w:numPr>
          <w:ilvl w:val="0"/>
          <w:numId w:val="2"/>
        </w:numPr>
        <w:jc w:val="both"/>
      </w:pPr>
      <w:r>
        <w:t>Winterová, A. a kol. Civilní právo procesní. 5. vydání. Praha: Linde Praha, a. s., 2008</w:t>
      </w:r>
    </w:p>
    <w:p w:rsidR="004F010E" w:rsidRDefault="004F010E" w:rsidP="00005404">
      <w:pPr>
        <w:pStyle w:val="ListParagraph"/>
        <w:numPr>
          <w:ilvl w:val="0"/>
          <w:numId w:val="2"/>
        </w:numPr>
        <w:jc w:val="both"/>
      </w:pPr>
      <w:r>
        <w:t>Zahradníková, R. Organizace justičního systému. Plzeň: Aleš Čeněk, 2007</w:t>
      </w:r>
    </w:p>
    <w:p w:rsidR="004F010E" w:rsidRDefault="004F010E" w:rsidP="00005404">
      <w:pPr>
        <w:pStyle w:val="ListParagraph"/>
        <w:numPr>
          <w:ilvl w:val="0"/>
          <w:numId w:val="2"/>
        </w:numPr>
        <w:jc w:val="both"/>
      </w:pPr>
      <w:r>
        <w:t>Materiály k přednáškám dle interaktivní osnovy</w:t>
      </w:r>
    </w:p>
    <w:p w:rsidR="004F010E" w:rsidRDefault="004F010E" w:rsidP="00005404">
      <w:pPr>
        <w:pStyle w:val="ListParagraph"/>
        <w:numPr>
          <w:ilvl w:val="0"/>
          <w:numId w:val="2"/>
        </w:numPr>
        <w:jc w:val="both"/>
      </w:pPr>
      <w:r>
        <w:t>Odkazuje-li se na další procesní předpisy (o. s. ř., tr. ř. či na insolvenční zákon), lze při přípravě vycházet rovněž z aktuálních komentářů k těmto předpisům)</w:t>
      </w:r>
    </w:p>
    <w:p w:rsidR="004F010E" w:rsidRDefault="004F010E" w:rsidP="00005404">
      <w:pPr>
        <w:pStyle w:val="ListParagraph"/>
        <w:numPr>
          <w:ilvl w:val="0"/>
          <w:numId w:val="2"/>
        </w:numPr>
        <w:jc w:val="both"/>
      </w:pPr>
      <w:r>
        <w:t>Vlastní poznámky z přednášek</w:t>
      </w:r>
    </w:p>
    <w:p w:rsidR="004F010E" w:rsidRDefault="004F010E" w:rsidP="006E0E01">
      <w:pPr>
        <w:jc w:val="both"/>
      </w:pPr>
    </w:p>
    <w:p w:rsidR="004F010E" w:rsidRDefault="004F010E" w:rsidP="006E0E01">
      <w:pPr>
        <w:jc w:val="both"/>
        <w:rPr>
          <w:b/>
        </w:rPr>
      </w:pPr>
      <w:r>
        <w:rPr>
          <w:b/>
        </w:rPr>
        <w:t>Pokyny ke zkoušce</w:t>
      </w:r>
    </w:p>
    <w:p w:rsidR="004F010E" w:rsidRDefault="004F010E" w:rsidP="006E0E01">
      <w:pPr>
        <w:pStyle w:val="ListParagraph"/>
        <w:numPr>
          <w:ilvl w:val="0"/>
          <w:numId w:val="4"/>
        </w:numPr>
        <w:jc w:val="both"/>
      </w:pPr>
      <w:r>
        <w:t>zkouška bude mít ústní formu</w:t>
      </w:r>
    </w:p>
    <w:p w:rsidR="004F010E" w:rsidRDefault="004F010E" w:rsidP="006E0E01">
      <w:pPr>
        <w:pStyle w:val="ListParagraph"/>
        <w:numPr>
          <w:ilvl w:val="0"/>
          <w:numId w:val="4"/>
        </w:numPr>
        <w:jc w:val="both"/>
      </w:pPr>
      <w:r>
        <w:t>student si vylosuje dvě otázky</w:t>
      </w:r>
    </w:p>
    <w:p w:rsidR="004F010E" w:rsidRPr="006E0E01" w:rsidRDefault="004F010E" w:rsidP="006E0E01">
      <w:pPr>
        <w:pStyle w:val="ListParagraph"/>
        <w:numPr>
          <w:ilvl w:val="0"/>
          <w:numId w:val="4"/>
        </w:numPr>
        <w:jc w:val="both"/>
      </w:pPr>
      <w:r>
        <w:t>při přípravě nelze používat právní předpisy</w:t>
      </w:r>
    </w:p>
    <w:p w:rsidR="004F010E" w:rsidRPr="00876F75" w:rsidRDefault="004F010E" w:rsidP="00005404">
      <w:pPr>
        <w:jc w:val="both"/>
      </w:pPr>
    </w:p>
    <w:sectPr w:rsidR="004F010E" w:rsidRPr="00876F75" w:rsidSect="001138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0E" w:rsidRDefault="004F010E" w:rsidP="006E0E01">
      <w:pPr>
        <w:spacing w:after="0" w:line="240" w:lineRule="auto"/>
      </w:pPr>
      <w:r>
        <w:separator/>
      </w:r>
    </w:p>
  </w:endnote>
  <w:endnote w:type="continuationSeparator" w:id="0">
    <w:p w:rsidR="004F010E" w:rsidRDefault="004F010E" w:rsidP="006E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0E" w:rsidRDefault="004F010E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4F010E" w:rsidRDefault="004F01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0E" w:rsidRDefault="004F010E" w:rsidP="006E0E01">
      <w:pPr>
        <w:spacing w:after="0" w:line="240" w:lineRule="auto"/>
      </w:pPr>
      <w:r>
        <w:separator/>
      </w:r>
    </w:p>
  </w:footnote>
  <w:footnote w:type="continuationSeparator" w:id="0">
    <w:p w:rsidR="004F010E" w:rsidRDefault="004F010E" w:rsidP="006E0E01">
      <w:pPr>
        <w:spacing w:after="0" w:line="240" w:lineRule="auto"/>
      </w:pPr>
      <w:r>
        <w:continuationSeparator/>
      </w:r>
    </w:p>
  </w:footnote>
  <w:footnote w:id="1">
    <w:p w:rsidR="004F010E" w:rsidRDefault="004F010E" w:rsidP="00A2052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Úplné označení literárních pramenů je obsaženo dole v rubrice doporučená studijní literatura. Při četbě těchto prací je vždy nutno dbát na to, že uvedená díla mohou být v některých pasážích překonána novou právní úpravou.</w:t>
      </w:r>
    </w:p>
    <w:p w:rsidR="004F010E" w:rsidRDefault="004F010E" w:rsidP="00A20527">
      <w:pPr>
        <w:pStyle w:val="FootnoteText"/>
        <w:jc w:val="both"/>
      </w:pPr>
      <w:r>
        <w:t>Studijním pramenem ke každé otázce jsou dále vždy podklady k přednáškám (bylo-li téma přednášeno a jsou-li k dispozici) a vlastní poznámky z nich, jakož i komentáře k příslušným ustanovením zákona (přehled vybraných komentářů je rovněž uveden v rubrice doporučená studijní literatura).</w:t>
      </w:r>
    </w:p>
  </w:footnote>
  <w:footnote w:id="2">
    <w:p w:rsidR="004F010E" w:rsidRDefault="004F010E">
      <w:pPr>
        <w:pStyle w:val="FootnoteText"/>
      </w:pPr>
      <w:r>
        <w:rPr>
          <w:rStyle w:val="FootnoteReference"/>
        </w:rPr>
        <w:footnoteRef/>
      </w:r>
      <w:r>
        <w:t xml:space="preserve"> Čísla stránek jsou uváděna dle čtvrtého vydání této učebnice. Nyní je již k dispozici i páté vydání.</w:t>
      </w:r>
    </w:p>
  </w:footnote>
  <w:footnote w:id="3">
    <w:p w:rsidR="004F010E" w:rsidRDefault="004F010E">
      <w:pPr>
        <w:pStyle w:val="FootnoteText"/>
      </w:pPr>
      <w:r>
        <w:rPr>
          <w:rStyle w:val="FootnoteReference"/>
        </w:rPr>
        <w:footnoteRef/>
      </w:r>
      <w:r>
        <w:t xml:space="preserve"> Odkazy na čísla paragrafů jsou pouze orientační.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71A"/>
    <w:multiLevelType w:val="hybridMultilevel"/>
    <w:tmpl w:val="3C4A48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A156A8"/>
    <w:multiLevelType w:val="hybridMultilevel"/>
    <w:tmpl w:val="697A0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51490"/>
    <w:multiLevelType w:val="hybridMultilevel"/>
    <w:tmpl w:val="2CB46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F68F4"/>
    <w:multiLevelType w:val="hybridMultilevel"/>
    <w:tmpl w:val="5F18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448E"/>
    <w:multiLevelType w:val="hybridMultilevel"/>
    <w:tmpl w:val="66702D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F11A44"/>
    <w:multiLevelType w:val="hybridMultilevel"/>
    <w:tmpl w:val="A9DCCF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F75"/>
    <w:rsid w:val="00005404"/>
    <w:rsid w:val="00110AA5"/>
    <w:rsid w:val="00113888"/>
    <w:rsid w:val="00144707"/>
    <w:rsid w:val="00163240"/>
    <w:rsid w:val="001F1D68"/>
    <w:rsid w:val="00243D04"/>
    <w:rsid w:val="0029320F"/>
    <w:rsid w:val="002D7939"/>
    <w:rsid w:val="00362239"/>
    <w:rsid w:val="00397262"/>
    <w:rsid w:val="003A5599"/>
    <w:rsid w:val="00476D68"/>
    <w:rsid w:val="004B018F"/>
    <w:rsid w:val="004F010E"/>
    <w:rsid w:val="00545347"/>
    <w:rsid w:val="00550605"/>
    <w:rsid w:val="005C09C7"/>
    <w:rsid w:val="005E4D10"/>
    <w:rsid w:val="005F521B"/>
    <w:rsid w:val="006007E1"/>
    <w:rsid w:val="006A1C19"/>
    <w:rsid w:val="006C62DD"/>
    <w:rsid w:val="006E0E01"/>
    <w:rsid w:val="006E7A5E"/>
    <w:rsid w:val="007C58C8"/>
    <w:rsid w:val="007E7E56"/>
    <w:rsid w:val="00876F75"/>
    <w:rsid w:val="008C7840"/>
    <w:rsid w:val="008D6A02"/>
    <w:rsid w:val="00910249"/>
    <w:rsid w:val="00924C4F"/>
    <w:rsid w:val="009832AF"/>
    <w:rsid w:val="009C36CE"/>
    <w:rsid w:val="009D6FB9"/>
    <w:rsid w:val="009E5245"/>
    <w:rsid w:val="00A20527"/>
    <w:rsid w:val="00AA61CA"/>
    <w:rsid w:val="00B13BE3"/>
    <w:rsid w:val="00B561EF"/>
    <w:rsid w:val="00B84476"/>
    <w:rsid w:val="00B84FAF"/>
    <w:rsid w:val="00BC0B15"/>
    <w:rsid w:val="00C61CA0"/>
    <w:rsid w:val="00CA688D"/>
    <w:rsid w:val="00D50685"/>
    <w:rsid w:val="00DA22A8"/>
    <w:rsid w:val="00E33B6E"/>
    <w:rsid w:val="00E66446"/>
    <w:rsid w:val="00E746FE"/>
    <w:rsid w:val="00E80814"/>
    <w:rsid w:val="00EB3536"/>
    <w:rsid w:val="00FA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76F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76F7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876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E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E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E0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205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2052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2052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2066</Words>
  <Characters>12195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Administrator</cp:lastModifiedBy>
  <cp:revision>3</cp:revision>
  <dcterms:created xsi:type="dcterms:W3CDTF">2010-12-09T20:32:00Z</dcterms:created>
  <dcterms:modified xsi:type="dcterms:W3CDTF">2010-12-10T10:44:00Z</dcterms:modified>
</cp:coreProperties>
</file>