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4C" w:rsidRPr="00BA6F4C" w:rsidRDefault="00BA6F4C" w:rsidP="00BA6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0"/>
        <w:gridCol w:w="7790"/>
      </w:tblGrid>
      <w:tr w:rsidR="00BA6F4C" w:rsidRPr="00BA6F4C" w:rsidTr="000B759B">
        <w:trPr>
          <w:trHeight w:val="1128"/>
        </w:trPr>
        <w:tc>
          <w:tcPr>
            <w:tcW w:w="1631" w:type="dxa"/>
            <w:hideMark/>
          </w:tcPr>
          <w:p w:rsidR="00BA6F4C" w:rsidRPr="00BA6F4C" w:rsidRDefault="00BA6F4C" w:rsidP="00BA6F4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04850" cy="685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hideMark/>
          </w:tcPr>
          <w:p w:rsidR="00BA6F4C" w:rsidRPr="00BA6F4C" w:rsidRDefault="00BA6F4C" w:rsidP="00BA6F4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cs-CZ"/>
              </w:rPr>
            </w:pPr>
            <w:r w:rsidRPr="00BA6F4C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cs-CZ"/>
              </w:rPr>
              <w:t>Právnická fakulta Masarykovy univerzity</w:t>
            </w:r>
          </w:p>
          <w:p w:rsidR="00BA6F4C" w:rsidRPr="00BA6F4C" w:rsidRDefault="00BA6F4C" w:rsidP="00BA6F4C">
            <w:pPr>
              <w:spacing w:after="0" w:line="240" w:lineRule="auto"/>
              <w:outlineLvl w:val="4"/>
              <w:rPr>
                <w:rFonts w:ascii="Book Antiqua" w:eastAsia="Times New Roman" w:hAnsi="Book Antiqua" w:cs="Times New Roman"/>
                <w:b/>
                <w:bCs/>
                <w:iCs/>
                <w:sz w:val="30"/>
                <w:szCs w:val="26"/>
                <w:lang w:eastAsia="cs-CZ"/>
              </w:rPr>
            </w:pPr>
            <w:r w:rsidRPr="00BA6F4C">
              <w:rPr>
                <w:rFonts w:ascii="Book Antiqua" w:eastAsia="Times New Roman" w:hAnsi="Book Antiqua" w:cs="Times New Roman"/>
                <w:b/>
                <w:bCs/>
                <w:iCs/>
                <w:sz w:val="28"/>
                <w:szCs w:val="28"/>
                <w:lang w:eastAsia="cs-CZ"/>
              </w:rPr>
              <w:t>Veveří 70, 611 80 Brno, Česká republika</w:t>
            </w:r>
          </w:p>
        </w:tc>
      </w:tr>
    </w:tbl>
    <w:p w:rsidR="00BA6F4C" w:rsidRPr="00BA6F4C" w:rsidRDefault="00BA6F4C" w:rsidP="00BA6F4C">
      <w:pPr>
        <w:spacing w:after="0" w:line="240" w:lineRule="auto"/>
        <w:outlineLvl w:val="7"/>
        <w:rPr>
          <w:rFonts w:ascii="Book Antiqua" w:eastAsia="Times New Roman" w:hAnsi="Book Antiqua" w:cs="Times New Roman"/>
          <w:b/>
          <w:iCs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BA6F4C" w:rsidRPr="00BA6F4C" w:rsidRDefault="00BA6F4C" w:rsidP="00BA6F4C">
      <w:pPr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iCs/>
          <w:lang w:eastAsia="cs-CZ"/>
        </w:rPr>
      </w:pP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>Navazující magisterské studium Veřejná správa</w:t>
      </w:r>
    </w:p>
    <w:p w:rsidR="00BA6F4C" w:rsidRPr="00BA6F4C" w:rsidRDefault="00BA6F4C" w:rsidP="00BA6F4C">
      <w:pPr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iCs/>
          <w:lang w:eastAsia="cs-CZ"/>
        </w:rPr>
      </w:pP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t xml:space="preserve"> podzim  2012,  3. semestr, povinný předmět </w:t>
      </w:r>
      <w:r w:rsidRPr="00BA6F4C">
        <w:rPr>
          <w:rFonts w:ascii="Book Antiqua" w:eastAsia="Times New Roman" w:hAnsi="Book Antiqua" w:cs="Times New Roman"/>
          <w:b/>
          <w:i/>
          <w:iCs/>
          <w:lang w:eastAsia="cs-CZ"/>
        </w:rPr>
        <w:sym w:font="Wingdings" w:char="F0EF"/>
      </w:r>
    </w:p>
    <w:p w:rsidR="00BA6F4C" w:rsidRPr="00BA6F4C" w:rsidRDefault="00BA6F4C" w:rsidP="00BA6F4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A6F4C" w:rsidRPr="00BA6F4C" w:rsidRDefault="00BA6F4C" w:rsidP="00BA6F4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</w:pPr>
      <w:r w:rsidRPr="00BA6F4C"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  <w:t>NP305Zk  Správní věda</w:t>
      </w:r>
    </w:p>
    <w:p w:rsidR="00BA6F4C" w:rsidRPr="00BA6F4C" w:rsidRDefault="00BA6F4C" w:rsidP="00BA6F4C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BA6F4C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Garant: doc. JUDr. Soňa Skulová, Ph.D.</w:t>
      </w:r>
    </w:p>
    <w:p w:rsidR="00BA6F4C" w:rsidRPr="00BA6F4C" w:rsidRDefault="00BA6F4C" w:rsidP="00BA6F4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u w:val="single"/>
          <w:lang w:eastAsia="cs-CZ"/>
        </w:rPr>
      </w:pPr>
    </w:p>
    <w:p w:rsidR="00BA6F4C" w:rsidRPr="00BA6F4C" w:rsidRDefault="00BA6F4C" w:rsidP="00BA6F4C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</w:pPr>
      <w:r w:rsidRPr="00BA6F4C">
        <w:rPr>
          <w:rFonts w:ascii="Book Antiqua" w:eastAsia="Times New Roman" w:hAnsi="Book Antiqua" w:cs="Times New Roman"/>
          <w:b/>
          <w:bCs/>
          <w:sz w:val="28"/>
          <w:szCs w:val="28"/>
          <w:lang w:eastAsia="cs-CZ"/>
        </w:rPr>
        <w:t>Program přednášek</w:t>
      </w:r>
    </w:p>
    <w:p w:rsidR="00BA6F4C" w:rsidRPr="00BA6F4C" w:rsidRDefault="00BA6F4C" w:rsidP="00BA6F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19. září 2012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>(11, 10 – 18,10)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1. předáška 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(Mgr. Kateřina Valachová, Ph.D.) 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Profesní etika veřejné správy. Etické kodexy. Ochrana veřejného zájmu (střet zájmů). Opatření proti korupci. 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2. přednáška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>(doc. JUDr. Soňa Skulová, Ph.D.)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Úvod do studia předmětu. Vymezení témat pro navazující stupeň studia, prameny ke studiu. 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>Rekapitulace: správní věda – pojem,  charakteristika a obsah. Vývojový a systémový přístup ke zkoumání veřejné správy. Organizační a funkční pojetí veřejné správy.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3. přednáška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>(doc. JUDr. Soňa Skulová, Ph.D.)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Personální základ veřejné správy. Veřejná služba. Státní služba. Úředníci územní samosprávy. 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4. přednáška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(JUDr.Miloš Matula, CSc.) 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Reformy veřejné správy. Modernizace. Reforma veřejné správy v ČR. </w:t>
      </w:r>
    </w:p>
    <w:p w:rsidR="00BA6F4C" w:rsidRPr="00BA6F4C" w:rsidRDefault="00BA6F4C" w:rsidP="00BA6F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9. listopadu 2011</w:t>
      </w: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(15,05 – 18,10) </w:t>
      </w: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>Přednáší doc.JUDr. Petr Havlan, CSc.</w:t>
      </w: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5. přednáška</w:t>
      </w: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Veřejný majetek. </w:t>
      </w: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</w:pPr>
      <w:r w:rsidRPr="00BA6F4C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6. přednáška</w:t>
      </w: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>Pojmy kontrola, evaluace, audit. Kritérium efektivnosti veřejné správy. Hodnocení (evaluace) veřejné správy. Evaluační modely.</w:t>
      </w: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BA6F4C" w:rsidRPr="00BA6F4C" w:rsidRDefault="00BA6F4C" w:rsidP="00BA6F4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A6F4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Poznámka:</w:t>
      </w:r>
      <w:r w:rsidRPr="00BA6F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Předmět bude v tomto semestru ukončen zkouškou. 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Skulová, Soňa, a kol.: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Základy správní vědy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1. vyd. Brno : Masarykova univerzita, 1998. 235 s. ISBN 80-210-1828-3.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Pomahač, Richard - Vidláková, Olga.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Veřejná správa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Vyd. 1. Praha : C.H. Beck, 2002. xii, 278 s. ISBN 80-7179-748-0.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Vidláková, Olga.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Reformy veřejné správy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Vyd. 1. Pardubice : Univerzita Pardubice, 2000. 140 s. ISBN 80-7194-290-1.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Hendrych, Dušan.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Správní věda :teorie veřejné správy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3., aktualiz. vyd. Praha : Wolters Kluwer Česká republika, 2009. 231 s. ISBN 978-80-7357-458.</w:t>
      </w:r>
    </w:p>
    <w:p w:rsidR="00BA6F4C" w:rsidRPr="00BA6F4C" w:rsidRDefault="00BA6F4C" w:rsidP="00BA6F4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A6F4C">
        <w:rPr>
          <w:rFonts w:ascii="Times New Roman" w:eastAsia="Times New Roman" w:hAnsi="Times New Roman" w:cs="Times New Roman"/>
          <w:lang w:eastAsia="cs-CZ"/>
        </w:rPr>
        <w:t xml:space="preserve">Pomahač, R.: </w:t>
      </w:r>
      <w:r w:rsidRPr="00BA6F4C">
        <w:rPr>
          <w:rFonts w:ascii="Times New Roman" w:eastAsia="Times New Roman" w:hAnsi="Times New Roman" w:cs="Times New Roman"/>
          <w:i/>
          <w:lang w:eastAsia="cs-CZ"/>
        </w:rPr>
        <w:t>Základy teorie veřejné správy</w:t>
      </w:r>
      <w:r w:rsidRPr="00BA6F4C">
        <w:rPr>
          <w:rFonts w:ascii="Times New Roman" w:eastAsia="Times New Roman" w:hAnsi="Times New Roman" w:cs="Times New Roman"/>
          <w:lang w:eastAsia="cs-CZ"/>
        </w:rPr>
        <w:t>, vyd. Aleš Čeněk, 2011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Reforma veřejné správy v teorii a praxi :problémy reformy veřejné správy v České republice, Maďarské republice, Polské republice a Slovenské republice : sborník z mezinárodní konference, Třešť, 22.-24. října 2003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Edited by Jiří Grospič - Lenka Vostrá. Plzeň : Aleš Čeněk, 2004. 406 s. ISBN 80-86473-71-6.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Weber, Max.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Autorita, etika a společnost :pohled sociologa do dějin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Edited by Jan Škoda. 1. čes. vyd. Praha : Mladá fronta, 1997. 294 s. ISBN 80-204-0611-5.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Průcha, Petr. K pojetí vědy správního práva a správní vědy.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Časopis pro právní vědu a praxi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, Brno : Masarykova univerzita. Právnická fakulta, roč. 1, č. 2s. 31-37. ISSN 1210-9126. 1993.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Veselá, Monika.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Státní služba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1. vyd. Brno : Masarykova univerzita, 1997. 115 s. ISBN 80-210-1660-4.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Skulová, Soňa.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Rozhodování ve veřejné správě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2., přepracované vyd. Brno : Masarykova univerzita, 1996. 173 s. ISBN 80-210-1458.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Havlan, Petr.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Veřejné vlastnictví v právu a společnosti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Praha: C. H. Beck, 2008. 318 s.</w:t>
      </w:r>
      <w:r w:rsidRPr="00BA6F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Beckova edice právní instituty. ISBN 978-80-7179-617-6.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Havlan, Petr.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Majetek obcí a krajů v platné právní úpravě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2. aktualiz. a podstatně do. Praha : Linde, 2008. 318 s. ISBN 978-80-7201-708.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Pomahač, Richard.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Průvodce veřejnou správou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Vyd. 1. Praha : ISV, 1999. 246 s. ISBN 80-85866-42-0.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Havlan, Petr.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Veřejný majetek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2. vyd. Brno: Masarykova univerzita, 2011. 170 s. Učebnice - č.473. ISBN 978-80-210-5606-0.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Aktuální otázky reformy veřejné správy :(sborník příspěvků z konference)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Edited by Petr Průcha. 1. vyd. Brno : Masarykova univerzita, 2000. 178 s. ISBN 80-210-2295-7.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Mates, Pavel - Matula, Miloš.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Kapitoly z dějin a teorie veřejné správy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Vyd. 3. Praha : Vysoká škola ekonomická v Praze, 1999. 112 s. ISBN 80-7079-407-0.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Skulová, Soňa. Rozhodování ve veřejné správě v pohledu správní vědy.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Časopis pro právní vědu a praxi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, Brno : Masarykova univerzita. Právnická fakulta, roč. 5, č. 2s. 225-245. ISSN 1210-9126. 1997.</w:t>
      </w:r>
    </w:p>
    <w:p w:rsidR="00BA6F4C" w:rsidRPr="00BA6F4C" w:rsidRDefault="00BA6F4C" w:rsidP="00BA6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Havlan, Petr. </w:t>
      </w:r>
      <w:r w:rsidRPr="00BA6F4C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Majetek státu v platné právní úpravě</w:t>
      </w:r>
      <w:r w:rsidRPr="00BA6F4C">
        <w:rPr>
          <w:rFonts w:ascii="Times New Roman" w:eastAsia="Times New Roman" w:hAnsi="Times New Roman" w:cs="Times New Roman"/>
          <w:sz w:val="21"/>
          <w:szCs w:val="21"/>
          <w:lang w:eastAsia="cs-CZ"/>
        </w:rPr>
        <w:t>. 3. aktualiz. a podstatně dopracované vydání. Praha : Linde, 2010. 503 s. ISBN 9788072017966.</w:t>
      </w:r>
    </w:p>
    <w:p w:rsidR="00BA6F4C" w:rsidRPr="00BA6F4C" w:rsidRDefault="00BA6F4C" w:rsidP="00BA6F4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3686E" w:rsidRDefault="0063686E">
      <w:bookmarkStart w:id="0" w:name="_GoBack"/>
      <w:bookmarkEnd w:id="0"/>
    </w:p>
    <w:sectPr w:rsidR="0063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630D"/>
    <w:multiLevelType w:val="multilevel"/>
    <w:tmpl w:val="778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7A"/>
    <w:rsid w:val="00572E7A"/>
    <w:rsid w:val="0063686E"/>
    <w:rsid w:val="00B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2</cp:revision>
  <dcterms:created xsi:type="dcterms:W3CDTF">2012-07-18T09:11:00Z</dcterms:created>
  <dcterms:modified xsi:type="dcterms:W3CDTF">2012-07-18T09:11:00Z</dcterms:modified>
</cp:coreProperties>
</file>