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B572522" w14:textId="77777777" w:rsidR="0096023B" w:rsidRPr="006235B7" w:rsidRDefault="002805BD" w:rsidP="00416FA0">
      <w:pPr>
        <w:jc w:val="center"/>
        <w:rPr>
          <w:rFonts w:ascii="Arial" w:hAnsi="Arial" w:cs="Arial"/>
          <w:b/>
          <w:sz w:val="52"/>
          <w:szCs w:val="52"/>
        </w:rPr>
      </w:pPr>
      <w:r>
        <w:rPr>
          <w:rFonts w:ascii="Arial" w:hAnsi="Arial" w:cs="Arial"/>
          <w:b/>
          <w:sz w:val="52"/>
          <w:szCs w:val="52"/>
        </w:rPr>
        <w:fldChar w:fldCharType="begin"/>
      </w:r>
      <w:r>
        <w:rPr>
          <w:rFonts w:ascii="Arial" w:hAnsi="Arial" w:cs="Arial"/>
          <w:b/>
          <w:sz w:val="52"/>
          <w:szCs w:val="52"/>
        </w:rPr>
        <w:instrText xml:space="preserve"> DOCPROPERTY  Title  \* MERGEFORMAT </w:instrText>
      </w:r>
      <w:r>
        <w:rPr>
          <w:rFonts w:ascii="Arial" w:hAnsi="Arial" w:cs="Arial"/>
          <w:b/>
          <w:sz w:val="52"/>
          <w:szCs w:val="52"/>
        </w:rPr>
        <w:fldChar w:fldCharType="separate"/>
      </w:r>
      <w:r w:rsidR="00E27484">
        <w:rPr>
          <w:rFonts w:ascii="Arial" w:hAnsi="Arial" w:cs="Arial"/>
          <w:b/>
          <w:sz w:val="52"/>
          <w:szCs w:val="52"/>
        </w:rPr>
        <w:t>Analýza zprostředkované identifikace</w:t>
      </w:r>
      <w:r>
        <w:rPr>
          <w:rFonts w:ascii="Arial" w:hAnsi="Arial" w:cs="Arial"/>
          <w:b/>
          <w:sz w:val="52"/>
          <w:szCs w:val="52"/>
        </w:rPr>
        <w:fldChar w:fldCharType="end"/>
      </w:r>
    </w:p>
    <w:p w14:paraId="19386823" w14:textId="77777777" w:rsidR="0096023B" w:rsidRPr="006235B7" w:rsidRDefault="003D70F7" w:rsidP="0096023B">
      <w:r>
        <w:rPr>
          <w:noProof/>
        </w:rPr>
        <mc:AlternateContent>
          <mc:Choice Requires="wps">
            <w:drawing>
              <wp:anchor distT="0" distB="0" distL="114300" distR="114300" simplePos="0" relativeHeight="251658240" behindDoc="0" locked="0" layoutInCell="1" allowOverlap="1" wp14:anchorId="184A4531" wp14:editId="744D1861">
                <wp:simplePos x="0" y="0"/>
                <wp:positionH relativeFrom="column">
                  <wp:posOffset>13970</wp:posOffset>
                </wp:positionH>
                <wp:positionV relativeFrom="paragraph">
                  <wp:posOffset>156845</wp:posOffset>
                </wp:positionV>
                <wp:extent cx="5829300" cy="0"/>
                <wp:effectExtent l="26670" t="29845" r="36830" b="33655"/>
                <wp:wrapTopAndBottom/>
                <wp:docPr id="2"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29300" cy="0"/>
                        </a:xfrm>
                        <a:prstGeom prst="line">
                          <a:avLst/>
                        </a:prstGeom>
                        <a:noFill/>
                        <a:ln w="25400">
                          <a:solidFill>
                            <a:srgbClr val="FF66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line id="Line 9"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2.35pt" to="460.1pt,12.3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" strokecolor="#f60" strokeweight="2pt">
                <w10:wrap type="topAndBottom"/>
              </v:line>
            </w:pict>
          </mc:Fallback>
        </mc:AlternateContent>
      </w:r>
    </w:p>
    <w:p w14:paraId="23FFD7F0" w14:textId="77777777" w:rsidR="0096023B" w:rsidRPr="006235B7" w:rsidRDefault="002805BD" w:rsidP="0096023B">
      <w:pPr>
        <w:jc w:val="center"/>
        <w:rPr>
          <w:rFonts w:ascii="Arial" w:hAnsi="Arial" w:cs="Arial"/>
          <w:b/>
          <w:sz w:val="40"/>
          <w:szCs w:val="40"/>
        </w:rPr>
      </w:pPr>
      <w:r>
        <w:rPr>
          <w:rFonts w:ascii="Arial" w:hAnsi="Arial" w:cs="Arial"/>
          <w:b/>
          <w:sz w:val="40"/>
          <w:szCs w:val="40"/>
        </w:rPr>
        <w:fldChar w:fldCharType="begin"/>
      </w:r>
      <w:r>
        <w:rPr>
          <w:rFonts w:ascii="Arial" w:hAnsi="Arial" w:cs="Arial"/>
          <w:b/>
          <w:sz w:val="40"/>
          <w:szCs w:val="40"/>
        </w:rPr>
        <w:instrText xml:space="preserve"> DOCPROPERTY  Subject  \* MERGEFORMAT </w:instrText>
      </w:r>
      <w:r>
        <w:rPr>
          <w:rFonts w:ascii="Arial" w:hAnsi="Arial" w:cs="Arial"/>
          <w:b/>
          <w:sz w:val="40"/>
          <w:szCs w:val="40"/>
        </w:rPr>
        <w:fldChar w:fldCharType="separate"/>
      </w:r>
      <w:r w:rsidR="00E27484">
        <w:rPr>
          <w:rFonts w:ascii="Arial" w:hAnsi="Arial" w:cs="Arial"/>
          <w:b/>
          <w:sz w:val="40"/>
          <w:szCs w:val="40"/>
        </w:rPr>
        <w:t>Czech POINT</w:t>
      </w:r>
      <w:r>
        <w:rPr>
          <w:rFonts w:ascii="Arial" w:hAnsi="Arial" w:cs="Arial"/>
          <w:b/>
          <w:sz w:val="40"/>
          <w:szCs w:val="40"/>
        </w:rPr>
        <w:fldChar w:fldCharType="end"/>
      </w:r>
    </w:p>
    <w:p w14:paraId="290BE822" w14:textId="77777777" w:rsidR="0096023B" w:rsidRPr="006235B7" w:rsidRDefault="0096023B"/>
    <w:p w14:paraId="48D520F1" w14:textId="77777777" w:rsidR="0096023B" w:rsidRPr="006235B7" w:rsidRDefault="0096023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268"/>
        <w:gridCol w:w="6944"/>
      </w:tblGrid>
      <w:tr w:rsidR="009C10B4" w:rsidRPr="006235B7" w14:paraId="42BB123A" w14:textId="77777777" w:rsidTr="00913886">
        <w:tc>
          <w:tcPr>
            <w:tcW w:w="2268" w:type="dxa"/>
            <w:shd w:val="clear" w:color="auto" w:fill="auto"/>
          </w:tcPr>
          <w:p w14:paraId="335D870E" w14:textId="77777777" w:rsidR="009C10B4" w:rsidRPr="00550EFA" w:rsidRDefault="009C10B4" w:rsidP="00550EFA">
            <w:pPr>
              <w:pStyle w:val="Stednmka21"/>
              <w:rPr>
                <w:b/>
              </w:rPr>
            </w:pPr>
            <w:r w:rsidRPr="00550EFA">
              <w:rPr>
                <w:b/>
              </w:rPr>
              <w:t>Autor:</w:t>
            </w:r>
          </w:p>
        </w:tc>
        <w:tc>
          <w:tcPr>
            <w:tcW w:w="6944" w:type="dxa"/>
            <w:shd w:val="clear" w:color="auto" w:fill="auto"/>
          </w:tcPr>
          <w:p w14:paraId="26130532" w14:textId="77777777" w:rsidR="009C10B4" w:rsidRPr="006235B7" w:rsidRDefault="000C0308" w:rsidP="00550EFA">
            <w:pPr>
              <w:pStyle w:val="Stednmka21"/>
            </w:pPr>
            <w:r>
              <w:t>Správce centrály Czech POINT</w:t>
            </w:r>
          </w:p>
        </w:tc>
      </w:tr>
      <w:tr w:rsidR="009C10B4" w:rsidRPr="006235B7" w14:paraId="491192FA" w14:textId="77777777" w:rsidTr="00913886">
        <w:tc>
          <w:tcPr>
            <w:tcW w:w="2268" w:type="dxa"/>
            <w:shd w:val="clear" w:color="auto" w:fill="auto"/>
          </w:tcPr>
          <w:p w14:paraId="1DB7045A" w14:textId="77777777" w:rsidR="009C10B4" w:rsidRPr="00550EFA" w:rsidRDefault="009C10B4" w:rsidP="00550EFA">
            <w:pPr>
              <w:pStyle w:val="Stednmka21"/>
              <w:rPr>
                <w:b/>
              </w:rPr>
            </w:pPr>
            <w:r w:rsidRPr="00550EFA">
              <w:rPr>
                <w:b/>
              </w:rPr>
              <w:t>Garant obsahu:</w:t>
            </w:r>
          </w:p>
        </w:tc>
        <w:tc>
          <w:tcPr>
            <w:tcW w:w="6944" w:type="dxa"/>
            <w:shd w:val="clear" w:color="auto" w:fill="auto"/>
          </w:tcPr>
          <w:p w14:paraId="112EBCE7" w14:textId="77777777" w:rsidR="009C10B4" w:rsidRPr="006235B7" w:rsidRDefault="000C0308" w:rsidP="00550EFA">
            <w:pPr>
              <w:pStyle w:val="Stednmka21"/>
            </w:pPr>
            <w:r>
              <w:t>Pavel Tesař</w:t>
            </w:r>
          </w:p>
        </w:tc>
      </w:tr>
      <w:tr w:rsidR="009C10B4" w:rsidRPr="006235B7" w14:paraId="324BAA64" w14:textId="77777777" w:rsidTr="00913886">
        <w:tc>
          <w:tcPr>
            <w:tcW w:w="2268" w:type="dxa"/>
            <w:shd w:val="clear" w:color="auto" w:fill="auto"/>
          </w:tcPr>
          <w:p w14:paraId="42406F57" w14:textId="77777777" w:rsidR="009C10B4" w:rsidRPr="00550EFA" w:rsidRDefault="009C10B4" w:rsidP="00550EFA">
            <w:pPr>
              <w:pStyle w:val="Stednmka21"/>
              <w:rPr>
                <w:b/>
              </w:rPr>
            </w:pPr>
            <w:r w:rsidRPr="00550EFA">
              <w:rPr>
                <w:b/>
              </w:rPr>
              <w:t>Datum:</w:t>
            </w:r>
          </w:p>
        </w:tc>
        <w:tc>
          <w:tcPr>
            <w:tcW w:w="6944" w:type="dxa"/>
            <w:shd w:val="clear" w:color="auto" w:fill="auto"/>
          </w:tcPr>
          <w:p w14:paraId="3CFC335F" w14:textId="692BE5F6" w:rsidR="009C10B4" w:rsidRPr="006235B7" w:rsidRDefault="00BA4824" w:rsidP="00EB7075">
            <w:pPr>
              <w:pStyle w:val="Stednmka21"/>
            </w:pPr>
            <w:r>
              <w:t>201</w:t>
            </w:r>
            <w:r w:rsidR="003801D1">
              <w:t>5</w:t>
            </w:r>
            <w:r>
              <w:t>-</w:t>
            </w:r>
            <w:r w:rsidR="00EB7075">
              <w:t>08</w:t>
            </w:r>
            <w:r>
              <w:t>-</w:t>
            </w:r>
            <w:r w:rsidR="00EB7075">
              <w:t>05</w:t>
            </w:r>
          </w:p>
        </w:tc>
      </w:tr>
      <w:tr w:rsidR="009C10B4" w:rsidRPr="006235B7" w14:paraId="0BA221A5" w14:textId="77777777" w:rsidTr="00913886">
        <w:tc>
          <w:tcPr>
            <w:tcW w:w="2268" w:type="dxa"/>
            <w:shd w:val="clear" w:color="auto" w:fill="auto"/>
          </w:tcPr>
          <w:p w14:paraId="1BD480DE" w14:textId="77777777" w:rsidR="009C10B4" w:rsidRPr="00550EFA" w:rsidRDefault="009C10B4" w:rsidP="00550EFA">
            <w:pPr>
              <w:pStyle w:val="Stednmka21"/>
              <w:rPr>
                <w:b/>
              </w:rPr>
            </w:pPr>
            <w:r w:rsidRPr="00550EFA">
              <w:rPr>
                <w:b/>
              </w:rPr>
              <w:t>Verze:</w:t>
            </w:r>
          </w:p>
        </w:tc>
        <w:tc>
          <w:tcPr>
            <w:tcW w:w="6944" w:type="dxa"/>
            <w:shd w:val="clear" w:color="auto" w:fill="auto"/>
          </w:tcPr>
          <w:p w14:paraId="42608383" w14:textId="326D676D" w:rsidR="009C10B4" w:rsidRPr="006235B7" w:rsidRDefault="002E7D05" w:rsidP="00EB7075">
            <w:pPr>
              <w:pStyle w:val="Stednmka21"/>
            </w:pPr>
            <w:r>
              <w:t>1</w:t>
            </w:r>
            <w:r w:rsidR="00BA4824">
              <w:t>.</w:t>
            </w:r>
            <w:r w:rsidR="00EB7075">
              <w:t>1</w:t>
            </w:r>
            <w:r w:rsidR="00067321">
              <w:t xml:space="preserve"> </w:t>
            </w:r>
            <w:r w:rsidR="00ED2F14">
              <w:t>Final</w:t>
            </w:r>
            <w:r w:rsidR="000C0308">
              <w:t xml:space="preserve"> – pro externí subjekty</w:t>
            </w:r>
          </w:p>
        </w:tc>
      </w:tr>
      <w:tr w:rsidR="009C10B4" w:rsidRPr="006235B7" w14:paraId="24EB20EA" w14:textId="77777777" w:rsidTr="00913886">
        <w:tc>
          <w:tcPr>
            <w:tcW w:w="2268" w:type="dxa"/>
            <w:shd w:val="clear" w:color="auto" w:fill="auto"/>
          </w:tcPr>
          <w:p w14:paraId="65F15D61" w14:textId="77777777" w:rsidR="009C10B4" w:rsidRPr="00550EFA" w:rsidRDefault="009C10B4" w:rsidP="00550EFA">
            <w:pPr>
              <w:pStyle w:val="Stednmka21"/>
              <w:rPr>
                <w:b/>
              </w:rPr>
            </w:pPr>
            <w:r w:rsidRPr="00550EFA">
              <w:rPr>
                <w:b/>
              </w:rPr>
              <w:t>Distribuce/Utajení:</w:t>
            </w:r>
          </w:p>
        </w:tc>
        <w:tc>
          <w:tcPr>
            <w:tcW w:w="6944" w:type="dxa"/>
            <w:shd w:val="clear" w:color="auto" w:fill="auto"/>
          </w:tcPr>
          <w:p w14:paraId="7798330B" w14:textId="77777777" w:rsidR="009C10B4" w:rsidRPr="006235B7" w:rsidRDefault="005409C4" w:rsidP="00550EFA">
            <w:pPr>
              <w:pStyle w:val="Stednmka21"/>
            </w:pPr>
            <w:r>
              <w:t>Informace p</w:t>
            </w:r>
            <w:r w:rsidR="00BA4824">
              <w:t>ro služební potřebu</w:t>
            </w:r>
          </w:p>
        </w:tc>
      </w:tr>
    </w:tbl>
    <w:p w14:paraId="6B5A647B" w14:textId="77777777" w:rsidR="00090C79" w:rsidRDefault="00090C79" w:rsidP="00090C79">
      <w:pPr>
        <w:sectPr w:rsidR="00090C79">
          <w:headerReference w:type="default" r:id="rId9"/>
          <w:pgSz w:w="11906" w:h="16838"/>
          <w:pgMar w:top="1417" w:right="1417" w:bottom="1417" w:left="1417" w:header="708" w:footer="708" w:gutter="0"/>
          <w:cols w:space="708"/>
          <w:docGrid w:linePitch="360"/>
        </w:sectPr>
      </w:pPr>
    </w:p>
    <w:p w14:paraId="05CDBAB9" w14:textId="77777777" w:rsidR="000A7D09" w:rsidRDefault="000A7D09" w:rsidP="000A7D09">
      <w:pPr>
        <w:spacing w:before="180" w:after="60"/>
      </w:pPr>
      <w:r>
        <w:rPr>
          <w:rFonts w:ascii="Arial" w:hAnsi="Arial" w:cs="Arial"/>
          <w:b/>
          <w:sz w:val="30"/>
          <w:szCs w:val="30"/>
        </w:rPr>
        <w:lastRenderedPageBreak/>
        <w:t>Obsah</w:t>
      </w:r>
      <w:r w:rsidRPr="001C53C1">
        <w:rPr>
          <w:rFonts w:ascii="Arial" w:hAnsi="Arial" w:cs="Arial"/>
          <w:b/>
          <w:sz w:val="30"/>
          <w:szCs w:val="30"/>
        </w:rPr>
        <w:t>:</w:t>
      </w:r>
    </w:p>
    <w:p w14:paraId="4080FE62" w14:textId="77777777" w:rsidR="00F02B77" w:rsidRPr="00525973" w:rsidRDefault="005409C4">
      <w:pPr>
        <w:pStyle w:val="Obsah1"/>
        <w:tabs>
          <w:tab w:val="left" w:pos="360"/>
          <w:tab w:val="right" w:leader="dot" w:pos="9628"/>
        </w:tabs>
        <w:rPr>
          <w:rFonts w:ascii="Cambria" w:eastAsia="MS Mincho" w:hAnsi="Cambria"/>
          <w:noProof/>
          <w:lang w:val="en-US" w:eastAsia="ja-JP"/>
        </w:rPr>
      </w:pPr>
      <w:r>
        <w:fldChar w:fldCharType="begin"/>
      </w:r>
      <w:r>
        <w:instrText xml:space="preserve"> TOC \o "1-3" \h \z \u </w:instrText>
      </w:r>
      <w:r>
        <w:fldChar w:fldCharType="separate"/>
      </w:r>
      <w:r w:rsidR="00F02B77">
        <w:rPr>
          <w:noProof/>
        </w:rPr>
        <w:t>1</w:t>
      </w:r>
      <w:r w:rsidR="00F02B77" w:rsidRPr="00525973">
        <w:rPr>
          <w:rFonts w:ascii="Cambria" w:eastAsia="MS Mincho" w:hAnsi="Cambria"/>
          <w:noProof/>
          <w:lang w:val="en-US" w:eastAsia="ja-JP"/>
        </w:rPr>
        <w:tab/>
      </w:r>
      <w:r w:rsidR="00F02B77">
        <w:rPr>
          <w:noProof/>
        </w:rPr>
        <w:t>Úvod</w:t>
      </w:r>
      <w:r w:rsidR="00F02B77">
        <w:rPr>
          <w:noProof/>
        </w:rPr>
        <w:tab/>
      </w:r>
      <w:r w:rsidR="00F02B77">
        <w:rPr>
          <w:noProof/>
        </w:rPr>
        <w:fldChar w:fldCharType="begin"/>
      </w:r>
      <w:r w:rsidR="00F02B77">
        <w:rPr>
          <w:noProof/>
        </w:rPr>
        <w:instrText xml:space="preserve"> PAGEREF _Toc289418492 \h </w:instrText>
      </w:r>
      <w:r w:rsidR="00F02B77">
        <w:rPr>
          <w:noProof/>
        </w:rPr>
      </w:r>
      <w:r w:rsidR="00F02B77">
        <w:rPr>
          <w:noProof/>
        </w:rPr>
        <w:fldChar w:fldCharType="separate"/>
      </w:r>
      <w:r w:rsidR="00552469">
        <w:rPr>
          <w:noProof/>
        </w:rPr>
        <w:t>4</w:t>
      </w:r>
      <w:r w:rsidR="00F02B77">
        <w:rPr>
          <w:noProof/>
        </w:rPr>
        <w:fldChar w:fldCharType="end"/>
      </w:r>
    </w:p>
    <w:p w14:paraId="2FABD1C4"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1.1</w:t>
      </w:r>
      <w:r w:rsidRPr="00525973">
        <w:rPr>
          <w:rFonts w:ascii="Cambria" w:eastAsia="MS Mincho" w:hAnsi="Cambria"/>
          <w:noProof/>
          <w:lang w:val="en-US" w:eastAsia="ja-JP"/>
        </w:rPr>
        <w:tab/>
      </w:r>
      <w:r>
        <w:rPr>
          <w:noProof/>
        </w:rPr>
        <w:t>Manažerské shrnutí</w:t>
      </w:r>
      <w:r>
        <w:rPr>
          <w:noProof/>
        </w:rPr>
        <w:tab/>
      </w:r>
      <w:r>
        <w:rPr>
          <w:noProof/>
        </w:rPr>
        <w:fldChar w:fldCharType="begin"/>
      </w:r>
      <w:r>
        <w:rPr>
          <w:noProof/>
        </w:rPr>
        <w:instrText xml:space="preserve"> PAGEREF _Toc289418493 \h </w:instrText>
      </w:r>
      <w:r>
        <w:rPr>
          <w:noProof/>
        </w:rPr>
      </w:r>
      <w:r>
        <w:rPr>
          <w:noProof/>
        </w:rPr>
        <w:fldChar w:fldCharType="separate"/>
      </w:r>
      <w:r w:rsidR="00552469">
        <w:rPr>
          <w:noProof/>
        </w:rPr>
        <w:t>4</w:t>
      </w:r>
      <w:r>
        <w:rPr>
          <w:noProof/>
        </w:rPr>
        <w:fldChar w:fldCharType="end"/>
      </w:r>
    </w:p>
    <w:p w14:paraId="6D9B0FB6"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1.2</w:t>
      </w:r>
      <w:r w:rsidRPr="00525973">
        <w:rPr>
          <w:rFonts w:ascii="Cambria" w:eastAsia="MS Mincho" w:hAnsi="Cambria"/>
          <w:noProof/>
          <w:lang w:val="en-US" w:eastAsia="ja-JP"/>
        </w:rPr>
        <w:tab/>
      </w:r>
      <w:r>
        <w:rPr>
          <w:noProof/>
        </w:rPr>
        <w:t>Cíl dokumentu</w:t>
      </w:r>
      <w:r>
        <w:rPr>
          <w:noProof/>
        </w:rPr>
        <w:tab/>
      </w:r>
      <w:r>
        <w:rPr>
          <w:noProof/>
        </w:rPr>
        <w:fldChar w:fldCharType="begin"/>
      </w:r>
      <w:r>
        <w:rPr>
          <w:noProof/>
        </w:rPr>
        <w:instrText xml:space="preserve"> PAGEREF _Toc289418494 \h </w:instrText>
      </w:r>
      <w:r>
        <w:rPr>
          <w:noProof/>
        </w:rPr>
      </w:r>
      <w:r>
        <w:rPr>
          <w:noProof/>
        </w:rPr>
        <w:fldChar w:fldCharType="separate"/>
      </w:r>
      <w:r w:rsidR="00552469">
        <w:rPr>
          <w:noProof/>
        </w:rPr>
        <w:t>4</w:t>
      </w:r>
      <w:r>
        <w:rPr>
          <w:noProof/>
        </w:rPr>
        <w:fldChar w:fldCharType="end"/>
      </w:r>
    </w:p>
    <w:p w14:paraId="70B6AC34"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1.3</w:t>
      </w:r>
      <w:r w:rsidRPr="00525973">
        <w:rPr>
          <w:rFonts w:ascii="Cambria" w:eastAsia="MS Mincho" w:hAnsi="Cambria"/>
          <w:noProof/>
          <w:lang w:val="en-US" w:eastAsia="ja-JP"/>
        </w:rPr>
        <w:tab/>
      </w:r>
      <w:r>
        <w:rPr>
          <w:noProof/>
        </w:rPr>
        <w:t>Reference</w:t>
      </w:r>
      <w:r>
        <w:rPr>
          <w:noProof/>
        </w:rPr>
        <w:tab/>
      </w:r>
      <w:r>
        <w:rPr>
          <w:noProof/>
        </w:rPr>
        <w:fldChar w:fldCharType="begin"/>
      </w:r>
      <w:r>
        <w:rPr>
          <w:noProof/>
        </w:rPr>
        <w:instrText xml:space="preserve"> PAGEREF _Toc289418495 \h </w:instrText>
      </w:r>
      <w:r>
        <w:rPr>
          <w:noProof/>
        </w:rPr>
      </w:r>
      <w:r>
        <w:rPr>
          <w:noProof/>
        </w:rPr>
        <w:fldChar w:fldCharType="separate"/>
      </w:r>
      <w:r w:rsidR="00552469">
        <w:rPr>
          <w:noProof/>
        </w:rPr>
        <w:t>4</w:t>
      </w:r>
      <w:r>
        <w:rPr>
          <w:noProof/>
        </w:rPr>
        <w:fldChar w:fldCharType="end"/>
      </w:r>
    </w:p>
    <w:p w14:paraId="2AF94718"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1.4</w:t>
      </w:r>
      <w:r w:rsidRPr="00525973">
        <w:rPr>
          <w:rFonts w:ascii="Cambria" w:eastAsia="MS Mincho" w:hAnsi="Cambria"/>
          <w:noProof/>
          <w:lang w:val="en-US" w:eastAsia="ja-JP"/>
        </w:rPr>
        <w:tab/>
      </w:r>
      <w:r>
        <w:rPr>
          <w:noProof/>
        </w:rPr>
        <w:t>Zkratky a definice</w:t>
      </w:r>
      <w:r>
        <w:rPr>
          <w:noProof/>
        </w:rPr>
        <w:tab/>
      </w:r>
      <w:r>
        <w:rPr>
          <w:noProof/>
        </w:rPr>
        <w:fldChar w:fldCharType="begin"/>
      </w:r>
      <w:r>
        <w:rPr>
          <w:noProof/>
        </w:rPr>
        <w:instrText xml:space="preserve"> PAGEREF _Toc289418496 \h </w:instrText>
      </w:r>
      <w:r>
        <w:rPr>
          <w:noProof/>
        </w:rPr>
      </w:r>
      <w:r>
        <w:rPr>
          <w:noProof/>
        </w:rPr>
        <w:fldChar w:fldCharType="separate"/>
      </w:r>
      <w:r w:rsidR="00552469">
        <w:rPr>
          <w:noProof/>
        </w:rPr>
        <w:t>4</w:t>
      </w:r>
      <w:r>
        <w:rPr>
          <w:noProof/>
        </w:rPr>
        <w:fldChar w:fldCharType="end"/>
      </w:r>
    </w:p>
    <w:p w14:paraId="38293577" w14:textId="77777777" w:rsidR="00F02B77" w:rsidRPr="00525973" w:rsidRDefault="00F02B77">
      <w:pPr>
        <w:pStyle w:val="Obsah1"/>
        <w:tabs>
          <w:tab w:val="left" w:pos="360"/>
          <w:tab w:val="right" w:leader="dot" w:pos="9628"/>
        </w:tabs>
        <w:rPr>
          <w:rFonts w:ascii="Cambria" w:eastAsia="MS Mincho" w:hAnsi="Cambria"/>
          <w:noProof/>
          <w:lang w:val="en-US" w:eastAsia="ja-JP"/>
        </w:rPr>
      </w:pPr>
      <w:r>
        <w:rPr>
          <w:noProof/>
        </w:rPr>
        <w:t>2</w:t>
      </w:r>
      <w:r w:rsidRPr="00525973">
        <w:rPr>
          <w:rFonts w:ascii="Cambria" w:eastAsia="MS Mincho" w:hAnsi="Cambria"/>
          <w:noProof/>
          <w:lang w:val="en-US" w:eastAsia="ja-JP"/>
        </w:rPr>
        <w:tab/>
      </w:r>
      <w:r>
        <w:rPr>
          <w:noProof/>
        </w:rPr>
        <w:t>Popis zprostředkované identifikace</w:t>
      </w:r>
      <w:r>
        <w:rPr>
          <w:noProof/>
        </w:rPr>
        <w:tab/>
      </w:r>
      <w:r>
        <w:rPr>
          <w:noProof/>
        </w:rPr>
        <w:fldChar w:fldCharType="begin"/>
      </w:r>
      <w:r>
        <w:rPr>
          <w:noProof/>
        </w:rPr>
        <w:instrText xml:space="preserve"> PAGEREF _Toc289418497 \h </w:instrText>
      </w:r>
      <w:r>
        <w:rPr>
          <w:noProof/>
        </w:rPr>
      </w:r>
      <w:r>
        <w:rPr>
          <w:noProof/>
        </w:rPr>
        <w:fldChar w:fldCharType="separate"/>
      </w:r>
      <w:r w:rsidR="00552469">
        <w:rPr>
          <w:noProof/>
        </w:rPr>
        <w:t>6</w:t>
      </w:r>
      <w:r>
        <w:rPr>
          <w:noProof/>
        </w:rPr>
        <w:fldChar w:fldCharType="end"/>
      </w:r>
    </w:p>
    <w:p w14:paraId="1FF4F697"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2.1</w:t>
      </w:r>
      <w:r w:rsidRPr="00525973">
        <w:rPr>
          <w:rFonts w:ascii="Cambria" w:eastAsia="MS Mincho" w:hAnsi="Cambria"/>
          <w:noProof/>
          <w:lang w:val="en-US" w:eastAsia="ja-JP"/>
        </w:rPr>
        <w:tab/>
      </w:r>
      <w:r>
        <w:rPr>
          <w:noProof/>
        </w:rPr>
        <w:t>Modelová životní situace pro použití zprostředkované identifikace</w:t>
      </w:r>
      <w:r>
        <w:rPr>
          <w:noProof/>
        </w:rPr>
        <w:tab/>
      </w:r>
      <w:r>
        <w:rPr>
          <w:noProof/>
        </w:rPr>
        <w:fldChar w:fldCharType="begin"/>
      </w:r>
      <w:r>
        <w:rPr>
          <w:noProof/>
        </w:rPr>
        <w:instrText xml:space="preserve"> PAGEREF _Toc289418498 \h </w:instrText>
      </w:r>
      <w:r>
        <w:rPr>
          <w:noProof/>
        </w:rPr>
      </w:r>
      <w:r>
        <w:rPr>
          <w:noProof/>
        </w:rPr>
        <w:fldChar w:fldCharType="separate"/>
      </w:r>
      <w:r w:rsidR="00552469">
        <w:rPr>
          <w:noProof/>
        </w:rPr>
        <w:t>6</w:t>
      </w:r>
      <w:r>
        <w:rPr>
          <w:noProof/>
        </w:rPr>
        <w:fldChar w:fldCharType="end"/>
      </w:r>
    </w:p>
    <w:p w14:paraId="13A4C8F6"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2.2</w:t>
      </w:r>
      <w:r w:rsidRPr="00525973">
        <w:rPr>
          <w:rFonts w:ascii="Cambria" w:eastAsia="MS Mincho" w:hAnsi="Cambria"/>
          <w:noProof/>
          <w:lang w:val="en-US" w:eastAsia="ja-JP"/>
        </w:rPr>
        <w:tab/>
      </w:r>
      <w:r>
        <w:rPr>
          <w:noProof/>
        </w:rPr>
        <w:t>Legislativa a metodické pokyny</w:t>
      </w:r>
      <w:r>
        <w:rPr>
          <w:noProof/>
        </w:rPr>
        <w:tab/>
      </w:r>
      <w:r>
        <w:rPr>
          <w:noProof/>
        </w:rPr>
        <w:fldChar w:fldCharType="begin"/>
      </w:r>
      <w:r>
        <w:rPr>
          <w:noProof/>
        </w:rPr>
        <w:instrText xml:space="preserve"> PAGEREF _Toc289418499 \h </w:instrText>
      </w:r>
      <w:r>
        <w:rPr>
          <w:noProof/>
        </w:rPr>
      </w:r>
      <w:r>
        <w:rPr>
          <w:noProof/>
        </w:rPr>
        <w:fldChar w:fldCharType="separate"/>
      </w:r>
      <w:r w:rsidR="00552469">
        <w:rPr>
          <w:noProof/>
        </w:rPr>
        <w:t>6</w:t>
      </w:r>
      <w:r>
        <w:rPr>
          <w:noProof/>
        </w:rPr>
        <w:fldChar w:fldCharType="end"/>
      </w:r>
    </w:p>
    <w:p w14:paraId="33BE517F"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2.3</w:t>
      </w:r>
      <w:r w:rsidRPr="00525973">
        <w:rPr>
          <w:rFonts w:ascii="Cambria" w:eastAsia="MS Mincho" w:hAnsi="Cambria"/>
          <w:noProof/>
          <w:lang w:val="en-US" w:eastAsia="ja-JP"/>
        </w:rPr>
        <w:tab/>
      </w:r>
      <w:r>
        <w:rPr>
          <w:noProof/>
        </w:rPr>
        <w:t>Identifikace osob</w:t>
      </w:r>
      <w:r>
        <w:rPr>
          <w:noProof/>
        </w:rPr>
        <w:tab/>
      </w:r>
      <w:r>
        <w:rPr>
          <w:noProof/>
        </w:rPr>
        <w:fldChar w:fldCharType="begin"/>
      </w:r>
      <w:r>
        <w:rPr>
          <w:noProof/>
        </w:rPr>
        <w:instrText xml:space="preserve"> PAGEREF _Toc289418500 \h </w:instrText>
      </w:r>
      <w:r>
        <w:rPr>
          <w:noProof/>
        </w:rPr>
      </w:r>
      <w:r>
        <w:rPr>
          <w:noProof/>
        </w:rPr>
        <w:fldChar w:fldCharType="separate"/>
      </w:r>
      <w:r w:rsidR="00552469">
        <w:rPr>
          <w:noProof/>
        </w:rPr>
        <w:t>6</w:t>
      </w:r>
      <w:r>
        <w:rPr>
          <w:noProof/>
        </w:rPr>
        <w:fldChar w:fldCharType="end"/>
      </w:r>
    </w:p>
    <w:p w14:paraId="27493D98"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2.4</w:t>
      </w:r>
      <w:r w:rsidRPr="00525973">
        <w:rPr>
          <w:rFonts w:ascii="Cambria" w:eastAsia="MS Mincho" w:hAnsi="Cambria"/>
          <w:noProof/>
          <w:lang w:val="en-US" w:eastAsia="ja-JP"/>
        </w:rPr>
        <w:tab/>
      </w:r>
      <w:r>
        <w:rPr>
          <w:noProof/>
        </w:rPr>
        <w:t>Povinnost identifikace osob</w:t>
      </w:r>
      <w:r>
        <w:rPr>
          <w:noProof/>
        </w:rPr>
        <w:tab/>
      </w:r>
      <w:r>
        <w:rPr>
          <w:noProof/>
        </w:rPr>
        <w:fldChar w:fldCharType="begin"/>
      </w:r>
      <w:r>
        <w:rPr>
          <w:noProof/>
        </w:rPr>
        <w:instrText xml:space="preserve"> PAGEREF _Toc289418501 \h </w:instrText>
      </w:r>
      <w:r>
        <w:rPr>
          <w:noProof/>
        </w:rPr>
      </w:r>
      <w:r>
        <w:rPr>
          <w:noProof/>
        </w:rPr>
        <w:fldChar w:fldCharType="separate"/>
      </w:r>
      <w:r w:rsidR="00552469">
        <w:rPr>
          <w:noProof/>
        </w:rPr>
        <w:t>6</w:t>
      </w:r>
      <w:r>
        <w:rPr>
          <w:noProof/>
        </w:rPr>
        <w:fldChar w:fldCharType="end"/>
      </w:r>
    </w:p>
    <w:p w14:paraId="3FCCBC7F"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2.5</w:t>
      </w:r>
      <w:r w:rsidRPr="00525973">
        <w:rPr>
          <w:rFonts w:ascii="Cambria" w:eastAsia="MS Mincho" w:hAnsi="Cambria"/>
          <w:noProof/>
          <w:lang w:val="en-US" w:eastAsia="ja-JP"/>
        </w:rPr>
        <w:tab/>
      </w:r>
      <w:r>
        <w:rPr>
          <w:noProof/>
        </w:rPr>
        <w:t>Výstup</w:t>
      </w:r>
      <w:r>
        <w:rPr>
          <w:noProof/>
        </w:rPr>
        <w:tab/>
      </w:r>
      <w:r>
        <w:rPr>
          <w:noProof/>
        </w:rPr>
        <w:fldChar w:fldCharType="begin"/>
      </w:r>
      <w:r>
        <w:rPr>
          <w:noProof/>
        </w:rPr>
        <w:instrText xml:space="preserve"> PAGEREF _Toc289418502 \h </w:instrText>
      </w:r>
      <w:r>
        <w:rPr>
          <w:noProof/>
        </w:rPr>
      </w:r>
      <w:r>
        <w:rPr>
          <w:noProof/>
        </w:rPr>
        <w:fldChar w:fldCharType="separate"/>
      </w:r>
      <w:r w:rsidR="00552469">
        <w:rPr>
          <w:noProof/>
        </w:rPr>
        <w:t>7</w:t>
      </w:r>
      <w:r>
        <w:rPr>
          <w:noProof/>
        </w:rPr>
        <w:fldChar w:fldCharType="end"/>
      </w:r>
    </w:p>
    <w:p w14:paraId="2C682A88"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2.6</w:t>
      </w:r>
      <w:r w:rsidRPr="00525973">
        <w:rPr>
          <w:rFonts w:ascii="Cambria" w:eastAsia="MS Mincho" w:hAnsi="Cambria"/>
          <w:noProof/>
          <w:lang w:val="en-US" w:eastAsia="ja-JP"/>
        </w:rPr>
        <w:tab/>
      </w:r>
      <w:r>
        <w:rPr>
          <w:noProof/>
        </w:rPr>
        <w:t>Kopie osobních dokladů</w:t>
      </w:r>
      <w:r>
        <w:rPr>
          <w:noProof/>
        </w:rPr>
        <w:tab/>
      </w:r>
      <w:r>
        <w:rPr>
          <w:noProof/>
        </w:rPr>
        <w:fldChar w:fldCharType="begin"/>
      </w:r>
      <w:r>
        <w:rPr>
          <w:noProof/>
        </w:rPr>
        <w:instrText xml:space="preserve"> PAGEREF _Toc289418503 \h </w:instrText>
      </w:r>
      <w:r>
        <w:rPr>
          <w:noProof/>
        </w:rPr>
      </w:r>
      <w:r>
        <w:rPr>
          <w:noProof/>
        </w:rPr>
        <w:fldChar w:fldCharType="separate"/>
      </w:r>
      <w:r w:rsidR="00552469">
        <w:rPr>
          <w:noProof/>
        </w:rPr>
        <w:t>7</w:t>
      </w:r>
      <w:r>
        <w:rPr>
          <w:noProof/>
        </w:rPr>
        <w:fldChar w:fldCharType="end"/>
      </w:r>
    </w:p>
    <w:p w14:paraId="33346771"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2.7</w:t>
      </w:r>
      <w:r w:rsidRPr="00525973">
        <w:rPr>
          <w:rFonts w:ascii="Cambria" w:eastAsia="MS Mincho" w:hAnsi="Cambria"/>
          <w:noProof/>
          <w:lang w:val="en-US" w:eastAsia="ja-JP"/>
        </w:rPr>
        <w:tab/>
      </w:r>
      <w:r>
        <w:rPr>
          <w:noProof/>
        </w:rPr>
        <w:t>Poplatky, archivace</w:t>
      </w:r>
      <w:r>
        <w:rPr>
          <w:noProof/>
        </w:rPr>
        <w:tab/>
      </w:r>
      <w:r>
        <w:rPr>
          <w:noProof/>
        </w:rPr>
        <w:fldChar w:fldCharType="begin"/>
      </w:r>
      <w:r>
        <w:rPr>
          <w:noProof/>
        </w:rPr>
        <w:instrText xml:space="preserve"> PAGEREF _Toc289418504 \h </w:instrText>
      </w:r>
      <w:r>
        <w:rPr>
          <w:noProof/>
        </w:rPr>
      </w:r>
      <w:r>
        <w:rPr>
          <w:noProof/>
        </w:rPr>
        <w:fldChar w:fldCharType="separate"/>
      </w:r>
      <w:r w:rsidR="00552469">
        <w:rPr>
          <w:noProof/>
        </w:rPr>
        <w:t>7</w:t>
      </w:r>
      <w:r>
        <w:rPr>
          <w:noProof/>
        </w:rPr>
        <w:fldChar w:fldCharType="end"/>
      </w:r>
    </w:p>
    <w:p w14:paraId="7C713130" w14:textId="77777777" w:rsidR="00F02B77" w:rsidRPr="00525973" w:rsidRDefault="00F02B77">
      <w:pPr>
        <w:pStyle w:val="Obsah1"/>
        <w:tabs>
          <w:tab w:val="left" w:pos="360"/>
          <w:tab w:val="right" w:leader="dot" w:pos="9628"/>
        </w:tabs>
        <w:rPr>
          <w:rFonts w:ascii="Cambria" w:eastAsia="MS Mincho" w:hAnsi="Cambria"/>
          <w:noProof/>
          <w:lang w:val="en-US" w:eastAsia="ja-JP"/>
        </w:rPr>
      </w:pPr>
      <w:r>
        <w:rPr>
          <w:noProof/>
        </w:rPr>
        <w:t>3</w:t>
      </w:r>
      <w:r w:rsidRPr="00525973">
        <w:rPr>
          <w:rFonts w:ascii="Cambria" w:eastAsia="MS Mincho" w:hAnsi="Cambria"/>
          <w:noProof/>
          <w:lang w:val="en-US" w:eastAsia="ja-JP"/>
        </w:rPr>
        <w:tab/>
      </w:r>
      <w:r>
        <w:rPr>
          <w:noProof/>
        </w:rPr>
        <w:t>Business case</w:t>
      </w:r>
      <w:r>
        <w:rPr>
          <w:noProof/>
        </w:rPr>
        <w:tab/>
      </w:r>
      <w:r>
        <w:rPr>
          <w:noProof/>
        </w:rPr>
        <w:fldChar w:fldCharType="begin"/>
      </w:r>
      <w:r>
        <w:rPr>
          <w:noProof/>
        </w:rPr>
        <w:instrText xml:space="preserve"> PAGEREF _Toc289418505 \h </w:instrText>
      </w:r>
      <w:r>
        <w:rPr>
          <w:noProof/>
        </w:rPr>
      </w:r>
      <w:r>
        <w:rPr>
          <w:noProof/>
        </w:rPr>
        <w:fldChar w:fldCharType="separate"/>
      </w:r>
      <w:r w:rsidR="00552469">
        <w:rPr>
          <w:noProof/>
        </w:rPr>
        <w:t>8</w:t>
      </w:r>
      <w:r>
        <w:rPr>
          <w:noProof/>
        </w:rPr>
        <w:fldChar w:fldCharType="end"/>
      </w:r>
    </w:p>
    <w:p w14:paraId="1D790828"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3.1</w:t>
      </w:r>
      <w:r w:rsidRPr="00525973">
        <w:rPr>
          <w:rFonts w:ascii="Cambria" w:eastAsia="MS Mincho" w:hAnsi="Cambria"/>
          <w:noProof/>
          <w:lang w:val="en-US" w:eastAsia="ja-JP"/>
        </w:rPr>
        <w:tab/>
      </w:r>
      <w:r>
        <w:rPr>
          <w:noProof/>
        </w:rPr>
        <w:t>Charakteristika projektu</w:t>
      </w:r>
      <w:r>
        <w:rPr>
          <w:noProof/>
        </w:rPr>
        <w:tab/>
      </w:r>
      <w:r>
        <w:rPr>
          <w:noProof/>
        </w:rPr>
        <w:fldChar w:fldCharType="begin"/>
      </w:r>
      <w:r>
        <w:rPr>
          <w:noProof/>
        </w:rPr>
        <w:instrText xml:space="preserve"> PAGEREF _Toc289418506 \h </w:instrText>
      </w:r>
      <w:r>
        <w:rPr>
          <w:noProof/>
        </w:rPr>
      </w:r>
      <w:r>
        <w:rPr>
          <w:noProof/>
        </w:rPr>
        <w:fldChar w:fldCharType="separate"/>
      </w:r>
      <w:r w:rsidR="00552469">
        <w:rPr>
          <w:noProof/>
        </w:rPr>
        <w:t>8</w:t>
      </w:r>
      <w:r>
        <w:rPr>
          <w:noProof/>
        </w:rPr>
        <w:fldChar w:fldCharType="end"/>
      </w:r>
    </w:p>
    <w:p w14:paraId="473ABAFA"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3.1.1</w:t>
      </w:r>
      <w:r w:rsidRPr="00525973">
        <w:rPr>
          <w:rFonts w:ascii="Cambria" w:eastAsia="MS Mincho" w:hAnsi="Cambria"/>
          <w:noProof/>
          <w:lang w:val="en-US" w:eastAsia="ja-JP"/>
        </w:rPr>
        <w:tab/>
      </w:r>
      <w:r>
        <w:rPr>
          <w:noProof/>
        </w:rPr>
        <w:t>Cíle projektu</w:t>
      </w:r>
      <w:r>
        <w:rPr>
          <w:noProof/>
        </w:rPr>
        <w:tab/>
      </w:r>
      <w:r>
        <w:rPr>
          <w:noProof/>
        </w:rPr>
        <w:fldChar w:fldCharType="begin"/>
      </w:r>
      <w:r>
        <w:rPr>
          <w:noProof/>
        </w:rPr>
        <w:instrText xml:space="preserve"> PAGEREF _Toc289418507 \h </w:instrText>
      </w:r>
      <w:r>
        <w:rPr>
          <w:noProof/>
        </w:rPr>
      </w:r>
      <w:r>
        <w:rPr>
          <w:noProof/>
        </w:rPr>
        <w:fldChar w:fldCharType="separate"/>
      </w:r>
      <w:r w:rsidR="00552469">
        <w:rPr>
          <w:noProof/>
        </w:rPr>
        <w:t>8</w:t>
      </w:r>
      <w:r>
        <w:rPr>
          <w:noProof/>
        </w:rPr>
        <w:fldChar w:fldCharType="end"/>
      </w:r>
    </w:p>
    <w:p w14:paraId="3323D77F"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3.1.2</w:t>
      </w:r>
      <w:r w:rsidRPr="00525973">
        <w:rPr>
          <w:rFonts w:ascii="Cambria" w:eastAsia="MS Mincho" w:hAnsi="Cambria"/>
          <w:noProof/>
          <w:lang w:val="en-US" w:eastAsia="ja-JP"/>
        </w:rPr>
        <w:tab/>
      </w:r>
      <w:r>
        <w:rPr>
          <w:noProof/>
        </w:rPr>
        <w:t>Popis „problému“</w:t>
      </w:r>
      <w:r>
        <w:rPr>
          <w:noProof/>
        </w:rPr>
        <w:tab/>
      </w:r>
      <w:r>
        <w:rPr>
          <w:noProof/>
        </w:rPr>
        <w:fldChar w:fldCharType="begin"/>
      </w:r>
      <w:r>
        <w:rPr>
          <w:noProof/>
        </w:rPr>
        <w:instrText xml:space="preserve"> PAGEREF _Toc289418508 \h </w:instrText>
      </w:r>
      <w:r>
        <w:rPr>
          <w:noProof/>
        </w:rPr>
      </w:r>
      <w:r>
        <w:rPr>
          <w:noProof/>
        </w:rPr>
        <w:fldChar w:fldCharType="separate"/>
      </w:r>
      <w:r w:rsidR="00552469">
        <w:rPr>
          <w:noProof/>
        </w:rPr>
        <w:t>8</w:t>
      </w:r>
      <w:r>
        <w:rPr>
          <w:noProof/>
        </w:rPr>
        <w:fldChar w:fldCharType="end"/>
      </w:r>
    </w:p>
    <w:p w14:paraId="010EF257"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3.1.3</w:t>
      </w:r>
      <w:r w:rsidRPr="00525973">
        <w:rPr>
          <w:rFonts w:ascii="Cambria" w:eastAsia="MS Mincho" w:hAnsi="Cambria"/>
          <w:noProof/>
          <w:lang w:val="en-US" w:eastAsia="ja-JP"/>
        </w:rPr>
        <w:tab/>
      </w:r>
      <w:r>
        <w:rPr>
          <w:noProof/>
        </w:rPr>
        <w:t>Očekávané přínosy</w:t>
      </w:r>
      <w:r>
        <w:rPr>
          <w:noProof/>
        </w:rPr>
        <w:tab/>
      </w:r>
      <w:r>
        <w:rPr>
          <w:noProof/>
        </w:rPr>
        <w:fldChar w:fldCharType="begin"/>
      </w:r>
      <w:r>
        <w:rPr>
          <w:noProof/>
        </w:rPr>
        <w:instrText xml:space="preserve"> PAGEREF _Toc289418509 \h </w:instrText>
      </w:r>
      <w:r>
        <w:rPr>
          <w:noProof/>
        </w:rPr>
      </w:r>
      <w:r>
        <w:rPr>
          <w:noProof/>
        </w:rPr>
        <w:fldChar w:fldCharType="separate"/>
      </w:r>
      <w:r w:rsidR="00552469">
        <w:rPr>
          <w:noProof/>
        </w:rPr>
        <w:t>8</w:t>
      </w:r>
      <w:r>
        <w:rPr>
          <w:noProof/>
        </w:rPr>
        <w:fldChar w:fldCharType="end"/>
      </w:r>
    </w:p>
    <w:p w14:paraId="3573A6DB"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3.1.4</w:t>
      </w:r>
      <w:r w:rsidRPr="00525973">
        <w:rPr>
          <w:rFonts w:ascii="Cambria" w:eastAsia="MS Mincho" w:hAnsi="Cambria"/>
          <w:noProof/>
          <w:lang w:val="en-US" w:eastAsia="ja-JP"/>
        </w:rPr>
        <w:tab/>
      </w:r>
      <w:r>
        <w:rPr>
          <w:noProof/>
        </w:rPr>
        <w:t>Klíčové aktivity a termíny</w:t>
      </w:r>
      <w:r>
        <w:rPr>
          <w:noProof/>
        </w:rPr>
        <w:tab/>
      </w:r>
      <w:r>
        <w:rPr>
          <w:noProof/>
        </w:rPr>
        <w:fldChar w:fldCharType="begin"/>
      </w:r>
      <w:r>
        <w:rPr>
          <w:noProof/>
        </w:rPr>
        <w:instrText xml:space="preserve"> PAGEREF _Toc289418510 \h </w:instrText>
      </w:r>
      <w:r>
        <w:rPr>
          <w:noProof/>
        </w:rPr>
      </w:r>
      <w:r>
        <w:rPr>
          <w:noProof/>
        </w:rPr>
        <w:fldChar w:fldCharType="separate"/>
      </w:r>
      <w:r w:rsidR="00552469">
        <w:rPr>
          <w:noProof/>
        </w:rPr>
        <w:t>8</w:t>
      </w:r>
      <w:r>
        <w:rPr>
          <w:noProof/>
        </w:rPr>
        <w:fldChar w:fldCharType="end"/>
      </w:r>
    </w:p>
    <w:p w14:paraId="30D502B1"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3.2</w:t>
      </w:r>
      <w:r w:rsidRPr="00525973">
        <w:rPr>
          <w:rFonts w:ascii="Cambria" w:eastAsia="MS Mincho" w:hAnsi="Cambria"/>
          <w:noProof/>
          <w:lang w:val="en-US" w:eastAsia="ja-JP"/>
        </w:rPr>
        <w:tab/>
      </w:r>
      <w:r>
        <w:rPr>
          <w:noProof/>
        </w:rPr>
        <w:t>Varianty řešení</w:t>
      </w:r>
      <w:r>
        <w:rPr>
          <w:noProof/>
        </w:rPr>
        <w:tab/>
      </w:r>
      <w:r>
        <w:rPr>
          <w:noProof/>
        </w:rPr>
        <w:fldChar w:fldCharType="begin"/>
      </w:r>
      <w:r>
        <w:rPr>
          <w:noProof/>
        </w:rPr>
        <w:instrText xml:space="preserve"> PAGEREF _Toc289418511 \h </w:instrText>
      </w:r>
      <w:r>
        <w:rPr>
          <w:noProof/>
        </w:rPr>
      </w:r>
      <w:r>
        <w:rPr>
          <w:noProof/>
        </w:rPr>
        <w:fldChar w:fldCharType="separate"/>
      </w:r>
      <w:r w:rsidR="00552469">
        <w:rPr>
          <w:noProof/>
        </w:rPr>
        <w:t>8</w:t>
      </w:r>
      <w:r>
        <w:rPr>
          <w:noProof/>
        </w:rPr>
        <w:fldChar w:fldCharType="end"/>
      </w:r>
    </w:p>
    <w:p w14:paraId="76D50B27"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3.2.1</w:t>
      </w:r>
      <w:r w:rsidRPr="00525973">
        <w:rPr>
          <w:rFonts w:ascii="Cambria" w:eastAsia="MS Mincho" w:hAnsi="Cambria"/>
          <w:noProof/>
          <w:lang w:val="en-US" w:eastAsia="ja-JP"/>
        </w:rPr>
        <w:tab/>
      </w:r>
      <w:r>
        <w:rPr>
          <w:noProof/>
        </w:rPr>
        <w:t>Dostupné alternativy realizace projektu</w:t>
      </w:r>
      <w:r>
        <w:rPr>
          <w:noProof/>
        </w:rPr>
        <w:tab/>
      </w:r>
      <w:r>
        <w:rPr>
          <w:noProof/>
        </w:rPr>
        <w:fldChar w:fldCharType="begin"/>
      </w:r>
      <w:r>
        <w:rPr>
          <w:noProof/>
        </w:rPr>
        <w:instrText xml:space="preserve"> PAGEREF _Toc289418512 \h </w:instrText>
      </w:r>
      <w:r>
        <w:rPr>
          <w:noProof/>
        </w:rPr>
      </w:r>
      <w:r>
        <w:rPr>
          <w:noProof/>
        </w:rPr>
        <w:fldChar w:fldCharType="separate"/>
      </w:r>
      <w:r w:rsidR="00552469">
        <w:rPr>
          <w:noProof/>
        </w:rPr>
        <w:t>8</w:t>
      </w:r>
      <w:r>
        <w:rPr>
          <w:noProof/>
        </w:rPr>
        <w:fldChar w:fldCharType="end"/>
      </w:r>
    </w:p>
    <w:p w14:paraId="6619C29D"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3.2.2</w:t>
      </w:r>
      <w:r w:rsidRPr="00525973">
        <w:rPr>
          <w:rFonts w:ascii="Cambria" w:eastAsia="MS Mincho" w:hAnsi="Cambria"/>
          <w:noProof/>
          <w:lang w:val="en-US" w:eastAsia="ja-JP"/>
        </w:rPr>
        <w:tab/>
      </w:r>
      <w:r>
        <w:rPr>
          <w:noProof/>
        </w:rPr>
        <w:t>Doporučená varianta řešení</w:t>
      </w:r>
      <w:r>
        <w:rPr>
          <w:noProof/>
        </w:rPr>
        <w:tab/>
      </w:r>
      <w:r>
        <w:rPr>
          <w:noProof/>
        </w:rPr>
        <w:fldChar w:fldCharType="begin"/>
      </w:r>
      <w:r>
        <w:rPr>
          <w:noProof/>
        </w:rPr>
        <w:instrText xml:space="preserve"> PAGEREF _Toc289418513 \h </w:instrText>
      </w:r>
      <w:r>
        <w:rPr>
          <w:noProof/>
        </w:rPr>
      </w:r>
      <w:r>
        <w:rPr>
          <w:noProof/>
        </w:rPr>
        <w:fldChar w:fldCharType="separate"/>
      </w:r>
      <w:r w:rsidR="00552469">
        <w:rPr>
          <w:noProof/>
        </w:rPr>
        <w:t>9</w:t>
      </w:r>
      <w:r>
        <w:rPr>
          <w:noProof/>
        </w:rPr>
        <w:fldChar w:fldCharType="end"/>
      </w:r>
    </w:p>
    <w:p w14:paraId="054BED29"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3.3</w:t>
      </w:r>
      <w:r w:rsidRPr="00525973">
        <w:rPr>
          <w:rFonts w:ascii="Cambria" w:eastAsia="MS Mincho" w:hAnsi="Cambria"/>
          <w:noProof/>
          <w:lang w:val="en-US" w:eastAsia="ja-JP"/>
        </w:rPr>
        <w:tab/>
      </w:r>
      <w:r>
        <w:rPr>
          <w:noProof/>
        </w:rPr>
        <w:t>Analýza dopadů</w:t>
      </w:r>
      <w:r>
        <w:rPr>
          <w:noProof/>
        </w:rPr>
        <w:tab/>
      </w:r>
      <w:r>
        <w:rPr>
          <w:noProof/>
        </w:rPr>
        <w:fldChar w:fldCharType="begin"/>
      </w:r>
      <w:r>
        <w:rPr>
          <w:noProof/>
        </w:rPr>
        <w:instrText xml:space="preserve"> PAGEREF _Toc289418514 \h </w:instrText>
      </w:r>
      <w:r>
        <w:rPr>
          <w:noProof/>
        </w:rPr>
      </w:r>
      <w:r>
        <w:rPr>
          <w:noProof/>
        </w:rPr>
        <w:fldChar w:fldCharType="separate"/>
      </w:r>
      <w:r w:rsidR="00552469">
        <w:rPr>
          <w:noProof/>
        </w:rPr>
        <w:t>9</w:t>
      </w:r>
      <w:r>
        <w:rPr>
          <w:noProof/>
        </w:rPr>
        <w:fldChar w:fldCharType="end"/>
      </w:r>
    </w:p>
    <w:p w14:paraId="4CD5F57E"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3.3.1</w:t>
      </w:r>
      <w:r w:rsidRPr="00525973">
        <w:rPr>
          <w:rFonts w:ascii="Cambria" w:eastAsia="MS Mincho" w:hAnsi="Cambria"/>
          <w:noProof/>
          <w:lang w:val="en-US" w:eastAsia="ja-JP"/>
        </w:rPr>
        <w:tab/>
      </w:r>
      <w:r>
        <w:rPr>
          <w:noProof/>
        </w:rPr>
        <w:t>Procesní dopady</w:t>
      </w:r>
      <w:r>
        <w:rPr>
          <w:noProof/>
        </w:rPr>
        <w:tab/>
      </w:r>
      <w:r>
        <w:rPr>
          <w:noProof/>
        </w:rPr>
        <w:fldChar w:fldCharType="begin"/>
      </w:r>
      <w:r>
        <w:rPr>
          <w:noProof/>
        </w:rPr>
        <w:instrText xml:space="preserve"> PAGEREF _Toc289418515 \h </w:instrText>
      </w:r>
      <w:r>
        <w:rPr>
          <w:noProof/>
        </w:rPr>
      </w:r>
      <w:r>
        <w:rPr>
          <w:noProof/>
        </w:rPr>
        <w:fldChar w:fldCharType="separate"/>
      </w:r>
      <w:r w:rsidR="00552469">
        <w:rPr>
          <w:noProof/>
        </w:rPr>
        <w:t>9</w:t>
      </w:r>
      <w:r>
        <w:rPr>
          <w:noProof/>
        </w:rPr>
        <w:fldChar w:fldCharType="end"/>
      </w:r>
    </w:p>
    <w:p w14:paraId="4737B412"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3.3.2</w:t>
      </w:r>
      <w:r w:rsidRPr="00525973">
        <w:rPr>
          <w:rFonts w:ascii="Cambria" w:eastAsia="MS Mincho" w:hAnsi="Cambria"/>
          <w:noProof/>
          <w:lang w:val="en-US" w:eastAsia="ja-JP"/>
        </w:rPr>
        <w:tab/>
      </w:r>
      <w:r>
        <w:rPr>
          <w:noProof/>
        </w:rPr>
        <w:t>Organizační dopady</w:t>
      </w:r>
      <w:r>
        <w:rPr>
          <w:noProof/>
        </w:rPr>
        <w:tab/>
      </w:r>
      <w:r>
        <w:rPr>
          <w:noProof/>
        </w:rPr>
        <w:fldChar w:fldCharType="begin"/>
      </w:r>
      <w:r>
        <w:rPr>
          <w:noProof/>
        </w:rPr>
        <w:instrText xml:space="preserve"> PAGEREF _Toc289418516 \h </w:instrText>
      </w:r>
      <w:r>
        <w:rPr>
          <w:noProof/>
        </w:rPr>
      </w:r>
      <w:r>
        <w:rPr>
          <w:noProof/>
        </w:rPr>
        <w:fldChar w:fldCharType="separate"/>
      </w:r>
      <w:r w:rsidR="00552469">
        <w:rPr>
          <w:noProof/>
        </w:rPr>
        <w:t>9</w:t>
      </w:r>
      <w:r>
        <w:rPr>
          <w:noProof/>
        </w:rPr>
        <w:fldChar w:fldCharType="end"/>
      </w:r>
    </w:p>
    <w:p w14:paraId="3F03F373"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3.3.3</w:t>
      </w:r>
      <w:r w:rsidRPr="00525973">
        <w:rPr>
          <w:rFonts w:ascii="Cambria" w:eastAsia="MS Mincho" w:hAnsi="Cambria"/>
          <w:noProof/>
          <w:lang w:val="en-US" w:eastAsia="ja-JP"/>
        </w:rPr>
        <w:tab/>
      </w:r>
      <w:r>
        <w:rPr>
          <w:noProof/>
        </w:rPr>
        <w:t>Technologické dopady</w:t>
      </w:r>
      <w:r>
        <w:rPr>
          <w:noProof/>
        </w:rPr>
        <w:tab/>
      </w:r>
      <w:r>
        <w:rPr>
          <w:noProof/>
        </w:rPr>
        <w:fldChar w:fldCharType="begin"/>
      </w:r>
      <w:r>
        <w:rPr>
          <w:noProof/>
        </w:rPr>
        <w:instrText xml:space="preserve"> PAGEREF _Toc289418517 \h </w:instrText>
      </w:r>
      <w:r>
        <w:rPr>
          <w:noProof/>
        </w:rPr>
      </w:r>
      <w:r>
        <w:rPr>
          <w:noProof/>
        </w:rPr>
        <w:fldChar w:fldCharType="separate"/>
      </w:r>
      <w:r w:rsidR="00552469">
        <w:rPr>
          <w:noProof/>
        </w:rPr>
        <w:t>9</w:t>
      </w:r>
      <w:r>
        <w:rPr>
          <w:noProof/>
        </w:rPr>
        <w:fldChar w:fldCharType="end"/>
      </w:r>
    </w:p>
    <w:p w14:paraId="159F659C"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3.3.4</w:t>
      </w:r>
      <w:r w:rsidRPr="00525973">
        <w:rPr>
          <w:rFonts w:ascii="Cambria" w:eastAsia="MS Mincho" w:hAnsi="Cambria"/>
          <w:noProof/>
          <w:lang w:val="en-US" w:eastAsia="ja-JP"/>
        </w:rPr>
        <w:tab/>
      </w:r>
      <w:r>
        <w:rPr>
          <w:noProof/>
        </w:rPr>
        <w:t>Výkonnostní dopady</w:t>
      </w:r>
      <w:r>
        <w:rPr>
          <w:noProof/>
        </w:rPr>
        <w:tab/>
      </w:r>
      <w:r>
        <w:rPr>
          <w:noProof/>
        </w:rPr>
        <w:fldChar w:fldCharType="begin"/>
      </w:r>
      <w:r>
        <w:rPr>
          <w:noProof/>
        </w:rPr>
        <w:instrText xml:space="preserve"> PAGEREF _Toc289418518 \h </w:instrText>
      </w:r>
      <w:r>
        <w:rPr>
          <w:noProof/>
        </w:rPr>
      </w:r>
      <w:r>
        <w:rPr>
          <w:noProof/>
        </w:rPr>
        <w:fldChar w:fldCharType="separate"/>
      </w:r>
      <w:r w:rsidR="00552469">
        <w:rPr>
          <w:noProof/>
        </w:rPr>
        <w:t>9</w:t>
      </w:r>
      <w:r>
        <w:rPr>
          <w:noProof/>
        </w:rPr>
        <w:fldChar w:fldCharType="end"/>
      </w:r>
    </w:p>
    <w:p w14:paraId="1F09DB8E"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3.4</w:t>
      </w:r>
      <w:r w:rsidRPr="00525973">
        <w:rPr>
          <w:rFonts w:ascii="Cambria" w:eastAsia="MS Mincho" w:hAnsi="Cambria"/>
          <w:noProof/>
          <w:lang w:val="en-US" w:eastAsia="ja-JP"/>
        </w:rPr>
        <w:tab/>
      </w:r>
      <w:r>
        <w:rPr>
          <w:noProof/>
        </w:rPr>
        <w:t>Analýza rizik</w:t>
      </w:r>
      <w:r>
        <w:rPr>
          <w:noProof/>
        </w:rPr>
        <w:tab/>
      </w:r>
      <w:r>
        <w:rPr>
          <w:noProof/>
        </w:rPr>
        <w:fldChar w:fldCharType="begin"/>
      </w:r>
      <w:r>
        <w:rPr>
          <w:noProof/>
        </w:rPr>
        <w:instrText xml:space="preserve"> PAGEREF _Toc289418519 \h </w:instrText>
      </w:r>
      <w:r>
        <w:rPr>
          <w:noProof/>
        </w:rPr>
      </w:r>
      <w:r>
        <w:rPr>
          <w:noProof/>
        </w:rPr>
        <w:fldChar w:fldCharType="separate"/>
      </w:r>
      <w:r w:rsidR="00552469">
        <w:rPr>
          <w:noProof/>
        </w:rPr>
        <w:t>10</w:t>
      </w:r>
      <w:r>
        <w:rPr>
          <w:noProof/>
        </w:rPr>
        <w:fldChar w:fldCharType="end"/>
      </w:r>
    </w:p>
    <w:p w14:paraId="58388DCF"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3.4.1</w:t>
      </w:r>
      <w:r w:rsidRPr="00525973">
        <w:rPr>
          <w:rFonts w:ascii="Cambria" w:eastAsia="MS Mincho" w:hAnsi="Cambria"/>
          <w:noProof/>
          <w:lang w:val="en-US" w:eastAsia="ja-JP"/>
        </w:rPr>
        <w:tab/>
      </w:r>
      <w:r>
        <w:rPr>
          <w:noProof/>
        </w:rPr>
        <w:t>Rizika projektu</w:t>
      </w:r>
      <w:r>
        <w:rPr>
          <w:noProof/>
        </w:rPr>
        <w:tab/>
      </w:r>
      <w:r>
        <w:rPr>
          <w:noProof/>
        </w:rPr>
        <w:fldChar w:fldCharType="begin"/>
      </w:r>
      <w:r>
        <w:rPr>
          <w:noProof/>
        </w:rPr>
        <w:instrText xml:space="preserve"> PAGEREF _Toc289418520 \h </w:instrText>
      </w:r>
      <w:r>
        <w:rPr>
          <w:noProof/>
        </w:rPr>
      </w:r>
      <w:r>
        <w:rPr>
          <w:noProof/>
        </w:rPr>
        <w:fldChar w:fldCharType="separate"/>
      </w:r>
      <w:r w:rsidR="00552469">
        <w:rPr>
          <w:noProof/>
        </w:rPr>
        <w:t>10</w:t>
      </w:r>
      <w:r>
        <w:rPr>
          <w:noProof/>
        </w:rPr>
        <w:fldChar w:fldCharType="end"/>
      </w:r>
    </w:p>
    <w:p w14:paraId="0CA51306"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3.4.2</w:t>
      </w:r>
      <w:r w:rsidRPr="00525973">
        <w:rPr>
          <w:rFonts w:ascii="Cambria" w:eastAsia="MS Mincho" w:hAnsi="Cambria"/>
          <w:noProof/>
          <w:lang w:val="en-US" w:eastAsia="ja-JP"/>
        </w:rPr>
        <w:tab/>
      </w:r>
      <w:r>
        <w:rPr>
          <w:noProof/>
        </w:rPr>
        <w:t>Omezení projektu</w:t>
      </w:r>
      <w:r>
        <w:rPr>
          <w:noProof/>
        </w:rPr>
        <w:tab/>
      </w:r>
      <w:r>
        <w:rPr>
          <w:noProof/>
        </w:rPr>
        <w:fldChar w:fldCharType="begin"/>
      </w:r>
      <w:r>
        <w:rPr>
          <w:noProof/>
        </w:rPr>
        <w:instrText xml:space="preserve"> PAGEREF _Toc289418521 \h </w:instrText>
      </w:r>
      <w:r>
        <w:rPr>
          <w:noProof/>
        </w:rPr>
      </w:r>
      <w:r>
        <w:rPr>
          <w:noProof/>
        </w:rPr>
        <w:fldChar w:fldCharType="separate"/>
      </w:r>
      <w:r w:rsidR="00552469">
        <w:rPr>
          <w:noProof/>
        </w:rPr>
        <w:t>10</w:t>
      </w:r>
      <w:r>
        <w:rPr>
          <w:noProof/>
        </w:rPr>
        <w:fldChar w:fldCharType="end"/>
      </w:r>
    </w:p>
    <w:p w14:paraId="33D771F8"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3.5</w:t>
      </w:r>
      <w:r w:rsidRPr="00525973">
        <w:rPr>
          <w:rFonts w:ascii="Cambria" w:eastAsia="MS Mincho" w:hAnsi="Cambria"/>
          <w:noProof/>
          <w:lang w:val="en-US" w:eastAsia="ja-JP"/>
        </w:rPr>
        <w:tab/>
      </w:r>
      <w:r>
        <w:rPr>
          <w:noProof/>
        </w:rPr>
        <w:t>Finanční náhled</w:t>
      </w:r>
      <w:r>
        <w:rPr>
          <w:noProof/>
        </w:rPr>
        <w:tab/>
      </w:r>
      <w:r>
        <w:rPr>
          <w:noProof/>
        </w:rPr>
        <w:fldChar w:fldCharType="begin"/>
      </w:r>
      <w:r>
        <w:rPr>
          <w:noProof/>
        </w:rPr>
        <w:instrText xml:space="preserve"> PAGEREF _Toc289418522 \h </w:instrText>
      </w:r>
      <w:r>
        <w:rPr>
          <w:noProof/>
        </w:rPr>
      </w:r>
      <w:r>
        <w:rPr>
          <w:noProof/>
        </w:rPr>
        <w:fldChar w:fldCharType="separate"/>
      </w:r>
      <w:r w:rsidR="00552469">
        <w:rPr>
          <w:noProof/>
        </w:rPr>
        <w:t>10</w:t>
      </w:r>
      <w:r>
        <w:rPr>
          <w:noProof/>
        </w:rPr>
        <w:fldChar w:fldCharType="end"/>
      </w:r>
    </w:p>
    <w:p w14:paraId="6B3C180C"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3.5.1</w:t>
      </w:r>
      <w:r w:rsidRPr="00525973">
        <w:rPr>
          <w:rFonts w:ascii="Cambria" w:eastAsia="MS Mincho" w:hAnsi="Cambria"/>
          <w:noProof/>
          <w:lang w:val="en-US" w:eastAsia="ja-JP"/>
        </w:rPr>
        <w:tab/>
      </w:r>
      <w:r>
        <w:rPr>
          <w:noProof/>
        </w:rPr>
        <w:t>Náklady a příjmy nové agendy</w:t>
      </w:r>
      <w:r>
        <w:rPr>
          <w:noProof/>
        </w:rPr>
        <w:tab/>
      </w:r>
      <w:r>
        <w:rPr>
          <w:noProof/>
        </w:rPr>
        <w:fldChar w:fldCharType="begin"/>
      </w:r>
      <w:r>
        <w:rPr>
          <w:noProof/>
        </w:rPr>
        <w:instrText xml:space="preserve"> PAGEREF _Toc289418523 \h </w:instrText>
      </w:r>
      <w:r>
        <w:rPr>
          <w:noProof/>
        </w:rPr>
      </w:r>
      <w:r>
        <w:rPr>
          <w:noProof/>
        </w:rPr>
        <w:fldChar w:fldCharType="separate"/>
      </w:r>
      <w:r w:rsidR="00552469">
        <w:rPr>
          <w:noProof/>
        </w:rPr>
        <w:t>10</w:t>
      </w:r>
      <w:r>
        <w:rPr>
          <w:noProof/>
        </w:rPr>
        <w:fldChar w:fldCharType="end"/>
      </w:r>
    </w:p>
    <w:p w14:paraId="7B738635"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3.5.2</w:t>
      </w:r>
      <w:r w:rsidRPr="00525973">
        <w:rPr>
          <w:rFonts w:ascii="Cambria" w:eastAsia="MS Mincho" w:hAnsi="Cambria"/>
          <w:noProof/>
          <w:lang w:val="en-US" w:eastAsia="ja-JP"/>
        </w:rPr>
        <w:tab/>
      </w:r>
      <w:r>
        <w:rPr>
          <w:noProof/>
        </w:rPr>
        <w:t>Očekávaná návratnost nákladů</w:t>
      </w:r>
      <w:r>
        <w:rPr>
          <w:noProof/>
        </w:rPr>
        <w:tab/>
      </w:r>
      <w:r>
        <w:rPr>
          <w:noProof/>
        </w:rPr>
        <w:fldChar w:fldCharType="begin"/>
      </w:r>
      <w:r>
        <w:rPr>
          <w:noProof/>
        </w:rPr>
        <w:instrText xml:space="preserve"> PAGEREF _Toc289418524 \h </w:instrText>
      </w:r>
      <w:r>
        <w:rPr>
          <w:noProof/>
        </w:rPr>
      </w:r>
      <w:r>
        <w:rPr>
          <w:noProof/>
        </w:rPr>
        <w:fldChar w:fldCharType="separate"/>
      </w:r>
      <w:r w:rsidR="00552469">
        <w:rPr>
          <w:noProof/>
        </w:rPr>
        <w:t>10</w:t>
      </w:r>
      <w:r>
        <w:rPr>
          <w:noProof/>
        </w:rPr>
        <w:fldChar w:fldCharType="end"/>
      </w:r>
    </w:p>
    <w:p w14:paraId="19F09737" w14:textId="77777777" w:rsidR="00F02B77" w:rsidRPr="00525973" w:rsidRDefault="00F02B77">
      <w:pPr>
        <w:pStyle w:val="Obsah1"/>
        <w:tabs>
          <w:tab w:val="left" w:pos="360"/>
          <w:tab w:val="right" w:leader="dot" w:pos="9628"/>
        </w:tabs>
        <w:rPr>
          <w:rFonts w:ascii="Cambria" w:eastAsia="MS Mincho" w:hAnsi="Cambria"/>
          <w:noProof/>
          <w:lang w:val="en-US" w:eastAsia="ja-JP"/>
        </w:rPr>
      </w:pPr>
      <w:r>
        <w:rPr>
          <w:noProof/>
        </w:rPr>
        <w:t>4</w:t>
      </w:r>
      <w:r w:rsidRPr="00525973">
        <w:rPr>
          <w:rFonts w:ascii="Cambria" w:eastAsia="MS Mincho" w:hAnsi="Cambria"/>
          <w:noProof/>
          <w:lang w:val="en-US" w:eastAsia="ja-JP"/>
        </w:rPr>
        <w:tab/>
      </w:r>
      <w:r>
        <w:rPr>
          <w:noProof/>
        </w:rPr>
        <w:t>Funkční specifikace řešení</w:t>
      </w:r>
      <w:r>
        <w:rPr>
          <w:noProof/>
        </w:rPr>
        <w:tab/>
      </w:r>
      <w:r>
        <w:rPr>
          <w:noProof/>
        </w:rPr>
        <w:fldChar w:fldCharType="begin"/>
      </w:r>
      <w:r>
        <w:rPr>
          <w:noProof/>
        </w:rPr>
        <w:instrText xml:space="preserve"> PAGEREF _Toc289418525 \h </w:instrText>
      </w:r>
      <w:r>
        <w:rPr>
          <w:noProof/>
        </w:rPr>
      </w:r>
      <w:r>
        <w:rPr>
          <w:noProof/>
        </w:rPr>
        <w:fldChar w:fldCharType="separate"/>
      </w:r>
      <w:r w:rsidR="00552469">
        <w:rPr>
          <w:noProof/>
        </w:rPr>
        <w:t>13</w:t>
      </w:r>
      <w:r>
        <w:rPr>
          <w:noProof/>
        </w:rPr>
        <w:fldChar w:fldCharType="end"/>
      </w:r>
    </w:p>
    <w:p w14:paraId="3DE5EB7A"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4.1</w:t>
      </w:r>
      <w:r w:rsidRPr="00525973">
        <w:rPr>
          <w:rFonts w:ascii="Cambria" w:eastAsia="MS Mincho" w:hAnsi="Cambria"/>
          <w:noProof/>
          <w:lang w:val="en-US" w:eastAsia="ja-JP"/>
        </w:rPr>
        <w:tab/>
      </w:r>
      <w:r>
        <w:rPr>
          <w:noProof/>
        </w:rPr>
        <w:t>Obecný proces</w:t>
      </w:r>
      <w:r>
        <w:rPr>
          <w:noProof/>
        </w:rPr>
        <w:tab/>
      </w:r>
      <w:r>
        <w:rPr>
          <w:noProof/>
        </w:rPr>
        <w:fldChar w:fldCharType="begin"/>
      </w:r>
      <w:r>
        <w:rPr>
          <w:noProof/>
        </w:rPr>
        <w:instrText xml:space="preserve"> PAGEREF _Toc289418526 \h </w:instrText>
      </w:r>
      <w:r>
        <w:rPr>
          <w:noProof/>
        </w:rPr>
      </w:r>
      <w:r>
        <w:rPr>
          <w:noProof/>
        </w:rPr>
        <w:fldChar w:fldCharType="separate"/>
      </w:r>
      <w:r w:rsidR="00552469">
        <w:rPr>
          <w:noProof/>
        </w:rPr>
        <w:t>13</w:t>
      </w:r>
      <w:r>
        <w:rPr>
          <w:noProof/>
        </w:rPr>
        <w:fldChar w:fldCharType="end"/>
      </w:r>
    </w:p>
    <w:p w14:paraId="388780A3"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4.2</w:t>
      </w:r>
      <w:r w:rsidRPr="00525973">
        <w:rPr>
          <w:rFonts w:ascii="Cambria" w:eastAsia="MS Mincho" w:hAnsi="Cambria"/>
          <w:noProof/>
          <w:lang w:val="en-US" w:eastAsia="ja-JP"/>
        </w:rPr>
        <w:tab/>
      </w:r>
      <w:r>
        <w:rPr>
          <w:noProof/>
        </w:rPr>
        <w:t>Podrobné popisy procesů pro jednotlivé případy identifikace</w:t>
      </w:r>
      <w:r>
        <w:rPr>
          <w:noProof/>
        </w:rPr>
        <w:tab/>
      </w:r>
      <w:r>
        <w:rPr>
          <w:noProof/>
        </w:rPr>
        <w:fldChar w:fldCharType="begin"/>
      </w:r>
      <w:r>
        <w:rPr>
          <w:noProof/>
        </w:rPr>
        <w:instrText xml:space="preserve"> PAGEREF _Toc289418527 \h </w:instrText>
      </w:r>
      <w:r>
        <w:rPr>
          <w:noProof/>
        </w:rPr>
      </w:r>
      <w:r>
        <w:rPr>
          <w:noProof/>
        </w:rPr>
        <w:fldChar w:fldCharType="separate"/>
      </w:r>
      <w:r w:rsidR="00552469">
        <w:rPr>
          <w:noProof/>
        </w:rPr>
        <w:t>13</w:t>
      </w:r>
      <w:r>
        <w:rPr>
          <w:noProof/>
        </w:rPr>
        <w:fldChar w:fldCharType="end"/>
      </w:r>
    </w:p>
    <w:p w14:paraId="415EB479"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4.2.1</w:t>
      </w:r>
      <w:r w:rsidRPr="00525973">
        <w:rPr>
          <w:rFonts w:ascii="Cambria" w:eastAsia="MS Mincho" w:hAnsi="Cambria"/>
          <w:noProof/>
          <w:lang w:val="en-US" w:eastAsia="ja-JP"/>
        </w:rPr>
        <w:tab/>
      </w:r>
      <w:r>
        <w:rPr>
          <w:noProof/>
        </w:rPr>
        <w:t>Ověření fyzické osoby</w:t>
      </w:r>
      <w:r>
        <w:rPr>
          <w:noProof/>
        </w:rPr>
        <w:tab/>
      </w:r>
      <w:r>
        <w:rPr>
          <w:noProof/>
        </w:rPr>
        <w:fldChar w:fldCharType="begin"/>
      </w:r>
      <w:r>
        <w:rPr>
          <w:noProof/>
        </w:rPr>
        <w:instrText xml:space="preserve"> PAGEREF _Toc289418528 \h </w:instrText>
      </w:r>
      <w:r>
        <w:rPr>
          <w:noProof/>
        </w:rPr>
      </w:r>
      <w:r>
        <w:rPr>
          <w:noProof/>
        </w:rPr>
        <w:fldChar w:fldCharType="separate"/>
      </w:r>
      <w:r w:rsidR="00552469">
        <w:rPr>
          <w:noProof/>
        </w:rPr>
        <w:t>13</w:t>
      </w:r>
      <w:r>
        <w:rPr>
          <w:noProof/>
        </w:rPr>
        <w:fldChar w:fldCharType="end"/>
      </w:r>
    </w:p>
    <w:p w14:paraId="693E55D4"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4.2.2</w:t>
      </w:r>
      <w:r w:rsidRPr="00525973">
        <w:rPr>
          <w:rFonts w:ascii="Cambria" w:eastAsia="MS Mincho" w:hAnsi="Cambria"/>
          <w:noProof/>
          <w:lang w:val="en-US" w:eastAsia="ja-JP"/>
        </w:rPr>
        <w:tab/>
      </w:r>
      <w:r>
        <w:rPr>
          <w:noProof/>
        </w:rPr>
        <w:t>Ověření fyzické osoby zastoupené jinou fyzickou osobou</w:t>
      </w:r>
      <w:r>
        <w:rPr>
          <w:noProof/>
        </w:rPr>
        <w:tab/>
      </w:r>
      <w:r>
        <w:rPr>
          <w:noProof/>
        </w:rPr>
        <w:fldChar w:fldCharType="begin"/>
      </w:r>
      <w:r>
        <w:rPr>
          <w:noProof/>
        </w:rPr>
        <w:instrText xml:space="preserve"> PAGEREF _Toc289418529 \h </w:instrText>
      </w:r>
      <w:r>
        <w:rPr>
          <w:noProof/>
        </w:rPr>
      </w:r>
      <w:r>
        <w:rPr>
          <w:noProof/>
        </w:rPr>
        <w:fldChar w:fldCharType="separate"/>
      </w:r>
      <w:r w:rsidR="00552469">
        <w:rPr>
          <w:noProof/>
        </w:rPr>
        <w:t>14</w:t>
      </w:r>
      <w:r>
        <w:rPr>
          <w:noProof/>
        </w:rPr>
        <w:fldChar w:fldCharType="end"/>
      </w:r>
    </w:p>
    <w:p w14:paraId="176F97FC"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4.2.3</w:t>
      </w:r>
      <w:r w:rsidRPr="00525973">
        <w:rPr>
          <w:rFonts w:ascii="Cambria" w:eastAsia="MS Mincho" w:hAnsi="Cambria"/>
          <w:noProof/>
          <w:lang w:val="en-US" w:eastAsia="ja-JP"/>
        </w:rPr>
        <w:tab/>
      </w:r>
      <w:r>
        <w:rPr>
          <w:noProof/>
        </w:rPr>
        <w:t>Ověření fyzické osoby zastoupené právnickou osobou</w:t>
      </w:r>
      <w:r>
        <w:rPr>
          <w:noProof/>
        </w:rPr>
        <w:tab/>
      </w:r>
      <w:r>
        <w:rPr>
          <w:noProof/>
        </w:rPr>
        <w:fldChar w:fldCharType="begin"/>
      </w:r>
      <w:r>
        <w:rPr>
          <w:noProof/>
        </w:rPr>
        <w:instrText xml:space="preserve"> PAGEREF _Toc289418530 \h </w:instrText>
      </w:r>
      <w:r>
        <w:rPr>
          <w:noProof/>
        </w:rPr>
      </w:r>
      <w:r>
        <w:rPr>
          <w:noProof/>
        </w:rPr>
        <w:fldChar w:fldCharType="separate"/>
      </w:r>
      <w:r w:rsidR="00552469">
        <w:rPr>
          <w:noProof/>
        </w:rPr>
        <w:t>15</w:t>
      </w:r>
      <w:r>
        <w:rPr>
          <w:noProof/>
        </w:rPr>
        <w:fldChar w:fldCharType="end"/>
      </w:r>
    </w:p>
    <w:p w14:paraId="2F265C97"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4.2.4</w:t>
      </w:r>
      <w:r w:rsidRPr="00525973">
        <w:rPr>
          <w:rFonts w:ascii="Cambria" w:eastAsia="MS Mincho" w:hAnsi="Cambria"/>
          <w:noProof/>
          <w:lang w:val="en-US" w:eastAsia="ja-JP"/>
        </w:rPr>
        <w:tab/>
      </w:r>
      <w:r>
        <w:rPr>
          <w:noProof/>
        </w:rPr>
        <w:t>Ověření právnické osoby</w:t>
      </w:r>
      <w:r>
        <w:rPr>
          <w:noProof/>
        </w:rPr>
        <w:tab/>
      </w:r>
      <w:r>
        <w:rPr>
          <w:noProof/>
        </w:rPr>
        <w:fldChar w:fldCharType="begin"/>
      </w:r>
      <w:r>
        <w:rPr>
          <w:noProof/>
        </w:rPr>
        <w:instrText xml:space="preserve"> PAGEREF _Toc289418531 \h </w:instrText>
      </w:r>
      <w:r>
        <w:rPr>
          <w:noProof/>
        </w:rPr>
      </w:r>
      <w:r>
        <w:rPr>
          <w:noProof/>
        </w:rPr>
        <w:fldChar w:fldCharType="separate"/>
      </w:r>
      <w:r w:rsidR="00552469">
        <w:rPr>
          <w:noProof/>
        </w:rPr>
        <w:t>16</w:t>
      </w:r>
      <w:r>
        <w:rPr>
          <w:noProof/>
        </w:rPr>
        <w:fldChar w:fldCharType="end"/>
      </w:r>
    </w:p>
    <w:p w14:paraId="6DBACF9D" w14:textId="77777777" w:rsidR="00F02B77" w:rsidRPr="00525973" w:rsidRDefault="00F02B77">
      <w:pPr>
        <w:pStyle w:val="Obsah3"/>
        <w:tabs>
          <w:tab w:val="left" w:pos="1200"/>
          <w:tab w:val="right" w:leader="dot" w:pos="9628"/>
        </w:tabs>
        <w:rPr>
          <w:rFonts w:ascii="Cambria" w:eastAsia="MS Mincho" w:hAnsi="Cambria"/>
          <w:noProof/>
          <w:lang w:val="en-US" w:eastAsia="ja-JP"/>
        </w:rPr>
      </w:pPr>
      <w:r>
        <w:rPr>
          <w:noProof/>
        </w:rPr>
        <w:t>4.2.5</w:t>
      </w:r>
      <w:r w:rsidRPr="00525973">
        <w:rPr>
          <w:rFonts w:ascii="Cambria" w:eastAsia="MS Mincho" w:hAnsi="Cambria"/>
          <w:noProof/>
          <w:lang w:val="en-US" w:eastAsia="ja-JP"/>
        </w:rPr>
        <w:tab/>
      </w:r>
      <w:r>
        <w:rPr>
          <w:noProof/>
        </w:rPr>
        <w:t>Ověření právnické osoby zastoupené jinou právnickou osobou</w:t>
      </w:r>
      <w:r>
        <w:rPr>
          <w:noProof/>
        </w:rPr>
        <w:tab/>
      </w:r>
      <w:r>
        <w:rPr>
          <w:noProof/>
        </w:rPr>
        <w:fldChar w:fldCharType="begin"/>
      </w:r>
      <w:r>
        <w:rPr>
          <w:noProof/>
        </w:rPr>
        <w:instrText xml:space="preserve"> PAGEREF _Toc289418532 \h </w:instrText>
      </w:r>
      <w:r>
        <w:rPr>
          <w:noProof/>
        </w:rPr>
      </w:r>
      <w:r>
        <w:rPr>
          <w:noProof/>
        </w:rPr>
        <w:fldChar w:fldCharType="separate"/>
      </w:r>
      <w:r w:rsidR="00552469">
        <w:rPr>
          <w:noProof/>
        </w:rPr>
        <w:t>17</w:t>
      </w:r>
      <w:r>
        <w:rPr>
          <w:noProof/>
        </w:rPr>
        <w:fldChar w:fldCharType="end"/>
      </w:r>
    </w:p>
    <w:p w14:paraId="32BBB42B"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4.3</w:t>
      </w:r>
      <w:r w:rsidRPr="00525973">
        <w:rPr>
          <w:rFonts w:ascii="Cambria" w:eastAsia="MS Mincho" w:hAnsi="Cambria"/>
          <w:noProof/>
          <w:lang w:val="en-US" w:eastAsia="ja-JP"/>
        </w:rPr>
        <w:tab/>
      </w:r>
      <w:r>
        <w:rPr>
          <w:noProof/>
        </w:rPr>
        <w:t>Analýza vstupů a výstupů</w:t>
      </w:r>
      <w:r>
        <w:rPr>
          <w:noProof/>
        </w:rPr>
        <w:tab/>
      </w:r>
      <w:r>
        <w:rPr>
          <w:noProof/>
        </w:rPr>
        <w:fldChar w:fldCharType="begin"/>
      </w:r>
      <w:r>
        <w:rPr>
          <w:noProof/>
        </w:rPr>
        <w:instrText xml:space="preserve"> PAGEREF _Toc289418533 \h </w:instrText>
      </w:r>
      <w:r>
        <w:rPr>
          <w:noProof/>
        </w:rPr>
      </w:r>
      <w:r>
        <w:rPr>
          <w:noProof/>
        </w:rPr>
        <w:fldChar w:fldCharType="separate"/>
      </w:r>
      <w:r w:rsidR="00552469">
        <w:rPr>
          <w:noProof/>
        </w:rPr>
        <w:t>18</w:t>
      </w:r>
      <w:r>
        <w:rPr>
          <w:noProof/>
        </w:rPr>
        <w:fldChar w:fldCharType="end"/>
      </w:r>
    </w:p>
    <w:p w14:paraId="65FBB275" w14:textId="77777777" w:rsidR="00F02B77" w:rsidRPr="00525973" w:rsidRDefault="00F02B77">
      <w:pPr>
        <w:pStyle w:val="Obsah1"/>
        <w:tabs>
          <w:tab w:val="left" w:pos="360"/>
          <w:tab w:val="right" w:leader="dot" w:pos="9628"/>
        </w:tabs>
        <w:rPr>
          <w:rFonts w:ascii="Cambria" w:eastAsia="MS Mincho" w:hAnsi="Cambria"/>
          <w:noProof/>
          <w:lang w:val="en-US" w:eastAsia="ja-JP"/>
        </w:rPr>
      </w:pPr>
      <w:r>
        <w:rPr>
          <w:noProof/>
        </w:rPr>
        <w:t>5</w:t>
      </w:r>
      <w:r w:rsidRPr="00525973">
        <w:rPr>
          <w:rFonts w:ascii="Cambria" w:eastAsia="MS Mincho" w:hAnsi="Cambria"/>
          <w:noProof/>
          <w:lang w:val="en-US" w:eastAsia="ja-JP"/>
        </w:rPr>
        <w:tab/>
      </w:r>
      <w:r>
        <w:rPr>
          <w:noProof/>
        </w:rPr>
        <w:t>Analýza proveditelnosti</w:t>
      </w:r>
      <w:r>
        <w:rPr>
          <w:noProof/>
        </w:rPr>
        <w:tab/>
      </w:r>
      <w:r>
        <w:rPr>
          <w:noProof/>
        </w:rPr>
        <w:fldChar w:fldCharType="begin"/>
      </w:r>
      <w:r>
        <w:rPr>
          <w:noProof/>
        </w:rPr>
        <w:instrText xml:space="preserve"> PAGEREF _Toc289418534 \h </w:instrText>
      </w:r>
      <w:r>
        <w:rPr>
          <w:noProof/>
        </w:rPr>
      </w:r>
      <w:r>
        <w:rPr>
          <w:noProof/>
        </w:rPr>
        <w:fldChar w:fldCharType="separate"/>
      </w:r>
      <w:r w:rsidR="00552469">
        <w:rPr>
          <w:noProof/>
        </w:rPr>
        <w:t>23</w:t>
      </w:r>
      <w:r>
        <w:rPr>
          <w:noProof/>
        </w:rPr>
        <w:fldChar w:fldCharType="end"/>
      </w:r>
    </w:p>
    <w:p w14:paraId="03FA0E5F"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5.1</w:t>
      </w:r>
      <w:r w:rsidRPr="00525973">
        <w:rPr>
          <w:rFonts w:ascii="Cambria" w:eastAsia="MS Mincho" w:hAnsi="Cambria"/>
          <w:noProof/>
          <w:lang w:val="en-US" w:eastAsia="ja-JP"/>
        </w:rPr>
        <w:tab/>
      </w:r>
      <w:r>
        <w:rPr>
          <w:noProof/>
        </w:rPr>
        <w:t>Způsob realizace nové agendy</w:t>
      </w:r>
      <w:r>
        <w:rPr>
          <w:noProof/>
        </w:rPr>
        <w:tab/>
      </w:r>
      <w:r>
        <w:rPr>
          <w:noProof/>
        </w:rPr>
        <w:fldChar w:fldCharType="begin"/>
      </w:r>
      <w:r>
        <w:rPr>
          <w:noProof/>
        </w:rPr>
        <w:instrText xml:space="preserve"> PAGEREF _Toc289418535 \h </w:instrText>
      </w:r>
      <w:r>
        <w:rPr>
          <w:noProof/>
        </w:rPr>
      </w:r>
      <w:r>
        <w:rPr>
          <w:noProof/>
        </w:rPr>
        <w:fldChar w:fldCharType="separate"/>
      </w:r>
      <w:r w:rsidR="00552469">
        <w:rPr>
          <w:noProof/>
        </w:rPr>
        <w:t>23</w:t>
      </w:r>
      <w:r>
        <w:rPr>
          <w:noProof/>
        </w:rPr>
        <w:fldChar w:fldCharType="end"/>
      </w:r>
    </w:p>
    <w:p w14:paraId="2B05FA27"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5.2</w:t>
      </w:r>
      <w:r w:rsidRPr="00525973">
        <w:rPr>
          <w:rFonts w:ascii="Cambria" w:eastAsia="MS Mincho" w:hAnsi="Cambria"/>
          <w:noProof/>
          <w:lang w:val="en-US" w:eastAsia="ja-JP"/>
        </w:rPr>
        <w:tab/>
      </w:r>
      <w:r>
        <w:rPr>
          <w:noProof/>
        </w:rPr>
        <w:t>Využitelné stávající funkcionality v systému Czech POINT</w:t>
      </w:r>
      <w:r>
        <w:rPr>
          <w:noProof/>
        </w:rPr>
        <w:tab/>
      </w:r>
      <w:r>
        <w:rPr>
          <w:noProof/>
        </w:rPr>
        <w:fldChar w:fldCharType="begin"/>
      </w:r>
      <w:r>
        <w:rPr>
          <w:noProof/>
        </w:rPr>
        <w:instrText xml:space="preserve"> PAGEREF _Toc289418536 \h </w:instrText>
      </w:r>
      <w:r>
        <w:rPr>
          <w:noProof/>
        </w:rPr>
      </w:r>
      <w:r>
        <w:rPr>
          <w:noProof/>
        </w:rPr>
        <w:fldChar w:fldCharType="separate"/>
      </w:r>
      <w:r w:rsidR="00552469">
        <w:rPr>
          <w:noProof/>
        </w:rPr>
        <w:t>23</w:t>
      </w:r>
      <w:r>
        <w:rPr>
          <w:noProof/>
        </w:rPr>
        <w:fldChar w:fldCharType="end"/>
      </w:r>
    </w:p>
    <w:p w14:paraId="1F5A6105"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5.3</w:t>
      </w:r>
      <w:r w:rsidRPr="00525973">
        <w:rPr>
          <w:rFonts w:ascii="Cambria" w:eastAsia="MS Mincho" w:hAnsi="Cambria"/>
          <w:noProof/>
          <w:lang w:val="en-US" w:eastAsia="ja-JP"/>
        </w:rPr>
        <w:tab/>
      </w:r>
      <w:r>
        <w:rPr>
          <w:noProof/>
        </w:rPr>
        <w:t>Nově vyžadované funkcionality v systému Czech POINT</w:t>
      </w:r>
      <w:r>
        <w:rPr>
          <w:noProof/>
        </w:rPr>
        <w:tab/>
      </w:r>
      <w:r>
        <w:rPr>
          <w:noProof/>
        </w:rPr>
        <w:fldChar w:fldCharType="begin"/>
      </w:r>
      <w:r>
        <w:rPr>
          <w:noProof/>
        </w:rPr>
        <w:instrText xml:space="preserve"> PAGEREF _Toc289418537 \h </w:instrText>
      </w:r>
      <w:r>
        <w:rPr>
          <w:noProof/>
        </w:rPr>
      </w:r>
      <w:r>
        <w:rPr>
          <w:noProof/>
        </w:rPr>
        <w:fldChar w:fldCharType="separate"/>
      </w:r>
      <w:r w:rsidR="00552469">
        <w:rPr>
          <w:noProof/>
        </w:rPr>
        <w:t>23</w:t>
      </w:r>
      <w:r>
        <w:rPr>
          <w:noProof/>
        </w:rPr>
        <w:fldChar w:fldCharType="end"/>
      </w:r>
    </w:p>
    <w:p w14:paraId="6948AECB"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5.4</w:t>
      </w:r>
      <w:r w:rsidRPr="00525973">
        <w:rPr>
          <w:rFonts w:ascii="Cambria" w:eastAsia="MS Mincho" w:hAnsi="Cambria"/>
          <w:noProof/>
          <w:lang w:val="en-US" w:eastAsia="ja-JP"/>
        </w:rPr>
        <w:tab/>
      </w:r>
      <w:r>
        <w:rPr>
          <w:noProof/>
        </w:rPr>
        <w:t>Součinnosti</w:t>
      </w:r>
      <w:r>
        <w:rPr>
          <w:noProof/>
        </w:rPr>
        <w:tab/>
      </w:r>
      <w:r>
        <w:rPr>
          <w:noProof/>
        </w:rPr>
        <w:fldChar w:fldCharType="begin"/>
      </w:r>
      <w:r>
        <w:rPr>
          <w:noProof/>
        </w:rPr>
        <w:instrText xml:space="preserve"> PAGEREF _Toc289418538 \h </w:instrText>
      </w:r>
      <w:r>
        <w:rPr>
          <w:noProof/>
        </w:rPr>
      </w:r>
      <w:r>
        <w:rPr>
          <w:noProof/>
        </w:rPr>
        <w:fldChar w:fldCharType="separate"/>
      </w:r>
      <w:r w:rsidR="00552469">
        <w:rPr>
          <w:noProof/>
        </w:rPr>
        <w:t>24</w:t>
      </w:r>
      <w:r>
        <w:rPr>
          <w:noProof/>
        </w:rPr>
        <w:fldChar w:fldCharType="end"/>
      </w:r>
    </w:p>
    <w:p w14:paraId="24668182" w14:textId="77777777" w:rsidR="00F02B77" w:rsidRPr="00525973" w:rsidRDefault="00F02B77">
      <w:pPr>
        <w:pStyle w:val="Obsah1"/>
        <w:tabs>
          <w:tab w:val="left" w:pos="360"/>
          <w:tab w:val="right" w:leader="dot" w:pos="9628"/>
        </w:tabs>
        <w:rPr>
          <w:rFonts w:ascii="Cambria" w:eastAsia="MS Mincho" w:hAnsi="Cambria"/>
          <w:noProof/>
          <w:lang w:val="en-US" w:eastAsia="ja-JP"/>
        </w:rPr>
      </w:pPr>
      <w:r>
        <w:rPr>
          <w:noProof/>
        </w:rPr>
        <w:t>6</w:t>
      </w:r>
      <w:r w:rsidRPr="00525973">
        <w:rPr>
          <w:rFonts w:ascii="Cambria" w:eastAsia="MS Mincho" w:hAnsi="Cambria"/>
          <w:noProof/>
          <w:lang w:val="en-US" w:eastAsia="ja-JP"/>
        </w:rPr>
        <w:tab/>
      </w:r>
      <w:r>
        <w:rPr>
          <w:noProof/>
        </w:rPr>
        <w:t>Odhad pracnosti a termín realizace nové agendy</w:t>
      </w:r>
      <w:r>
        <w:rPr>
          <w:noProof/>
        </w:rPr>
        <w:tab/>
      </w:r>
      <w:r>
        <w:rPr>
          <w:noProof/>
        </w:rPr>
        <w:fldChar w:fldCharType="begin"/>
      </w:r>
      <w:r>
        <w:rPr>
          <w:noProof/>
        </w:rPr>
        <w:instrText xml:space="preserve"> PAGEREF _Toc289418539 \h </w:instrText>
      </w:r>
      <w:r>
        <w:rPr>
          <w:noProof/>
        </w:rPr>
      </w:r>
      <w:r>
        <w:rPr>
          <w:noProof/>
        </w:rPr>
        <w:fldChar w:fldCharType="separate"/>
      </w:r>
      <w:r w:rsidR="00552469">
        <w:rPr>
          <w:noProof/>
        </w:rPr>
        <w:t>25</w:t>
      </w:r>
      <w:r>
        <w:rPr>
          <w:noProof/>
        </w:rPr>
        <w:fldChar w:fldCharType="end"/>
      </w:r>
    </w:p>
    <w:p w14:paraId="0B8310F3"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6.1</w:t>
      </w:r>
      <w:r w:rsidRPr="00525973">
        <w:rPr>
          <w:rFonts w:ascii="Cambria" w:eastAsia="MS Mincho" w:hAnsi="Cambria"/>
          <w:noProof/>
          <w:lang w:val="en-US" w:eastAsia="ja-JP"/>
        </w:rPr>
        <w:tab/>
      </w:r>
      <w:r>
        <w:rPr>
          <w:noProof/>
        </w:rPr>
        <w:t>Odhad pracnosti</w:t>
      </w:r>
      <w:r>
        <w:rPr>
          <w:noProof/>
        </w:rPr>
        <w:tab/>
      </w:r>
      <w:r>
        <w:rPr>
          <w:noProof/>
        </w:rPr>
        <w:fldChar w:fldCharType="begin"/>
      </w:r>
      <w:r>
        <w:rPr>
          <w:noProof/>
        </w:rPr>
        <w:instrText xml:space="preserve"> PAGEREF _Toc289418540 \h </w:instrText>
      </w:r>
      <w:r>
        <w:rPr>
          <w:noProof/>
        </w:rPr>
      </w:r>
      <w:r>
        <w:rPr>
          <w:noProof/>
        </w:rPr>
        <w:fldChar w:fldCharType="separate"/>
      </w:r>
      <w:r w:rsidR="00552469">
        <w:rPr>
          <w:noProof/>
        </w:rPr>
        <w:t>25</w:t>
      </w:r>
      <w:r>
        <w:rPr>
          <w:noProof/>
        </w:rPr>
        <w:fldChar w:fldCharType="end"/>
      </w:r>
    </w:p>
    <w:p w14:paraId="3E2E0103" w14:textId="77777777" w:rsidR="00F02B77" w:rsidRPr="00525973" w:rsidRDefault="00F02B77">
      <w:pPr>
        <w:pStyle w:val="Obsah2"/>
        <w:tabs>
          <w:tab w:val="left" w:pos="780"/>
          <w:tab w:val="right" w:leader="dot" w:pos="9628"/>
        </w:tabs>
        <w:rPr>
          <w:rFonts w:ascii="Cambria" w:eastAsia="MS Mincho" w:hAnsi="Cambria"/>
          <w:noProof/>
          <w:lang w:val="en-US" w:eastAsia="ja-JP"/>
        </w:rPr>
      </w:pPr>
      <w:r>
        <w:rPr>
          <w:noProof/>
        </w:rPr>
        <w:t>6.2</w:t>
      </w:r>
      <w:r w:rsidRPr="00525973">
        <w:rPr>
          <w:rFonts w:ascii="Cambria" w:eastAsia="MS Mincho" w:hAnsi="Cambria"/>
          <w:noProof/>
          <w:lang w:val="en-US" w:eastAsia="ja-JP"/>
        </w:rPr>
        <w:tab/>
      </w:r>
      <w:r>
        <w:rPr>
          <w:noProof/>
        </w:rPr>
        <w:t>Návrh harmonogramu</w:t>
      </w:r>
      <w:r>
        <w:rPr>
          <w:noProof/>
        </w:rPr>
        <w:tab/>
      </w:r>
      <w:r>
        <w:rPr>
          <w:noProof/>
        </w:rPr>
        <w:fldChar w:fldCharType="begin"/>
      </w:r>
      <w:r>
        <w:rPr>
          <w:noProof/>
        </w:rPr>
        <w:instrText xml:space="preserve"> PAGEREF _Toc289418541 \h </w:instrText>
      </w:r>
      <w:r>
        <w:rPr>
          <w:noProof/>
        </w:rPr>
      </w:r>
      <w:r>
        <w:rPr>
          <w:noProof/>
        </w:rPr>
        <w:fldChar w:fldCharType="separate"/>
      </w:r>
      <w:r w:rsidR="00552469">
        <w:rPr>
          <w:noProof/>
        </w:rPr>
        <w:t>25</w:t>
      </w:r>
      <w:r>
        <w:rPr>
          <w:noProof/>
        </w:rPr>
        <w:fldChar w:fldCharType="end"/>
      </w:r>
    </w:p>
    <w:p w14:paraId="05E9958D" w14:textId="77777777" w:rsidR="001C53C1" w:rsidRPr="00150369" w:rsidRDefault="005409C4">
      <w:pPr>
        <w:rPr>
          <w:sz w:val="16"/>
          <w:szCs w:val="16"/>
        </w:rPr>
      </w:pPr>
      <w:r>
        <w:rPr>
          <w:b/>
          <w:bCs/>
        </w:rPr>
        <w:fldChar w:fldCharType="end"/>
      </w:r>
    </w:p>
    <w:p w14:paraId="6D1B044F" w14:textId="77777777" w:rsidR="001C53C1" w:rsidRDefault="00E53562" w:rsidP="00E53562">
      <w:pPr>
        <w:pStyle w:val="Nadpis1"/>
      </w:pPr>
      <w:bookmarkStart w:id="1" w:name="_Toc289418492"/>
      <w:r>
        <w:t>Úvod</w:t>
      </w:r>
      <w:bookmarkEnd w:id="1"/>
    </w:p>
    <w:p w14:paraId="40812C7B" w14:textId="77777777" w:rsidR="00C46DF0" w:rsidRDefault="00C46DF0" w:rsidP="00C46DF0">
      <w:pPr>
        <w:pStyle w:val="Nadpis2"/>
      </w:pPr>
      <w:bookmarkStart w:id="2" w:name="_Toc289418493"/>
      <w:r>
        <w:t>Manažerské shrnutí</w:t>
      </w:r>
      <w:bookmarkEnd w:id="2"/>
    </w:p>
    <w:p w14:paraId="3694462C" w14:textId="77777777" w:rsidR="00C46DF0" w:rsidRDefault="00F1256A" w:rsidP="00C46DF0">
      <w:r>
        <w:t>Připravovaná novela zákona č. 253/2008 Sb. umožní provádět zprostředkovanou identifikaci na kontaktních místech veřejné správy. Očekávaná platnost novely je od 1.1.2016.</w:t>
      </w:r>
    </w:p>
    <w:p w14:paraId="7154D781" w14:textId="77777777" w:rsidR="00F1256A" w:rsidRDefault="00F1256A" w:rsidP="00C46DF0">
      <w:r>
        <w:t>Splnění tohoto legislativního požadavku bude naplněno nasazením nové agendy v systému Czech POINT. Bude vyvinut jeden nebo více formulářů, které provedou obsluhu KMVS krok za krokem procesem zprostředkované identifikace a na základě nasbíraných údajů vygenerují veřejnou listinu o identifikaci.</w:t>
      </w:r>
    </w:p>
    <w:p w14:paraId="5EDC61AE" w14:textId="77777777" w:rsidR="00055871" w:rsidRPr="00C46DF0" w:rsidRDefault="00055871" w:rsidP="00C46DF0">
      <w:r>
        <w:t xml:space="preserve">Harmonogram projektu je stanoven tak, aby </w:t>
      </w:r>
      <w:r w:rsidR="00A825C8">
        <w:t>nová agenda byla nasazena ve výše zmíněném termínu, kdy vstoupí v platnost novela zákona.</w:t>
      </w:r>
    </w:p>
    <w:p w14:paraId="479C26C1" w14:textId="77777777" w:rsidR="00E53562" w:rsidRDefault="003112F8" w:rsidP="003112F8">
      <w:pPr>
        <w:pStyle w:val="Nadpis2"/>
      </w:pPr>
      <w:bookmarkStart w:id="3" w:name="_Toc289418494"/>
      <w:r>
        <w:t>Cíl dokumentu</w:t>
      </w:r>
      <w:bookmarkEnd w:id="3"/>
    </w:p>
    <w:p w14:paraId="4C878C16" w14:textId="77777777" w:rsidR="003112F8" w:rsidRPr="00FA3256" w:rsidRDefault="003801D1">
      <w:r w:rsidRPr="003801D1">
        <w:t>Tento dokument obsahuje analýzu možného nasazení nové agendy „Zprostředkovaná identifikace“ v systému Czech POINT.</w:t>
      </w:r>
    </w:p>
    <w:p w14:paraId="0715F6E5" w14:textId="77777777" w:rsidR="003112F8" w:rsidRDefault="00BC3C00" w:rsidP="00BC3C00">
      <w:pPr>
        <w:pStyle w:val="Nadpis2"/>
      </w:pPr>
      <w:bookmarkStart w:id="4" w:name="_Toc289418495"/>
      <w:r>
        <w:t>Reference</w:t>
      </w:r>
      <w:bookmarkEnd w:id="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1368"/>
        <w:gridCol w:w="8410"/>
      </w:tblGrid>
      <w:tr w:rsidR="00BC3C00" w14:paraId="4812EF3B" w14:textId="77777777" w:rsidTr="00913886">
        <w:tc>
          <w:tcPr>
            <w:tcW w:w="1368" w:type="dxa"/>
            <w:shd w:val="clear" w:color="auto" w:fill="auto"/>
          </w:tcPr>
          <w:p w14:paraId="70AD6CEE" w14:textId="77777777" w:rsidR="00BC3C00" w:rsidRPr="002F080B" w:rsidRDefault="00BC3C00" w:rsidP="002F080B">
            <w:pPr>
              <w:pStyle w:val="Stednmka21"/>
              <w:jc w:val="center"/>
              <w:rPr>
                <w:b/>
              </w:rPr>
            </w:pPr>
            <w:r w:rsidRPr="002F080B">
              <w:rPr>
                <w:b/>
              </w:rPr>
              <w:t>Ref. No.</w:t>
            </w:r>
          </w:p>
        </w:tc>
        <w:tc>
          <w:tcPr>
            <w:tcW w:w="8410" w:type="dxa"/>
            <w:shd w:val="clear" w:color="auto" w:fill="auto"/>
          </w:tcPr>
          <w:p w14:paraId="4838DA13" w14:textId="77777777" w:rsidR="00BC3C00" w:rsidRPr="002F080B" w:rsidRDefault="00BC3C00" w:rsidP="002F080B">
            <w:pPr>
              <w:pStyle w:val="Stednmka21"/>
              <w:jc w:val="center"/>
              <w:rPr>
                <w:b/>
              </w:rPr>
            </w:pPr>
            <w:r w:rsidRPr="002F080B">
              <w:rPr>
                <w:b/>
              </w:rPr>
              <w:t>Jméno, Autor, Link</w:t>
            </w:r>
          </w:p>
        </w:tc>
      </w:tr>
      <w:tr w:rsidR="00BC3C00" w14:paraId="3F95FFB3" w14:textId="77777777" w:rsidTr="00913886">
        <w:tc>
          <w:tcPr>
            <w:tcW w:w="1368" w:type="dxa"/>
            <w:shd w:val="clear" w:color="auto" w:fill="auto"/>
          </w:tcPr>
          <w:p w14:paraId="19708C98" w14:textId="77777777" w:rsidR="00BC3C00" w:rsidRDefault="00BC3C00" w:rsidP="00864FB1">
            <w:pPr>
              <w:pStyle w:val="Stednmka21"/>
              <w:numPr>
                <w:ilvl w:val="0"/>
                <w:numId w:val="21"/>
              </w:numPr>
            </w:pPr>
            <w:bookmarkStart w:id="5" w:name="_Ref414959452"/>
          </w:p>
        </w:tc>
        <w:bookmarkEnd w:id="5"/>
        <w:tc>
          <w:tcPr>
            <w:tcW w:w="8410" w:type="dxa"/>
            <w:shd w:val="clear" w:color="auto" w:fill="auto"/>
          </w:tcPr>
          <w:p w14:paraId="0DCE54C0" w14:textId="77777777" w:rsidR="00BC3C00" w:rsidRDefault="00864FB1" w:rsidP="002F080B">
            <w:pPr>
              <w:pStyle w:val="Stednmka21"/>
            </w:pPr>
            <w:r>
              <w:t xml:space="preserve">Metodický pokyn k zprostředkované identifikaci, MFČR, </w:t>
            </w:r>
            <w:hyperlink r:id="rId10" w:history="1">
              <w:r w:rsidRPr="00864FB1">
                <w:rPr>
                  <w:rStyle w:val="Hypertextovodkaz"/>
                </w:rPr>
                <w:t>http://www.mfcr.cz/cs/verejny-sektor/regulace/boj-proti-prani-penez-a-financovani-tero/zprostredkovana-identifikace</w:t>
              </w:r>
            </w:hyperlink>
          </w:p>
        </w:tc>
      </w:tr>
      <w:tr w:rsidR="00864FB1" w14:paraId="1D94D494" w14:textId="77777777" w:rsidTr="00913886">
        <w:tc>
          <w:tcPr>
            <w:tcW w:w="1368" w:type="dxa"/>
            <w:shd w:val="clear" w:color="auto" w:fill="auto"/>
          </w:tcPr>
          <w:p w14:paraId="787F4779" w14:textId="77777777" w:rsidR="00864FB1" w:rsidRDefault="00864FB1" w:rsidP="00864FB1">
            <w:pPr>
              <w:pStyle w:val="Stednmka21"/>
              <w:numPr>
                <w:ilvl w:val="0"/>
                <w:numId w:val="21"/>
              </w:numPr>
            </w:pPr>
            <w:bookmarkStart w:id="6" w:name="_Ref414959498"/>
          </w:p>
        </w:tc>
        <w:bookmarkEnd w:id="6"/>
        <w:tc>
          <w:tcPr>
            <w:tcW w:w="8410" w:type="dxa"/>
            <w:shd w:val="clear" w:color="auto" w:fill="auto"/>
          </w:tcPr>
          <w:p w14:paraId="45E5D7CE" w14:textId="77777777" w:rsidR="00864FB1" w:rsidRDefault="00C46DF0" w:rsidP="00C46DF0">
            <w:pPr>
              <w:pStyle w:val="Stednmka21"/>
            </w:pPr>
            <w:r>
              <w:t xml:space="preserve">Vzor identifikace – fyzická osoba, MFČR, </w:t>
            </w:r>
            <w:hyperlink r:id="rId11" w:history="1">
              <w:r w:rsidRPr="00864FB1">
                <w:rPr>
                  <w:rStyle w:val="Hypertextovodkaz"/>
                </w:rPr>
                <w:t>http://www.mfcr.cz/cs/verejny-sektor/regulace/boj-proti-prani-penez-a-financovani-tero/zprostredkovana-identifikace</w:t>
              </w:r>
            </w:hyperlink>
          </w:p>
        </w:tc>
      </w:tr>
      <w:tr w:rsidR="00C46DF0" w14:paraId="6A9F487C" w14:textId="77777777" w:rsidTr="00913886">
        <w:tc>
          <w:tcPr>
            <w:tcW w:w="1368" w:type="dxa"/>
            <w:shd w:val="clear" w:color="auto" w:fill="auto"/>
          </w:tcPr>
          <w:p w14:paraId="71ABE3F7" w14:textId="77777777" w:rsidR="00C46DF0" w:rsidRDefault="00C46DF0" w:rsidP="00864FB1">
            <w:pPr>
              <w:pStyle w:val="Stednmka21"/>
              <w:numPr>
                <w:ilvl w:val="0"/>
                <w:numId w:val="21"/>
              </w:numPr>
            </w:pPr>
          </w:p>
        </w:tc>
        <w:tc>
          <w:tcPr>
            <w:tcW w:w="8410" w:type="dxa"/>
            <w:shd w:val="clear" w:color="auto" w:fill="auto"/>
          </w:tcPr>
          <w:p w14:paraId="6A556F64" w14:textId="77777777" w:rsidR="00C46DF0" w:rsidRDefault="00C46DF0" w:rsidP="00C46DF0">
            <w:pPr>
              <w:pStyle w:val="Stednmka21"/>
            </w:pPr>
            <w:r>
              <w:t xml:space="preserve">Vzor identifikace – právnická osoba, MFČR, </w:t>
            </w:r>
            <w:hyperlink r:id="rId12" w:history="1">
              <w:r w:rsidRPr="00864FB1">
                <w:rPr>
                  <w:rStyle w:val="Hypertextovodkaz"/>
                </w:rPr>
                <w:t>http://www.mfcr.cz/cs/verejny-sektor/regulace/boj-proti-prani-penez-a-financovani-tero/zprostredkovana-identifikace</w:t>
              </w:r>
            </w:hyperlink>
          </w:p>
        </w:tc>
      </w:tr>
      <w:tr w:rsidR="00C46DF0" w14:paraId="187E9646" w14:textId="77777777" w:rsidTr="00913886">
        <w:tc>
          <w:tcPr>
            <w:tcW w:w="1368" w:type="dxa"/>
            <w:shd w:val="clear" w:color="auto" w:fill="auto"/>
          </w:tcPr>
          <w:p w14:paraId="7BACB23B" w14:textId="77777777" w:rsidR="00C46DF0" w:rsidRDefault="00C46DF0" w:rsidP="00864FB1">
            <w:pPr>
              <w:pStyle w:val="Stednmka21"/>
              <w:numPr>
                <w:ilvl w:val="0"/>
                <w:numId w:val="21"/>
              </w:numPr>
            </w:pPr>
          </w:p>
        </w:tc>
        <w:tc>
          <w:tcPr>
            <w:tcW w:w="8410" w:type="dxa"/>
            <w:shd w:val="clear" w:color="auto" w:fill="auto"/>
          </w:tcPr>
          <w:p w14:paraId="2B3E84EF" w14:textId="77777777" w:rsidR="00C46DF0" w:rsidRDefault="00C46DF0" w:rsidP="00C46DF0">
            <w:pPr>
              <w:pStyle w:val="Stednmka21"/>
            </w:pPr>
            <w:r>
              <w:t xml:space="preserve">Vzor identifikace – právnická osoba zastoupená právnickou osobou, MFČR, </w:t>
            </w:r>
            <w:hyperlink r:id="rId13" w:history="1">
              <w:r w:rsidRPr="00864FB1">
                <w:rPr>
                  <w:rStyle w:val="Hypertextovodkaz"/>
                </w:rPr>
                <w:t>http://www.mfcr.cz/cs/verejny-sektor/regulace/boj-proti-prani-penez-a-financovani-tero/zprostredkovana-identifikace</w:t>
              </w:r>
            </w:hyperlink>
          </w:p>
        </w:tc>
      </w:tr>
      <w:tr w:rsidR="00C46DF0" w14:paraId="09560E37" w14:textId="77777777" w:rsidTr="00913886">
        <w:tc>
          <w:tcPr>
            <w:tcW w:w="1368" w:type="dxa"/>
            <w:shd w:val="clear" w:color="auto" w:fill="auto"/>
          </w:tcPr>
          <w:p w14:paraId="4B57BFEA" w14:textId="77777777" w:rsidR="00C46DF0" w:rsidRDefault="00C46DF0" w:rsidP="00864FB1">
            <w:pPr>
              <w:pStyle w:val="Stednmka21"/>
              <w:numPr>
                <w:ilvl w:val="0"/>
                <w:numId w:val="21"/>
              </w:numPr>
            </w:pPr>
            <w:bookmarkStart w:id="7" w:name="_Ref414959457"/>
          </w:p>
        </w:tc>
        <w:bookmarkEnd w:id="7"/>
        <w:tc>
          <w:tcPr>
            <w:tcW w:w="8410" w:type="dxa"/>
            <w:shd w:val="clear" w:color="auto" w:fill="auto"/>
          </w:tcPr>
          <w:p w14:paraId="006A4E9A" w14:textId="77777777" w:rsidR="00C46DF0" w:rsidRDefault="00C46DF0" w:rsidP="00C46DF0">
            <w:pPr>
              <w:pStyle w:val="Stednmka21"/>
            </w:pPr>
            <w:r>
              <w:t xml:space="preserve">Vzor identifikace – zástupce fyzické osoby, MFČR, </w:t>
            </w:r>
            <w:hyperlink r:id="rId14" w:history="1">
              <w:r w:rsidRPr="00864FB1">
                <w:rPr>
                  <w:rStyle w:val="Hypertextovodkaz"/>
                </w:rPr>
                <w:t>http://www.mfcr.cz/cs/verejny-sektor/regulace/boj-proti-prani-penez-a-financovani-tero/zprostredkovana-identifikace</w:t>
              </w:r>
            </w:hyperlink>
          </w:p>
        </w:tc>
      </w:tr>
      <w:tr w:rsidR="00B729FB" w14:paraId="0011D1AA" w14:textId="77777777" w:rsidTr="00913886">
        <w:tc>
          <w:tcPr>
            <w:tcW w:w="1368" w:type="dxa"/>
            <w:shd w:val="clear" w:color="auto" w:fill="auto"/>
          </w:tcPr>
          <w:p w14:paraId="456C0429" w14:textId="77777777" w:rsidR="00B729FB" w:rsidRDefault="00B729FB" w:rsidP="00864FB1">
            <w:pPr>
              <w:pStyle w:val="Stednmka21"/>
              <w:numPr>
                <w:ilvl w:val="0"/>
                <w:numId w:val="21"/>
              </w:numPr>
            </w:pPr>
            <w:bookmarkStart w:id="8" w:name="_Ref415325604"/>
          </w:p>
        </w:tc>
        <w:bookmarkEnd w:id="8"/>
        <w:tc>
          <w:tcPr>
            <w:tcW w:w="8410" w:type="dxa"/>
            <w:shd w:val="clear" w:color="auto" w:fill="auto"/>
          </w:tcPr>
          <w:p w14:paraId="5BE8765E" w14:textId="77777777" w:rsidR="00B729FB" w:rsidRDefault="00B729FB" w:rsidP="00B729FB">
            <w:pPr>
              <w:pStyle w:val="Stednmka21"/>
            </w:pPr>
            <w:r>
              <w:t xml:space="preserve">Zápis z pracovní porady </w:t>
            </w:r>
            <w:r w:rsidRPr="00B729FB">
              <w:t>vedoucích odborů vnitřních věcí obecních úřadů obcí s rozšířenou působností JMK pořádané Krajským úřadem Jihomoravského kraje dne 18.12.2013</w:t>
            </w:r>
            <w:r>
              <w:t xml:space="preserve">, Krajský úřad Jihomoravského kraje, </w:t>
            </w:r>
            <w:hyperlink r:id="rId15" w:history="1">
              <w:r w:rsidR="00E274D1" w:rsidRPr="00E346FB">
                <w:rPr>
                  <w:rStyle w:val="Hypertextovodkaz"/>
                </w:rPr>
                <w:t>http://www.kr-jihomoravsky.cz/Default.aspx?PubID=221466&amp;TypeID=7</w:t>
              </w:r>
            </w:hyperlink>
          </w:p>
        </w:tc>
      </w:tr>
    </w:tbl>
    <w:p w14:paraId="46A50E3F" w14:textId="77777777" w:rsidR="00B41477" w:rsidRDefault="00B41477" w:rsidP="00B41477">
      <w:pPr>
        <w:pStyle w:val="Nadpis2"/>
      </w:pPr>
      <w:bookmarkStart w:id="9" w:name="_Toc289418496"/>
      <w:r>
        <w:t>Zkratky a definice</w:t>
      </w:r>
      <w:bookmarkEnd w:id="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1E0" w:firstRow="1" w:lastRow="1" w:firstColumn="1" w:lastColumn="1" w:noHBand="0" w:noVBand="0"/>
      </w:tblPr>
      <w:tblGrid>
        <w:gridCol w:w="2088"/>
        <w:gridCol w:w="7690"/>
      </w:tblGrid>
      <w:tr w:rsidR="00B41477" w14:paraId="15B2A6CC" w14:textId="77777777" w:rsidTr="00913886">
        <w:tc>
          <w:tcPr>
            <w:tcW w:w="2088" w:type="dxa"/>
            <w:shd w:val="clear" w:color="auto" w:fill="auto"/>
          </w:tcPr>
          <w:p w14:paraId="4520562A" w14:textId="77777777" w:rsidR="00B41477" w:rsidRPr="002F080B" w:rsidRDefault="00B41477" w:rsidP="002F080B">
            <w:pPr>
              <w:pStyle w:val="Stednmka21"/>
              <w:jc w:val="center"/>
              <w:rPr>
                <w:b/>
              </w:rPr>
            </w:pPr>
            <w:r w:rsidRPr="002F080B">
              <w:rPr>
                <w:b/>
              </w:rPr>
              <w:t>Zkratka</w:t>
            </w:r>
          </w:p>
        </w:tc>
        <w:tc>
          <w:tcPr>
            <w:tcW w:w="7690" w:type="dxa"/>
            <w:shd w:val="clear" w:color="auto" w:fill="auto"/>
          </w:tcPr>
          <w:p w14:paraId="0496511E" w14:textId="77777777" w:rsidR="00B41477" w:rsidRPr="002F080B" w:rsidRDefault="00B41477" w:rsidP="002F080B">
            <w:pPr>
              <w:pStyle w:val="Stednmka21"/>
              <w:jc w:val="center"/>
              <w:rPr>
                <w:b/>
              </w:rPr>
            </w:pPr>
            <w:r w:rsidRPr="002F080B">
              <w:rPr>
                <w:b/>
              </w:rPr>
              <w:t>Význam</w:t>
            </w:r>
          </w:p>
        </w:tc>
      </w:tr>
      <w:tr w:rsidR="00E81DC5" w14:paraId="71D05C8C" w14:textId="77777777" w:rsidTr="00913886">
        <w:tc>
          <w:tcPr>
            <w:tcW w:w="2088" w:type="dxa"/>
            <w:shd w:val="clear" w:color="auto" w:fill="auto"/>
          </w:tcPr>
          <w:p w14:paraId="01B58ABF" w14:textId="77777777" w:rsidR="00E81DC5" w:rsidRDefault="00E81DC5" w:rsidP="002F080B">
            <w:pPr>
              <w:pStyle w:val="Stednmka21"/>
            </w:pPr>
            <w:r>
              <w:t>CzP</w:t>
            </w:r>
          </w:p>
        </w:tc>
        <w:tc>
          <w:tcPr>
            <w:tcW w:w="7690" w:type="dxa"/>
            <w:shd w:val="clear" w:color="auto" w:fill="auto"/>
          </w:tcPr>
          <w:p w14:paraId="2C98826D" w14:textId="77777777" w:rsidR="00E81DC5" w:rsidRDefault="00E81DC5" w:rsidP="002F080B">
            <w:pPr>
              <w:pStyle w:val="Stednmka21"/>
            </w:pPr>
            <w:r>
              <w:t>Czech POINT</w:t>
            </w:r>
          </w:p>
        </w:tc>
      </w:tr>
      <w:tr w:rsidR="00417A66" w14:paraId="101CC438" w14:textId="77777777" w:rsidTr="00913886">
        <w:tc>
          <w:tcPr>
            <w:tcW w:w="2088" w:type="dxa"/>
            <w:shd w:val="clear" w:color="auto" w:fill="auto"/>
          </w:tcPr>
          <w:p w14:paraId="617B6C9B" w14:textId="77777777" w:rsidR="00417A66" w:rsidRDefault="00417A66" w:rsidP="002F080B">
            <w:pPr>
              <w:pStyle w:val="Stednmka21"/>
            </w:pPr>
            <w:r>
              <w:t>ISVS</w:t>
            </w:r>
          </w:p>
        </w:tc>
        <w:tc>
          <w:tcPr>
            <w:tcW w:w="7690" w:type="dxa"/>
            <w:shd w:val="clear" w:color="auto" w:fill="auto"/>
          </w:tcPr>
          <w:p w14:paraId="570258FD" w14:textId="77777777" w:rsidR="00417A66" w:rsidRDefault="00417A66" w:rsidP="002F080B">
            <w:pPr>
              <w:pStyle w:val="Stednmka21"/>
            </w:pPr>
            <w:r>
              <w:t>Informační systém veřejné správy</w:t>
            </w:r>
          </w:p>
        </w:tc>
      </w:tr>
      <w:tr w:rsidR="00FA454E" w14:paraId="4D5A4D43" w14:textId="77777777" w:rsidTr="00913886">
        <w:tc>
          <w:tcPr>
            <w:tcW w:w="2088" w:type="dxa"/>
            <w:shd w:val="clear" w:color="auto" w:fill="auto"/>
          </w:tcPr>
          <w:p w14:paraId="3AA057CF" w14:textId="77777777" w:rsidR="00FA454E" w:rsidRDefault="00FA454E" w:rsidP="002F080B">
            <w:pPr>
              <w:pStyle w:val="Stednmka21"/>
            </w:pPr>
            <w:r>
              <w:t>ISZR</w:t>
            </w:r>
          </w:p>
        </w:tc>
        <w:tc>
          <w:tcPr>
            <w:tcW w:w="7690" w:type="dxa"/>
            <w:shd w:val="clear" w:color="auto" w:fill="auto"/>
          </w:tcPr>
          <w:p w14:paraId="34557445" w14:textId="77777777" w:rsidR="00FA454E" w:rsidRDefault="00FA454E" w:rsidP="00FA454E">
            <w:pPr>
              <w:pStyle w:val="Stednmka21"/>
            </w:pPr>
            <w:r>
              <w:t>Informační systém základních registrů</w:t>
            </w:r>
          </w:p>
        </w:tc>
      </w:tr>
      <w:tr w:rsidR="00B41477" w14:paraId="76162F72" w14:textId="77777777" w:rsidTr="00913886">
        <w:tc>
          <w:tcPr>
            <w:tcW w:w="2088" w:type="dxa"/>
            <w:shd w:val="clear" w:color="auto" w:fill="auto"/>
          </w:tcPr>
          <w:p w14:paraId="1C52E726" w14:textId="77777777" w:rsidR="00B41477" w:rsidRDefault="000A56AE" w:rsidP="002F080B">
            <w:pPr>
              <w:pStyle w:val="Stednmka21"/>
            </w:pPr>
            <w:r>
              <w:t>KMVS</w:t>
            </w:r>
          </w:p>
        </w:tc>
        <w:tc>
          <w:tcPr>
            <w:tcW w:w="7690" w:type="dxa"/>
            <w:shd w:val="clear" w:color="auto" w:fill="auto"/>
          </w:tcPr>
          <w:p w14:paraId="337A4E2F" w14:textId="77777777" w:rsidR="00B41477" w:rsidRDefault="000A56AE" w:rsidP="002F080B">
            <w:pPr>
              <w:pStyle w:val="Stednmka21"/>
            </w:pPr>
            <w:r>
              <w:t>Kontaktní místo veřejné správy</w:t>
            </w:r>
          </w:p>
        </w:tc>
      </w:tr>
      <w:tr w:rsidR="004D505E" w14:paraId="10E82305" w14:textId="77777777" w:rsidTr="00913886">
        <w:tc>
          <w:tcPr>
            <w:tcW w:w="2088" w:type="dxa"/>
            <w:shd w:val="clear" w:color="auto" w:fill="auto"/>
          </w:tcPr>
          <w:p w14:paraId="4C272877" w14:textId="77777777" w:rsidR="004D505E" w:rsidRDefault="004D505E" w:rsidP="002F080B">
            <w:pPr>
              <w:pStyle w:val="Stednmka21"/>
            </w:pPr>
            <w:r>
              <w:t>MFČR</w:t>
            </w:r>
          </w:p>
        </w:tc>
        <w:tc>
          <w:tcPr>
            <w:tcW w:w="7690" w:type="dxa"/>
            <w:shd w:val="clear" w:color="auto" w:fill="auto"/>
          </w:tcPr>
          <w:p w14:paraId="15484768" w14:textId="77777777" w:rsidR="004D505E" w:rsidRDefault="004D505E" w:rsidP="002F080B">
            <w:pPr>
              <w:pStyle w:val="Stednmka21"/>
            </w:pPr>
            <w:r>
              <w:t>Ministerstvo financí České republiky</w:t>
            </w:r>
          </w:p>
        </w:tc>
      </w:tr>
      <w:tr w:rsidR="006F0EA6" w14:paraId="4EA8E8D5" w14:textId="77777777" w:rsidTr="00913886">
        <w:tc>
          <w:tcPr>
            <w:tcW w:w="2088" w:type="dxa"/>
            <w:shd w:val="clear" w:color="auto" w:fill="auto"/>
          </w:tcPr>
          <w:p w14:paraId="3494402C" w14:textId="77777777" w:rsidR="006F0EA6" w:rsidRDefault="006F0EA6" w:rsidP="002F080B">
            <w:pPr>
              <w:pStyle w:val="Stednmka21"/>
            </w:pPr>
            <w:r>
              <w:t>ROB</w:t>
            </w:r>
          </w:p>
        </w:tc>
        <w:tc>
          <w:tcPr>
            <w:tcW w:w="7690" w:type="dxa"/>
            <w:shd w:val="clear" w:color="auto" w:fill="auto"/>
          </w:tcPr>
          <w:p w14:paraId="366EAB28" w14:textId="77777777" w:rsidR="006F0EA6" w:rsidRDefault="006F0EA6" w:rsidP="002F080B">
            <w:pPr>
              <w:pStyle w:val="Stednmka21"/>
            </w:pPr>
            <w:r>
              <w:t>Registr obyvatel</w:t>
            </w:r>
          </w:p>
        </w:tc>
      </w:tr>
      <w:tr w:rsidR="006F0EA6" w14:paraId="3834811F" w14:textId="77777777" w:rsidTr="00913886">
        <w:tc>
          <w:tcPr>
            <w:tcW w:w="2088" w:type="dxa"/>
            <w:shd w:val="clear" w:color="auto" w:fill="auto"/>
          </w:tcPr>
          <w:p w14:paraId="40F92246" w14:textId="77777777" w:rsidR="006F0EA6" w:rsidRDefault="006F0EA6" w:rsidP="002F080B">
            <w:pPr>
              <w:pStyle w:val="Stednmka21"/>
            </w:pPr>
            <w:r>
              <w:t>ROS</w:t>
            </w:r>
          </w:p>
        </w:tc>
        <w:tc>
          <w:tcPr>
            <w:tcW w:w="7690" w:type="dxa"/>
            <w:shd w:val="clear" w:color="auto" w:fill="auto"/>
          </w:tcPr>
          <w:p w14:paraId="30A4AAAD" w14:textId="77777777" w:rsidR="006F0EA6" w:rsidRDefault="006F0EA6" w:rsidP="002F080B">
            <w:pPr>
              <w:pStyle w:val="Stednmka21"/>
            </w:pPr>
            <w:r>
              <w:t>Registr osob</w:t>
            </w:r>
          </w:p>
        </w:tc>
      </w:tr>
    </w:tbl>
    <w:p w14:paraId="514A46AC" w14:textId="77777777" w:rsidR="003112F8" w:rsidRDefault="003801D1" w:rsidP="00492AAE">
      <w:pPr>
        <w:pStyle w:val="Nadpis1"/>
      </w:pPr>
      <w:bookmarkStart w:id="10" w:name="_Toc289418497"/>
      <w:r>
        <w:t xml:space="preserve">Popis zprostředkované </w:t>
      </w:r>
      <w:r w:rsidR="000A56AE">
        <w:t>identifikace</w:t>
      </w:r>
      <w:bookmarkEnd w:id="10"/>
    </w:p>
    <w:p w14:paraId="2986081B" w14:textId="77777777" w:rsidR="000333B8" w:rsidRDefault="000333B8" w:rsidP="000333B8">
      <w:pPr>
        <w:pStyle w:val="Nadpis2"/>
      </w:pPr>
      <w:bookmarkStart w:id="11" w:name="_Toc289418498"/>
      <w:r>
        <w:t>Modelová životní situace pro použití zprostředkované identifikace</w:t>
      </w:r>
      <w:bookmarkEnd w:id="11"/>
    </w:p>
    <w:p w14:paraId="15F1C290" w14:textId="77777777" w:rsidR="000333B8" w:rsidRDefault="000333B8" w:rsidP="000333B8">
      <w:r>
        <w:t xml:space="preserve">Pan Novák z Mělníka si chce založit běžný účet u banky Y. </w:t>
      </w:r>
      <w:r w:rsidRPr="000333B8">
        <w:t>Tato banka má však nejbližší pobočku v Praze. P. Novák tedy navštíví kontaktní místo Czech Point v Mělníku. Zde požádá o provedení identifikace pro banku Y, sdělí účel této identifikace, tj. uzavření smlouvy o založení běžného účtu, a předloží svůj občanský průkaz a řidičský průkaz.</w:t>
      </w:r>
    </w:p>
    <w:p w14:paraId="76C1BE1D" w14:textId="77777777" w:rsidR="000333B8" w:rsidRDefault="000333B8" w:rsidP="000333B8">
      <w:r>
        <w:t xml:space="preserve">Obsluha KMVS provede ověření totožnosti pana Nováka na základě jeho dokladů totožnosti. Od pana Nováka si vyžádá další údaje, které jsou potřeba pro doplnění do veřejné listiny o identifikaci. Obsluze KMVS se vygeneruje veřejná listina o identifikaci, kterou vytiskne. </w:t>
      </w:r>
    </w:p>
    <w:p w14:paraId="01A75A65" w14:textId="77777777" w:rsidR="000333B8" w:rsidRDefault="00E56C53" w:rsidP="000333B8">
      <w:r>
        <w:t>Obsluha KMVS n</w:t>
      </w:r>
      <w:r w:rsidR="000333B8">
        <w:t>ásledně předloží veřejnou listinu panu Novákovi k podepsání prohlášení</w:t>
      </w:r>
      <w:r>
        <w:t>, že nemá výhrady k provedené identifikaci. Obsluha KMVS dále sama podepíše veřejnou listinu, okopíruje doklady totožnosti pana Nováka a připojí je jako přílohy k veřejné listině. Zkompletovanou veřejnou listinu předá panu Novákovi. Pan Novák uhradí poplatek 200 Kč. Obsluha KMVS provede zápis do evidence zprostředkované identifikace.</w:t>
      </w:r>
    </w:p>
    <w:p w14:paraId="0C4391E9" w14:textId="77777777" w:rsidR="00E56C53" w:rsidRPr="000333B8" w:rsidRDefault="00E56C53" w:rsidP="000333B8">
      <w:r>
        <w:t>Pan Novák odešle bance Y žádost o zřízení účtu, k níž přiloží vytvořenou veřejnou listinu o identifikaci.</w:t>
      </w:r>
    </w:p>
    <w:p w14:paraId="17415A7C" w14:textId="77777777" w:rsidR="00505BDE" w:rsidRDefault="00505BDE" w:rsidP="00505BDE">
      <w:pPr>
        <w:pStyle w:val="Nadpis2"/>
      </w:pPr>
      <w:bookmarkStart w:id="12" w:name="_Toc289418499"/>
      <w:r>
        <w:t>Legislativa</w:t>
      </w:r>
      <w:r w:rsidR="00DB66A5">
        <w:t xml:space="preserve"> a metodické pokyny</w:t>
      </w:r>
      <w:bookmarkEnd w:id="12"/>
    </w:p>
    <w:p w14:paraId="413906EC" w14:textId="77777777" w:rsidR="003801D1" w:rsidRDefault="003801D1" w:rsidP="003801D1">
      <w:r>
        <w:t>Zprostředkovaná identifikace je definována zákonem č. 253/2008 Sb., o některých opatřeních proti legalizaci výnosů z trestné činnosti a financování terorismu.</w:t>
      </w:r>
    </w:p>
    <w:p w14:paraId="43CB72F3" w14:textId="77777777" w:rsidR="00DB66A5" w:rsidRDefault="00DB66A5" w:rsidP="003801D1">
      <w:r>
        <w:t xml:space="preserve">MFČR zveřejnilo metodické pokyny ke zprostředkované identifikaci – viz </w:t>
      </w:r>
      <w:r>
        <w:fldChar w:fldCharType="begin"/>
      </w:r>
      <w:r>
        <w:instrText xml:space="preserve"> REF _Ref414959452 \r \h </w:instrText>
      </w:r>
      <w:r>
        <w:fldChar w:fldCharType="separate"/>
      </w:r>
      <w:r w:rsidR="00552469">
        <w:t>[1]</w:t>
      </w:r>
      <w:r>
        <w:fldChar w:fldCharType="end"/>
      </w:r>
      <w:r>
        <w:t>.</w:t>
      </w:r>
    </w:p>
    <w:p w14:paraId="6F05A2F3" w14:textId="77777777" w:rsidR="00505BDE" w:rsidRDefault="00505BDE" w:rsidP="00505BDE">
      <w:pPr>
        <w:pStyle w:val="Nadpis2"/>
      </w:pPr>
      <w:bookmarkStart w:id="13" w:name="_Ref414283730"/>
      <w:bookmarkStart w:id="14" w:name="_Toc289418500"/>
      <w:r>
        <w:t>Identifikace osob</w:t>
      </w:r>
      <w:bookmarkEnd w:id="13"/>
      <w:bookmarkEnd w:id="14"/>
    </w:p>
    <w:p w14:paraId="464939D7" w14:textId="77777777" w:rsidR="003801D1" w:rsidRDefault="00FA36D0" w:rsidP="003801D1">
      <w:r>
        <w:t xml:space="preserve">Provádí se </w:t>
      </w:r>
      <w:r w:rsidR="00635D92">
        <w:t xml:space="preserve">identifikace těchto typů </w:t>
      </w:r>
      <w:r w:rsidR="00DB66A5">
        <w:t>osob</w:t>
      </w:r>
      <w:r w:rsidR="00635D92">
        <w:t>:</w:t>
      </w:r>
    </w:p>
    <w:p w14:paraId="023CC6CC" w14:textId="77777777" w:rsidR="00635D92" w:rsidRDefault="00635D92" w:rsidP="00635D92">
      <w:pPr>
        <w:numPr>
          <w:ilvl w:val="0"/>
          <w:numId w:val="11"/>
        </w:numPr>
      </w:pPr>
      <w:r>
        <w:t>fyzická osoba</w:t>
      </w:r>
    </w:p>
    <w:p w14:paraId="70A343D8" w14:textId="77777777" w:rsidR="00635D92" w:rsidRDefault="00635D92" w:rsidP="00635D92">
      <w:pPr>
        <w:numPr>
          <w:ilvl w:val="0"/>
          <w:numId w:val="11"/>
        </w:numPr>
      </w:pPr>
      <w:r>
        <w:t>fyzická osoba zastoupená na základě plné moci</w:t>
      </w:r>
      <w:r w:rsidR="006B754D">
        <w:t xml:space="preserve"> </w:t>
      </w:r>
      <w:r w:rsidR="00067321">
        <w:t>fyzickou osobou</w:t>
      </w:r>
    </w:p>
    <w:p w14:paraId="426E971A" w14:textId="77777777" w:rsidR="00067321" w:rsidRDefault="00067321" w:rsidP="00635D92">
      <w:pPr>
        <w:numPr>
          <w:ilvl w:val="0"/>
          <w:numId w:val="11"/>
        </w:numPr>
      </w:pPr>
      <w:r>
        <w:t>fyzická osoba zastoupená na základě plné moci právnickou osobou</w:t>
      </w:r>
    </w:p>
    <w:p w14:paraId="27A7A4ED" w14:textId="77777777" w:rsidR="00635D92" w:rsidRDefault="00997CD5" w:rsidP="00635D92">
      <w:pPr>
        <w:numPr>
          <w:ilvl w:val="0"/>
          <w:numId w:val="11"/>
        </w:numPr>
      </w:pPr>
      <w:r>
        <w:t>právnická osoba (včetně identifikace jednající osoby)</w:t>
      </w:r>
    </w:p>
    <w:p w14:paraId="656EE1D3" w14:textId="77777777" w:rsidR="00997CD5" w:rsidRDefault="00997CD5" w:rsidP="00635D92">
      <w:pPr>
        <w:numPr>
          <w:ilvl w:val="0"/>
          <w:numId w:val="11"/>
        </w:numPr>
      </w:pPr>
      <w:r>
        <w:t>právnická osoba zastoupená na základě plné moci jinou právnickou osobou</w:t>
      </w:r>
    </w:p>
    <w:p w14:paraId="69DA51AA" w14:textId="77777777" w:rsidR="006B0FEA" w:rsidRDefault="003801D1" w:rsidP="003801D1">
      <w:r>
        <w:t>V současnosti může zprostředkovanou identifikaci provést jen notář nebo v přenesené působnosti krajský úřad nebo obecní úřad obce s rozšířenou působností.</w:t>
      </w:r>
    </w:p>
    <w:p w14:paraId="777BC3D1" w14:textId="77777777" w:rsidR="003801D1" w:rsidRDefault="003801D1" w:rsidP="003801D1">
      <w:r>
        <w:t>Připravuje se novela zákona, která by tuto kompetenci rozšířila také na kontaktní místa veřejné správy. Účinnost novely se plánuje od 1.1.2016.</w:t>
      </w:r>
    </w:p>
    <w:p w14:paraId="621419B1" w14:textId="77777777" w:rsidR="00500A80" w:rsidRDefault="00500A80" w:rsidP="00ED11DB">
      <w:pPr>
        <w:pStyle w:val="Nadpis2"/>
      </w:pPr>
      <w:bookmarkStart w:id="15" w:name="_Toc289418501"/>
      <w:r>
        <w:t>Povinnost identifikace osob</w:t>
      </w:r>
      <w:bookmarkEnd w:id="15"/>
    </w:p>
    <w:p w14:paraId="382A8361" w14:textId="77777777" w:rsidR="00500A80" w:rsidRDefault="00500A80" w:rsidP="00ED11DB">
      <w:r>
        <w:t>Zákon (§ 7) ukládá povinné osobě (bance, pojišťovně, směnárně, atd.; úplný výčet viz § 2 zákona) povinnost identifikovat svého klienta v případě obchodu v hodnotě převyšující částku 1 000 EUR.</w:t>
      </w:r>
    </w:p>
    <w:p w14:paraId="51FEDF2D" w14:textId="77777777" w:rsidR="00500A80" w:rsidRPr="00500A80" w:rsidRDefault="00500A80" w:rsidP="00ED11DB">
      <w:r>
        <w:t>Povinná osoba dále musí identifikovat klienta vždy (tj. bez ohledu na výši obchodu) např. při vzniku obchodního vztahu, založení účtu, vkladu na vkladní knížce, uzavření životního pojištění, atd.</w:t>
      </w:r>
    </w:p>
    <w:p w14:paraId="39C4B15E" w14:textId="77777777" w:rsidR="000C5E95" w:rsidRDefault="000C5E95" w:rsidP="000C5E95">
      <w:pPr>
        <w:pStyle w:val="Nadpis2"/>
      </w:pPr>
      <w:bookmarkStart w:id="16" w:name="_Toc289418502"/>
      <w:r>
        <w:t>Výstup</w:t>
      </w:r>
      <w:bookmarkEnd w:id="16"/>
    </w:p>
    <w:p w14:paraId="49D52BD4" w14:textId="77777777" w:rsidR="000C5E95" w:rsidRDefault="000C5E95" w:rsidP="000C5E95">
      <w:r>
        <w:t>Výstupem zprostředkované identifikace je tzv. veřejná listina o identifikaci</w:t>
      </w:r>
      <w:r w:rsidR="00DB66A5">
        <w:t xml:space="preserve"> (vzory veřejných listin pro různé typy osob viz </w:t>
      </w:r>
      <w:r w:rsidR="00DB66A5">
        <w:fldChar w:fldCharType="begin"/>
      </w:r>
      <w:r w:rsidR="00DB66A5">
        <w:instrText xml:space="preserve"> REF _Ref414959498 \r \h </w:instrText>
      </w:r>
      <w:r w:rsidR="00DB66A5">
        <w:fldChar w:fldCharType="separate"/>
      </w:r>
      <w:r w:rsidR="00552469">
        <w:t>[2]</w:t>
      </w:r>
      <w:r w:rsidR="00DB66A5">
        <w:fldChar w:fldCharType="end"/>
      </w:r>
      <w:r w:rsidR="00DB66A5">
        <w:t>-</w:t>
      </w:r>
      <w:r w:rsidR="00DB66A5">
        <w:fldChar w:fldCharType="begin"/>
      </w:r>
      <w:r w:rsidR="00DB66A5">
        <w:instrText xml:space="preserve"> REF _Ref414959457 \r \h </w:instrText>
      </w:r>
      <w:r w:rsidR="00DB66A5">
        <w:fldChar w:fldCharType="separate"/>
      </w:r>
      <w:r w:rsidR="00552469">
        <w:t>[5]</w:t>
      </w:r>
      <w:r w:rsidR="00DB66A5">
        <w:fldChar w:fldCharType="end"/>
      </w:r>
      <w:r w:rsidR="00DB66A5">
        <w:t>)</w:t>
      </w:r>
      <w:r>
        <w:t>.</w:t>
      </w:r>
    </w:p>
    <w:p w14:paraId="11FF4533" w14:textId="77777777" w:rsidR="000C5E95" w:rsidRPr="000C5E95" w:rsidRDefault="000C5E95" w:rsidP="000C5E95">
      <w:r>
        <w:t>Její přílohou jsou dokumenty, které byly použity pro identifikaci daného subjektu (kopie osobních dokladů, dokumenty dokládající existenci právnické osoby, apod.).</w:t>
      </w:r>
    </w:p>
    <w:p w14:paraId="090E7F8F" w14:textId="77777777" w:rsidR="000C5E95" w:rsidRDefault="000C5E95" w:rsidP="000C5E95">
      <w:pPr>
        <w:pStyle w:val="Nadpis2"/>
      </w:pPr>
      <w:bookmarkStart w:id="17" w:name="_Toc289418503"/>
      <w:r>
        <w:t>Kopie osobních dokladů</w:t>
      </w:r>
      <w:bookmarkEnd w:id="17"/>
    </w:p>
    <w:p w14:paraId="0C40561D" w14:textId="77777777" w:rsidR="000B460B" w:rsidRDefault="000C5E95" w:rsidP="000C5E95">
      <w:r>
        <w:t xml:space="preserve">Kopie osobních dokladů jsou </w:t>
      </w:r>
      <w:r w:rsidR="00615B05">
        <w:t xml:space="preserve">ze zákona povinnou </w:t>
      </w:r>
      <w:r>
        <w:t xml:space="preserve">přílohou veřejné listiny o identifikaci. K pořízení kopie osobních dokladů není </w:t>
      </w:r>
      <w:r w:rsidR="00615B05">
        <w:t xml:space="preserve">proto </w:t>
      </w:r>
      <w:r>
        <w:t>nutný výslovný souhlas identifikovaného.</w:t>
      </w:r>
    </w:p>
    <w:p w14:paraId="1B343CC0" w14:textId="77777777" w:rsidR="000C5E95" w:rsidRPr="000C5E95" w:rsidRDefault="000C5E95" w:rsidP="000C5E95">
      <w:r>
        <w:t>Pořízení kopií nemusí nutně provádět subjekt, který sepisuje veřejnou listinu o identifikaci.</w:t>
      </w:r>
      <w:r w:rsidR="000B460B">
        <w:t xml:space="preserve"> Tj. kopie může doručit žadatel.</w:t>
      </w:r>
    </w:p>
    <w:p w14:paraId="3E0B5DA7" w14:textId="77777777" w:rsidR="00505BDE" w:rsidRDefault="00505BDE" w:rsidP="00505BDE">
      <w:pPr>
        <w:pStyle w:val="Nadpis2"/>
      </w:pPr>
      <w:bookmarkStart w:id="18" w:name="_Toc289418504"/>
      <w:r>
        <w:t>Poplatky, archivace</w:t>
      </w:r>
      <w:bookmarkEnd w:id="18"/>
    </w:p>
    <w:p w14:paraId="5514A995" w14:textId="77777777" w:rsidR="000B460B" w:rsidRDefault="003801D1" w:rsidP="003801D1">
      <w:r>
        <w:t>Provedení zprostředkované identifikace je zpoplatněno</w:t>
      </w:r>
      <w:r w:rsidR="000B460B">
        <w:t xml:space="preserve"> částkou 200 Kč.</w:t>
      </w:r>
    </w:p>
    <w:p w14:paraId="14BA91C6" w14:textId="77777777" w:rsidR="003801D1" w:rsidRDefault="00046841" w:rsidP="003801D1">
      <w:r>
        <w:t xml:space="preserve">Subjekt, který vystavuje veřejné listiny o identifikaci, vede zároveň jejich evidenci. </w:t>
      </w:r>
      <w:r w:rsidR="00C07251">
        <w:t>Evidence listin se vede po dobu kalendářního roku, následně je uzavřena</w:t>
      </w:r>
      <w:r w:rsidR="003801D1">
        <w:t xml:space="preserve"> </w:t>
      </w:r>
      <w:r w:rsidR="00C07251">
        <w:t xml:space="preserve">a </w:t>
      </w:r>
      <w:r w:rsidR="003801D1">
        <w:t xml:space="preserve">archivuje </w:t>
      </w:r>
      <w:r w:rsidR="00C07251">
        <w:t xml:space="preserve">se </w:t>
      </w:r>
      <w:r w:rsidR="003801D1">
        <w:t>10 let.</w:t>
      </w:r>
    </w:p>
    <w:p w14:paraId="547707D5" w14:textId="77777777" w:rsidR="00FA36D0" w:rsidRDefault="00FA36D0" w:rsidP="00FA36D0">
      <w:pPr>
        <w:pStyle w:val="Nadpis1"/>
      </w:pPr>
      <w:bookmarkStart w:id="19" w:name="_Toc289418505"/>
      <w:r>
        <w:t>Business case</w:t>
      </w:r>
      <w:bookmarkEnd w:id="19"/>
    </w:p>
    <w:p w14:paraId="75746B57" w14:textId="77777777" w:rsidR="007E3037" w:rsidRPr="007E3037" w:rsidRDefault="007E3037" w:rsidP="007E3037">
      <w:pPr>
        <w:pStyle w:val="Nadpis2"/>
      </w:pPr>
      <w:bookmarkStart w:id="20" w:name="_Toc289418506"/>
      <w:r>
        <w:t>Charakteristika projektu</w:t>
      </w:r>
      <w:bookmarkEnd w:id="20"/>
    </w:p>
    <w:p w14:paraId="0E46D734" w14:textId="77777777" w:rsidR="00825061" w:rsidRDefault="00825061" w:rsidP="007E3037">
      <w:pPr>
        <w:pStyle w:val="Nadpis3"/>
      </w:pPr>
      <w:bookmarkStart w:id="21" w:name="_Toc289418507"/>
      <w:r>
        <w:t>Cíle projektu</w:t>
      </w:r>
      <w:bookmarkEnd w:id="21"/>
    </w:p>
    <w:p w14:paraId="4EBA9D43" w14:textId="77777777" w:rsidR="00825061" w:rsidRDefault="00825061" w:rsidP="00825061">
      <w:r>
        <w:t>Cílem projektu je primárně zajistit splnění plánované novely zákona č. 253/2008 Sb., která rozšíří kompetenci provádění zprostředkované identifikace na kontaktní místa veřejné správy.</w:t>
      </w:r>
    </w:p>
    <w:p w14:paraId="682FF618" w14:textId="77777777" w:rsidR="00DE7D05" w:rsidRDefault="00DE7D05" w:rsidP="00ED11DB">
      <w:pPr>
        <w:pStyle w:val="Nadpis3"/>
      </w:pPr>
      <w:bookmarkStart w:id="22" w:name="_Toc289418508"/>
      <w:r>
        <w:t>Popis „problému“</w:t>
      </w:r>
      <w:bookmarkEnd w:id="22"/>
    </w:p>
    <w:p w14:paraId="1300DFFF" w14:textId="77777777" w:rsidR="00DE7D05" w:rsidRDefault="00DE7D05" w:rsidP="00ED11DB">
      <w:r>
        <w:t>Zákon ukládá, že zprostředkovanou identifikaci mají poskytovat notáři, krajské úřady a obecní úřady obce s rozšířenou působností.</w:t>
      </w:r>
    </w:p>
    <w:p w14:paraId="239DF4FB" w14:textId="77777777" w:rsidR="00DE7D05" w:rsidRDefault="00DE7D05" w:rsidP="00ED11DB">
      <w:r>
        <w:t>Byl nalezen zápis z jednání Jihomoravského kraje (</w:t>
      </w:r>
      <w:r w:rsidR="00B729FB">
        <w:fldChar w:fldCharType="begin"/>
      </w:r>
      <w:r w:rsidR="00B729FB">
        <w:instrText xml:space="preserve"> REF _Ref415325604 \r \h </w:instrText>
      </w:r>
      <w:r w:rsidR="00B729FB">
        <w:fldChar w:fldCharType="separate"/>
      </w:r>
      <w:r w:rsidR="00552469">
        <w:t>[6]</w:t>
      </w:r>
      <w:r w:rsidR="00B729FB">
        <w:fldChar w:fldCharType="end"/>
      </w:r>
      <w:r>
        <w:t>), ve kterém j</w:t>
      </w:r>
      <w:r w:rsidR="00615B05">
        <w:t>sou</w:t>
      </w:r>
      <w:r>
        <w:t xml:space="preserve"> obc</w:t>
      </w:r>
      <w:r w:rsidR="00615B05">
        <w:t>e</w:t>
      </w:r>
      <w:r>
        <w:t xml:space="preserve"> s rozšířenou působností</w:t>
      </w:r>
      <w:r w:rsidR="00615B05">
        <w:t xml:space="preserve"> kritizovány za to</w:t>
      </w:r>
      <w:r>
        <w:t>, že nevykonávají zprostředkovanou identifikaci a žadatele přeposílají na krajský úřad.</w:t>
      </w:r>
    </w:p>
    <w:p w14:paraId="7DCC15A0" w14:textId="77777777" w:rsidR="00DE7D05" w:rsidRPr="00DE7D05" w:rsidRDefault="00DE7D05" w:rsidP="00ED11DB">
      <w:r>
        <w:t>Zprostředkovaná identifikace je dále vykonávána na základě stanovených metodických pokynů a spočívá ve vyplňování existujících šablon veřejných listin o identifikaci.</w:t>
      </w:r>
      <w:r w:rsidR="00615B05">
        <w:t xml:space="preserve"> Nejsou používány žádné další podpůrné (pokročilé) nástroje, z toho důvodu mohou tuto činnost vykonávat různá pracoviště různě.</w:t>
      </w:r>
    </w:p>
    <w:p w14:paraId="1966902A" w14:textId="77777777" w:rsidR="00864FB1" w:rsidRDefault="00AD1449" w:rsidP="007E3037">
      <w:pPr>
        <w:pStyle w:val="Nadpis3"/>
      </w:pPr>
      <w:bookmarkStart w:id="23" w:name="_Toc289418509"/>
      <w:r>
        <w:t>Očekávané přínosy</w:t>
      </w:r>
      <w:bookmarkEnd w:id="23"/>
    </w:p>
    <w:p w14:paraId="0EB56A9C" w14:textId="77777777" w:rsidR="00864FB1" w:rsidRDefault="00AD1449" w:rsidP="00864FB1">
      <w:r>
        <w:t>Po nasazení nové agendy zprostředkované identifikace v systému Czech POINT se rozšíří počet míst, na kterém lze požádat o zprostředkovanou identifikaci</w:t>
      </w:r>
      <w:r w:rsidR="00E65DED">
        <w:t>.</w:t>
      </w:r>
    </w:p>
    <w:p w14:paraId="60C7A3DC" w14:textId="77777777" w:rsidR="00E65DED" w:rsidRDefault="00DE7D05" w:rsidP="00864FB1">
      <w:r>
        <w:t>S</w:t>
      </w:r>
      <w:r w:rsidR="00E65DED">
        <w:t>kupiny</w:t>
      </w:r>
      <w:r>
        <w:t>, zmiňované v předešlé kapitole,</w:t>
      </w:r>
      <w:r w:rsidR="00E65DED">
        <w:t xml:space="preserve"> jsou jen podmnožinou </w:t>
      </w:r>
      <w:r w:rsidR="009E45DB">
        <w:t>(pouhých 9</w:t>
      </w:r>
      <w:r w:rsidR="009E45DB" w:rsidRPr="005B121A">
        <w:t>%</w:t>
      </w:r>
      <w:r w:rsidR="00653289" w:rsidRPr="005B121A">
        <w:t>, 644 pracovišť ze 7129</w:t>
      </w:r>
      <w:r w:rsidR="009E45DB">
        <w:t xml:space="preserve">) </w:t>
      </w:r>
      <w:r w:rsidR="00E65DED">
        <w:t xml:space="preserve">z celkové množiny subjektů provozujících kontaktní místa veřejné správy. Po nasazení nové agendy v systému Czech POINT bude zprostředkovaná identifikace dostupná také na </w:t>
      </w:r>
      <w:r w:rsidR="00067321">
        <w:t xml:space="preserve">obecních úřadech obcí I. a II. typu, </w:t>
      </w:r>
      <w:r w:rsidR="00E65DED">
        <w:t>poštách s pobočkou Czech POINT, pobočkách Hospodářské komory a zahraničních zastupitelstvích.</w:t>
      </w:r>
    </w:p>
    <w:p w14:paraId="65E609CF" w14:textId="77777777" w:rsidR="00E346FB" w:rsidRDefault="00E346FB" w:rsidP="00864FB1">
      <w:r>
        <w:t xml:space="preserve">Zavedení nové agendy v systému Czech POINT navíc zajistí potřebné podpůrné nástroje, které budou pracovníky KMVS provádět krok za krokem celým procesem zprostředkované identifikace a nedovolí jim odchýlit se od nastaveného postupu. Agenda tak bude na všech pracovištích vykonávána </w:t>
      </w:r>
      <w:r w:rsidR="00C92C1B">
        <w:t xml:space="preserve">jednotně, </w:t>
      </w:r>
      <w:r>
        <w:t>podle stejného postupu.</w:t>
      </w:r>
    </w:p>
    <w:p w14:paraId="451330B3" w14:textId="77777777" w:rsidR="007E3037" w:rsidRDefault="007E3037" w:rsidP="007E3037">
      <w:pPr>
        <w:pStyle w:val="Nadpis3"/>
      </w:pPr>
      <w:bookmarkStart w:id="24" w:name="_Toc289418510"/>
      <w:r>
        <w:t>Klíčové aktivity a termíny</w:t>
      </w:r>
      <w:bookmarkEnd w:id="24"/>
    </w:p>
    <w:p w14:paraId="0C402F74" w14:textId="77777777" w:rsidR="007E3037" w:rsidRDefault="007E3037" w:rsidP="007E3037">
      <w:r>
        <w:t>Mezi klíčové aktivity patří nasazení nové agendy zprostředkované identifikace v systému Czech POINT</w:t>
      </w:r>
      <w:r w:rsidR="008930A7">
        <w:t>, příprava související dokumentace a proškolení KMVS v této agendě.</w:t>
      </w:r>
    </w:p>
    <w:p w14:paraId="15692240" w14:textId="77777777" w:rsidR="008930A7" w:rsidRPr="007E3037" w:rsidRDefault="008930A7" w:rsidP="007E3037">
      <w:r>
        <w:t>Klíčovým termínem je 1.1.2016, kdy musí být nová agenda spuštěna.</w:t>
      </w:r>
    </w:p>
    <w:p w14:paraId="7D53B20F" w14:textId="77777777" w:rsidR="00C1067B" w:rsidRDefault="00CE1EC5" w:rsidP="00C1067B">
      <w:pPr>
        <w:pStyle w:val="Nadpis2"/>
      </w:pPr>
      <w:bookmarkStart w:id="25" w:name="_Toc289418511"/>
      <w:r>
        <w:t>Varianty řešení</w:t>
      </w:r>
      <w:bookmarkEnd w:id="25"/>
    </w:p>
    <w:p w14:paraId="0EE2EE3A" w14:textId="77777777" w:rsidR="00C1067B" w:rsidRDefault="00C1067B" w:rsidP="00C1067B">
      <w:pPr>
        <w:pStyle w:val="Nadpis3"/>
      </w:pPr>
      <w:bookmarkStart w:id="26" w:name="_Toc289418512"/>
      <w:r>
        <w:t>Dostupné alternativy realizace projektu</w:t>
      </w:r>
      <w:bookmarkEnd w:id="2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779"/>
        <w:gridCol w:w="2149"/>
        <w:gridCol w:w="2410"/>
        <w:gridCol w:w="2516"/>
      </w:tblGrid>
      <w:tr w:rsidR="00FA6507" w:rsidRPr="009F6FA9" w14:paraId="3FE4D9E7" w14:textId="77777777" w:rsidTr="009F6FA9">
        <w:tc>
          <w:tcPr>
            <w:tcW w:w="2779" w:type="dxa"/>
            <w:shd w:val="clear" w:color="auto" w:fill="D9D9D9"/>
          </w:tcPr>
          <w:p w14:paraId="32D9D574" w14:textId="77777777" w:rsidR="00FA6507" w:rsidRPr="009F6FA9" w:rsidRDefault="00CE1EC5" w:rsidP="009F6FA9">
            <w:pPr>
              <w:pStyle w:val="Stednmka21"/>
              <w:jc w:val="center"/>
              <w:rPr>
                <w:b/>
                <w:bCs/>
                <w:sz w:val="20"/>
                <w:szCs w:val="20"/>
              </w:rPr>
            </w:pPr>
            <w:r w:rsidRPr="009F6FA9">
              <w:rPr>
                <w:b/>
                <w:bCs/>
                <w:sz w:val="20"/>
                <w:szCs w:val="20"/>
              </w:rPr>
              <w:t>Varianta</w:t>
            </w:r>
          </w:p>
        </w:tc>
        <w:tc>
          <w:tcPr>
            <w:tcW w:w="2149" w:type="dxa"/>
            <w:shd w:val="clear" w:color="auto" w:fill="D9D9D9"/>
          </w:tcPr>
          <w:p w14:paraId="69DE8753" w14:textId="77777777" w:rsidR="00FA6507" w:rsidRPr="009F6FA9" w:rsidRDefault="00FA6507" w:rsidP="009F6FA9">
            <w:pPr>
              <w:pStyle w:val="Stednmka21"/>
              <w:jc w:val="center"/>
              <w:rPr>
                <w:b/>
                <w:bCs/>
                <w:sz w:val="20"/>
                <w:szCs w:val="20"/>
              </w:rPr>
            </w:pPr>
            <w:r w:rsidRPr="009F6FA9">
              <w:rPr>
                <w:b/>
                <w:bCs/>
                <w:sz w:val="20"/>
                <w:szCs w:val="20"/>
              </w:rPr>
              <w:t>Popis</w:t>
            </w:r>
          </w:p>
        </w:tc>
        <w:tc>
          <w:tcPr>
            <w:tcW w:w="2410" w:type="dxa"/>
            <w:shd w:val="clear" w:color="auto" w:fill="D9D9D9"/>
          </w:tcPr>
          <w:p w14:paraId="18FA603C" w14:textId="77777777" w:rsidR="00FA6507" w:rsidRPr="009F6FA9" w:rsidRDefault="00FA6507" w:rsidP="009F6FA9">
            <w:pPr>
              <w:pStyle w:val="Stednmka21"/>
              <w:jc w:val="center"/>
              <w:rPr>
                <w:b/>
                <w:bCs/>
                <w:sz w:val="20"/>
                <w:szCs w:val="20"/>
              </w:rPr>
            </w:pPr>
            <w:r w:rsidRPr="009F6FA9">
              <w:rPr>
                <w:b/>
                <w:bCs/>
                <w:sz w:val="20"/>
                <w:szCs w:val="20"/>
              </w:rPr>
              <w:t>Výhody</w:t>
            </w:r>
          </w:p>
        </w:tc>
        <w:tc>
          <w:tcPr>
            <w:tcW w:w="2516" w:type="dxa"/>
            <w:shd w:val="clear" w:color="auto" w:fill="D9D9D9"/>
          </w:tcPr>
          <w:p w14:paraId="584A928C" w14:textId="77777777" w:rsidR="00FA6507" w:rsidRPr="009F6FA9" w:rsidRDefault="00FA6507" w:rsidP="009F6FA9">
            <w:pPr>
              <w:pStyle w:val="Stednmka21"/>
              <w:jc w:val="center"/>
              <w:rPr>
                <w:b/>
                <w:bCs/>
                <w:sz w:val="20"/>
                <w:szCs w:val="20"/>
              </w:rPr>
            </w:pPr>
            <w:r w:rsidRPr="009F6FA9">
              <w:rPr>
                <w:b/>
                <w:bCs/>
                <w:sz w:val="20"/>
                <w:szCs w:val="20"/>
              </w:rPr>
              <w:t>Nevýhody</w:t>
            </w:r>
          </w:p>
        </w:tc>
      </w:tr>
      <w:tr w:rsidR="00FA6507" w:rsidRPr="009F6FA9" w14:paraId="4EE2DAB6" w14:textId="77777777" w:rsidTr="009F6FA9">
        <w:tc>
          <w:tcPr>
            <w:tcW w:w="2779" w:type="dxa"/>
            <w:shd w:val="clear" w:color="auto" w:fill="auto"/>
          </w:tcPr>
          <w:p w14:paraId="498852FA" w14:textId="77777777" w:rsidR="00FA6507" w:rsidRPr="009F6FA9" w:rsidRDefault="00CE1EC5" w:rsidP="009F6FA9">
            <w:pPr>
              <w:pStyle w:val="Stednmka21"/>
              <w:rPr>
                <w:sz w:val="20"/>
                <w:szCs w:val="20"/>
              </w:rPr>
            </w:pPr>
            <w:r w:rsidRPr="009F6FA9">
              <w:rPr>
                <w:sz w:val="20"/>
                <w:szCs w:val="20"/>
              </w:rPr>
              <w:t>Nulová varianta</w:t>
            </w:r>
          </w:p>
        </w:tc>
        <w:tc>
          <w:tcPr>
            <w:tcW w:w="2149" w:type="dxa"/>
            <w:shd w:val="clear" w:color="auto" w:fill="auto"/>
          </w:tcPr>
          <w:p w14:paraId="0DE4156B" w14:textId="77777777" w:rsidR="00FA6507" w:rsidRPr="009F6FA9" w:rsidRDefault="00CE1EC5" w:rsidP="009F6FA9">
            <w:pPr>
              <w:pStyle w:val="Stednmka21"/>
              <w:rPr>
                <w:sz w:val="20"/>
                <w:szCs w:val="20"/>
              </w:rPr>
            </w:pPr>
            <w:r w:rsidRPr="009F6FA9">
              <w:rPr>
                <w:sz w:val="20"/>
                <w:szCs w:val="20"/>
              </w:rPr>
              <w:t>Nerealizovat novou agendu.</w:t>
            </w:r>
          </w:p>
        </w:tc>
        <w:tc>
          <w:tcPr>
            <w:tcW w:w="2410" w:type="dxa"/>
            <w:shd w:val="clear" w:color="auto" w:fill="auto"/>
          </w:tcPr>
          <w:p w14:paraId="02166020" w14:textId="77777777" w:rsidR="00FA6507" w:rsidRPr="009F6FA9" w:rsidRDefault="00CE1EC5" w:rsidP="009F6FA9">
            <w:pPr>
              <w:pStyle w:val="Stednmka21"/>
              <w:rPr>
                <w:sz w:val="20"/>
                <w:szCs w:val="20"/>
              </w:rPr>
            </w:pPr>
            <w:r w:rsidRPr="009F6FA9">
              <w:rPr>
                <w:sz w:val="20"/>
                <w:szCs w:val="20"/>
              </w:rPr>
              <w:t>Žádné náklady</w:t>
            </w:r>
          </w:p>
        </w:tc>
        <w:tc>
          <w:tcPr>
            <w:tcW w:w="2516" w:type="dxa"/>
            <w:shd w:val="clear" w:color="auto" w:fill="auto"/>
          </w:tcPr>
          <w:p w14:paraId="2F724C38" w14:textId="77777777" w:rsidR="00FA6507" w:rsidRPr="009F6FA9" w:rsidRDefault="00CE1EC5" w:rsidP="009F6FA9">
            <w:pPr>
              <w:pStyle w:val="Stednmka21"/>
              <w:rPr>
                <w:sz w:val="20"/>
                <w:szCs w:val="20"/>
              </w:rPr>
            </w:pPr>
            <w:r w:rsidRPr="009F6FA9">
              <w:rPr>
                <w:sz w:val="20"/>
                <w:szCs w:val="20"/>
              </w:rPr>
              <w:t>Nesoulad s legislativou a hrozící postih</w:t>
            </w:r>
          </w:p>
        </w:tc>
      </w:tr>
      <w:tr w:rsidR="00FA6507" w:rsidRPr="009F6FA9" w14:paraId="1483DAFB" w14:textId="77777777" w:rsidTr="009F6FA9">
        <w:tc>
          <w:tcPr>
            <w:tcW w:w="2779" w:type="dxa"/>
            <w:shd w:val="clear" w:color="auto" w:fill="auto"/>
          </w:tcPr>
          <w:p w14:paraId="6FED44D7" w14:textId="77777777" w:rsidR="00FA6507" w:rsidRPr="009F6FA9" w:rsidRDefault="00FA6507" w:rsidP="009F6FA9">
            <w:pPr>
              <w:pStyle w:val="Stednmka21"/>
              <w:rPr>
                <w:sz w:val="20"/>
                <w:szCs w:val="20"/>
              </w:rPr>
            </w:pPr>
            <w:r w:rsidRPr="009F6FA9">
              <w:rPr>
                <w:sz w:val="20"/>
                <w:szCs w:val="20"/>
              </w:rPr>
              <w:t>Nová agenda formou elektronického fo</w:t>
            </w:r>
            <w:r w:rsidR="00CE1EC5" w:rsidRPr="009F6FA9">
              <w:rPr>
                <w:sz w:val="20"/>
                <w:szCs w:val="20"/>
              </w:rPr>
              <w:t>r</w:t>
            </w:r>
            <w:r w:rsidRPr="009F6FA9">
              <w:rPr>
                <w:sz w:val="20"/>
                <w:szCs w:val="20"/>
              </w:rPr>
              <w:t>muláře</w:t>
            </w:r>
          </w:p>
        </w:tc>
        <w:tc>
          <w:tcPr>
            <w:tcW w:w="2149" w:type="dxa"/>
            <w:shd w:val="clear" w:color="auto" w:fill="auto"/>
          </w:tcPr>
          <w:p w14:paraId="7C76EC4E" w14:textId="77777777" w:rsidR="00FA6507" w:rsidRPr="009F6FA9" w:rsidRDefault="00CE1EC5" w:rsidP="009F6FA9">
            <w:pPr>
              <w:pStyle w:val="Stednmka21"/>
              <w:rPr>
                <w:sz w:val="20"/>
                <w:szCs w:val="20"/>
              </w:rPr>
            </w:pPr>
            <w:r w:rsidRPr="009F6FA9">
              <w:rPr>
                <w:sz w:val="20"/>
                <w:szCs w:val="20"/>
              </w:rPr>
              <w:t>Nasazení nové agendy, vykonávané pomocí elektronického formuláře</w:t>
            </w:r>
          </w:p>
        </w:tc>
        <w:tc>
          <w:tcPr>
            <w:tcW w:w="2410" w:type="dxa"/>
            <w:shd w:val="clear" w:color="auto" w:fill="auto"/>
          </w:tcPr>
          <w:p w14:paraId="79546471" w14:textId="77777777" w:rsidR="00FA6507" w:rsidRPr="009F6FA9" w:rsidRDefault="00CE1EC5" w:rsidP="009F6FA9">
            <w:pPr>
              <w:pStyle w:val="Stednmka21"/>
              <w:rPr>
                <w:sz w:val="20"/>
                <w:szCs w:val="20"/>
              </w:rPr>
            </w:pPr>
            <w:r w:rsidRPr="009F6FA9">
              <w:rPr>
                <w:sz w:val="20"/>
                <w:szCs w:val="20"/>
              </w:rPr>
              <w:t xml:space="preserve">Jednotný postup provádění agendy na KMVS, </w:t>
            </w:r>
            <w:r w:rsidR="006C1F6F" w:rsidRPr="009F6FA9">
              <w:rPr>
                <w:sz w:val="20"/>
                <w:szCs w:val="20"/>
              </w:rPr>
              <w:t>omezení</w:t>
            </w:r>
            <w:r w:rsidRPr="009F6FA9">
              <w:rPr>
                <w:sz w:val="20"/>
                <w:szCs w:val="20"/>
              </w:rPr>
              <w:t xml:space="preserve"> chybovost</w:t>
            </w:r>
            <w:r w:rsidR="006C1F6F" w:rsidRPr="009F6FA9">
              <w:rPr>
                <w:sz w:val="20"/>
                <w:szCs w:val="20"/>
              </w:rPr>
              <w:t>i</w:t>
            </w:r>
            <w:r w:rsidRPr="009F6FA9">
              <w:rPr>
                <w:sz w:val="20"/>
                <w:szCs w:val="20"/>
              </w:rPr>
              <w:t xml:space="preserve"> vlivem lidského faktoru</w:t>
            </w:r>
          </w:p>
        </w:tc>
        <w:tc>
          <w:tcPr>
            <w:tcW w:w="2516" w:type="dxa"/>
            <w:shd w:val="clear" w:color="auto" w:fill="auto"/>
          </w:tcPr>
          <w:p w14:paraId="359E49D9" w14:textId="77777777" w:rsidR="00CE1EC5" w:rsidRPr="009F6FA9" w:rsidRDefault="00CE1EC5" w:rsidP="009F6FA9">
            <w:pPr>
              <w:pStyle w:val="Stednmka21"/>
              <w:rPr>
                <w:sz w:val="20"/>
                <w:szCs w:val="20"/>
              </w:rPr>
            </w:pPr>
            <w:r w:rsidRPr="009F6FA9">
              <w:rPr>
                <w:sz w:val="20"/>
                <w:szCs w:val="20"/>
              </w:rPr>
              <w:t>Náklady na vývoj formuláře(ů), náklady na vytvoření dokumentace, nutnost proškolit KMVS</w:t>
            </w:r>
          </w:p>
        </w:tc>
      </w:tr>
      <w:tr w:rsidR="00FA6507" w:rsidRPr="009F6FA9" w14:paraId="5339BA2A" w14:textId="77777777" w:rsidTr="009F6FA9">
        <w:tc>
          <w:tcPr>
            <w:tcW w:w="2779" w:type="dxa"/>
            <w:shd w:val="clear" w:color="auto" w:fill="auto"/>
          </w:tcPr>
          <w:p w14:paraId="21749E29" w14:textId="77777777" w:rsidR="00FA6507" w:rsidRPr="009F6FA9" w:rsidRDefault="00FA6507" w:rsidP="009F6FA9">
            <w:pPr>
              <w:pStyle w:val="Stednmka21"/>
              <w:rPr>
                <w:sz w:val="20"/>
                <w:szCs w:val="20"/>
              </w:rPr>
            </w:pPr>
            <w:r w:rsidRPr="009F6FA9">
              <w:rPr>
                <w:sz w:val="20"/>
                <w:szCs w:val="20"/>
              </w:rPr>
              <w:t>Nová agenda „ruční“ formou</w:t>
            </w:r>
          </w:p>
        </w:tc>
        <w:tc>
          <w:tcPr>
            <w:tcW w:w="2149" w:type="dxa"/>
            <w:shd w:val="clear" w:color="auto" w:fill="auto"/>
          </w:tcPr>
          <w:p w14:paraId="11E44F9B" w14:textId="77777777" w:rsidR="00FA6507" w:rsidRPr="009F6FA9" w:rsidRDefault="00CE1EC5" w:rsidP="009F6FA9">
            <w:pPr>
              <w:pStyle w:val="Stednmka21"/>
              <w:rPr>
                <w:sz w:val="20"/>
                <w:szCs w:val="20"/>
              </w:rPr>
            </w:pPr>
            <w:r w:rsidRPr="009F6FA9">
              <w:rPr>
                <w:sz w:val="20"/>
                <w:szCs w:val="20"/>
              </w:rPr>
              <w:t>Nasazení agendy bez elektronického formuláře, KMVS budou vykonávat postup „ručně“</w:t>
            </w:r>
            <w:r w:rsidR="00C92C1B">
              <w:rPr>
                <w:sz w:val="20"/>
                <w:szCs w:val="20"/>
              </w:rPr>
              <w:t xml:space="preserve"> podle stávajících metodických pokynů</w:t>
            </w:r>
          </w:p>
        </w:tc>
        <w:tc>
          <w:tcPr>
            <w:tcW w:w="2410" w:type="dxa"/>
            <w:shd w:val="clear" w:color="auto" w:fill="auto"/>
          </w:tcPr>
          <w:p w14:paraId="7ECEB66F" w14:textId="77777777" w:rsidR="00FA6507" w:rsidRPr="009F6FA9" w:rsidRDefault="00CE1EC5" w:rsidP="009F6FA9">
            <w:pPr>
              <w:pStyle w:val="Stednmka21"/>
              <w:rPr>
                <w:sz w:val="20"/>
                <w:szCs w:val="20"/>
              </w:rPr>
            </w:pPr>
            <w:r w:rsidRPr="009F6FA9">
              <w:rPr>
                <w:sz w:val="20"/>
                <w:szCs w:val="20"/>
              </w:rPr>
              <w:t>Nižší náklady než u varianty s el. formulářem</w:t>
            </w:r>
          </w:p>
        </w:tc>
        <w:tc>
          <w:tcPr>
            <w:tcW w:w="2516" w:type="dxa"/>
            <w:shd w:val="clear" w:color="auto" w:fill="auto"/>
          </w:tcPr>
          <w:p w14:paraId="5B39CB51" w14:textId="77777777" w:rsidR="00FA6507" w:rsidRPr="009F6FA9" w:rsidRDefault="006C1F6F" w:rsidP="009F6FA9">
            <w:pPr>
              <w:pStyle w:val="Stednmka21"/>
              <w:rPr>
                <w:sz w:val="20"/>
                <w:szCs w:val="20"/>
              </w:rPr>
            </w:pPr>
            <w:r w:rsidRPr="009F6FA9">
              <w:rPr>
                <w:sz w:val="20"/>
                <w:szCs w:val="20"/>
              </w:rPr>
              <w:t>Není zaručen jednotný postup provádění agendy, riziko chybovosti vlivem lidského faktoru, náklady na vytvoření dokumentace, nutnost proškolit KMVS</w:t>
            </w:r>
          </w:p>
        </w:tc>
      </w:tr>
    </w:tbl>
    <w:p w14:paraId="68A7D1FE" w14:textId="77777777" w:rsidR="00C1067B" w:rsidRDefault="00DD7256" w:rsidP="00DD7256">
      <w:pPr>
        <w:pStyle w:val="Nadpis3"/>
      </w:pPr>
      <w:bookmarkStart w:id="27" w:name="_Toc289418513"/>
      <w:r>
        <w:t xml:space="preserve">Doporučená </w:t>
      </w:r>
      <w:r w:rsidR="00CE1EC5">
        <w:t>varianta řešení</w:t>
      </w:r>
      <w:bookmarkEnd w:id="27"/>
    </w:p>
    <w:p w14:paraId="092FFD54" w14:textId="77777777" w:rsidR="00C1067B" w:rsidRDefault="006C1F6F" w:rsidP="00C1067B">
      <w:r>
        <w:t>Nedoporučuje</w:t>
      </w:r>
      <w:r w:rsidR="00C92C1B">
        <w:t>me</w:t>
      </w:r>
      <w:r>
        <w:t xml:space="preserve"> nulovou variantu z důvodu hrozících postihů za nesplnění legislativních požadavků.</w:t>
      </w:r>
    </w:p>
    <w:p w14:paraId="11164341" w14:textId="77777777" w:rsidR="006C1F6F" w:rsidRDefault="006C1F6F" w:rsidP="00C1067B">
      <w:r>
        <w:t xml:space="preserve">Realizace agendy „ruční“ formou znamená </w:t>
      </w:r>
      <w:r w:rsidR="00C92C1B">
        <w:t>vlastně jen rozšíření stávajícího způsobu vykonávání agendy na více pracovišť</w:t>
      </w:r>
      <w:r w:rsidR="00CC3D44">
        <w:t xml:space="preserve">. Tato varianta znamená </w:t>
      </w:r>
      <w:r>
        <w:t>nižší náklady pro nasazení agendy</w:t>
      </w:r>
      <w:r w:rsidR="00CC3D44">
        <w:t xml:space="preserve"> v systému Czech POINT</w:t>
      </w:r>
      <w:r>
        <w:t xml:space="preserve">, hrozí tu však riziko, že agenda nebude na všech KMVS vykonávána stejným způsobem, a </w:t>
      </w:r>
      <w:r w:rsidR="00CC3D44">
        <w:t xml:space="preserve">hrozí </w:t>
      </w:r>
      <w:r>
        <w:t>riziko chyby způsobené lidským faktorem.</w:t>
      </w:r>
      <w:r w:rsidR="00CC3D44">
        <w:t xml:space="preserve"> V mnohem větším měřítku se může opakovat situace, kdy např. obce I. a II. typu budou odmítat žadatele, protože novou agendu nebudou umět, a budou je přeposílat na obce III. typu nebo na krajské úřady (viz zdroj </w:t>
      </w:r>
      <w:r w:rsidR="00CC3D44">
        <w:fldChar w:fldCharType="begin"/>
      </w:r>
      <w:r w:rsidR="00CC3D44">
        <w:instrText xml:space="preserve"> REF _Ref415325604 \r \h </w:instrText>
      </w:r>
      <w:r w:rsidR="00CC3D44">
        <w:fldChar w:fldCharType="separate"/>
      </w:r>
      <w:r w:rsidR="00552469">
        <w:t>[6]</w:t>
      </w:r>
      <w:r w:rsidR="00CC3D44">
        <w:fldChar w:fldCharType="end"/>
      </w:r>
      <w:r w:rsidR="00CC3D44">
        <w:t>).</w:t>
      </w:r>
    </w:p>
    <w:p w14:paraId="1E1ECFE2" w14:textId="77777777" w:rsidR="00C1067B" w:rsidRDefault="006C1F6F" w:rsidP="006C1F6F">
      <w:r>
        <w:t xml:space="preserve">Navrhujeme proto variantu používající elektronický formulář, která zajistí vykonávání agendy na KMVS podle předem daných kroků. Tato varianta </w:t>
      </w:r>
      <w:r w:rsidR="00C1067B">
        <w:t xml:space="preserve">je </w:t>
      </w:r>
      <w:r>
        <w:t xml:space="preserve">rovněž </w:t>
      </w:r>
      <w:r w:rsidR="00C1067B">
        <w:t xml:space="preserve">v souladu s celkovou filozofií a principy systému Czech POINT, kdy </w:t>
      </w:r>
      <w:r>
        <w:t>jsou</w:t>
      </w:r>
      <w:r w:rsidR="00C1067B">
        <w:t xml:space="preserve"> </w:t>
      </w:r>
      <w:r>
        <w:t>všechny</w:t>
      </w:r>
      <w:r w:rsidR="00C1067B">
        <w:t xml:space="preserve"> agend</w:t>
      </w:r>
      <w:r>
        <w:t>y</w:t>
      </w:r>
      <w:r w:rsidR="00C1067B">
        <w:t xml:space="preserve"> </w:t>
      </w:r>
      <w:r>
        <w:t xml:space="preserve">vykonávány </w:t>
      </w:r>
      <w:r w:rsidR="00C1067B">
        <w:t>prostřednictvím elektronického formuláře. Obsluha KMVS tak bude pracovat v</w:t>
      </w:r>
      <w:r>
        <w:t> </w:t>
      </w:r>
      <w:r w:rsidR="00C1067B">
        <w:t>prostředí</w:t>
      </w:r>
      <w:r>
        <w:t xml:space="preserve"> a používat postupy</w:t>
      </w:r>
      <w:r w:rsidR="00C1067B">
        <w:t>, které důvěrně zná</w:t>
      </w:r>
      <w:r>
        <w:t>.</w:t>
      </w:r>
      <w:r w:rsidR="00CC3D44">
        <w:t xml:space="preserve"> Navíc se využije již existující infrastruktura systému Czech POINT.</w:t>
      </w:r>
    </w:p>
    <w:p w14:paraId="1F19DE94" w14:textId="77777777" w:rsidR="00BC687F" w:rsidRDefault="00BC687F" w:rsidP="00BC687F">
      <w:pPr>
        <w:pStyle w:val="Nadpis2"/>
      </w:pPr>
      <w:bookmarkStart w:id="28" w:name="_Toc289418514"/>
      <w:r>
        <w:t>Analýza dopadů</w:t>
      </w:r>
      <w:bookmarkEnd w:id="28"/>
    </w:p>
    <w:p w14:paraId="3E7CA690" w14:textId="77777777" w:rsidR="00BC687F" w:rsidRDefault="00BC687F" w:rsidP="00BC687F">
      <w:pPr>
        <w:pStyle w:val="Nadpis3"/>
      </w:pPr>
      <w:bookmarkStart w:id="29" w:name="_Toc289418515"/>
      <w:r>
        <w:t>Procesní dopady</w:t>
      </w:r>
      <w:bookmarkEnd w:id="29"/>
    </w:p>
    <w:p w14:paraId="4F0EB123" w14:textId="77777777" w:rsidR="00BC687F" w:rsidRDefault="00BC687F" w:rsidP="00BC687F">
      <w:r>
        <w:t>V rámci systému Czech POINT bude vytvořena nová agenda zprostředkované identifikace. Vznikne nový proces identifikace fyzické nebo právnické osoby. Bude muset vzniknout dokumentace s popisem tohoto procesu.</w:t>
      </w:r>
    </w:p>
    <w:p w14:paraId="01AE68DB" w14:textId="77777777" w:rsidR="00BC687F" w:rsidRDefault="00BC687F" w:rsidP="00BC687F">
      <w:pPr>
        <w:pStyle w:val="Nadpis3"/>
      </w:pPr>
      <w:bookmarkStart w:id="30" w:name="_Toc289418516"/>
      <w:r>
        <w:t>Organizační dopady</w:t>
      </w:r>
      <w:bookmarkEnd w:id="30"/>
    </w:p>
    <w:p w14:paraId="1AF94492" w14:textId="77777777" w:rsidR="00BC687F" w:rsidRDefault="00AE6246" w:rsidP="00BC687F">
      <w:r>
        <w:t xml:space="preserve">Pro realizaci nové agendy bude použita stávající organizační struktura v systému Czech POINT, </w:t>
      </w:r>
      <w:r w:rsidR="00613FD8">
        <w:t xml:space="preserve">tj. stávající síť </w:t>
      </w:r>
      <w:r>
        <w:t>kontaktní</w:t>
      </w:r>
      <w:r w:rsidR="00613FD8">
        <w:t>ch</w:t>
      </w:r>
      <w:r>
        <w:t xml:space="preserve"> míst veřejné správy.</w:t>
      </w:r>
    </w:p>
    <w:p w14:paraId="67C8528E" w14:textId="77777777" w:rsidR="00BC687F" w:rsidRDefault="00BC687F" w:rsidP="00BC687F">
      <w:pPr>
        <w:pStyle w:val="Nadpis3"/>
      </w:pPr>
      <w:bookmarkStart w:id="31" w:name="_Toc289418517"/>
      <w:r>
        <w:t>Technologické dopady</w:t>
      </w:r>
      <w:bookmarkEnd w:id="31"/>
    </w:p>
    <w:p w14:paraId="0B14074D" w14:textId="77777777" w:rsidR="00613FD8" w:rsidRDefault="00613FD8" w:rsidP="00BC687F">
      <w:r>
        <w:t>Pro realizaci nové agendy</w:t>
      </w:r>
      <w:r w:rsidR="00741698">
        <w:t xml:space="preserve"> bude použita stávající technologie elektronických formulářů, používaná v systému Czech POINT. Bude zapotřebí vytvořit nové formuláře pro provozování nové agendy a nasadit je v Centrále Czech POINT.</w:t>
      </w:r>
    </w:p>
    <w:p w14:paraId="1A68D62A" w14:textId="77777777" w:rsidR="00872D76" w:rsidRDefault="00872D76" w:rsidP="00872D76">
      <w:pPr>
        <w:pStyle w:val="Nadpis3"/>
      </w:pPr>
      <w:bookmarkStart w:id="32" w:name="_Toc289418518"/>
      <w:r>
        <w:t>Výkonnostní dopady</w:t>
      </w:r>
      <w:bookmarkEnd w:id="32"/>
    </w:p>
    <w:p w14:paraId="42ECBDC8" w14:textId="77777777" w:rsidR="00872D76" w:rsidRDefault="00872D76" w:rsidP="00872D76">
      <w:r>
        <w:t>Jelikož je nová agenda „lokálního“ charakteru (nedochází ke stahování výpisů z ISVS), nepředpokládají se žádné významné dopady na výkonnost celého systému Czech POINT. Určitý vliv může mít pouze stažení formuláře z Centrály Czech POINT</w:t>
      </w:r>
      <w:r w:rsidR="00CB3BEA">
        <w:t>, což bude závislé na míře využívání této nové agendy</w:t>
      </w:r>
      <w:r>
        <w:t>.</w:t>
      </w:r>
    </w:p>
    <w:p w14:paraId="0F398829" w14:textId="77777777" w:rsidR="000D64F3" w:rsidRDefault="000D64F3" w:rsidP="00872D76"/>
    <w:p w14:paraId="2D2952F4" w14:textId="77777777" w:rsidR="000D64F3" w:rsidRDefault="005621AA" w:rsidP="000D64F3">
      <w:pPr>
        <w:pStyle w:val="Nadpis2"/>
      </w:pPr>
      <w:bookmarkStart w:id="33" w:name="_Toc289418519"/>
      <w:r>
        <w:t>Analýza rizik</w:t>
      </w:r>
      <w:bookmarkStart w:id="34" w:name="_Toc289418520"/>
      <w:bookmarkEnd w:id="33"/>
    </w:p>
    <w:p w14:paraId="25602E1D" w14:textId="77777777" w:rsidR="005621AA" w:rsidRDefault="005621AA" w:rsidP="005621AA">
      <w:pPr>
        <w:pStyle w:val="Nadpis3"/>
      </w:pPr>
      <w:r>
        <w:t>Rizika projektu</w:t>
      </w:r>
      <w:bookmarkEnd w:id="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4927"/>
        <w:gridCol w:w="4927"/>
      </w:tblGrid>
      <w:tr w:rsidR="00407B6F" w14:paraId="2718B8C5" w14:textId="77777777" w:rsidTr="000D64F3">
        <w:trPr>
          <w:cantSplit/>
          <w:tblHeader/>
        </w:trPr>
        <w:tc>
          <w:tcPr>
            <w:tcW w:w="2500" w:type="pct"/>
            <w:shd w:val="clear" w:color="auto" w:fill="D9D9D9"/>
          </w:tcPr>
          <w:p w14:paraId="75D5CF58" w14:textId="77777777" w:rsidR="00407B6F" w:rsidRPr="00A84D73" w:rsidRDefault="00407B6F" w:rsidP="0052501E">
            <w:pPr>
              <w:pStyle w:val="Stednmka21"/>
              <w:jc w:val="center"/>
              <w:rPr>
                <w:b/>
                <w:bCs/>
              </w:rPr>
            </w:pPr>
            <w:r>
              <w:rPr>
                <w:b/>
                <w:bCs/>
              </w:rPr>
              <w:t>Riziko</w:t>
            </w:r>
          </w:p>
        </w:tc>
        <w:tc>
          <w:tcPr>
            <w:tcW w:w="2500" w:type="pct"/>
            <w:shd w:val="clear" w:color="auto" w:fill="D9D9D9"/>
          </w:tcPr>
          <w:p w14:paraId="268067BE" w14:textId="77777777" w:rsidR="00407B6F" w:rsidRPr="00A84D73" w:rsidRDefault="00407B6F" w:rsidP="0052501E">
            <w:pPr>
              <w:pStyle w:val="Stednmka21"/>
              <w:jc w:val="center"/>
              <w:rPr>
                <w:b/>
                <w:bCs/>
              </w:rPr>
            </w:pPr>
            <w:r>
              <w:rPr>
                <w:b/>
                <w:bCs/>
              </w:rPr>
              <w:t>Způsob snížení rizika</w:t>
            </w:r>
          </w:p>
        </w:tc>
      </w:tr>
      <w:tr w:rsidR="0072438C" w14:paraId="66DF4B34" w14:textId="77777777" w:rsidTr="000D64F3">
        <w:trPr>
          <w:cantSplit/>
        </w:trPr>
        <w:tc>
          <w:tcPr>
            <w:tcW w:w="2500" w:type="pct"/>
            <w:shd w:val="clear" w:color="auto" w:fill="auto"/>
          </w:tcPr>
          <w:p w14:paraId="7A7521BF" w14:textId="77777777" w:rsidR="0072438C" w:rsidRDefault="0072438C" w:rsidP="00407B6F">
            <w:pPr>
              <w:pStyle w:val="Stednmka21"/>
            </w:pPr>
            <w:r>
              <w:t>Nasazení agendy se nestihne do stanoveného termínu</w:t>
            </w:r>
          </w:p>
        </w:tc>
        <w:tc>
          <w:tcPr>
            <w:tcW w:w="2500" w:type="pct"/>
            <w:shd w:val="clear" w:color="auto" w:fill="auto"/>
          </w:tcPr>
          <w:p w14:paraId="7A9CA7D3" w14:textId="77777777" w:rsidR="0072438C" w:rsidRDefault="0072438C" w:rsidP="0072438C">
            <w:pPr>
              <w:pStyle w:val="Stednmka21"/>
            </w:pPr>
            <w:r>
              <w:t>Důsledný návrh, sledování, dodržování a aktualizace harmonogramu projektu</w:t>
            </w:r>
          </w:p>
        </w:tc>
      </w:tr>
      <w:tr w:rsidR="00407B6F" w14:paraId="1761D26C" w14:textId="77777777" w:rsidTr="000D64F3">
        <w:trPr>
          <w:cantSplit/>
        </w:trPr>
        <w:tc>
          <w:tcPr>
            <w:tcW w:w="2500" w:type="pct"/>
            <w:shd w:val="clear" w:color="auto" w:fill="auto"/>
          </w:tcPr>
          <w:p w14:paraId="1F54E5FB" w14:textId="77777777" w:rsidR="00407B6F" w:rsidRDefault="00407B6F" w:rsidP="00407B6F">
            <w:pPr>
              <w:pStyle w:val="Stednmka21"/>
            </w:pPr>
            <w:r>
              <w:t>Proces, realizovaný formulářem, neodpovídá metodickým pokynům ke zprostředkované identifikaci</w:t>
            </w:r>
          </w:p>
        </w:tc>
        <w:tc>
          <w:tcPr>
            <w:tcW w:w="2500" w:type="pct"/>
            <w:shd w:val="clear" w:color="auto" w:fill="auto"/>
          </w:tcPr>
          <w:p w14:paraId="17078ABA" w14:textId="77777777" w:rsidR="00407B6F" w:rsidRDefault="00407B6F" w:rsidP="00407B6F">
            <w:pPr>
              <w:pStyle w:val="Stednmka21"/>
            </w:pPr>
            <w:r>
              <w:t>Úzká spolupráce s Finančním analytickým útvarem MFČR při návrhu elektronických formulářů</w:t>
            </w:r>
          </w:p>
        </w:tc>
      </w:tr>
      <w:tr w:rsidR="00407B6F" w14:paraId="74BABA23" w14:textId="77777777" w:rsidTr="000D64F3">
        <w:trPr>
          <w:cantSplit/>
        </w:trPr>
        <w:tc>
          <w:tcPr>
            <w:tcW w:w="2500" w:type="pct"/>
            <w:shd w:val="clear" w:color="auto" w:fill="auto"/>
          </w:tcPr>
          <w:p w14:paraId="1ED22C56" w14:textId="77777777" w:rsidR="00407B6F" w:rsidRDefault="00407B6F" w:rsidP="0052501E">
            <w:pPr>
              <w:pStyle w:val="Stednmka21"/>
            </w:pPr>
            <w:r>
              <w:t>Nedostatečné proškolení KMVS v nové agendě</w:t>
            </w:r>
          </w:p>
        </w:tc>
        <w:tc>
          <w:tcPr>
            <w:tcW w:w="2500" w:type="pct"/>
            <w:shd w:val="clear" w:color="auto" w:fill="auto"/>
          </w:tcPr>
          <w:p w14:paraId="7FFBB46F" w14:textId="77777777" w:rsidR="00407B6F" w:rsidRDefault="00407B6F" w:rsidP="0052501E">
            <w:pPr>
              <w:pStyle w:val="Stednmka21"/>
            </w:pPr>
            <w:r>
              <w:t>Příprava dostatečně podrobné (uživatelské) dokumentace k nové agendě</w:t>
            </w:r>
          </w:p>
          <w:p w14:paraId="7645F451" w14:textId="77777777" w:rsidR="00407B6F" w:rsidRDefault="00407B6F" w:rsidP="0052501E">
            <w:pPr>
              <w:pStyle w:val="Stednmka21"/>
            </w:pPr>
            <w:r>
              <w:t>Důkladné proškolení lektorů</w:t>
            </w:r>
          </w:p>
        </w:tc>
      </w:tr>
      <w:tr w:rsidR="00407B6F" w14:paraId="383E5BF7" w14:textId="77777777" w:rsidTr="000D64F3">
        <w:trPr>
          <w:cantSplit/>
        </w:trPr>
        <w:tc>
          <w:tcPr>
            <w:tcW w:w="2500" w:type="pct"/>
            <w:shd w:val="clear" w:color="auto" w:fill="auto"/>
          </w:tcPr>
          <w:p w14:paraId="3A83D484" w14:textId="77777777" w:rsidR="00407B6F" w:rsidRDefault="00A67CA2" w:rsidP="0052501E">
            <w:pPr>
              <w:pStyle w:val="Stednmka21"/>
            </w:pPr>
            <w:r>
              <w:t>Neochota kontaktních míst vykonávat novou agendu, odmítnutí poskytnutí služby žadateli</w:t>
            </w:r>
          </w:p>
        </w:tc>
        <w:tc>
          <w:tcPr>
            <w:tcW w:w="2500" w:type="pct"/>
            <w:shd w:val="clear" w:color="auto" w:fill="auto"/>
          </w:tcPr>
          <w:p w14:paraId="6E7C92E8" w14:textId="77777777" w:rsidR="0072438C" w:rsidRDefault="0072438C" w:rsidP="0052501E">
            <w:pPr>
              <w:pStyle w:val="Stednmka21"/>
            </w:pPr>
            <w:r>
              <w:t>Dostatečně srozumitelná (uživatelská) dokumentace k nové agendě</w:t>
            </w:r>
          </w:p>
          <w:p w14:paraId="3C1CCF02" w14:textId="77777777" w:rsidR="00407B6F" w:rsidRDefault="0072438C" w:rsidP="0052501E">
            <w:pPr>
              <w:pStyle w:val="Stednmka21"/>
            </w:pPr>
            <w:r>
              <w:t>Kvalitní proškolení KMVS</w:t>
            </w:r>
          </w:p>
        </w:tc>
      </w:tr>
      <w:tr w:rsidR="00407B6F" w14:paraId="07FFB0E3" w14:textId="77777777" w:rsidTr="000D64F3">
        <w:trPr>
          <w:cantSplit/>
        </w:trPr>
        <w:tc>
          <w:tcPr>
            <w:tcW w:w="2500" w:type="pct"/>
            <w:shd w:val="clear" w:color="auto" w:fill="auto"/>
          </w:tcPr>
          <w:p w14:paraId="4B5ADD35" w14:textId="77777777" w:rsidR="00407B6F" w:rsidRDefault="00A67CA2" w:rsidP="0052501E">
            <w:pPr>
              <w:pStyle w:val="Stednmka21"/>
            </w:pPr>
            <w:r>
              <w:t>Nesprávné vykonávání nové agendy kontaktními místy</w:t>
            </w:r>
          </w:p>
        </w:tc>
        <w:tc>
          <w:tcPr>
            <w:tcW w:w="2500" w:type="pct"/>
            <w:shd w:val="clear" w:color="auto" w:fill="auto"/>
          </w:tcPr>
          <w:p w14:paraId="77E52938" w14:textId="77777777" w:rsidR="00A67CA2" w:rsidRDefault="0072438C" w:rsidP="0052501E">
            <w:pPr>
              <w:pStyle w:val="Stednmka21"/>
            </w:pPr>
            <w:r>
              <w:t>Správný návrh formuláře, který nedovolí se odchýlit od daného procesu</w:t>
            </w:r>
          </w:p>
          <w:p w14:paraId="2D6B49EC" w14:textId="77777777" w:rsidR="00407B6F" w:rsidRDefault="00A67CA2" w:rsidP="0052501E">
            <w:pPr>
              <w:pStyle w:val="Stednmka21"/>
            </w:pPr>
            <w:r>
              <w:t>Příprava dostatečně podrobné (uživatelské) dokumentace k nové agendě</w:t>
            </w:r>
          </w:p>
        </w:tc>
      </w:tr>
    </w:tbl>
    <w:p w14:paraId="7731B93F" w14:textId="77777777" w:rsidR="005621AA" w:rsidRDefault="005621AA" w:rsidP="005621AA">
      <w:pPr>
        <w:pStyle w:val="Nadpis3"/>
      </w:pPr>
      <w:bookmarkStart w:id="35" w:name="_Toc289418521"/>
      <w:r>
        <w:t>Omezení projektu</w:t>
      </w:r>
      <w:bookmarkEnd w:id="35"/>
    </w:p>
    <w:p w14:paraId="499C9C59" w14:textId="77777777" w:rsidR="005621AA" w:rsidRDefault="005621AA" w:rsidP="005621AA">
      <w:pPr>
        <w:numPr>
          <w:ilvl w:val="0"/>
          <w:numId w:val="22"/>
        </w:numPr>
      </w:pPr>
      <w:r>
        <w:t>Pevně daný termín nasazení nové agendy – 1.1.2016</w:t>
      </w:r>
    </w:p>
    <w:p w14:paraId="1826E2EB" w14:textId="77777777" w:rsidR="006B19BA" w:rsidRPr="005621AA" w:rsidRDefault="006B19BA" w:rsidP="005621AA">
      <w:pPr>
        <w:numPr>
          <w:ilvl w:val="0"/>
          <w:numId w:val="22"/>
        </w:numPr>
      </w:pPr>
      <w:r>
        <w:t>Legislativa a metodické pokyny ke zprostředkované identifikaci</w:t>
      </w:r>
    </w:p>
    <w:p w14:paraId="26DC0A05" w14:textId="77777777" w:rsidR="00FA36D0" w:rsidRDefault="00982FA0" w:rsidP="00864FB1">
      <w:pPr>
        <w:pStyle w:val="Nadpis2"/>
      </w:pPr>
      <w:bookmarkStart w:id="36" w:name="_Toc289418522"/>
      <w:r>
        <w:t>Finanční náhled</w:t>
      </w:r>
      <w:bookmarkEnd w:id="36"/>
    </w:p>
    <w:p w14:paraId="62792194" w14:textId="77777777" w:rsidR="00A5729A" w:rsidRDefault="00982FA0" w:rsidP="00982FA0">
      <w:pPr>
        <w:pStyle w:val="Nadpis3"/>
      </w:pPr>
      <w:bookmarkStart w:id="37" w:name="_Toc289418523"/>
      <w:r>
        <w:t xml:space="preserve">Náklady a příjmy </w:t>
      </w:r>
      <w:r w:rsidR="00E97AAC">
        <w:t>nové agendy</w:t>
      </w:r>
      <w:bookmarkEnd w:id="37"/>
    </w:p>
    <w:p w14:paraId="5C0A1AB5" w14:textId="77777777" w:rsidR="00982FA0" w:rsidRDefault="00982FA0" w:rsidP="00982FA0">
      <w:r>
        <w:t xml:space="preserve">Mezi </w:t>
      </w:r>
      <w:r w:rsidRPr="00E97AAC">
        <w:rPr>
          <w:b/>
        </w:rPr>
        <w:t xml:space="preserve">náklady </w:t>
      </w:r>
      <w:r w:rsidR="00E97AAC">
        <w:rPr>
          <w:b/>
        </w:rPr>
        <w:t>nové agendy</w:t>
      </w:r>
      <w:r>
        <w:t xml:space="preserve"> patří:</w:t>
      </w:r>
    </w:p>
    <w:p w14:paraId="0AAF79D5" w14:textId="77777777" w:rsidR="00982FA0" w:rsidRDefault="0059284E" w:rsidP="00982FA0">
      <w:pPr>
        <w:numPr>
          <w:ilvl w:val="0"/>
          <w:numId w:val="24"/>
        </w:numPr>
      </w:pPr>
      <w:r>
        <w:rPr>
          <w:i/>
        </w:rPr>
        <w:t>Implementační</w:t>
      </w:r>
      <w:r w:rsidR="00982FA0" w:rsidRPr="00E97AAC">
        <w:rPr>
          <w:i/>
        </w:rPr>
        <w:t xml:space="preserve"> náklady</w:t>
      </w:r>
      <w:r w:rsidR="00982FA0">
        <w:t xml:space="preserve"> – jednorázové náklady na nasazení nové agendy v systému Czech</w:t>
      </w:r>
      <w:r w:rsidR="00794406">
        <w:t> </w:t>
      </w:r>
      <w:r w:rsidR="00982FA0">
        <w:t>POINT; výše těchto nákladů bude odvozena z odhadované pracnosti projektu (viz kapitola </w:t>
      </w:r>
      <w:r w:rsidR="00982FA0">
        <w:fldChar w:fldCharType="begin"/>
      </w:r>
      <w:r w:rsidR="00982FA0">
        <w:instrText xml:space="preserve"> REF _Ref414970511 \r \h </w:instrText>
      </w:r>
      <w:r w:rsidR="00982FA0">
        <w:fldChar w:fldCharType="separate"/>
      </w:r>
      <w:r w:rsidR="00552469">
        <w:t>6.1</w:t>
      </w:r>
      <w:r w:rsidR="00982FA0">
        <w:fldChar w:fldCharType="end"/>
      </w:r>
      <w:r w:rsidR="00982FA0">
        <w:t>).</w:t>
      </w:r>
    </w:p>
    <w:p w14:paraId="08E19F53" w14:textId="77777777" w:rsidR="00982FA0" w:rsidRDefault="00982FA0" w:rsidP="00982FA0">
      <w:pPr>
        <w:numPr>
          <w:ilvl w:val="0"/>
          <w:numId w:val="24"/>
        </w:numPr>
      </w:pPr>
      <w:r w:rsidRPr="00E97AAC">
        <w:rPr>
          <w:i/>
        </w:rPr>
        <w:t>Provozní náklady</w:t>
      </w:r>
      <w:r>
        <w:t xml:space="preserve"> – náklady na vykonávání nové agendy; především se bude jednat o náklady KMVS spojené s kopírováním dokladů a podkladů k veřejným listinám o identifikaci</w:t>
      </w:r>
      <w:r w:rsidR="00794406">
        <w:t xml:space="preserve"> a tiskem těchto veřejných listin</w:t>
      </w:r>
      <w:r w:rsidR="00C36B62">
        <w:t xml:space="preserve"> (náklady na papír a toner/inkoust d</w:t>
      </w:r>
      <w:r w:rsidR="006B3908">
        <w:t>o tiskárny)</w:t>
      </w:r>
    </w:p>
    <w:p w14:paraId="52A9D671" w14:textId="77777777" w:rsidR="00E97AAC" w:rsidRDefault="00E97AAC" w:rsidP="00E97AAC">
      <w:r>
        <w:t xml:space="preserve">Mezi </w:t>
      </w:r>
      <w:r w:rsidRPr="00755F78">
        <w:rPr>
          <w:b/>
        </w:rPr>
        <w:t>příjmy nové agendy</w:t>
      </w:r>
      <w:r>
        <w:t xml:space="preserve"> bude patřit:</w:t>
      </w:r>
    </w:p>
    <w:p w14:paraId="58949C18" w14:textId="77777777" w:rsidR="00E97AAC" w:rsidRDefault="00E97AAC" w:rsidP="00E97AAC">
      <w:pPr>
        <w:numPr>
          <w:ilvl w:val="0"/>
          <w:numId w:val="25"/>
        </w:numPr>
      </w:pPr>
      <w:r>
        <w:t>Poplatek za provedení zprostředkované identifikace ve výši 200 Kč</w:t>
      </w:r>
      <w:r w:rsidR="00794406">
        <w:t xml:space="preserve"> – příjemcem poplatku je KMVS</w:t>
      </w:r>
    </w:p>
    <w:p w14:paraId="583525E6" w14:textId="77777777" w:rsidR="00982FA0" w:rsidRPr="00982FA0" w:rsidRDefault="00982FA0" w:rsidP="00982FA0">
      <w:pPr>
        <w:pStyle w:val="Nadpis3"/>
      </w:pPr>
      <w:bookmarkStart w:id="38" w:name="_Toc289418524"/>
      <w:r>
        <w:t>Očekávaná návratnost nákladů</w:t>
      </w:r>
      <w:bookmarkEnd w:id="38"/>
    </w:p>
    <w:p w14:paraId="09FBD8F3" w14:textId="77777777" w:rsidR="00E97AAC" w:rsidRDefault="00794406" w:rsidP="003801D1">
      <w:r>
        <w:t>Výpočet očekávané návratnosti nákladů má minimální vypovídací hodnotu</w:t>
      </w:r>
      <w:r w:rsidR="00C36B62">
        <w:t xml:space="preserve">, neboť </w:t>
      </w:r>
      <w:r w:rsidR="0059284E">
        <w:t>implementační</w:t>
      </w:r>
      <w:r w:rsidR="00C36B62">
        <w:t xml:space="preserve"> náklady vznikají Ministerstvu vnitra ČR, zatímco příjmy plynou pouze kontaktním místům. Příjmy </w:t>
      </w:r>
      <w:r w:rsidR="00755F78">
        <w:t xml:space="preserve">z nové agendy </w:t>
      </w:r>
      <w:r w:rsidR="00C36B62">
        <w:t xml:space="preserve">tedy </w:t>
      </w:r>
      <w:r w:rsidR="00755F78">
        <w:t>reálně budou</w:t>
      </w:r>
      <w:r w:rsidR="00C36B62">
        <w:t xml:space="preserve"> kompenzovat </w:t>
      </w:r>
      <w:r w:rsidR="00755F78">
        <w:t xml:space="preserve">jen </w:t>
      </w:r>
      <w:r w:rsidR="00C36B62">
        <w:t xml:space="preserve">provozní náklady </w:t>
      </w:r>
      <w:r w:rsidR="00755F78">
        <w:t>kontaktním místům</w:t>
      </w:r>
      <w:r w:rsidR="00C36B62">
        <w:t>.</w:t>
      </w:r>
    </w:p>
    <w:p w14:paraId="1DBEA770" w14:textId="77777777" w:rsidR="00280D38" w:rsidRDefault="00280D38" w:rsidP="003801D1">
      <w:r>
        <w:t>Odhad</w:t>
      </w:r>
      <w:r w:rsidR="00693117">
        <w:t xml:space="preserve">ovaná výše investičních nákladů </w:t>
      </w:r>
      <w:r w:rsidR="003445B8">
        <w:t xml:space="preserve"> (viz kap. </w:t>
      </w:r>
      <w:r w:rsidR="003445B8">
        <w:fldChar w:fldCharType="begin"/>
      </w:r>
      <w:r w:rsidR="003445B8">
        <w:instrText xml:space="preserve"> REF _Ref414970511 \r \h </w:instrText>
      </w:r>
      <w:r w:rsidR="003445B8">
        <w:fldChar w:fldCharType="separate"/>
      </w:r>
      <w:r w:rsidR="00552469">
        <w:t>6.1</w:t>
      </w:r>
      <w:r w:rsidR="003445B8">
        <w:fldChar w:fldCharType="end"/>
      </w:r>
      <w:r w:rsidR="003445B8">
        <w:t>)</w:t>
      </w:r>
      <w:r w:rsidR="0059284E">
        <w:t xml:space="preserve"> </w:t>
      </w:r>
      <w:r w:rsidR="00693117">
        <w:t xml:space="preserve">je 1 949 000. </w:t>
      </w:r>
    </w:p>
    <w:p w14:paraId="362A4044" w14:textId="77777777" w:rsidR="003801D1" w:rsidRDefault="003801D1" w:rsidP="003801D1">
      <w:pPr>
        <w:pStyle w:val="Nadpis1"/>
      </w:pPr>
      <w:bookmarkStart w:id="39" w:name="_Toc289418525"/>
      <w:r>
        <w:t>Funkční specifikace řešení</w:t>
      </w:r>
      <w:bookmarkEnd w:id="39"/>
    </w:p>
    <w:p w14:paraId="0DF03C9C" w14:textId="77777777" w:rsidR="000A56AE" w:rsidRDefault="000A56AE" w:rsidP="000A56AE">
      <w:pPr>
        <w:pStyle w:val="Nadpis2"/>
      </w:pPr>
      <w:bookmarkStart w:id="40" w:name="_Toc289418526"/>
      <w:r>
        <w:t>Obecný proces</w:t>
      </w:r>
      <w:bookmarkEnd w:id="40"/>
    </w:p>
    <w:p w14:paraId="5451E039" w14:textId="77777777" w:rsidR="00652406" w:rsidRDefault="00652406" w:rsidP="000A56AE">
      <w:r>
        <w:t>Zprostředkovaná identifikace spočívá v ověření totožnosti žadatele, zjištění potřebných informací a převzetí podkladů od žadatele a vystavení veřejné listiny o identifikaci. Jsou předepsány vzory veřejných listin o identifikaci.</w:t>
      </w:r>
    </w:p>
    <w:p w14:paraId="6413C358" w14:textId="77777777" w:rsidR="000A56AE" w:rsidRDefault="000A56AE" w:rsidP="000A56AE">
      <w:r>
        <w:t xml:space="preserve">Provádění zprostředkované identifikace </w:t>
      </w:r>
      <w:r w:rsidR="00652406">
        <w:t xml:space="preserve">v rámci systému Czech POINT </w:t>
      </w:r>
      <w:r>
        <w:t xml:space="preserve">bude </w:t>
      </w:r>
      <w:r w:rsidR="00652406">
        <w:t>využívat elektronický formulář, který provede obsluhu KMVS celým procesem po jednotlivých krocích. Proces bude vypadat následovně:</w:t>
      </w:r>
    </w:p>
    <w:p w14:paraId="653A0299" w14:textId="77777777" w:rsidR="000A56AE" w:rsidRDefault="000A56AE" w:rsidP="000A56AE">
      <w:pPr>
        <w:numPr>
          <w:ilvl w:val="0"/>
          <w:numId w:val="12"/>
        </w:numPr>
      </w:pPr>
      <w:r>
        <w:t>Žadatel se dostaví na KMVS spolu s potřebnými doklady (doklady totožnosti, doklady o existenci firmy, apod.).</w:t>
      </w:r>
    </w:p>
    <w:p w14:paraId="7D829C8B" w14:textId="77777777" w:rsidR="006F0EA6" w:rsidRDefault="006F0EA6" w:rsidP="000A56AE">
      <w:pPr>
        <w:numPr>
          <w:ilvl w:val="0"/>
          <w:numId w:val="12"/>
        </w:numPr>
      </w:pPr>
      <w:r>
        <w:t>Obsluha KMVS se webovým prohlížečem přihlásí do Centrály Czech POINT, stáhne si formulář pro provedení zprostředkované identifikace a otevře jej.</w:t>
      </w:r>
    </w:p>
    <w:p w14:paraId="16BC6F18" w14:textId="77777777" w:rsidR="006F0EA6" w:rsidRDefault="006F0EA6" w:rsidP="000A56AE">
      <w:pPr>
        <w:numPr>
          <w:ilvl w:val="0"/>
          <w:numId w:val="12"/>
        </w:numPr>
      </w:pPr>
      <w:r>
        <w:t>Obsluha KMVS provede pomocí formuláře ověření totožnosti žadatele</w:t>
      </w:r>
      <w:r w:rsidR="00EC2F95">
        <w:t xml:space="preserve"> (fyzické osoby)</w:t>
      </w:r>
      <w:r>
        <w:t xml:space="preserve"> vůči ROB</w:t>
      </w:r>
      <w:r w:rsidR="00EC2F95">
        <w:t>, resp. žadatele (právnické osoby) vůči ROS</w:t>
      </w:r>
      <w:r>
        <w:t xml:space="preserve">. </w:t>
      </w:r>
      <w:r w:rsidR="002E4A27">
        <w:t>Z ROB/ROS se t</w:t>
      </w:r>
      <w:r w:rsidR="00EC2F95">
        <w:t>ímto způsobem</w:t>
      </w:r>
      <w:r w:rsidR="002E4A27">
        <w:t xml:space="preserve"> získá část údajů o žadateli.</w:t>
      </w:r>
    </w:p>
    <w:p w14:paraId="55FEA317" w14:textId="77777777" w:rsidR="00C66BC1" w:rsidRDefault="00C66BC1" w:rsidP="000A56AE">
      <w:pPr>
        <w:numPr>
          <w:ilvl w:val="0"/>
          <w:numId w:val="12"/>
        </w:numPr>
      </w:pPr>
      <w:r>
        <w:t>Obsluha KMVS následně doplní další údaje do formuláře na základě informací poskytnutých žadatelem. Obsluha KMVS vytiskne žádost o veřejnou listinu o identifikaci.</w:t>
      </w:r>
    </w:p>
    <w:p w14:paraId="24C38C1D" w14:textId="77777777" w:rsidR="00C66BC1" w:rsidRDefault="00C66BC1" w:rsidP="000A56AE">
      <w:pPr>
        <w:numPr>
          <w:ilvl w:val="0"/>
          <w:numId w:val="12"/>
        </w:numPr>
      </w:pPr>
      <w:r>
        <w:t>Žadatel podepíše vytištěnou žádost.</w:t>
      </w:r>
    </w:p>
    <w:p w14:paraId="7CE2F771" w14:textId="77777777" w:rsidR="00C66BC1" w:rsidRDefault="00FA6677" w:rsidP="000A56AE">
      <w:pPr>
        <w:numPr>
          <w:ilvl w:val="0"/>
          <w:numId w:val="12"/>
        </w:numPr>
      </w:pPr>
      <w:bookmarkStart w:id="41" w:name="_Ref414349042"/>
      <w:r>
        <w:t>Obsluha KMVS následně vytiskne samotnou veřejnou listinu o identifikaci</w:t>
      </w:r>
      <w:r w:rsidR="00384FB6">
        <w:t>, podepíše a připojí razítko</w:t>
      </w:r>
      <w:r>
        <w:t>. Jako přílohy k ní připojí dokumenty a kopie dokladů, na jejichž základě byla ověřena totožnost osoby.</w:t>
      </w:r>
      <w:bookmarkEnd w:id="41"/>
    </w:p>
    <w:p w14:paraId="2A3BB21F" w14:textId="77777777" w:rsidR="00FA6677" w:rsidRDefault="00FA6677" w:rsidP="000A56AE">
      <w:pPr>
        <w:numPr>
          <w:ilvl w:val="0"/>
          <w:numId w:val="12"/>
        </w:numPr>
      </w:pPr>
      <w:r>
        <w:t>Obsluha KMVS zapíše vytvoření nové veřejné listiny do evidence veřejných listin o identifikaci.</w:t>
      </w:r>
    </w:p>
    <w:p w14:paraId="4F2D23B5" w14:textId="77777777" w:rsidR="00FA6677" w:rsidRDefault="00FA6677" w:rsidP="000A56AE">
      <w:pPr>
        <w:numPr>
          <w:ilvl w:val="0"/>
          <w:numId w:val="12"/>
        </w:numPr>
      </w:pPr>
      <w:r>
        <w:t>Obsluha</w:t>
      </w:r>
      <w:r w:rsidR="006E2F44">
        <w:t xml:space="preserve"> KMVS</w:t>
      </w:r>
      <w:r>
        <w:t xml:space="preserve"> vybere od žadatele poplatek a předá </w:t>
      </w:r>
      <w:r w:rsidR="00384FB6">
        <w:t>mu</w:t>
      </w:r>
      <w:r>
        <w:t xml:space="preserve"> vytvořenou veřejnou listinu o identifikaci.</w:t>
      </w:r>
    </w:p>
    <w:p w14:paraId="11BFA56F" w14:textId="77777777" w:rsidR="000A56AE" w:rsidRDefault="000A56AE" w:rsidP="000A56AE">
      <w:pPr>
        <w:pStyle w:val="Nadpis2"/>
      </w:pPr>
      <w:bookmarkStart w:id="42" w:name="_Toc289418527"/>
      <w:r>
        <w:t>Podrobné popisy procesů pro jednotlivé případy identifikace</w:t>
      </w:r>
      <w:bookmarkEnd w:id="42"/>
    </w:p>
    <w:p w14:paraId="003A3C2A" w14:textId="77777777" w:rsidR="002E4A27" w:rsidRDefault="000A56AE" w:rsidP="003801D1">
      <w:r>
        <w:t xml:space="preserve">Výše uvedený obecný proces zprostředkované identifikace bude </w:t>
      </w:r>
      <w:r w:rsidR="002E4A27">
        <w:t xml:space="preserve">konkretizován pro různé případy ověření osoby žadatele – fyzická osoba, právnická osoba atd. (viz seznam typů osob v kapitole </w:t>
      </w:r>
      <w:r w:rsidR="002E4A27">
        <w:fldChar w:fldCharType="begin"/>
      </w:r>
      <w:r w:rsidR="002E4A27">
        <w:instrText xml:space="preserve"> REF _Ref414283730 \r \h </w:instrText>
      </w:r>
      <w:r w:rsidR="002E4A27">
        <w:fldChar w:fldCharType="separate"/>
      </w:r>
      <w:r w:rsidR="00552469">
        <w:t>2.3</w:t>
      </w:r>
      <w:r w:rsidR="002E4A27">
        <w:fldChar w:fldCharType="end"/>
      </w:r>
      <w:r w:rsidR="002E4A27">
        <w:t>).</w:t>
      </w:r>
    </w:p>
    <w:p w14:paraId="5522CA82" w14:textId="77777777" w:rsidR="005746F3" w:rsidRDefault="00CA7932" w:rsidP="003801D1">
      <w:r>
        <w:t>Popisy těchto procesů jsou uváděny ve vyšší míře podrobností</w:t>
      </w:r>
      <w:r w:rsidR="00181FC0">
        <w:t>, zvláště v části ověření zmocněnce</w:t>
      </w:r>
      <w:r w:rsidR="007B0A36">
        <w:t>.</w:t>
      </w:r>
    </w:p>
    <w:p w14:paraId="32BFC05C" w14:textId="77777777" w:rsidR="008E58EC" w:rsidRPr="00205C94" w:rsidRDefault="00181FC0" w:rsidP="008E58EC">
      <w:pPr>
        <w:rPr>
          <w:b/>
        </w:rPr>
      </w:pPr>
      <w:r w:rsidRPr="00205C94">
        <w:rPr>
          <w:b/>
        </w:rPr>
        <w:t xml:space="preserve"> </w:t>
      </w:r>
    </w:p>
    <w:p w14:paraId="01435734" w14:textId="77777777" w:rsidR="00D64C26" w:rsidRDefault="00D64C26" w:rsidP="003801D1"/>
    <w:p w14:paraId="0F7507D6" w14:textId="77777777" w:rsidR="002E4A27" w:rsidRDefault="002E4A27" w:rsidP="002E4A27">
      <w:pPr>
        <w:pStyle w:val="Nadpis3"/>
      </w:pPr>
      <w:bookmarkStart w:id="43" w:name="_Toc289418528"/>
      <w:r>
        <w:t>Ověření fyzické osoby</w:t>
      </w:r>
      <w:bookmarkEnd w:id="43"/>
    </w:p>
    <w:p w14:paraId="17BA5B16" w14:textId="77777777" w:rsidR="003A7ED4" w:rsidRPr="003A7ED4" w:rsidRDefault="003A7ED4" w:rsidP="003A7ED4">
      <w:r>
        <w:t>O zprostředkovanou identifikaci žádá sám žadatel-fyzická osoba.</w:t>
      </w:r>
    </w:p>
    <w:p w14:paraId="63451EC3" w14:textId="77777777" w:rsidR="002E4A27" w:rsidRDefault="002E4A27" w:rsidP="002E4A27">
      <w:pPr>
        <w:numPr>
          <w:ilvl w:val="0"/>
          <w:numId w:val="13"/>
        </w:numPr>
      </w:pPr>
      <w:r w:rsidRPr="002E4A27">
        <w:rPr>
          <w:b/>
        </w:rPr>
        <w:t>Žadatel – fyzická osoba</w:t>
      </w:r>
      <w:r>
        <w:t xml:space="preserve"> se dostaví na KMVS spolu s dokladem totožnosti</w:t>
      </w:r>
      <w:r w:rsidR="00DC698F">
        <w:t xml:space="preserve"> a případně dalšími podklady</w:t>
      </w:r>
      <w:r>
        <w:t>.</w:t>
      </w:r>
    </w:p>
    <w:p w14:paraId="6DBA1722" w14:textId="77777777" w:rsidR="002E4A27" w:rsidRDefault="002E4A27" w:rsidP="002E4A27">
      <w:pPr>
        <w:numPr>
          <w:ilvl w:val="0"/>
          <w:numId w:val="13"/>
        </w:numPr>
      </w:pPr>
      <w:r>
        <w:t>Obsluha KMVS se webovým prohlížečem přihlásí do Centrály Czech POINT, stáhne si formulář pro provedení zprostředkované identifikace</w:t>
      </w:r>
      <w:r w:rsidR="00823F22">
        <w:t xml:space="preserve"> </w:t>
      </w:r>
      <w:r>
        <w:t>fyzi</w:t>
      </w:r>
      <w:r w:rsidR="00823F22">
        <w:t>c</w:t>
      </w:r>
      <w:r>
        <w:t>k</w:t>
      </w:r>
      <w:r w:rsidR="00DC698F">
        <w:t>é</w:t>
      </w:r>
      <w:r>
        <w:t xml:space="preserve"> </w:t>
      </w:r>
      <w:r w:rsidR="00823F22">
        <w:t>osob</w:t>
      </w:r>
      <w:r w:rsidR="00DC698F">
        <w:t xml:space="preserve">y </w:t>
      </w:r>
      <w:r>
        <w:t>a otevře jej.</w:t>
      </w:r>
    </w:p>
    <w:p w14:paraId="17167847" w14:textId="77777777" w:rsidR="00823F22" w:rsidRDefault="00823F22" w:rsidP="00ED11DB">
      <w:pPr>
        <w:numPr>
          <w:ilvl w:val="0"/>
          <w:numId w:val="13"/>
        </w:numPr>
      </w:pPr>
      <w:r>
        <w:t>Obsluha KMVS zvolí</w:t>
      </w:r>
      <w:r w:rsidR="007B0A36">
        <w:t>,</w:t>
      </w:r>
      <w:r>
        <w:t xml:space="preserve"> </w:t>
      </w:r>
      <w:r w:rsidR="007B0A36">
        <w:t>že o identifikaci žádá žadatel osobně (tj. nežádá zmocněnec)</w:t>
      </w:r>
      <w:r>
        <w:t>.</w:t>
      </w:r>
    </w:p>
    <w:p w14:paraId="5410F842" w14:textId="77777777" w:rsidR="00823F22" w:rsidRDefault="007B0A36" w:rsidP="00ED11DB">
      <w:pPr>
        <w:numPr>
          <w:ilvl w:val="0"/>
          <w:numId w:val="13"/>
        </w:numPr>
      </w:pPr>
      <w:r>
        <w:t>Obsluha KMVS</w:t>
      </w:r>
      <w:r w:rsidR="00823F22">
        <w:t xml:space="preserve"> pro</w:t>
      </w:r>
      <w:r>
        <w:t>vede</w:t>
      </w:r>
      <w:r w:rsidR="00823F22">
        <w:t xml:space="preserve"> ztotožnění </w:t>
      </w:r>
      <w:r w:rsidR="005368E0">
        <w:t>žadatele</w:t>
      </w:r>
      <w:r w:rsidR="00823F22">
        <w:t xml:space="preserve"> vůči ROB.</w:t>
      </w:r>
    </w:p>
    <w:p w14:paraId="2A10EC39" w14:textId="77777777" w:rsidR="004430B3" w:rsidRDefault="004430B3" w:rsidP="00ED11DB">
      <w:pPr>
        <w:numPr>
          <w:ilvl w:val="0"/>
          <w:numId w:val="13"/>
        </w:numPr>
      </w:pPr>
      <w:bookmarkStart w:id="44" w:name="_Ref414438139"/>
      <w:bookmarkStart w:id="45" w:name="_Ref414348765"/>
      <w:bookmarkStart w:id="46" w:name="_Ref414284617"/>
      <w:r>
        <w:t>Formulář zobrazí pole s osobními údaji žadatel</w:t>
      </w:r>
      <w:r w:rsidR="003A0245">
        <w:t>e</w:t>
      </w:r>
      <w:r>
        <w:t xml:space="preserve">. Pokud byly některé údaje načteny z ROB, budou </w:t>
      </w:r>
      <w:r w:rsidR="00827086">
        <w:t>předvyplněn</w:t>
      </w:r>
      <w:r w:rsidR="00D61B5E">
        <w:t>y</w:t>
      </w:r>
      <w:r>
        <w:t xml:space="preserve"> a nebude je možné editovat. Obsluha KMVS vyplní prázdná pole.</w:t>
      </w:r>
      <w:bookmarkEnd w:id="44"/>
    </w:p>
    <w:p w14:paraId="6642FDED" w14:textId="77777777" w:rsidR="00E632DD" w:rsidRDefault="00E632DD" w:rsidP="00ED11DB">
      <w:pPr>
        <w:numPr>
          <w:ilvl w:val="0"/>
          <w:numId w:val="13"/>
        </w:numPr>
      </w:pPr>
      <w:r>
        <w:t xml:space="preserve">Formulář se dotáže, zda je zapotřebí ověřit totožnost žadatele pomocí </w:t>
      </w:r>
      <w:r w:rsidR="00CA7932">
        <w:t>podpůrného dokladu.</w:t>
      </w:r>
      <w:bookmarkEnd w:id="45"/>
    </w:p>
    <w:p w14:paraId="33146848" w14:textId="77777777" w:rsidR="00CA7932" w:rsidRDefault="007B0A36" w:rsidP="00ED11DB">
      <w:pPr>
        <w:numPr>
          <w:ilvl w:val="0"/>
          <w:numId w:val="13"/>
        </w:numPr>
      </w:pPr>
      <w:bookmarkStart w:id="47" w:name="_Ref414284981"/>
      <w:bookmarkEnd w:id="46"/>
      <w:r>
        <w:t>Pokud je to zapotřebí, obsluha KMVS zkontroluje podpůrný doklad a do formuláře vyznačí výsledek kontroly.</w:t>
      </w:r>
    </w:p>
    <w:p w14:paraId="30F15D50" w14:textId="77777777" w:rsidR="005368E0" w:rsidRDefault="005368E0" w:rsidP="00ED11DB">
      <w:pPr>
        <w:numPr>
          <w:ilvl w:val="0"/>
          <w:numId w:val="13"/>
        </w:numPr>
      </w:pPr>
      <w:bookmarkStart w:id="48" w:name="_Ref414435245"/>
      <w:r>
        <w:t>Formulář se dotáže obsluhy KMVS, zda žadatel vystupuje v daném obchodním vztahu jako podnikající fyzická osoba.</w:t>
      </w:r>
      <w:bookmarkEnd w:id="48"/>
    </w:p>
    <w:p w14:paraId="369580A8" w14:textId="77777777" w:rsidR="00406487" w:rsidRDefault="00406487" w:rsidP="00ED11DB">
      <w:pPr>
        <w:numPr>
          <w:ilvl w:val="0"/>
          <w:numId w:val="13"/>
        </w:numPr>
      </w:pPr>
      <w:r>
        <w:t>Pokud ano, obsluha KMVS zadá do formuláře IČO a formulář dotáhne z ROS údaje o podnikající fyzické osobě. Pokud ROS nevrátí žádný výsledek, obsluha KMVS doplní údaje o podnikající fyzické osobě ručně.</w:t>
      </w:r>
    </w:p>
    <w:p w14:paraId="20758885" w14:textId="77777777" w:rsidR="00D61B5E" w:rsidRDefault="00D61B5E" w:rsidP="00ED11DB">
      <w:pPr>
        <w:numPr>
          <w:ilvl w:val="0"/>
          <w:numId w:val="13"/>
        </w:numPr>
      </w:pPr>
      <w:bookmarkStart w:id="49" w:name="_Ref414435371"/>
      <w:bookmarkStart w:id="50" w:name="_Ref414285177"/>
      <w:bookmarkStart w:id="51" w:name="_Ref414285855"/>
      <w:r>
        <w:t>Formulář se dotáže obsluhy KMVS, zda byla předložena písemná žádost o identifikaci</w:t>
      </w:r>
      <w:r w:rsidR="00C25FBB">
        <w:t xml:space="preserve"> a zda žádost podala povinná osoba odlišná od identifikovaného</w:t>
      </w:r>
      <w:r>
        <w:t>.</w:t>
      </w:r>
      <w:bookmarkEnd w:id="49"/>
    </w:p>
    <w:p w14:paraId="580327D6" w14:textId="77777777" w:rsidR="00D61B5E" w:rsidRDefault="00C25FBB" w:rsidP="00ED11DB">
      <w:pPr>
        <w:numPr>
          <w:ilvl w:val="0"/>
          <w:numId w:val="13"/>
        </w:numPr>
      </w:pPr>
      <w:r w:rsidDel="00C25FBB">
        <w:t xml:space="preserve"> </w:t>
      </w:r>
      <w:r>
        <w:t>Pokud ano, obsluha KMVS zadá do formuláře IČO povinné osoby a formulář dotáhne z ROS údaje o dané osobě. Pokud ROS nevrátí žádný výsledek, obsluha KMVS doplní údaje o povinné osobě ručně.</w:t>
      </w:r>
    </w:p>
    <w:p w14:paraId="0C1C2E90" w14:textId="77777777" w:rsidR="00BB6848" w:rsidRDefault="00C25FBB" w:rsidP="00ED11DB">
      <w:pPr>
        <w:numPr>
          <w:ilvl w:val="0"/>
          <w:numId w:val="13"/>
        </w:numPr>
      </w:pPr>
      <w:bookmarkStart w:id="52" w:name="_Ref414350077"/>
      <w:r>
        <w:t>Formulář si vyžádá doplnění zbývajících informací pro vygenerování veřejné listiny o identifikaci.</w:t>
      </w:r>
    </w:p>
    <w:bookmarkEnd w:id="47"/>
    <w:bookmarkEnd w:id="50"/>
    <w:bookmarkEnd w:id="51"/>
    <w:bookmarkEnd w:id="52"/>
    <w:p w14:paraId="3032FA6B" w14:textId="77777777" w:rsidR="00E25AE5" w:rsidRDefault="00E25AE5" w:rsidP="00ED11DB">
      <w:pPr>
        <w:numPr>
          <w:ilvl w:val="0"/>
          <w:numId w:val="13"/>
        </w:numPr>
      </w:pPr>
      <w:r>
        <w:t xml:space="preserve">Obsluha KMVS stiskne tlačítko pro </w:t>
      </w:r>
      <w:r w:rsidR="00135A0D">
        <w:t>vygenerování veřejné</w:t>
      </w:r>
      <w:r>
        <w:t xml:space="preserve"> listi</w:t>
      </w:r>
      <w:r w:rsidR="00135A0D">
        <w:t>ny</w:t>
      </w:r>
      <w:r>
        <w:t xml:space="preserve"> o identifikaci.</w:t>
      </w:r>
      <w:r w:rsidR="00276632">
        <w:t xml:space="preserve"> Formulář vygeneruje PDF soubor </w:t>
      </w:r>
      <w:r w:rsidR="00135A0D">
        <w:t>na základě zadaných údajů</w:t>
      </w:r>
      <w:r w:rsidR="00C25FBB">
        <w:t>, který obsluha KMVS vytiskne</w:t>
      </w:r>
      <w:r w:rsidR="00276632">
        <w:t>.</w:t>
      </w:r>
    </w:p>
    <w:p w14:paraId="2EBDA5E0" w14:textId="77777777" w:rsidR="00276632" w:rsidRPr="00346F7A" w:rsidRDefault="00965016" w:rsidP="00ED11DB">
      <w:pPr>
        <w:numPr>
          <w:ilvl w:val="0"/>
          <w:numId w:val="13"/>
        </w:numPr>
      </w:pPr>
      <w:r w:rsidRPr="00346F7A">
        <w:t xml:space="preserve">Obsluha KMVS </w:t>
      </w:r>
      <w:r w:rsidR="00C25FBB">
        <w:t xml:space="preserve">nechá žadatele podle potřeby podepsat prohlášení ve veřejné listině, a </w:t>
      </w:r>
      <w:r w:rsidRPr="00346F7A">
        <w:t>pak veřejnou listinu podepíše sama a opatří úředním razítkem.</w:t>
      </w:r>
    </w:p>
    <w:p w14:paraId="3C915565" w14:textId="77777777" w:rsidR="0065211D" w:rsidRDefault="00C25FBB" w:rsidP="00ED11DB">
      <w:pPr>
        <w:numPr>
          <w:ilvl w:val="0"/>
          <w:numId w:val="13"/>
        </w:numPr>
      </w:pPr>
      <w:r>
        <w:t>Pokud žadatel přinesl kopie dokladů a podkladů s sebou, obsluha KMVS je porovná vůči originálům. V opačném případě obsluha KMVS vytvoří sama kopie z donesených originálů.</w:t>
      </w:r>
    </w:p>
    <w:p w14:paraId="2E85E76C" w14:textId="77777777" w:rsidR="00C2030C" w:rsidRDefault="00C2030C" w:rsidP="00ED11DB">
      <w:pPr>
        <w:numPr>
          <w:ilvl w:val="0"/>
          <w:numId w:val="13"/>
        </w:numPr>
      </w:pPr>
      <w:r>
        <w:t xml:space="preserve">Obsluha KMVS připojí všechny kopie </w:t>
      </w:r>
      <w:r w:rsidR="00133548">
        <w:t xml:space="preserve">dokladů a podkladů </w:t>
      </w:r>
      <w:r>
        <w:t>k veřejné listině o identifikaci a spojí je s listinou do jediného svazku sešitím, přelepením a opatřením razítkem, které zčásti zasahuje do přelepky.</w:t>
      </w:r>
    </w:p>
    <w:p w14:paraId="620BEB01" w14:textId="77777777" w:rsidR="0065211D" w:rsidRDefault="0065211D" w:rsidP="00ED11DB">
      <w:pPr>
        <w:numPr>
          <w:ilvl w:val="0"/>
          <w:numId w:val="13"/>
        </w:numPr>
      </w:pPr>
      <w:r>
        <w:t>Obsluha KMVS provede záznam do evidence veřejných listin o identifikaci</w:t>
      </w:r>
      <w:r w:rsidR="00C25FBB">
        <w:t>, vybere od žadatele poplatek a předá mu veřejnou listinu</w:t>
      </w:r>
      <w:r>
        <w:t>.</w:t>
      </w:r>
    </w:p>
    <w:p w14:paraId="7E437E38" w14:textId="77777777" w:rsidR="005746F3" w:rsidRDefault="009C67FE" w:rsidP="009C67FE">
      <w:pPr>
        <w:pStyle w:val="Nadpis3"/>
      </w:pPr>
      <w:bookmarkStart w:id="53" w:name="_Toc289418529"/>
      <w:r>
        <w:t>Ověření fyzické osoby</w:t>
      </w:r>
      <w:r w:rsidR="003A7ED4">
        <w:t xml:space="preserve"> </w:t>
      </w:r>
      <w:r w:rsidR="007E4E05">
        <w:t>zastoupené</w:t>
      </w:r>
      <w:r w:rsidR="003A7ED4">
        <w:t xml:space="preserve"> </w:t>
      </w:r>
      <w:r w:rsidR="007E4E05">
        <w:t>jinou fyzickou osobou</w:t>
      </w:r>
      <w:bookmarkEnd w:id="53"/>
    </w:p>
    <w:p w14:paraId="7E4E2A05" w14:textId="77777777" w:rsidR="003A7ED4" w:rsidRPr="003A7ED4" w:rsidRDefault="003A7ED4" w:rsidP="003A7ED4">
      <w:r>
        <w:t>O zprostředkovanou identifikaci žádá zmocněnec žadatele-fyzické osoby. Zmocněncem je fyzická osoba.</w:t>
      </w:r>
    </w:p>
    <w:p w14:paraId="17AEEF70" w14:textId="77777777" w:rsidR="009C67FE" w:rsidRDefault="009C67FE" w:rsidP="009C67FE">
      <w:pPr>
        <w:numPr>
          <w:ilvl w:val="0"/>
          <w:numId w:val="14"/>
        </w:numPr>
      </w:pPr>
      <w:r>
        <w:rPr>
          <w:b/>
        </w:rPr>
        <w:t>Z</w:t>
      </w:r>
      <w:r w:rsidR="00E1150A">
        <w:rPr>
          <w:b/>
        </w:rPr>
        <w:t>mocněnec</w:t>
      </w:r>
      <w:r w:rsidRPr="002E4A27">
        <w:rPr>
          <w:b/>
        </w:rPr>
        <w:t xml:space="preserve"> – fyzick</w:t>
      </w:r>
      <w:r w:rsidR="00E1150A">
        <w:rPr>
          <w:b/>
        </w:rPr>
        <w:t>á</w:t>
      </w:r>
      <w:r w:rsidRPr="002E4A27">
        <w:rPr>
          <w:b/>
        </w:rPr>
        <w:t xml:space="preserve"> osob</w:t>
      </w:r>
      <w:r w:rsidR="00E1150A">
        <w:rPr>
          <w:b/>
        </w:rPr>
        <w:t>a</w:t>
      </w:r>
      <w:r>
        <w:t xml:space="preserve"> se dostaví na KMVS spolu s dokladem totožnosti, plnou mocí a případně dalšími podklady.</w:t>
      </w:r>
    </w:p>
    <w:p w14:paraId="2D246BA3" w14:textId="77777777" w:rsidR="009C67FE" w:rsidRDefault="009C67FE" w:rsidP="009C67FE">
      <w:pPr>
        <w:numPr>
          <w:ilvl w:val="0"/>
          <w:numId w:val="14"/>
        </w:numPr>
      </w:pPr>
      <w:r>
        <w:t>Obsluha KMVS se webovým prohlížečem přihlásí do Centrály Czech POINT, stáhne si formulář pro provedení zprostředkované identifikace fyzické osoby a otevře jej.</w:t>
      </w:r>
    </w:p>
    <w:p w14:paraId="69421EC9" w14:textId="77777777" w:rsidR="009C67FE" w:rsidRDefault="009C67FE" w:rsidP="00ED11DB">
      <w:pPr>
        <w:numPr>
          <w:ilvl w:val="0"/>
          <w:numId w:val="14"/>
        </w:numPr>
      </w:pPr>
      <w:r>
        <w:t>Obsluha KMVS zvolí</w:t>
      </w:r>
      <w:r w:rsidR="008E58EC">
        <w:t>, že o identifikaci žádá zmocněnec</w:t>
      </w:r>
      <w:r>
        <w:t>.</w:t>
      </w:r>
      <w:r w:rsidR="008E58EC">
        <w:t xml:space="preserve"> Dále zvolí, že zmocněncem je fyzická osoba.</w:t>
      </w:r>
    </w:p>
    <w:p w14:paraId="28A3E54E" w14:textId="77777777" w:rsidR="009C67FE" w:rsidRDefault="008E58EC" w:rsidP="00ED11DB">
      <w:pPr>
        <w:numPr>
          <w:ilvl w:val="0"/>
          <w:numId w:val="14"/>
        </w:numPr>
      </w:pPr>
      <w:bookmarkStart w:id="54" w:name="_Ref414439859"/>
      <w:r>
        <w:t>Obsluha</w:t>
      </w:r>
      <w:r w:rsidR="009C67FE">
        <w:t xml:space="preserve"> pro</w:t>
      </w:r>
      <w:r>
        <w:t>vede</w:t>
      </w:r>
      <w:r w:rsidR="009C67FE">
        <w:t xml:space="preserve"> ztotožnění </w:t>
      </w:r>
      <w:r w:rsidR="009C67FE" w:rsidRPr="009C67FE">
        <w:rPr>
          <w:u w:val="single"/>
        </w:rPr>
        <w:t>z</w:t>
      </w:r>
      <w:r w:rsidR="00E07F7B">
        <w:rPr>
          <w:u w:val="single"/>
        </w:rPr>
        <w:t>mocněnce</w:t>
      </w:r>
      <w:r w:rsidR="006A64CA">
        <w:rPr>
          <w:u w:val="single"/>
        </w:rPr>
        <w:t xml:space="preserve"> – fyzické osoby</w:t>
      </w:r>
      <w:r w:rsidR="009C67FE">
        <w:t xml:space="preserve"> vůči ROB.</w:t>
      </w:r>
      <w:bookmarkEnd w:id="54"/>
    </w:p>
    <w:p w14:paraId="32A0A479" w14:textId="77777777" w:rsidR="00402E54" w:rsidRDefault="00723BBF" w:rsidP="00ED11DB">
      <w:pPr>
        <w:numPr>
          <w:ilvl w:val="0"/>
          <w:numId w:val="14"/>
        </w:numPr>
      </w:pPr>
      <w:bookmarkStart w:id="55" w:name="_Ref414436985"/>
      <w:bookmarkStart w:id="56" w:name="_Ref414437303"/>
      <w:r>
        <w:t xml:space="preserve">Formulář zobrazí pole s osobními údaji </w:t>
      </w:r>
      <w:r w:rsidR="001736C2" w:rsidRPr="001736C2">
        <w:rPr>
          <w:u w:val="single"/>
        </w:rPr>
        <w:t>zmocněnce</w:t>
      </w:r>
      <w:r w:rsidR="00B70644">
        <w:rPr>
          <w:u w:val="single"/>
        </w:rPr>
        <w:t xml:space="preserve"> – fyzické osoby</w:t>
      </w:r>
      <w:r>
        <w:t>. Pokud byly některé údaje načteny z ROB, budou předvyplněny a nebude je možné editovat. Obsluha KMVS vyplní prázdná pole.</w:t>
      </w:r>
      <w:bookmarkEnd w:id="55"/>
      <w:bookmarkEnd w:id="56"/>
    </w:p>
    <w:p w14:paraId="57D28634" w14:textId="77777777" w:rsidR="00402E54" w:rsidRDefault="00402E54" w:rsidP="00ED11DB">
      <w:pPr>
        <w:numPr>
          <w:ilvl w:val="0"/>
          <w:numId w:val="14"/>
        </w:numPr>
      </w:pPr>
      <w:r>
        <w:t xml:space="preserve">Formulář se dotáže, zda je zapotřebí ověřit totožnost </w:t>
      </w:r>
      <w:r w:rsidRPr="00402E54">
        <w:rPr>
          <w:u w:val="single"/>
        </w:rPr>
        <w:t>zmocněnce – fyzické osoby</w:t>
      </w:r>
      <w:r>
        <w:t xml:space="preserve"> pomocí podpůrného dokladu.</w:t>
      </w:r>
    </w:p>
    <w:p w14:paraId="42736756" w14:textId="77777777" w:rsidR="00402E54" w:rsidRDefault="008E58EC" w:rsidP="00ED11DB">
      <w:pPr>
        <w:numPr>
          <w:ilvl w:val="0"/>
          <w:numId w:val="14"/>
        </w:numPr>
      </w:pPr>
      <w:r>
        <w:t>Pokud je to zapotřebí, obsluha KMVS zkontroluje podpůrný doklad a do formuláře vyznačí výsledek kontroly.</w:t>
      </w:r>
    </w:p>
    <w:p w14:paraId="60501E0A" w14:textId="77777777" w:rsidR="00795CB0" w:rsidRDefault="00C10897" w:rsidP="00ED11DB">
      <w:pPr>
        <w:numPr>
          <w:ilvl w:val="0"/>
          <w:numId w:val="14"/>
        </w:numPr>
      </w:pPr>
      <w:bookmarkStart w:id="57" w:name="_Ref414440020"/>
      <w:bookmarkStart w:id="58" w:name="_Ref414520152"/>
      <w:r>
        <w:t xml:space="preserve">Obsluha KMVS </w:t>
      </w:r>
      <w:r w:rsidR="00795CB0">
        <w:t>pro</w:t>
      </w:r>
      <w:r>
        <w:t>vede</w:t>
      </w:r>
      <w:r w:rsidR="00795CB0">
        <w:t xml:space="preserve"> ztotožnění </w:t>
      </w:r>
      <w:r w:rsidR="00795CB0" w:rsidRPr="00CD1890">
        <w:rPr>
          <w:u w:val="single"/>
        </w:rPr>
        <w:t>zmocnitele</w:t>
      </w:r>
      <w:r w:rsidR="00795CB0">
        <w:t xml:space="preserve"> vůči ROB.</w:t>
      </w:r>
      <w:bookmarkEnd w:id="57"/>
      <w:bookmarkEnd w:id="58"/>
    </w:p>
    <w:p w14:paraId="7C9D50A1" w14:textId="77777777" w:rsidR="00CD1890" w:rsidRDefault="00CD1890" w:rsidP="00ED11DB">
      <w:pPr>
        <w:numPr>
          <w:ilvl w:val="0"/>
          <w:numId w:val="14"/>
        </w:numPr>
      </w:pPr>
      <w:bookmarkStart w:id="59" w:name="_Ref414438960"/>
      <w:r>
        <w:t>Formulář zobrazí pole s osobními údaji zmocnitele. Pokud byly některé údaje načteny z ROB, budou předvyplněny a nebude je možné editovat. Obsluha KMVS vyplní prázdná pole na základě údajů uvedených v plné moci nebo na základě informací od zmocněnce.</w:t>
      </w:r>
      <w:bookmarkEnd w:id="59"/>
    </w:p>
    <w:p w14:paraId="3A2B1904" w14:textId="77777777" w:rsidR="000A27CA" w:rsidRDefault="000A27CA" w:rsidP="00ED11DB">
      <w:pPr>
        <w:numPr>
          <w:ilvl w:val="0"/>
          <w:numId w:val="14"/>
        </w:numPr>
      </w:pPr>
      <w:r>
        <w:t>Formulář se dotáže obsluhy KMVS, zda zmocnitel vystupuje v daném obchodním vztahu jako podnikající fyzická osoba.</w:t>
      </w:r>
    </w:p>
    <w:p w14:paraId="226B70EB" w14:textId="77777777" w:rsidR="00C10897" w:rsidRDefault="00C10897" w:rsidP="00ED11DB">
      <w:pPr>
        <w:numPr>
          <w:ilvl w:val="0"/>
          <w:numId w:val="14"/>
        </w:numPr>
      </w:pPr>
      <w:r>
        <w:t>Pokud ano, obsluha KMVS zadá do formuláře IČO a formulář dotáhne z ROS údaje o podnikající fyzické osobě. Pokud ROS nevrátí žádný výsledek, obsluha KMVS doplní údaje o podnikající fyzické osobě ručně.</w:t>
      </w:r>
    </w:p>
    <w:p w14:paraId="0ED79F45" w14:textId="77777777" w:rsidR="00214CA4" w:rsidRDefault="00214CA4" w:rsidP="00ED11DB">
      <w:pPr>
        <w:numPr>
          <w:ilvl w:val="0"/>
          <w:numId w:val="14"/>
        </w:numPr>
      </w:pPr>
      <w:bookmarkStart w:id="60" w:name="_Ref414456818"/>
      <w:r>
        <w:t>Formulář se dotáže obsluhy KMVS, zda byla předložena písemná žádost o identifikaci</w:t>
      </w:r>
      <w:r w:rsidR="00C10897" w:rsidRPr="00C10897">
        <w:t xml:space="preserve"> </w:t>
      </w:r>
      <w:r w:rsidR="00C10897">
        <w:t>a zda žádost podala povinná osoba odlišná od identifikovaného</w:t>
      </w:r>
      <w:r>
        <w:t>.</w:t>
      </w:r>
    </w:p>
    <w:p w14:paraId="0105E0E1" w14:textId="77777777" w:rsidR="00214CA4" w:rsidRDefault="00C10897" w:rsidP="00ED11DB">
      <w:pPr>
        <w:numPr>
          <w:ilvl w:val="0"/>
          <w:numId w:val="14"/>
        </w:numPr>
      </w:pPr>
      <w:r>
        <w:t>Pokud ano, obsluha KMVS zadá do formuláře IČO povinné osoby a formulář dotáhne z ROS údaje o dané osobě. Pokud ROS nevrátí žádný výsledek, obsluha KMVS doplní údaje o povinné osobě ručně.</w:t>
      </w:r>
    </w:p>
    <w:p w14:paraId="5990BDCD" w14:textId="77777777" w:rsidR="00E97AA3" w:rsidRDefault="00663B74" w:rsidP="00ED11DB">
      <w:pPr>
        <w:numPr>
          <w:ilvl w:val="0"/>
          <w:numId w:val="14"/>
        </w:numPr>
      </w:pPr>
      <w:r>
        <w:t>Formulář si vyžádá doplnění zbývajících informací pro vygenerování veřejné listiny o identifikaci.</w:t>
      </w:r>
    </w:p>
    <w:p w14:paraId="20CE45CE" w14:textId="77777777" w:rsidR="00E97AA3" w:rsidRDefault="00E97AA3" w:rsidP="00ED11DB">
      <w:pPr>
        <w:numPr>
          <w:ilvl w:val="0"/>
          <w:numId w:val="14"/>
        </w:numPr>
      </w:pPr>
      <w:r>
        <w:t>Obsluha KMVS stiskne tlačítko pro vygenerování veřejné listiny o identifikaci. Formulář vygeneruje PDF soubor na základě zadaných údajů</w:t>
      </w:r>
      <w:r w:rsidR="00663B74">
        <w:t>, který obsluha KMVS vytiskne</w:t>
      </w:r>
      <w:r>
        <w:t>.</w:t>
      </w:r>
    </w:p>
    <w:p w14:paraId="2458B718" w14:textId="77777777" w:rsidR="00E97AA3" w:rsidRPr="00346F7A" w:rsidRDefault="00E97AA3" w:rsidP="00ED11DB">
      <w:pPr>
        <w:numPr>
          <w:ilvl w:val="0"/>
          <w:numId w:val="14"/>
        </w:numPr>
      </w:pPr>
      <w:r w:rsidRPr="00346F7A">
        <w:t xml:space="preserve">Obsluha KMVS </w:t>
      </w:r>
      <w:r w:rsidR="005A2C63">
        <w:t xml:space="preserve">nechá </w:t>
      </w:r>
      <w:r w:rsidR="00406487">
        <w:t>zmocnitele</w:t>
      </w:r>
      <w:r w:rsidR="005A2C63">
        <w:t xml:space="preserve"> podle potřeby podepsat prohlášení ve veřejné listině, a </w:t>
      </w:r>
      <w:r w:rsidRPr="00346F7A">
        <w:t>pak veřejnou listinu podepíše sama a opatří úředním razítkem.</w:t>
      </w:r>
    </w:p>
    <w:p w14:paraId="7A74E397" w14:textId="77777777" w:rsidR="00E97AA3" w:rsidRDefault="005A2C63" w:rsidP="00ED11DB">
      <w:pPr>
        <w:numPr>
          <w:ilvl w:val="0"/>
          <w:numId w:val="14"/>
        </w:numPr>
      </w:pPr>
      <w:r>
        <w:t xml:space="preserve">Pokud </w:t>
      </w:r>
      <w:r w:rsidR="00406487">
        <w:t>zmocnitel</w:t>
      </w:r>
      <w:r>
        <w:t xml:space="preserve"> přinesl kopie dokladů a podkladů s sebou, obsluha KMVS je porovná vůči originálům. V opačném případě obsluha KMVS vytvoří sama kopie z donesených originálů.</w:t>
      </w:r>
    </w:p>
    <w:p w14:paraId="714C09D2" w14:textId="77777777" w:rsidR="00E97AA3" w:rsidRDefault="00E97AA3" w:rsidP="00ED11DB">
      <w:pPr>
        <w:numPr>
          <w:ilvl w:val="0"/>
          <w:numId w:val="14"/>
        </w:numPr>
      </w:pPr>
      <w:r>
        <w:t xml:space="preserve">Obsluha KMVS připojí všechny kopie </w:t>
      </w:r>
      <w:r w:rsidR="005A2C63">
        <w:t xml:space="preserve">dokladů a podkladů </w:t>
      </w:r>
      <w:r>
        <w:t>k veřejné listině o identifikaci a spojí je s listinou do jediného svazku sešitím, přelepením a opatřením razítkem, které zčásti zasahuje do přelepky.</w:t>
      </w:r>
    </w:p>
    <w:p w14:paraId="0D21A1C5" w14:textId="77777777" w:rsidR="00E97AA3" w:rsidRDefault="00E97AA3" w:rsidP="00ED11DB">
      <w:pPr>
        <w:numPr>
          <w:ilvl w:val="0"/>
          <w:numId w:val="14"/>
        </w:numPr>
      </w:pPr>
      <w:r>
        <w:t>Obsluha KMVS provede záznam do evidence veřejných listin o identifikaci</w:t>
      </w:r>
      <w:r w:rsidR="005A2C63">
        <w:t xml:space="preserve">, vybere od </w:t>
      </w:r>
      <w:r w:rsidR="00406487">
        <w:t>zmocnitele</w:t>
      </w:r>
      <w:r w:rsidR="005A2C63">
        <w:t xml:space="preserve"> poplatek a předá mu veřejnou listinu</w:t>
      </w:r>
      <w:r>
        <w:t>.</w:t>
      </w:r>
    </w:p>
    <w:p w14:paraId="5E47CC5F" w14:textId="77777777" w:rsidR="009C67FE" w:rsidRDefault="007E4E05" w:rsidP="003A7ED4">
      <w:pPr>
        <w:pStyle w:val="Nadpis3"/>
      </w:pPr>
      <w:bookmarkStart w:id="61" w:name="_Toc289418530"/>
      <w:bookmarkEnd w:id="60"/>
      <w:r>
        <w:t xml:space="preserve">Ověření </w:t>
      </w:r>
      <w:r w:rsidR="003A7ED4">
        <w:t xml:space="preserve">fyzické osoby </w:t>
      </w:r>
      <w:r>
        <w:t>zastoupené právnickou osobou</w:t>
      </w:r>
      <w:bookmarkEnd w:id="61"/>
    </w:p>
    <w:p w14:paraId="03782F22" w14:textId="77777777" w:rsidR="003A7ED4" w:rsidRPr="003A7ED4" w:rsidRDefault="003A7ED4" w:rsidP="003A7ED4">
      <w:r>
        <w:t>O zprostředkovanou identifikaci žádá zmocněnec žadatele-fyzické osoby. Zmocněncem je právnická osoba</w:t>
      </w:r>
      <w:r w:rsidR="007E4E05">
        <w:t>. Právnickou osobu-zmocněnce</w:t>
      </w:r>
      <w:r>
        <w:t xml:space="preserve"> zastupuje pověřená osoba.</w:t>
      </w:r>
    </w:p>
    <w:p w14:paraId="34B4DDEE" w14:textId="77777777" w:rsidR="003A7ED4" w:rsidRDefault="003A7ED4" w:rsidP="003A7ED4">
      <w:pPr>
        <w:numPr>
          <w:ilvl w:val="0"/>
          <w:numId w:val="16"/>
        </w:numPr>
      </w:pPr>
      <w:r w:rsidRPr="00C92D9C">
        <w:rPr>
          <w:b/>
        </w:rPr>
        <w:t>Z</w:t>
      </w:r>
      <w:r w:rsidR="00B95F72">
        <w:rPr>
          <w:b/>
        </w:rPr>
        <w:t>ástupce</w:t>
      </w:r>
      <w:r w:rsidRPr="00C92D9C">
        <w:rPr>
          <w:b/>
        </w:rPr>
        <w:t xml:space="preserve"> </w:t>
      </w:r>
      <w:r w:rsidR="00C92D9C" w:rsidRPr="00C92D9C">
        <w:rPr>
          <w:b/>
        </w:rPr>
        <w:t>právnick</w:t>
      </w:r>
      <w:r w:rsidR="00B95F72">
        <w:rPr>
          <w:b/>
        </w:rPr>
        <w:t>é</w:t>
      </w:r>
      <w:r w:rsidRPr="00C92D9C">
        <w:rPr>
          <w:b/>
        </w:rPr>
        <w:t xml:space="preserve"> osob</w:t>
      </w:r>
      <w:r w:rsidR="00B95F72">
        <w:rPr>
          <w:b/>
        </w:rPr>
        <w:t>y-zmocněnce</w:t>
      </w:r>
      <w:r w:rsidR="00C92D9C">
        <w:t xml:space="preserve"> </w:t>
      </w:r>
      <w:r>
        <w:t>se dostaví na KMVS spolu s dokladem totožnosti, plnou mocí a případně dalšími podklady.</w:t>
      </w:r>
    </w:p>
    <w:p w14:paraId="19B2BE3E" w14:textId="77777777" w:rsidR="003A7ED4" w:rsidRDefault="003A7ED4" w:rsidP="003A7ED4">
      <w:pPr>
        <w:numPr>
          <w:ilvl w:val="0"/>
          <w:numId w:val="16"/>
        </w:numPr>
      </w:pPr>
      <w:r>
        <w:t>Obsluha KMVS se webovým prohlížečem přihlásí do Centrály Czech POINT, stáhne si formulář pro provedení zprostředkované identifikace fyzické osoby a otevře jej.</w:t>
      </w:r>
    </w:p>
    <w:p w14:paraId="79390EA3" w14:textId="77777777" w:rsidR="003A7ED4" w:rsidRDefault="003A7ED4" w:rsidP="00ED11DB">
      <w:pPr>
        <w:numPr>
          <w:ilvl w:val="0"/>
          <w:numId w:val="16"/>
        </w:numPr>
      </w:pPr>
      <w:r>
        <w:t>Obsluha KMVS zvolí</w:t>
      </w:r>
      <w:r w:rsidR="006A02A3">
        <w:t>, že o identifikaci žádá zmocněnec</w:t>
      </w:r>
      <w:r>
        <w:t>.</w:t>
      </w:r>
      <w:r w:rsidR="006A02A3">
        <w:t xml:space="preserve"> Dále zvolí, že zmocněncem je právnická osoba.</w:t>
      </w:r>
    </w:p>
    <w:p w14:paraId="1CF3734F" w14:textId="77777777" w:rsidR="003A7ED4" w:rsidRDefault="006A02A3" w:rsidP="00ED11DB">
      <w:pPr>
        <w:numPr>
          <w:ilvl w:val="0"/>
          <w:numId w:val="16"/>
        </w:numPr>
      </w:pPr>
      <w:r>
        <w:t>Obsluha KMVS zadá do formuláře</w:t>
      </w:r>
      <w:r w:rsidR="003A7ED4">
        <w:t xml:space="preserve"> IČO právnické osoby</w:t>
      </w:r>
      <w:r w:rsidR="00825531">
        <w:t>-zmocněnce</w:t>
      </w:r>
      <w:r>
        <w:t xml:space="preserve"> a formulář dotáhne z ROS údaje o právnické osobě</w:t>
      </w:r>
      <w:r w:rsidR="003A7ED4">
        <w:t xml:space="preserve">. </w:t>
      </w:r>
      <w:r>
        <w:t>Pokud ROS nevrátí žádný výsledek, obsluha KMVS doplní údaje o právnické osobě ručně.</w:t>
      </w:r>
    </w:p>
    <w:p w14:paraId="429B6D59" w14:textId="77777777" w:rsidR="003A7ED4" w:rsidRDefault="006A02A3" w:rsidP="00ED11DB">
      <w:pPr>
        <w:numPr>
          <w:ilvl w:val="0"/>
          <w:numId w:val="16"/>
        </w:numPr>
      </w:pPr>
      <w:r>
        <w:t xml:space="preserve">Obsluha KMVS provede ztotožnění všech </w:t>
      </w:r>
      <w:r w:rsidRPr="00ED11DB">
        <w:rPr>
          <w:u w:val="single"/>
        </w:rPr>
        <w:t>zástupců právnické osoby-zmocněnce</w:t>
      </w:r>
      <w:r w:rsidR="00A924C6">
        <w:t>, kteří jsou stanoveni v plné moci,</w:t>
      </w:r>
      <w:r>
        <w:t xml:space="preserve"> vůči ROB. </w:t>
      </w:r>
      <w:r w:rsidR="00A924C6">
        <w:t xml:space="preserve">Formulář postupně pro každou osobu zobrazí pole s osobními údaji dané osoby. </w:t>
      </w:r>
      <w:r w:rsidR="00A924C6" w:rsidRPr="00A924C6">
        <w:t>Pokud byly některé údaje načteny z ROB, budou předvyplněny a nebude je možné editovat. Obsluha KMVS vyplní prázdná pole.</w:t>
      </w:r>
    </w:p>
    <w:p w14:paraId="5FBECC64" w14:textId="77777777" w:rsidR="003A7ED4" w:rsidRDefault="003A7ED4" w:rsidP="00ED11DB">
      <w:pPr>
        <w:numPr>
          <w:ilvl w:val="0"/>
          <w:numId w:val="16"/>
        </w:numPr>
      </w:pPr>
      <w:r>
        <w:t xml:space="preserve">Formulář se </w:t>
      </w:r>
      <w:r w:rsidR="00A924C6">
        <w:t xml:space="preserve">pro každého </w:t>
      </w:r>
      <w:r w:rsidR="00A924C6" w:rsidRPr="00ED11DB">
        <w:rPr>
          <w:u w:val="single"/>
        </w:rPr>
        <w:t>zástupce právnické osoby-zmocn</w:t>
      </w:r>
      <w:r w:rsidR="00A924C6">
        <w:rPr>
          <w:u w:val="single"/>
        </w:rPr>
        <w:t>ěnc</w:t>
      </w:r>
      <w:r w:rsidR="00A924C6" w:rsidRPr="00ED11DB">
        <w:rPr>
          <w:u w:val="single"/>
        </w:rPr>
        <w:t>e</w:t>
      </w:r>
      <w:r w:rsidR="00A924C6">
        <w:t xml:space="preserve"> </w:t>
      </w:r>
      <w:r>
        <w:t xml:space="preserve">dotáže, zda je zapotřebí ověřit totožnost </w:t>
      </w:r>
      <w:r w:rsidRPr="00402E54">
        <w:rPr>
          <w:u w:val="single"/>
        </w:rPr>
        <w:t>z</w:t>
      </w:r>
      <w:r>
        <w:rPr>
          <w:u w:val="single"/>
        </w:rPr>
        <w:t>ástupce právnické</w:t>
      </w:r>
      <w:r w:rsidRPr="00402E54">
        <w:rPr>
          <w:u w:val="single"/>
        </w:rPr>
        <w:t xml:space="preserve"> osob</w:t>
      </w:r>
      <w:r w:rsidR="007B5D0B">
        <w:rPr>
          <w:u w:val="single"/>
        </w:rPr>
        <w:t>y-zmocněnce</w:t>
      </w:r>
      <w:r>
        <w:t xml:space="preserve"> pomocí podpůrného dokladu.</w:t>
      </w:r>
    </w:p>
    <w:p w14:paraId="35B40919" w14:textId="77777777" w:rsidR="003A7ED4" w:rsidRDefault="00A924C6" w:rsidP="00ED11DB">
      <w:pPr>
        <w:numPr>
          <w:ilvl w:val="0"/>
          <w:numId w:val="16"/>
        </w:numPr>
      </w:pPr>
      <w:r>
        <w:t>Pokud je to zapotřebí, obsluha KMVS zkontroluje podpůrný doklad a do formuláře vyznačí výsledek kontroly.</w:t>
      </w:r>
    </w:p>
    <w:p w14:paraId="56CDC5B8" w14:textId="77777777" w:rsidR="003A7ED4" w:rsidRDefault="00BD70B2" w:rsidP="00ED11DB">
      <w:pPr>
        <w:numPr>
          <w:ilvl w:val="0"/>
          <w:numId w:val="16"/>
        </w:numPr>
      </w:pPr>
      <w:bookmarkStart w:id="62" w:name="_Ref414523716"/>
      <w:r>
        <w:t>Obsluha KMVS</w:t>
      </w:r>
      <w:r w:rsidR="003A7ED4">
        <w:t xml:space="preserve"> pro</w:t>
      </w:r>
      <w:r>
        <w:t>vede</w:t>
      </w:r>
      <w:r w:rsidR="003A7ED4">
        <w:t xml:space="preserve"> ztotožnění </w:t>
      </w:r>
      <w:r w:rsidR="003A7ED4" w:rsidRPr="00CD1890">
        <w:rPr>
          <w:u w:val="single"/>
        </w:rPr>
        <w:t>zmocnitele</w:t>
      </w:r>
      <w:r w:rsidR="003A7ED4">
        <w:t xml:space="preserve"> vůči ROB.</w:t>
      </w:r>
      <w:bookmarkEnd w:id="62"/>
    </w:p>
    <w:p w14:paraId="2F27022E" w14:textId="77777777" w:rsidR="003A7ED4" w:rsidRDefault="003A7ED4" w:rsidP="00ED11DB">
      <w:pPr>
        <w:numPr>
          <w:ilvl w:val="0"/>
          <w:numId w:val="16"/>
        </w:numPr>
      </w:pPr>
      <w:r>
        <w:t>Formulář zobrazí pole s osobními údaji zmocnitele. Pokud byly některé údaje načteny z ROB, budou předvyplněny a nebude je možné editovat. Obsluha KMVS vyplní prázdná pole na základě údajů uvedených v plné moci nebo na základě informací od zmocněnce.</w:t>
      </w:r>
    </w:p>
    <w:p w14:paraId="068B6C7E" w14:textId="77777777" w:rsidR="003A7ED4" w:rsidRDefault="003A7ED4" w:rsidP="00ED11DB">
      <w:pPr>
        <w:numPr>
          <w:ilvl w:val="0"/>
          <w:numId w:val="16"/>
        </w:numPr>
      </w:pPr>
      <w:r>
        <w:t>Formulář se dotáže obsluhy KMVS, zda zmocnitel vystupuje v daném obchodním vztahu jako podnikající fyzická osoba.</w:t>
      </w:r>
    </w:p>
    <w:p w14:paraId="2DCDBFB8" w14:textId="77777777" w:rsidR="00BD70B2" w:rsidRDefault="00BD70B2" w:rsidP="00ED11DB">
      <w:pPr>
        <w:numPr>
          <w:ilvl w:val="0"/>
          <w:numId w:val="16"/>
        </w:numPr>
      </w:pPr>
      <w:r>
        <w:t>Pokud ano, obsluha KMVS zadá do formuláře IČO a formulář dotáhne z ROS údaje o podnikající fyzické osobě. Pokud ROS nevrátí žádný výsledek, obsluha KMVS doplní údaje o podnikající fyzické osobě ručně.</w:t>
      </w:r>
    </w:p>
    <w:p w14:paraId="4940B42F" w14:textId="77777777" w:rsidR="003A7ED4" w:rsidRDefault="003A7ED4" w:rsidP="00ED11DB">
      <w:pPr>
        <w:numPr>
          <w:ilvl w:val="0"/>
          <w:numId w:val="16"/>
        </w:numPr>
      </w:pPr>
      <w:r>
        <w:t>Formulář se dotáže obsluhy KMVS, zda byla předložena písemná žádost o identifikaci</w:t>
      </w:r>
      <w:r w:rsidR="00BD70B2" w:rsidRPr="00BD70B2">
        <w:t xml:space="preserve"> </w:t>
      </w:r>
      <w:r w:rsidR="00BD70B2">
        <w:t>a zda žádost podala povinná osoba odlišná od identifikovaného</w:t>
      </w:r>
      <w:r>
        <w:t>.</w:t>
      </w:r>
    </w:p>
    <w:p w14:paraId="524D4DB5" w14:textId="77777777" w:rsidR="003A7ED4" w:rsidRDefault="00BD70B2" w:rsidP="00ED11DB">
      <w:pPr>
        <w:numPr>
          <w:ilvl w:val="0"/>
          <w:numId w:val="16"/>
        </w:numPr>
      </w:pPr>
      <w:r>
        <w:t>Pokud ano, obsluha KMVS zadá do formuláře IČO povinné osoby a formulář dotáhne z ROS údaje o dané osobě. Pokud ROS nevrátí žádný výsledek, obsluha KMVS doplní údaje o povinné osobě ručně.</w:t>
      </w:r>
    </w:p>
    <w:p w14:paraId="7AAB0266" w14:textId="77777777" w:rsidR="003A7ED4" w:rsidRDefault="00BD70B2" w:rsidP="00ED11DB">
      <w:pPr>
        <w:numPr>
          <w:ilvl w:val="0"/>
          <w:numId w:val="16"/>
        </w:numPr>
      </w:pPr>
      <w:r>
        <w:t>Formulář si vyžádá doplnění zbývajících informací pro vygenerování veřejné listiny o identifikaci.</w:t>
      </w:r>
    </w:p>
    <w:p w14:paraId="0D88079B" w14:textId="77777777" w:rsidR="003A7ED4" w:rsidRDefault="003A7ED4" w:rsidP="00ED11DB">
      <w:pPr>
        <w:numPr>
          <w:ilvl w:val="0"/>
          <w:numId w:val="16"/>
        </w:numPr>
      </w:pPr>
      <w:r>
        <w:t>Obsluha KMVS stiskne tlačítko pro vygenerování veřejné listiny o identifikaci. Formulář vygeneruje PDF soubor na základě zadaných údajů</w:t>
      </w:r>
      <w:r w:rsidR="00BD70B2">
        <w:t>, který obsluha KMVS vytiskne</w:t>
      </w:r>
      <w:r>
        <w:t>.</w:t>
      </w:r>
    </w:p>
    <w:p w14:paraId="36988539" w14:textId="77777777" w:rsidR="003A7ED4" w:rsidRPr="00346F7A" w:rsidRDefault="003A7ED4" w:rsidP="00ED11DB">
      <w:pPr>
        <w:numPr>
          <w:ilvl w:val="0"/>
          <w:numId w:val="16"/>
        </w:numPr>
      </w:pPr>
      <w:r w:rsidRPr="00346F7A">
        <w:t xml:space="preserve">Obsluha KMVS </w:t>
      </w:r>
      <w:r w:rsidR="00DC5035">
        <w:t xml:space="preserve">nechá </w:t>
      </w:r>
      <w:r w:rsidR="007C7CD4">
        <w:t>zástupce právnické osoby-zmocněnce</w:t>
      </w:r>
      <w:r w:rsidR="00DC5035">
        <w:t xml:space="preserve"> podle potřeby podepsat prohlášení ve veřejné listině, a </w:t>
      </w:r>
      <w:r w:rsidRPr="00346F7A">
        <w:t>pak veřejnou listinu podepíše sama a opatří úředním razítkem.</w:t>
      </w:r>
    </w:p>
    <w:p w14:paraId="143BB33A" w14:textId="77777777" w:rsidR="003A7ED4" w:rsidRDefault="00DC5035" w:rsidP="00ED11DB">
      <w:pPr>
        <w:numPr>
          <w:ilvl w:val="0"/>
          <w:numId w:val="16"/>
        </w:numPr>
      </w:pPr>
      <w:r>
        <w:t xml:space="preserve">Pokud </w:t>
      </w:r>
      <w:r w:rsidR="007C7CD4">
        <w:t>zástupce právnické osoby-zmocněnce</w:t>
      </w:r>
      <w:r>
        <w:t xml:space="preserve"> přinesl kopie dokladů a podkladů s sebou, obsluha KMVS je porovná vůči originálům. V opačném případě obsluha KMVS vytvoří sama kopie z donesených originálů.</w:t>
      </w:r>
    </w:p>
    <w:p w14:paraId="5157718A" w14:textId="77777777" w:rsidR="003A7ED4" w:rsidRDefault="003A7ED4" w:rsidP="00ED11DB">
      <w:pPr>
        <w:numPr>
          <w:ilvl w:val="0"/>
          <w:numId w:val="16"/>
        </w:numPr>
      </w:pPr>
      <w:r>
        <w:t xml:space="preserve">Obsluha KMVS připojí všechny kopie </w:t>
      </w:r>
      <w:r w:rsidR="00DC5035">
        <w:t xml:space="preserve">dokladů a podkladů </w:t>
      </w:r>
      <w:r>
        <w:t>k veřejné listině o identifikaci a spojí je s listinou do jediného svazku sešitím, přelepením a opatřením razítkem, které zčásti zasahuje do přelepky.</w:t>
      </w:r>
    </w:p>
    <w:p w14:paraId="22ABA130" w14:textId="77777777" w:rsidR="003A7ED4" w:rsidRDefault="003A7ED4" w:rsidP="00ED11DB">
      <w:pPr>
        <w:numPr>
          <w:ilvl w:val="0"/>
          <w:numId w:val="16"/>
        </w:numPr>
      </w:pPr>
      <w:r>
        <w:t>Obsluha KMVS provede záznam do evidence veřejných listin o identifikaci</w:t>
      </w:r>
      <w:r w:rsidR="00DC5035">
        <w:t xml:space="preserve">, vybere od </w:t>
      </w:r>
      <w:r w:rsidR="007C7CD4">
        <w:t>zástupce právnické osoby-zmocněnce</w:t>
      </w:r>
      <w:r w:rsidR="00DC5035">
        <w:t xml:space="preserve"> poplatek a předá mu veřejnou listinu</w:t>
      </w:r>
      <w:r>
        <w:t>.</w:t>
      </w:r>
    </w:p>
    <w:p w14:paraId="2D53710D" w14:textId="77777777" w:rsidR="003A7ED4" w:rsidRDefault="00D45F03" w:rsidP="00D45F03">
      <w:pPr>
        <w:pStyle w:val="Nadpis3"/>
      </w:pPr>
      <w:bookmarkStart w:id="63" w:name="_Toc289418531"/>
      <w:r>
        <w:t>Ověření právnické osoby</w:t>
      </w:r>
      <w:bookmarkEnd w:id="63"/>
    </w:p>
    <w:p w14:paraId="7524C58E" w14:textId="77777777" w:rsidR="00D45F03" w:rsidRPr="00D45F03" w:rsidRDefault="00BA60AE" w:rsidP="00D45F03">
      <w:r>
        <w:t>O zprostředkovanou identifikaci žádá právnická osoba jménem určené osoby, která je oprávněna za tuto právnickou osobu jednat.</w:t>
      </w:r>
    </w:p>
    <w:p w14:paraId="1EBBBD84" w14:textId="77777777" w:rsidR="00BA60AE" w:rsidRDefault="00BA60AE" w:rsidP="00BA60AE">
      <w:pPr>
        <w:numPr>
          <w:ilvl w:val="0"/>
          <w:numId w:val="17"/>
        </w:numPr>
      </w:pPr>
      <w:r>
        <w:rPr>
          <w:b/>
        </w:rPr>
        <w:t>Zástupce právnické osoby</w:t>
      </w:r>
      <w:r>
        <w:t xml:space="preserve"> se dostaví na KMVS spolu s dokladem totožnosti, dokladem o existenci právnické osoby, plnou mocí a případně dalšími podklady.</w:t>
      </w:r>
    </w:p>
    <w:p w14:paraId="23623E35" w14:textId="77777777" w:rsidR="00BA60AE" w:rsidRDefault="00BA60AE" w:rsidP="00BA60AE">
      <w:pPr>
        <w:numPr>
          <w:ilvl w:val="0"/>
          <w:numId w:val="17"/>
        </w:numPr>
      </w:pPr>
      <w:r>
        <w:t>Obsluha KMVS se webovým prohlížečem přihlásí do Centrály Czech POINT, stáhne si formulář pro provedení zprostředkované identifikace právnické osoby a otevře jej.</w:t>
      </w:r>
    </w:p>
    <w:p w14:paraId="0AF93526" w14:textId="77777777" w:rsidR="00BA60AE" w:rsidRDefault="00BA60AE" w:rsidP="00ED11DB">
      <w:pPr>
        <w:numPr>
          <w:ilvl w:val="0"/>
          <w:numId w:val="17"/>
        </w:numPr>
      </w:pPr>
      <w:r>
        <w:t>Obsluha KMVS zvolí</w:t>
      </w:r>
      <w:r w:rsidR="0068790D">
        <w:t>, že o identifikaci žádá žadatel (právnická osoba) osobně (tj. nežádá zmocněnec)</w:t>
      </w:r>
      <w:r>
        <w:t>.</w:t>
      </w:r>
    </w:p>
    <w:p w14:paraId="1578A7A2" w14:textId="77777777" w:rsidR="00BA60AE" w:rsidRDefault="0068790D" w:rsidP="00ED11DB">
      <w:pPr>
        <w:numPr>
          <w:ilvl w:val="0"/>
          <w:numId w:val="17"/>
        </w:numPr>
      </w:pPr>
      <w:bookmarkStart w:id="64" w:name="_Ref414632702"/>
      <w:r>
        <w:t xml:space="preserve">Obsluha </w:t>
      </w:r>
      <w:r w:rsidR="00C75253">
        <w:t xml:space="preserve">KMVS </w:t>
      </w:r>
      <w:r>
        <w:t>zadá do formuláře</w:t>
      </w:r>
      <w:r w:rsidR="00BA60AE">
        <w:t xml:space="preserve"> IČO právnické osoby</w:t>
      </w:r>
      <w:r w:rsidRPr="0068790D">
        <w:t xml:space="preserve"> </w:t>
      </w:r>
      <w:r>
        <w:t>a formulář dotáhne z ROS údaje o právnické osobě</w:t>
      </w:r>
      <w:r w:rsidR="00BA60AE">
        <w:t>.</w:t>
      </w:r>
      <w:r w:rsidR="00E13D92">
        <w:t xml:space="preserve"> </w:t>
      </w:r>
      <w:bookmarkEnd w:id="64"/>
      <w:r>
        <w:t>Pokud ROS nevrátí žádný výsledek, obsluha KMVS doplní údaje o právnické osobě ručně.</w:t>
      </w:r>
    </w:p>
    <w:p w14:paraId="50C3A780" w14:textId="77777777" w:rsidR="00487926" w:rsidRDefault="0068790D" w:rsidP="00ED11DB">
      <w:pPr>
        <w:numPr>
          <w:ilvl w:val="0"/>
          <w:numId w:val="17"/>
        </w:numPr>
      </w:pPr>
      <w:bookmarkStart w:id="65" w:name="_Ref414879782"/>
      <w:r>
        <w:t xml:space="preserve">Obsluha KMVS provede </w:t>
      </w:r>
      <w:r w:rsidR="00487926">
        <w:t>ztotožnění</w:t>
      </w:r>
      <w:r>
        <w:t xml:space="preserve"> všech</w:t>
      </w:r>
      <w:r w:rsidR="00487926">
        <w:t xml:space="preserve"> </w:t>
      </w:r>
      <w:r w:rsidR="00487926">
        <w:rPr>
          <w:u w:val="single"/>
        </w:rPr>
        <w:t>osob oprávněn</w:t>
      </w:r>
      <w:r>
        <w:rPr>
          <w:u w:val="single"/>
        </w:rPr>
        <w:t>ých</w:t>
      </w:r>
      <w:r w:rsidR="00487926">
        <w:rPr>
          <w:u w:val="single"/>
        </w:rPr>
        <w:t xml:space="preserve"> jednat za P</w:t>
      </w:r>
      <w:r w:rsidR="00115D11">
        <w:rPr>
          <w:u w:val="single"/>
        </w:rPr>
        <w:t>O v rámci obchodu</w:t>
      </w:r>
      <w:r w:rsidR="00487926" w:rsidRPr="00B70644">
        <w:t xml:space="preserve"> v</w:t>
      </w:r>
      <w:r w:rsidR="00487926">
        <w:t>ů</w:t>
      </w:r>
      <w:r w:rsidR="00487926" w:rsidRPr="00B70644">
        <w:t>či ROB</w:t>
      </w:r>
      <w:r w:rsidR="00487926">
        <w:t>.</w:t>
      </w:r>
      <w:r w:rsidR="00E13D92">
        <w:t xml:space="preserve"> </w:t>
      </w:r>
      <w:bookmarkEnd w:id="65"/>
      <w:r>
        <w:t xml:space="preserve">Formulář postupně pro každou osobu zobrazí pole s osobními údaji dané osoby. </w:t>
      </w:r>
      <w:r w:rsidRPr="00A924C6">
        <w:t>Pokud byly některé údaje načteny z ROB, budou předvyplněny a nebude je možné editovat. Obsluha KMVS vyplní prázdná pole.</w:t>
      </w:r>
    </w:p>
    <w:p w14:paraId="7CFDB56F" w14:textId="77777777" w:rsidR="00487926" w:rsidRDefault="00487926" w:rsidP="00ED11DB">
      <w:pPr>
        <w:numPr>
          <w:ilvl w:val="0"/>
          <w:numId w:val="17"/>
        </w:numPr>
      </w:pPr>
      <w:r>
        <w:t xml:space="preserve">Formulář se </w:t>
      </w:r>
      <w:r w:rsidR="0068790D">
        <w:t xml:space="preserve">pro každou </w:t>
      </w:r>
      <w:r w:rsidR="0068790D" w:rsidRPr="00ED11DB">
        <w:rPr>
          <w:u w:val="single"/>
        </w:rPr>
        <w:t>osobu oprávněnou jednat za PO v rámci obchodu</w:t>
      </w:r>
      <w:r w:rsidR="0068790D">
        <w:t xml:space="preserve"> </w:t>
      </w:r>
      <w:r>
        <w:t xml:space="preserve">dotáže, zda je zapotřebí ověřit totožnost </w:t>
      </w:r>
      <w:r w:rsidR="00115D11">
        <w:rPr>
          <w:u w:val="single"/>
        </w:rPr>
        <w:t>osoby oprávněné jednat za PO v rámci obchodu</w:t>
      </w:r>
      <w:r>
        <w:t xml:space="preserve"> pomocí podpůrného dokladu.</w:t>
      </w:r>
    </w:p>
    <w:p w14:paraId="2C265EA8" w14:textId="77777777" w:rsidR="00487926" w:rsidRDefault="0068790D" w:rsidP="00ED11DB">
      <w:pPr>
        <w:numPr>
          <w:ilvl w:val="0"/>
          <w:numId w:val="17"/>
        </w:numPr>
      </w:pPr>
      <w:r>
        <w:t>Pokud je to zapotřebí, obsluha KMVS zkontroluje podpůrný doklad a do formuláře vyznačí výsledek kontroly.</w:t>
      </w:r>
    </w:p>
    <w:p w14:paraId="570A2C45" w14:textId="77777777" w:rsidR="00BA60AE" w:rsidRDefault="00EC2F95" w:rsidP="00ED11DB">
      <w:pPr>
        <w:numPr>
          <w:ilvl w:val="0"/>
          <w:numId w:val="17"/>
        </w:numPr>
      </w:pPr>
      <w:bookmarkStart w:id="66" w:name="_Ref414879113"/>
      <w:r>
        <w:t>Formulář se dotáže obsluhy KMVS, zda byla předložena písemná žádost o identifikaci</w:t>
      </w:r>
      <w:r w:rsidR="0068790D" w:rsidRPr="0068790D">
        <w:t xml:space="preserve"> </w:t>
      </w:r>
      <w:r w:rsidR="0068790D">
        <w:t>a zda žádost podala povinná osoba odlišná od identifikovaného</w:t>
      </w:r>
      <w:r>
        <w:t>.</w:t>
      </w:r>
    </w:p>
    <w:bookmarkEnd w:id="66"/>
    <w:p w14:paraId="3C5139B8" w14:textId="77777777" w:rsidR="00EC2F95" w:rsidRDefault="0068790D" w:rsidP="00ED11DB">
      <w:pPr>
        <w:numPr>
          <w:ilvl w:val="0"/>
          <w:numId w:val="17"/>
        </w:numPr>
      </w:pPr>
      <w:r>
        <w:t>Pokud ano, obsluha KMVS zadá do formuláře IČO povinné osoby a formulář dotáhne z ROS údaje o dané osobě. Pokud ROS nevrátí žádný výsledek, obsluha KMVS doplní údaje o povinné osobě ručně.</w:t>
      </w:r>
    </w:p>
    <w:p w14:paraId="13201BD7" w14:textId="77777777" w:rsidR="00EC2F95" w:rsidRDefault="00D87AD9" w:rsidP="00ED11DB">
      <w:pPr>
        <w:numPr>
          <w:ilvl w:val="0"/>
          <w:numId w:val="17"/>
        </w:numPr>
      </w:pPr>
      <w:r>
        <w:t>Formulář si vyžádá doplnění zbývajících informací pro vygenerování veřejné listiny o identifikaci.</w:t>
      </w:r>
    </w:p>
    <w:p w14:paraId="51D8D255" w14:textId="77777777" w:rsidR="00EC2F95" w:rsidRDefault="00EC2F95" w:rsidP="00ED11DB">
      <w:pPr>
        <w:numPr>
          <w:ilvl w:val="0"/>
          <w:numId w:val="17"/>
        </w:numPr>
      </w:pPr>
      <w:r>
        <w:t>Obsluha KMVS stiskne tlačítko pro vygenerování veřejné listiny o identifikaci. Formulář vygeneruje PDF soubor na základě zadaných údajů</w:t>
      </w:r>
      <w:r w:rsidR="00E159F2">
        <w:t>, který obsluha KMVS vytiskne</w:t>
      </w:r>
      <w:r>
        <w:t>.</w:t>
      </w:r>
    </w:p>
    <w:p w14:paraId="0609EECF" w14:textId="77777777" w:rsidR="00EC2F95" w:rsidRPr="00346F7A" w:rsidRDefault="00EC2F95" w:rsidP="00ED11DB">
      <w:pPr>
        <w:numPr>
          <w:ilvl w:val="0"/>
          <w:numId w:val="17"/>
        </w:numPr>
      </w:pPr>
      <w:r w:rsidRPr="00346F7A">
        <w:t xml:space="preserve">Obsluha KMVS </w:t>
      </w:r>
      <w:r w:rsidR="00E159F2">
        <w:t xml:space="preserve">nechá osoby oprávněné jednat za PO v rámci obchodu podle potřeby podepsat prohlášení ve veřejné listině, a </w:t>
      </w:r>
      <w:r w:rsidRPr="00346F7A">
        <w:t>pak veřejnou listinu podepíše sama a opatří úředním razítkem.</w:t>
      </w:r>
    </w:p>
    <w:p w14:paraId="461B2C34" w14:textId="77777777" w:rsidR="00EC2F95" w:rsidRDefault="00E159F2" w:rsidP="00ED11DB">
      <w:pPr>
        <w:numPr>
          <w:ilvl w:val="0"/>
          <w:numId w:val="17"/>
        </w:numPr>
      </w:pPr>
      <w:r>
        <w:t>Pokud zástupce právnické osoby přinesl kopie dokladů a podkladů s sebou, obsluha KMVS je porovná vůči originálům. V opačném případě obsluha KMVS vytvoří sama kopie z donesených originálů.</w:t>
      </w:r>
    </w:p>
    <w:p w14:paraId="1B7B98CA" w14:textId="77777777" w:rsidR="00EC2F95" w:rsidRDefault="00EC2F95" w:rsidP="00ED11DB">
      <w:pPr>
        <w:numPr>
          <w:ilvl w:val="0"/>
          <w:numId w:val="17"/>
        </w:numPr>
      </w:pPr>
      <w:r>
        <w:t>Obsluha KMVS připojí všechny kopie</w:t>
      </w:r>
      <w:r w:rsidR="00E159F2">
        <w:t xml:space="preserve"> dokladů a podkladů</w:t>
      </w:r>
      <w:r>
        <w:t xml:space="preserve"> k veřejné listině o identifikaci a spojí je s listinou do jediného svazku sešitím, přelepením a opatřením razítkem, které zčásti zasahuje do přelepky.</w:t>
      </w:r>
    </w:p>
    <w:p w14:paraId="6FA14550" w14:textId="77777777" w:rsidR="00EC2F95" w:rsidRDefault="00EC2F95" w:rsidP="00ED11DB">
      <w:pPr>
        <w:numPr>
          <w:ilvl w:val="0"/>
          <w:numId w:val="17"/>
        </w:numPr>
      </w:pPr>
      <w:r>
        <w:t>Obsluha KMVS provede záznam do evidence veřejných listin o identifikaci</w:t>
      </w:r>
      <w:r w:rsidR="00E159F2">
        <w:t xml:space="preserve">, vybere od </w:t>
      </w:r>
      <w:r w:rsidR="00E13D92">
        <w:t>zástupce právnické osoby</w:t>
      </w:r>
      <w:r w:rsidR="00E159F2">
        <w:t xml:space="preserve"> poplatek a předá mu veřejnou listinu</w:t>
      </w:r>
      <w:r>
        <w:t>.</w:t>
      </w:r>
    </w:p>
    <w:p w14:paraId="18ECF64A" w14:textId="77777777" w:rsidR="00BA60AE" w:rsidRDefault="00514AA1" w:rsidP="00514AA1">
      <w:pPr>
        <w:pStyle w:val="Nadpis3"/>
      </w:pPr>
      <w:bookmarkStart w:id="67" w:name="_Toc289418532"/>
      <w:r>
        <w:t>Ověření právnické osoby zastoupené jinou právnickou osobou</w:t>
      </w:r>
      <w:bookmarkEnd w:id="67"/>
    </w:p>
    <w:p w14:paraId="55B141D5" w14:textId="77777777" w:rsidR="00514AA1" w:rsidRDefault="00514AA1" w:rsidP="00514AA1">
      <w:r>
        <w:t>O zprostředkovanou identifikaci žádá zmocněnec žadatele-právnické osoby. Zmocněncem je právnická osoba. Právnickou osobu-zmocněnce zastupuje pověřená osoba.</w:t>
      </w:r>
    </w:p>
    <w:p w14:paraId="0C377720" w14:textId="77777777" w:rsidR="00514AA1" w:rsidRDefault="00514AA1" w:rsidP="00514AA1">
      <w:pPr>
        <w:numPr>
          <w:ilvl w:val="0"/>
          <w:numId w:val="18"/>
        </w:numPr>
      </w:pPr>
      <w:r w:rsidRPr="00C92D9C">
        <w:rPr>
          <w:b/>
        </w:rPr>
        <w:t>Zmocněnec – právnická osoba (zastoupený pověřenou osobou)</w:t>
      </w:r>
      <w:r>
        <w:t xml:space="preserve"> se dostaví na KMVS spolu s dokladem totožnosti, dokladem o existenci právnické osoby</w:t>
      </w:r>
      <w:r w:rsidR="00825531">
        <w:t>-zmocněnce, dokladem o existenci právnické osoby-zmocnitele</w:t>
      </w:r>
      <w:r>
        <w:t>, plnou mocí a případně dalšími podklady.</w:t>
      </w:r>
    </w:p>
    <w:p w14:paraId="46E1CBEF" w14:textId="77777777" w:rsidR="00514AA1" w:rsidRDefault="00514AA1" w:rsidP="00514AA1">
      <w:pPr>
        <w:numPr>
          <w:ilvl w:val="0"/>
          <w:numId w:val="18"/>
        </w:numPr>
      </w:pPr>
      <w:r>
        <w:t>Obsluha KMVS se webovým prohlížečem přihlásí do Centrály Czech POINT, stáhne si formulář pro provedení zprostředkované identifikace právnické osoby a otevře jej.</w:t>
      </w:r>
    </w:p>
    <w:p w14:paraId="5F596A56" w14:textId="77777777" w:rsidR="00514AA1" w:rsidRDefault="00514AA1" w:rsidP="00ED11DB">
      <w:pPr>
        <w:numPr>
          <w:ilvl w:val="0"/>
          <w:numId w:val="18"/>
        </w:numPr>
      </w:pPr>
      <w:r>
        <w:t>Obsluha KMVS zvolí</w:t>
      </w:r>
      <w:r w:rsidR="00DF35D8">
        <w:t>,</w:t>
      </w:r>
      <w:r>
        <w:t xml:space="preserve"> </w:t>
      </w:r>
      <w:r w:rsidR="00DF35D8">
        <w:t>že o identifikaci žádá zmocněnec – jiná právnická osoba</w:t>
      </w:r>
      <w:r>
        <w:t>.</w:t>
      </w:r>
    </w:p>
    <w:p w14:paraId="04514F45" w14:textId="77777777" w:rsidR="007B5D0B" w:rsidRDefault="00DF35D8" w:rsidP="00ED11DB">
      <w:pPr>
        <w:numPr>
          <w:ilvl w:val="0"/>
          <w:numId w:val="18"/>
        </w:numPr>
      </w:pPr>
      <w:r>
        <w:t xml:space="preserve">Obsluha KMVS zadá do formuláře </w:t>
      </w:r>
      <w:r w:rsidR="007B5D0B">
        <w:t>IČO právnické osoby-zmocněnce</w:t>
      </w:r>
      <w:r w:rsidRPr="00DF35D8">
        <w:t xml:space="preserve"> </w:t>
      </w:r>
      <w:r>
        <w:t>a formulář dotáhne z ROS údaje o právnické osobě</w:t>
      </w:r>
      <w:r w:rsidR="007B5D0B">
        <w:t>.</w:t>
      </w:r>
      <w:r w:rsidRPr="00DF35D8">
        <w:t xml:space="preserve"> </w:t>
      </w:r>
      <w:r>
        <w:t>Pokud ROS nevrátí žádný výsledek, obsluha KMVS doplní údaje o právnické osobě-zmocněnci ručně.</w:t>
      </w:r>
    </w:p>
    <w:p w14:paraId="3E5ABE5E" w14:textId="77777777" w:rsidR="007B5D0B" w:rsidRDefault="00DF35D8" w:rsidP="00ED11DB">
      <w:pPr>
        <w:numPr>
          <w:ilvl w:val="0"/>
          <w:numId w:val="18"/>
        </w:numPr>
      </w:pPr>
      <w:bookmarkStart w:id="68" w:name="_Ref414887812"/>
      <w:r>
        <w:t xml:space="preserve">Obsluha KMVS </w:t>
      </w:r>
      <w:r w:rsidR="007B5D0B">
        <w:t>pro</w:t>
      </w:r>
      <w:r>
        <w:t>vede</w:t>
      </w:r>
      <w:r w:rsidR="007B5D0B">
        <w:t xml:space="preserve"> ztotožnění</w:t>
      </w:r>
      <w:r>
        <w:t xml:space="preserve"> všech</w:t>
      </w:r>
      <w:r w:rsidR="007B5D0B">
        <w:t xml:space="preserve"> </w:t>
      </w:r>
      <w:r w:rsidR="007B5D0B" w:rsidRPr="005F45B1">
        <w:rPr>
          <w:u w:val="single"/>
        </w:rPr>
        <w:t>zástupc</w:t>
      </w:r>
      <w:r>
        <w:rPr>
          <w:u w:val="single"/>
        </w:rPr>
        <w:t>ů</w:t>
      </w:r>
      <w:r w:rsidR="007B5D0B" w:rsidRPr="005F45B1">
        <w:rPr>
          <w:u w:val="single"/>
        </w:rPr>
        <w:t xml:space="preserve"> právnické osob</w:t>
      </w:r>
      <w:r w:rsidR="007B5D0B">
        <w:rPr>
          <w:u w:val="single"/>
        </w:rPr>
        <w:t>y-zmocněnce</w:t>
      </w:r>
      <w:r w:rsidR="007B5D0B" w:rsidRPr="00B70644">
        <w:t xml:space="preserve"> v</w:t>
      </w:r>
      <w:r w:rsidR="007B5D0B">
        <w:t>ů</w:t>
      </w:r>
      <w:r w:rsidR="007B5D0B" w:rsidRPr="00B70644">
        <w:t>či ROB</w:t>
      </w:r>
      <w:r w:rsidR="007B5D0B">
        <w:t>.</w:t>
      </w:r>
      <w:r w:rsidR="00E13D92">
        <w:t xml:space="preserve"> </w:t>
      </w:r>
      <w:bookmarkEnd w:id="68"/>
      <w:r>
        <w:t xml:space="preserve">Formulář postupně pro každou osobu zobrazí pole s osobními údaji dané osoby. </w:t>
      </w:r>
      <w:r w:rsidRPr="00A924C6">
        <w:t>Pokud byly některé údaje načteny z ROB, budou předvyplněny a nebude je možné editovat. Obsluha KMVS vyplní prázdná pole.</w:t>
      </w:r>
    </w:p>
    <w:p w14:paraId="3A45EDBF" w14:textId="77777777" w:rsidR="007B5D0B" w:rsidRDefault="007B5D0B" w:rsidP="00ED11DB">
      <w:pPr>
        <w:numPr>
          <w:ilvl w:val="0"/>
          <w:numId w:val="18"/>
        </w:numPr>
      </w:pPr>
      <w:r>
        <w:t xml:space="preserve">Formulář se </w:t>
      </w:r>
      <w:r w:rsidR="00C75253">
        <w:t xml:space="preserve">pro každého </w:t>
      </w:r>
      <w:r w:rsidR="00C75253" w:rsidRPr="00ED11DB">
        <w:rPr>
          <w:u w:val="single"/>
        </w:rPr>
        <w:t>zástupce právnické osoby-zmocněnce</w:t>
      </w:r>
      <w:r w:rsidR="00C75253">
        <w:t xml:space="preserve"> </w:t>
      </w:r>
      <w:r>
        <w:t xml:space="preserve">dotáže, zda je zapotřebí ověřit totožnost </w:t>
      </w:r>
      <w:r w:rsidRPr="00402E54">
        <w:rPr>
          <w:u w:val="single"/>
        </w:rPr>
        <w:t>z</w:t>
      </w:r>
      <w:r>
        <w:rPr>
          <w:u w:val="single"/>
        </w:rPr>
        <w:t>ástupce právnické</w:t>
      </w:r>
      <w:r w:rsidRPr="00402E54">
        <w:rPr>
          <w:u w:val="single"/>
        </w:rPr>
        <w:t xml:space="preserve"> osob</w:t>
      </w:r>
      <w:r>
        <w:rPr>
          <w:u w:val="single"/>
        </w:rPr>
        <w:t>y-zmocněnce</w:t>
      </w:r>
      <w:r>
        <w:t xml:space="preserve"> pomocí podpůrného dokladu.</w:t>
      </w:r>
    </w:p>
    <w:p w14:paraId="27BE8ACF" w14:textId="77777777" w:rsidR="007B5D0B" w:rsidRDefault="00C75253" w:rsidP="00ED11DB">
      <w:pPr>
        <w:numPr>
          <w:ilvl w:val="0"/>
          <w:numId w:val="18"/>
        </w:numPr>
      </w:pPr>
      <w:r>
        <w:t>Pokud je to zapotřebí, obsluha KMVS zkontroluje podpůrný doklad a do formuláře vyznačí výsledek kontroly.</w:t>
      </w:r>
    </w:p>
    <w:p w14:paraId="53DFF98B" w14:textId="77777777" w:rsidR="00683CAC" w:rsidRDefault="00C75253" w:rsidP="00ED11DB">
      <w:pPr>
        <w:numPr>
          <w:ilvl w:val="0"/>
          <w:numId w:val="18"/>
        </w:numPr>
      </w:pPr>
      <w:bookmarkStart w:id="69" w:name="_Ref414889756"/>
      <w:bookmarkStart w:id="70" w:name="_Ref414888627"/>
      <w:r>
        <w:t>Obsluha KMVS zadá do formuláře</w:t>
      </w:r>
      <w:r w:rsidR="00683CAC">
        <w:t xml:space="preserve"> IČO právnické osoby</w:t>
      </w:r>
      <w:r w:rsidR="00585FBF">
        <w:t>-zmocnitele</w:t>
      </w:r>
      <w:r w:rsidRPr="00C75253">
        <w:t xml:space="preserve"> </w:t>
      </w:r>
      <w:r>
        <w:t>a formulář dotáhne z ROS údaje o právnické osobě</w:t>
      </w:r>
      <w:r w:rsidR="00683CAC">
        <w:t xml:space="preserve">. </w:t>
      </w:r>
      <w:bookmarkEnd w:id="69"/>
      <w:r>
        <w:t>Pokud ROS nevrátí žádný výsledek, obsluha KMVS doplní údaje o právnické osobě ručně.</w:t>
      </w:r>
    </w:p>
    <w:p w14:paraId="52753B3D" w14:textId="77777777" w:rsidR="000D0B43" w:rsidRDefault="000D0B43" w:rsidP="00ED11DB">
      <w:pPr>
        <w:numPr>
          <w:ilvl w:val="0"/>
          <w:numId w:val="18"/>
        </w:numPr>
      </w:pPr>
      <w:bookmarkStart w:id="71" w:name="_Ref414890531"/>
      <w:r>
        <w:t>Formulář se dotáže obsluhy KMVS, zda byla předložena písemná žádost o identifikaci</w:t>
      </w:r>
      <w:r w:rsidR="00C75253" w:rsidRPr="00C75253">
        <w:t xml:space="preserve"> </w:t>
      </w:r>
      <w:r w:rsidR="00C75253">
        <w:t>a zda žádost podala povinná osoba odlišná od identifikovaného</w:t>
      </w:r>
      <w:r>
        <w:t>.</w:t>
      </w:r>
    </w:p>
    <w:p w14:paraId="766E62A8" w14:textId="77777777" w:rsidR="000D0B43" w:rsidRDefault="00C75253" w:rsidP="00ED11DB">
      <w:pPr>
        <w:numPr>
          <w:ilvl w:val="0"/>
          <w:numId w:val="18"/>
        </w:numPr>
      </w:pPr>
      <w:r>
        <w:t>Pokud ano, obsluha KMVS zadá do formuláře IČO povinné osoby a formulář dotáhne z ROS údaje o dané osobě. Pokud ROS nevrátí žádný výsledek, obsluha KMVS doplní údaje o povinné osobě ručně.</w:t>
      </w:r>
    </w:p>
    <w:p w14:paraId="03CBBC86" w14:textId="77777777" w:rsidR="000D0B43" w:rsidRDefault="00C75253" w:rsidP="00ED11DB">
      <w:pPr>
        <w:numPr>
          <w:ilvl w:val="0"/>
          <w:numId w:val="18"/>
        </w:numPr>
      </w:pPr>
      <w:r>
        <w:t>Formulář si vyžádá doplnění zbývajících informací pro vygenerování veřejné listiny o identifikaci.</w:t>
      </w:r>
    </w:p>
    <w:p w14:paraId="3A0C0CF7" w14:textId="77777777" w:rsidR="000D0B43" w:rsidRDefault="000D0B43" w:rsidP="00ED11DB">
      <w:pPr>
        <w:numPr>
          <w:ilvl w:val="0"/>
          <w:numId w:val="18"/>
        </w:numPr>
      </w:pPr>
      <w:r>
        <w:t>Obsluha KMVS stiskne tlačítko pro vygenerování veřejné listiny o identifikaci. Formulář vygeneruje PDF soubor na základě zadaných údajů</w:t>
      </w:r>
      <w:r w:rsidR="00C75253">
        <w:t>, který obsluha KMVS vytiskne</w:t>
      </w:r>
      <w:r>
        <w:t>.</w:t>
      </w:r>
    </w:p>
    <w:p w14:paraId="7B5A209D" w14:textId="77777777" w:rsidR="000D0B43" w:rsidRPr="00346F7A" w:rsidRDefault="000D0B43" w:rsidP="00ED11DB">
      <w:pPr>
        <w:numPr>
          <w:ilvl w:val="0"/>
          <w:numId w:val="18"/>
        </w:numPr>
      </w:pPr>
      <w:r w:rsidRPr="00346F7A">
        <w:t xml:space="preserve">Obsluha KMVS </w:t>
      </w:r>
      <w:r w:rsidR="00137ED2">
        <w:t xml:space="preserve">nechá osoby oprávněné jednat místo PO-zmocněnce za PO-zmocnitele v rámci obchodu podle potřeby podepsat prohlášení ve veřejné listině, a </w:t>
      </w:r>
      <w:r w:rsidRPr="00346F7A">
        <w:t>pak veřejnou listinu podepíše sama a opatří úředním razítkem.</w:t>
      </w:r>
    </w:p>
    <w:p w14:paraId="4BA232C7" w14:textId="77777777" w:rsidR="000D0B43" w:rsidRDefault="00137ED2" w:rsidP="00ED11DB">
      <w:pPr>
        <w:numPr>
          <w:ilvl w:val="0"/>
          <w:numId w:val="18"/>
        </w:numPr>
      </w:pPr>
      <w:r>
        <w:t>Pokud zástupce právnické osoby-zmocnitele přinesl kopie dokladů a podkladů s sebou, obsluha KMVS je porovná vůči originálům. V opačném případě obsluha KMVS vytvoří sama kopie z donesených originálů.</w:t>
      </w:r>
    </w:p>
    <w:p w14:paraId="2882CCFE" w14:textId="77777777" w:rsidR="000D0B43" w:rsidRDefault="000D0B43" w:rsidP="00ED11DB">
      <w:pPr>
        <w:numPr>
          <w:ilvl w:val="0"/>
          <w:numId w:val="18"/>
        </w:numPr>
      </w:pPr>
      <w:r>
        <w:t>Obsluha KMVS připojí všechny kopie</w:t>
      </w:r>
      <w:r w:rsidR="00137ED2">
        <w:t xml:space="preserve"> dokladů a podkladů</w:t>
      </w:r>
      <w:r>
        <w:t xml:space="preserve"> k veřejné listině o identifikaci a spojí je s listinou do jediného svazku sešitím, přelepením a opatřením razítkem, které zčásti zasahuje do přelepky.</w:t>
      </w:r>
    </w:p>
    <w:p w14:paraId="3CFEF7CD" w14:textId="77777777" w:rsidR="000D0B43" w:rsidRDefault="000D0B43" w:rsidP="00ED11DB">
      <w:pPr>
        <w:numPr>
          <w:ilvl w:val="0"/>
          <w:numId w:val="18"/>
        </w:numPr>
      </w:pPr>
      <w:r>
        <w:t>Obsluha KMVS provede záznam do evidence veřejných listin o identifikaci</w:t>
      </w:r>
      <w:r w:rsidR="00137ED2">
        <w:t xml:space="preserve">, vybere od </w:t>
      </w:r>
      <w:r w:rsidR="009430C7">
        <w:t>zástupce právnické osoby-zmocněnce</w:t>
      </w:r>
      <w:r w:rsidR="00137ED2">
        <w:t xml:space="preserve"> poplatek a předá mu veřejnou listinu</w:t>
      </w:r>
      <w:r>
        <w:t>.</w:t>
      </w:r>
    </w:p>
    <w:p w14:paraId="1C7550E9" w14:textId="77777777" w:rsidR="00C66BC1" w:rsidRDefault="00872929" w:rsidP="00872929">
      <w:pPr>
        <w:pStyle w:val="Nadpis2"/>
      </w:pPr>
      <w:bookmarkStart w:id="72" w:name="_Toc289418533"/>
      <w:bookmarkEnd w:id="70"/>
      <w:bookmarkEnd w:id="71"/>
      <w:r>
        <w:t>Analýza vstupů a výstupů</w:t>
      </w:r>
      <w:bookmarkEnd w:id="72"/>
    </w:p>
    <w:p w14:paraId="5BADC186" w14:textId="77777777" w:rsidR="00872929" w:rsidRDefault="00872929" w:rsidP="00872929">
      <w:r>
        <w:t>Následující tabulka popisuje vstupy a výstupy zprostředkované identifikace</w:t>
      </w:r>
      <w:r w:rsidR="009C67FE">
        <w:t>, a to souhrnně pro všechny varianty procesu (fyzická osoba, zástupce fyzické osoby, právnická osoba, zástupce právnické osoby</w:t>
      </w:r>
      <w:r>
        <w:t>.</w:t>
      </w:r>
    </w:p>
    <w:p w14:paraId="33E62B70" w14:textId="77777777" w:rsidR="00872929" w:rsidRDefault="00872929" w:rsidP="00872929">
      <w:r>
        <w:t>V řádcích tabulky jsou uvedeny údaje v definovaných vzorech veřejných listin, které představují výstupy procesu. Ve sloupcích tabulky je seznam „zdrojů údajů“, které tyto údaje poskytují. Tyto zdroje představují vstupy procesu.</w:t>
      </w:r>
    </w:p>
    <w:p w14:paraId="201D47E6" w14:textId="77777777" w:rsidR="00654687" w:rsidRDefault="00654687" w:rsidP="00872929">
      <w:r>
        <w:t>Zdrojem „Žadatel“ představuje nejen údaje, které žadatel sdělí ústně, ale také údaje z dokladu(ů) totožnosti žadatele nebo údaje ze žádosti o zprostředkovanou identifikaci a dalších podkladů, které žadatel donese na KMVS.</w:t>
      </w:r>
    </w:p>
    <w:p w14:paraId="1E5BFEB9" w14:textId="77777777" w:rsidR="00F8668B" w:rsidRDefault="00F8668B" w:rsidP="00872929">
      <w:r>
        <w:t>Je-li pro některý údaj vyznačeno více zdrojů údajů, znamená to, že v závislosti na aktuálních podmínkách poskytne údaj první nebo druhý zdroj. Např. jméno a příjmení osoby se standardně získá z ROB na základě provedeného ztotožnění. Pokud však osoba není vedena v ROB, musí obsluha KMVS opsat tyto údaje z předloženého dokladu totožnosti.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3488"/>
        <w:gridCol w:w="1177"/>
        <w:gridCol w:w="1121"/>
        <w:gridCol w:w="937"/>
        <w:gridCol w:w="1030"/>
        <w:gridCol w:w="1054"/>
        <w:gridCol w:w="1047"/>
      </w:tblGrid>
      <w:tr w:rsidR="00302D68" w14:paraId="6F46FA08" w14:textId="77777777" w:rsidTr="00BC4E80">
        <w:trPr>
          <w:cantSplit/>
          <w:tblHeader/>
        </w:trPr>
        <w:tc>
          <w:tcPr>
            <w:tcW w:w="3488" w:type="dxa"/>
            <w:vMerge w:val="restart"/>
            <w:shd w:val="clear" w:color="auto" w:fill="BFBFBF"/>
            <w:vAlign w:val="bottom"/>
          </w:tcPr>
          <w:p w14:paraId="4A47D393" w14:textId="77777777" w:rsidR="00302D68" w:rsidRPr="00600966" w:rsidRDefault="00302D68" w:rsidP="00107F62">
            <w:pPr>
              <w:pStyle w:val="Stednmka21"/>
              <w:keepNext/>
              <w:rPr>
                <w:b/>
              </w:rPr>
            </w:pPr>
            <w:r w:rsidRPr="00600966">
              <w:rPr>
                <w:b/>
              </w:rPr>
              <w:t>Údaj</w:t>
            </w:r>
          </w:p>
        </w:tc>
        <w:tc>
          <w:tcPr>
            <w:tcW w:w="1177" w:type="dxa"/>
            <w:vMerge w:val="restart"/>
            <w:shd w:val="clear" w:color="auto" w:fill="BFBFBF"/>
            <w:vAlign w:val="bottom"/>
          </w:tcPr>
          <w:p w14:paraId="408C9C79" w14:textId="77777777" w:rsidR="00302D68" w:rsidRPr="00600966" w:rsidRDefault="00302D68" w:rsidP="00107F62">
            <w:pPr>
              <w:pStyle w:val="Stednmka21"/>
              <w:keepNext/>
              <w:jc w:val="center"/>
              <w:rPr>
                <w:b/>
              </w:rPr>
            </w:pPr>
            <w:r w:rsidRPr="00600966">
              <w:rPr>
                <w:b/>
              </w:rPr>
              <w:t>Povinný?</w:t>
            </w:r>
          </w:p>
        </w:tc>
        <w:tc>
          <w:tcPr>
            <w:tcW w:w="5189" w:type="dxa"/>
            <w:gridSpan w:val="5"/>
            <w:shd w:val="clear" w:color="auto" w:fill="BFBFBF"/>
          </w:tcPr>
          <w:p w14:paraId="6D5BA146" w14:textId="77777777" w:rsidR="00302D68" w:rsidRDefault="00302D68" w:rsidP="00107F62">
            <w:pPr>
              <w:pStyle w:val="Stednmka21"/>
              <w:keepNext/>
              <w:jc w:val="center"/>
            </w:pPr>
            <w:r w:rsidRPr="00600966">
              <w:rPr>
                <w:b/>
              </w:rPr>
              <w:t>Zdroje údajů</w:t>
            </w:r>
          </w:p>
        </w:tc>
      </w:tr>
      <w:tr w:rsidR="00302D68" w14:paraId="1402A348" w14:textId="77777777" w:rsidTr="00BC4E80">
        <w:trPr>
          <w:cantSplit/>
          <w:tblHeader/>
        </w:trPr>
        <w:tc>
          <w:tcPr>
            <w:tcW w:w="3488" w:type="dxa"/>
            <w:vMerge/>
            <w:tcBorders>
              <w:bottom w:val="single" w:sz="4" w:space="0" w:color="auto"/>
            </w:tcBorders>
            <w:shd w:val="clear" w:color="auto" w:fill="auto"/>
          </w:tcPr>
          <w:p w14:paraId="10F2EBA3" w14:textId="77777777" w:rsidR="00302D68" w:rsidRDefault="00302D68" w:rsidP="00ED11DB">
            <w:pPr>
              <w:pStyle w:val="Stednmka21"/>
              <w:keepNext/>
            </w:pPr>
          </w:p>
        </w:tc>
        <w:tc>
          <w:tcPr>
            <w:tcW w:w="1177" w:type="dxa"/>
            <w:vMerge/>
            <w:tcBorders>
              <w:bottom w:val="single" w:sz="4" w:space="0" w:color="auto"/>
            </w:tcBorders>
            <w:shd w:val="clear" w:color="auto" w:fill="D9D9D9"/>
          </w:tcPr>
          <w:p w14:paraId="524680E3" w14:textId="77777777" w:rsidR="00302D68" w:rsidRPr="00600966" w:rsidRDefault="00302D68" w:rsidP="00ED11DB">
            <w:pPr>
              <w:pStyle w:val="Stednmka21"/>
              <w:keepNext/>
              <w:jc w:val="center"/>
              <w:rPr>
                <w:b/>
              </w:rPr>
            </w:pPr>
          </w:p>
        </w:tc>
        <w:tc>
          <w:tcPr>
            <w:tcW w:w="1121" w:type="dxa"/>
            <w:tcBorders>
              <w:bottom w:val="single" w:sz="4" w:space="0" w:color="auto"/>
            </w:tcBorders>
            <w:shd w:val="clear" w:color="auto" w:fill="D9D9D9"/>
          </w:tcPr>
          <w:p w14:paraId="75CB78E7" w14:textId="77777777" w:rsidR="00302D68" w:rsidRPr="00600966" w:rsidRDefault="00302D68" w:rsidP="00ED11DB">
            <w:pPr>
              <w:pStyle w:val="Stednmka21"/>
              <w:keepNext/>
              <w:jc w:val="center"/>
              <w:rPr>
                <w:b/>
              </w:rPr>
            </w:pPr>
            <w:r w:rsidRPr="00600966">
              <w:rPr>
                <w:b/>
              </w:rPr>
              <w:t>Žadatel</w:t>
            </w:r>
          </w:p>
        </w:tc>
        <w:tc>
          <w:tcPr>
            <w:tcW w:w="937" w:type="dxa"/>
            <w:tcBorders>
              <w:bottom w:val="single" w:sz="4" w:space="0" w:color="auto"/>
            </w:tcBorders>
            <w:shd w:val="clear" w:color="auto" w:fill="D9D9D9"/>
          </w:tcPr>
          <w:p w14:paraId="19EA1A1A" w14:textId="77777777" w:rsidR="00302D68" w:rsidRPr="00600966" w:rsidRDefault="00302D68" w:rsidP="00ED11DB">
            <w:pPr>
              <w:pStyle w:val="Stednmka21"/>
              <w:keepNext/>
              <w:jc w:val="center"/>
              <w:rPr>
                <w:b/>
              </w:rPr>
            </w:pPr>
            <w:r w:rsidRPr="00600966">
              <w:rPr>
                <w:b/>
              </w:rPr>
              <w:t>KMVS</w:t>
            </w:r>
          </w:p>
        </w:tc>
        <w:tc>
          <w:tcPr>
            <w:tcW w:w="1030" w:type="dxa"/>
            <w:tcBorders>
              <w:bottom w:val="single" w:sz="4" w:space="0" w:color="auto"/>
            </w:tcBorders>
            <w:shd w:val="clear" w:color="auto" w:fill="D9D9D9"/>
          </w:tcPr>
          <w:p w14:paraId="44F80560" w14:textId="77777777" w:rsidR="00302D68" w:rsidRPr="00600966" w:rsidRDefault="00302D68" w:rsidP="00ED11DB">
            <w:pPr>
              <w:pStyle w:val="Stednmka21"/>
              <w:keepNext/>
              <w:jc w:val="center"/>
              <w:rPr>
                <w:b/>
              </w:rPr>
            </w:pPr>
            <w:r w:rsidRPr="00600966">
              <w:rPr>
                <w:b/>
              </w:rPr>
              <w:t>CzP</w:t>
            </w:r>
          </w:p>
        </w:tc>
        <w:tc>
          <w:tcPr>
            <w:tcW w:w="1054" w:type="dxa"/>
            <w:tcBorders>
              <w:bottom w:val="single" w:sz="4" w:space="0" w:color="auto"/>
            </w:tcBorders>
            <w:shd w:val="clear" w:color="auto" w:fill="D9D9D9"/>
          </w:tcPr>
          <w:p w14:paraId="79F31AF9" w14:textId="77777777" w:rsidR="00302D68" w:rsidRPr="00600966" w:rsidRDefault="00302D68" w:rsidP="00ED11DB">
            <w:pPr>
              <w:pStyle w:val="Stednmka21"/>
              <w:keepNext/>
              <w:jc w:val="center"/>
              <w:rPr>
                <w:b/>
              </w:rPr>
            </w:pPr>
            <w:r w:rsidRPr="00600966">
              <w:rPr>
                <w:b/>
              </w:rPr>
              <w:t>ROB</w:t>
            </w:r>
          </w:p>
        </w:tc>
        <w:tc>
          <w:tcPr>
            <w:tcW w:w="1047" w:type="dxa"/>
            <w:tcBorders>
              <w:bottom w:val="single" w:sz="4" w:space="0" w:color="auto"/>
            </w:tcBorders>
            <w:shd w:val="clear" w:color="auto" w:fill="D9D9D9"/>
          </w:tcPr>
          <w:p w14:paraId="7E5EC042" w14:textId="77777777" w:rsidR="00302D68" w:rsidRPr="00600966" w:rsidRDefault="00302D68" w:rsidP="00ED11DB">
            <w:pPr>
              <w:pStyle w:val="Stednmka21"/>
              <w:keepNext/>
              <w:jc w:val="center"/>
              <w:rPr>
                <w:b/>
              </w:rPr>
            </w:pPr>
            <w:r w:rsidRPr="00600966">
              <w:rPr>
                <w:b/>
              </w:rPr>
              <w:t>ROS</w:t>
            </w:r>
          </w:p>
        </w:tc>
      </w:tr>
      <w:tr w:rsidR="00B538AE" w14:paraId="0AEDBCB5" w14:textId="77777777" w:rsidTr="00BC4E80">
        <w:trPr>
          <w:cantSplit/>
        </w:trPr>
        <w:tc>
          <w:tcPr>
            <w:tcW w:w="3488" w:type="dxa"/>
            <w:shd w:val="clear" w:color="auto" w:fill="FFFFCC"/>
          </w:tcPr>
          <w:p w14:paraId="443ECC02" w14:textId="77777777" w:rsidR="00B538AE" w:rsidRPr="00600966" w:rsidRDefault="00B538AE" w:rsidP="00302D68">
            <w:pPr>
              <w:pStyle w:val="Stednmka21"/>
              <w:rPr>
                <w:b/>
                <w:i/>
              </w:rPr>
            </w:pPr>
            <w:r>
              <w:rPr>
                <w:b/>
                <w:i/>
              </w:rPr>
              <w:t>Orgán, který provedl identifikaci</w:t>
            </w:r>
          </w:p>
        </w:tc>
        <w:tc>
          <w:tcPr>
            <w:tcW w:w="1177" w:type="dxa"/>
            <w:shd w:val="clear" w:color="auto" w:fill="FFFFCC"/>
          </w:tcPr>
          <w:p w14:paraId="3825542D" w14:textId="77777777" w:rsidR="00B538AE" w:rsidRDefault="00B538AE" w:rsidP="00600966">
            <w:pPr>
              <w:pStyle w:val="Stednmka21"/>
              <w:jc w:val="center"/>
            </w:pPr>
          </w:p>
        </w:tc>
        <w:tc>
          <w:tcPr>
            <w:tcW w:w="1121" w:type="dxa"/>
            <w:shd w:val="clear" w:color="auto" w:fill="FFFFCC"/>
          </w:tcPr>
          <w:p w14:paraId="0B1B07F6" w14:textId="77777777" w:rsidR="00B538AE" w:rsidRDefault="00B538AE" w:rsidP="00600966">
            <w:pPr>
              <w:pStyle w:val="Stednmka21"/>
              <w:jc w:val="center"/>
            </w:pPr>
          </w:p>
        </w:tc>
        <w:tc>
          <w:tcPr>
            <w:tcW w:w="937" w:type="dxa"/>
            <w:shd w:val="clear" w:color="auto" w:fill="FFFFCC"/>
          </w:tcPr>
          <w:p w14:paraId="270D1207" w14:textId="77777777" w:rsidR="00B538AE" w:rsidRDefault="00B538AE" w:rsidP="00600966">
            <w:pPr>
              <w:pStyle w:val="Stednmka21"/>
              <w:jc w:val="center"/>
            </w:pPr>
          </w:p>
        </w:tc>
        <w:tc>
          <w:tcPr>
            <w:tcW w:w="1030" w:type="dxa"/>
            <w:shd w:val="clear" w:color="auto" w:fill="FFFFCC"/>
          </w:tcPr>
          <w:p w14:paraId="3B797015" w14:textId="77777777" w:rsidR="00B538AE" w:rsidRDefault="00B538AE" w:rsidP="00600966">
            <w:pPr>
              <w:pStyle w:val="Stednmka21"/>
              <w:jc w:val="center"/>
            </w:pPr>
          </w:p>
        </w:tc>
        <w:tc>
          <w:tcPr>
            <w:tcW w:w="1054" w:type="dxa"/>
            <w:shd w:val="clear" w:color="auto" w:fill="FFFFCC"/>
          </w:tcPr>
          <w:p w14:paraId="3CCDB1CB" w14:textId="77777777" w:rsidR="00B538AE" w:rsidRDefault="00B538AE" w:rsidP="00600966">
            <w:pPr>
              <w:pStyle w:val="Stednmka21"/>
              <w:jc w:val="center"/>
            </w:pPr>
          </w:p>
        </w:tc>
        <w:tc>
          <w:tcPr>
            <w:tcW w:w="1047" w:type="dxa"/>
            <w:shd w:val="clear" w:color="auto" w:fill="FFFFCC"/>
          </w:tcPr>
          <w:p w14:paraId="3A2A7C42" w14:textId="77777777" w:rsidR="00B538AE" w:rsidRDefault="00B538AE" w:rsidP="00600966">
            <w:pPr>
              <w:pStyle w:val="Stednmka21"/>
              <w:jc w:val="center"/>
            </w:pPr>
          </w:p>
        </w:tc>
      </w:tr>
      <w:tr w:rsidR="00B538AE" w14:paraId="2F4D5C23" w14:textId="77777777" w:rsidTr="00BC4E80">
        <w:trPr>
          <w:cantSplit/>
        </w:trPr>
        <w:tc>
          <w:tcPr>
            <w:tcW w:w="3488" w:type="dxa"/>
            <w:shd w:val="clear" w:color="auto" w:fill="auto"/>
          </w:tcPr>
          <w:p w14:paraId="5D6D1F3A" w14:textId="77777777" w:rsidR="00B538AE" w:rsidRPr="00B538AE" w:rsidRDefault="00B538AE" w:rsidP="00302D68">
            <w:pPr>
              <w:pStyle w:val="Stednmka21"/>
            </w:pPr>
            <w:r w:rsidRPr="00B538AE">
              <w:t>Označení orgánu</w:t>
            </w:r>
          </w:p>
        </w:tc>
        <w:tc>
          <w:tcPr>
            <w:tcW w:w="1177" w:type="dxa"/>
            <w:shd w:val="clear" w:color="auto" w:fill="auto"/>
          </w:tcPr>
          <w:p w14:paraId="3E53EC1B" w14:textId="77777777" w:rsidR="00B538AE" w:rsidRDefault="00B538AE" w:rsidP="00600966">
            <w:pPr>
              <w:pStyle w:val="Stednmka21"/>
              <w:jc w:val="center"/>
            </w:pPr>
            <w:r>
              <w:t>ano</w:t>
            </w:r>
          </w:p>
        </w:tc>
        <w:tc>
          <w:tcPr>
            <w:tcW w:w="1121" w:type="dxa"/>
            <w:shd w:val="clear" w:color="auto" w:fill="auto"/>
          </w:tcPr>
          <w:p w14:paraId="3495A133" w14:textId="77777777" w:rsidR="00B538AE" w:rsidRDefault="00B538AE" w:rsidP="00600966">
            <w:pPr>
              <w:pStyle w:val="Stednmka21"/>
              <w:jc w:val="center"/>
            </w:pPr>
          </w:p>
        </w:tc>
        <w:tc>
          <w:tcPr>
            <w:tcW w:w="937" w:type="dxa"/>
            <w:shd w:val="clear" w:color="auto" w:fill="auto"/>
          </w:tcPr>
          <w:p w14:paraId="6B55EFC0" w14:textId="77777777" w:rsidR="00B538AE" w:rsidRDefault="00B538AE" w:rsidP="00600966">
            <w:pPr>
              <w:pStyle w:val="Stednmka21"/>
              <w:jc w:val="center"/>
            </w:pPr>
          </w:p>
        </w:tc>
        <w:tc>
          <w:tcPr>
            <w:tcW w:w="1030" w:type="dxa"/>
            <w:shd w:val="clear" w:color="auto" w:fill="auto"/>
          </w:tcPr>
          <w:p w14:paraId="5ADB8ADD" w14:textId="77777777" w:rsidR="00B538AE" w:rsidRDefault="00B538AE" w:rsidP="00600966">
            <w:pPr>
              <w:pStyle w:val="Stednmka21"/>
              <w:jc w:val="center"/>
            </w:pPr>
            <w:r>
              <w:t>X</w:t>
            </w:r>
          </w:p>
        </w:tc>
        <w:tc>
          <w:tcPr>
            <w:tcW w:w="1054" w:type="dxa"/>
            <w:shd w:val="clear" w:color="auto" w:fill="auto"/>
          </w:tcPr>
          <w:p w14:paraId="336B32B4" w14:textId="77777777" w:rsidR="00B538AE" w:rsidRDefault="00B538AE" w:rsidP="00600966">
            <w:pPr>
              <w:pStyle w:val="Stednmka21"/>
              <w:jc w:val="center"/>
            </w:pPr>
          </w:p>
        </w:tc>
        <w:tc>
          <w:tcPr>
            <w:tcW w:w="1047" w:type="dxa"/>
            <w:shd w:val="clear" w:color="auto" w:fill="auto"/>
          </w:tcPr>
          <w:p w14:paraId="3284E4E1" w14:textId="77777777" w:rsidR="00B538AE" w:rsidRDefault="00B538AE" w:rsidP="00600966">
            <w:pPr>
              <w:pStyle w:val="Stednmka21"/>
              <w:jc w:val="center"/>
            </w:pPr>
          </w:p>
        </w:tc>
      </w:tr>
      <w:tr w:rsidR="00B538AE" w14:paraId="3A2A4BD9" w14:textId="77777777" w:rsidTr="00BC4E80">
        <w:trPr>
          <w:cantSplit/>
        </w:trPr>
        <w:tc>
          <w:tcPr>
            <w:tcW w:w="3488" w:type="dxa"/>
            <w:shd w:val="clear" w:color="auto" w:fill="auto"/>
          </w:tcPr>
          <w:p w14:paraId="45D480BC" w14:textId="77777777" w:rsidR="00B538AE" w:rsidRDefault="00B538AE" w:rsidP="00302D68">
            <w:pPr>
              <w:pStyle w:val="Stednmka21"/>
            </w:pPr>
            <w:r>
              <w:t>Spisová značka</w:t>
            </w:r>
          </w:p>
        </w:tc>
        <w:tc>
          <w:tcPr>
            <w:tcW w:w="1177" w:type="dxa"/>
            <w:shd w:val="clear" w:color="auto" w:fill="auto"/>
          </w:tcPr>
          <w:p w14:paraId="045B73DB" w14:textId="77777777" w:rsidR="00B538AE" w:rsidRDefault="00B538AE" w:rsidP="00600966">
            <w:pPr>
              <w:pStyle w:val="Stednmka21"/>
              <w:jc w:val="center"/>
            </w:pPr>
            <w:r>
              <w:t>ano</w:t>
            </w:r>
          </w:p>
        </w:tc>
        <w:tc>
          <w:tcPr>
            <w:tcW w:w="1121" w:type="dxa"/>
            <w:shd w:val="clear" w:color="auto" w:fill="auto"/>
          </w:tcPr>
          <w:p w14:paraId="43785DF1" w14:textId="77777777" w:rsidR="00B538AE" w:rsidRDefault="00B538AE" w:rsidP="00600966">
            <w:pPr>
              <w:pStyle w:val="Stednmka21"/>
              <w:jc w:val="center"/>
            </w:pPr>
          </w:p>
        </w:tc>
        <w:tc>
          <w:tcPr>
            <w:tcW w:w="937" w:type="dxa"/>
            <w:shd w:val="clear" w:color="auto" w:fill="auto"/>
          </w:tcPr>
          <w:p w14:paraId="7BB8C807" w14:textId="77777777" w:rsidR="00B538AE" w:rsidRDefault="00B538AE" w:rsidP="00600966">
            <w:pPr>
              <w:pStyle w:val="Stednmka21"/>
              <w:jc w:val="center"/>
            </w:pPr>
            <w:r>
              <w:t>X</w:t>
            </w:r>
          </w:p>
        </w:tc>
        <w:tc>
          <w:tcPr>
            <w:tcW w:w="1030" w:type="dxa"/>
            <w:shd w:val="clear" w:color="auto" w:fill="auto"/>
          </w:tcPr>
          <w:p w14:paraId="7ADEC0CE" w14:textId="77777777" w:rsidR="00B538AE" w:rsidRDefault="00B538AE" w:rsidP="00600966">
            <w:pPr>
              <w:pStyle w:val="Stednmka21"/>
              <w:jc w:val="center"/>
            </w:pPr>
          </w:p>
        </w:tc>
        <w:tc>
          <w:tcPr>
            <w:tcW w:w="1054" w:type="dxa"/>
            <w:shd w:val="clear" w:color="auto" w:fill="auto"/>
          </w:tcPr>
          <w:p w14:paraId="4E97A03D" w14:textId="77777777" w:rsidR="00B538AE" w:rsidRDefault="00B538AE" w:rsidP="00600966">
            <w:pPr>
              <w:pStyle w:val="Stednmka21"/>
              <w:jc w:val="center"/>
            </w:pPr>
          </w:p>
        </w:tc>
        <w:tc>
          <w:tcPr>
            <w:tcW w:w="1047" w:type="dxa"/>
            <w:shd w:val="clear" w:color="auto" w:fill="auto"/>
          </w:tcPr>
          <w:p w14:paraId="29EB1250" w14:textId="77777777" w:rsidR="00B538AE" w:rsidRDefault="00B538AE" w:rsidP="00600966">
            <w:pPr>
              <w:pStyle w:val="Stednmka21"/>
              <w:jc w:val="center"/>
            </w:pPr>
          </w:p>
        </w:tc>
      </w:tr>
      <w:tr w:rsidR="00B538AE" w14:paraId="2FCB6083" w14:textId="77777777" w:rsidTr="00BC4E80">
        <w:trPr>
          <w:cantSplit/>
        </w:trPr>
        <w:tc>
          <w:tcPr>
            <w:tcW w:w="3488" w:type="dxa"/>
            <w:shd w:val="clear" w:color="auto" w:fill="auto"/>
          </w:tcPr>
          <w:p w14:paraId="03AC93EF" w14:textId="77777777" w:rsidR="00B538AE" w:rsidRPr="00B538AE" w:rsidRDefault="00B538AE" w:rsidP="00302D68">
            <w:pPr>
              <w:pStyle w:val="Stednmka21"/>
            </w:pPr>
            <w:r>
              <w:t>Číslo jednací</w:t>
            </w:r>
          </w:p>
        </w:tc>
        <w:tc>
          <w:tcPr>
            <w:tcW w:w="1177" w:type="dxa"/>
            <w:shd w:val="clear" w:color="auto" w:fill="auto"/>
          </w:tcPr>
          <w:p w14:paraId="0EB3F1F9" w14:textId="77777777" w:rsidR="00B538AE" w:rsidRDefault="00B538AE" w:rsidP="00600966">
            <w:pPr>
              <w:pStyle w:val="Stednmka21"/>
              <w:jc w:val="center"/>
            </w:pPr>
            <w:r>
              <w:t>ano</w:t>
            </w:r>
          </w:p>
        </w:tc>
        <w:tc>
          <w:tcPr>
            <w:tcW w:w="1121" w:type="dxa"/>
            <w:shd w:val="clear" w:color="auto" w:fill="auto"/>
          </w:tcPr>
          <w:p w14:paraId="28568F23" w14:textId="77777777" w:rsidR="00B538AE" w:rsidRDefault="00B538AE" w:rsidP="00600966">
            <w:pPr>
              <w:pStyle w:val="Stednmka21"/>
              <w:jc w:val="center"/>
            </w:pPr>
          </w:p>
        </w:tc>
        <w:tc>
          <w:tcPr>
            <w:tcW w:w="937" w:type="dxa"/>
            <w:shd w:val="clear" w:color="auto" w:fill="auto"/>
          </w:tcPr>
          <w:p w14:paraId="1BBDF59A" w14:textId="77777777" w:rsidR="00B538AE" w:rsidRDefault="00B538AE" w:rsidP="00600966">
            <w:pPr>
              <w:pStyle w:val="Stednmka21"/>
              <w:jc w:val="center"/>
            </w:pPr>
            <w:r>
              <w:t>X</w:t>
            </w:r>
          </w:p>
        </w:tc>
        <w:tc>
          <w:tcPr>
            <w:tcW w:w="1030" w:type="dxa"/>
            <w:shd w:val="clear" w:color="auto" w:fill="auto"/>
          </w:tcPr>
          <w:p w14:paraId="6183DE26" w14:textId="77777777" w:rsidR="00B538AE" w:rsidRDefault="00B538AE" w:rsidP="00600966">
            <w:pPr>
              <w:pStyle w:val="Stednmka21"/>
              <w:jc w:val="center"/>
            </w:pPr>
          </w:p>
        </w:tc>
        <w:tc>
          <w:tcPr>
            <w:tcW w:w="1054" w:type="dxa"/>
            <w:shd w:val="clear" w:color="auto" w:fill="auto"/>
          </w:tcPr>
          <w:p w14:paraId="1AEE4368" w14:textId="77777777" w:rsidR="00B538AE" w:rsidRDefault="00B538AE" w:rsidP="00600966">
            <w:pPr>
              <w:pStyle w:val="Stednmka21"/>
              <w:jc w:val="center"/>
            </w:pPr>
          </w:p>
        </w:tc>
        <w:tc>
          <w:tcPr>
            <w:tcW w:w="1047" w:type="dxa"/>
            <w:shd w:val="clear" w:color="auto" w:fill="auto"/>
          </w:tcPr>
          <w:p w14:paraId="419C99F7" w14:textId="77777777" w:rsidR="00B538AE" w:rsidRDefault="00B538AE" w:rsidP="00600966">
            <w:pPr>
              <w:pStyle w:val="Stednmka21"/>
              <w:jc w:val="center"/>
            </w:pPr>
          </w:p>
        </w:tc>
      </w:tr>
      <w:tr w:rsidR="00302D68" w14:paraId="38F6ACF8" w14:textId="77777777" w:rsidTr="00BC4E80">
        <w:trPr>
          <w:cantSplit/>
        </w:trPr>
        <w:tc>
          <w:tcPr>
            <w:tcW w:w="3488" w:type="dxa"/>
            <w:shd w:val="clear" w:color="auto" w:fill="FFFFCC"/>
          </w:tcPr>
          <w:p w14:paraId="28425BE1" w14:textId="77777777" w:rsidR="00302D68" w:rsidRPr="00600966" w:rsidRDefault="00302D68" w:rsidP="00302D68">
            <w:pPr>
              <w:pStyle w:val="Stednmka21"/>
              <w:rPr>
                <w:b/>
                <w:i/>
              </w:rPr>
            </w:pPr>
            <w:r w:rsidRPr="00600966">
              <w:rPr>
                <w:b/>
                <w:i/>
              </w:rPr>
              <w:t>Údaje povinné osoby odlišné od identifikovaného (uvedené na žádosti)</w:t>
            </w:r>
          </w:p>
        </w:tc>
        <w:tc>
          <w:tcPr>
            <w:tcW w:w="1177" w:type="dxa"/>
            <w:shd w:val="clear" w:color="auto" w:fill="FFFFCC"/>
          </w:tcPr>
          <w:p w14:paraId="14CB9BDC" w14:textId="77777777" w:rsidR="00302D68" w:rsidRDefault="00302D68" w:rsidP="00600966">
            <w:pPr>
              <w:pStyle w:val="Stednmka21"/>
              <w:jc w:val="center"/>
            </w:pPr>
          </w:p>
        </w:tc>
        <w:tc>
          <w:tcPr>
            <w:tcW w:w="1121" w:type="dxa"/>
            <w:shd w:val="clear" w:color="auto" w:fill="FFFFCC"/>
          </w:tcPr>
          <w:p w14:paraId="62270795" w14:textId="77777777" w:rsidR="00302D68" w:rsidRDefault="00302D68" w:rsidP="00600966">
            <w:pPr>
              <w:pStyle w:val="Stednmka21"/>
              <w:jc w:val="center"/>
            </w:pPr>
          </w:p>
        </w:tc>
        <w:tc>
          <w:tcPr>
            <w:tcW w:w="937" w:type="dxa"/>
            <w:shd w:val="clear" w:color="auto" w:fill="FFFFCC"/>
          </w:tcPr>
          <w:p w14:paraId="0E5AD5F8" w14:textId="77777777" w:rsidR="00302D68" w:rsidRDefault="00302D68" w:rsidP="00600966">
            <w:pPr>
              <w:pStyle w:val="Stednmka21"/>
              <w:jc w:val="center"/>
            </w:pPr>
          </w:p>
        </w:tc>
        <w:tc>
          <w:tcPr>
            <w:tcW w:w="1030" w:type="dxa"/>
            <w:shd w:val="clear" w:color="auto" w:fill="FFFFCC"/>
          </w:tcPr>
          <w:p w14:paraId="4DCF41B7" w14:textId="77777777" w:rsidR="00302D68" w:rsidRDefault="00302D68" w:rsidP="00600966">
            <w:pPr>
              <w:pStyle w:val="Stednmka21"/>
              <w:jc w:val="center"/>
            </w:pPr>
          </w:p>
        </w:tc>
        <w:tc>
          <w:tcPr>
            <w:tcW w:w="1054" w:type="dxa"/>
            <w:shd w:val="clear" w:color="auto" w:fill="FFFFCC"/>
          </w:tcPr>
          <w:p w14:paraId="2318F348" w14:textId="77777777" w:rsidR="00302D68" w:rsidRDefault="00302D68" w:rsidP="00600966">
            <w:pPr>
              <w:pStyle w:val="Stednmka21"/>
              <w:jc w:val="center"/>
            </w:pPr>
          </w:p>
        </w:tc>
        <w:tc>
          <w:tcPr>
            <w:tcW w:w="1047" w:type="dxa"/>
            <w:shd w:val="clear" w:color="auto" w:fill="FFFFCC"/>
          </w:tcPr>
          <w:p w14:paraId="0F39D6EB" w14:textId="77777777" w:rsidR="00302D68" w:rsidRDefault="00302D68" w:rsidP="00600966">
            <w:pPr>
              <w:pStyle w:val="Stednmka21"/>
              <w:jc w:val="center"/>
            </w:pPr>
          </w:p>
        </w:tc>
      </w:tr>
      <w:tr w:rsidR="00302D68" w14:paraId="16086BC8" w14:textId="77777777" w:rsidTr="00BC4E80">
        <w:trPr>
          <w:cantSplit/>
        </w:trPr>
        <w:tc>
          <w:tcPr>
            <w:tcW w:w="3488" w:type="dxa"/>
            <w:shd w:val="clear" w:color="auto" w:fill="auto"/>
          </w:tcPr>
          <w:p w14:paraId="6A567764" w14:textId="77777777" w:rsidR="00302D68" w:rsidRPr="00302D68" w:rsidRDefault="00302D68" w:rsidP="00872929">
            <w:pPr>
              <w:pStyle w:val="Stednmka21"/>
            </w:pPr>
            <w:r>
              <w:t>Obchodní firma nebo název včetně odlišujícího dodatku</w:t>
            </w:r>
          </w:p>
        </w:tc>
        <w:tc>
          <w:tcPr>
            <w:tcW w:w="1177" w:type="dxa"/>
            <w:shd w:val="clear" w:color="auto" w:fill="auto"/>
          </w:tcPr>
          <w:p w14:paraId="122F143E" w14:textId="77777777" w:rsidR="00302D68" w:rsidRDefault="00653A77" w:rsidP="00600966">
            <w:pPr>
              <w:pStyle w:val="Stednmka21"/>
              <w:jc w:val="center"/>
            </w:pPr>
            <w:r>
              <w:t>ne</w:t>
            </w:r>
          </w:p>
        </w:tc>
        <w:tc>
          <w:tcPr>
            <w:tcW w:w="1121" w:type="dxa"/>
            <w:shd w:val="clear" w:color="auto" w:fill="auto"/>
          </w:tcPr>
          <w:p w14:paraId="33284AFE" w14:textId="77777777" w:rsidR="00302D68" w:rsidRDefault="00302D68" w:rsidP="00600966">
            <w:pPr>
              <w:pStyle w:val="Stednmka21"/>
              <w:jc w:val="center"/>
            </w:pPr>
            <w:r>
              <w:t>X</w:t>
            </w:r>
          </w:p>
        </w:tc>
        <w:tc>
          <w:tcPr>
            <w:tcW w:w="937" w:type="dxa"/>
            <w:shd w:val="clear" w:color="auto" w:fill="auto"/>
          </w:tcPr>
          <w:p w14:paraId="2BD1BC27" w14:textId="77777777" w:rsidR="00302D68" w:rsidRDefault="00302D68" w:rsidP="00600966">
            <w:pPr>
              <w:pStyle w:val="Stednmka21"/>
              <w:jc w:val="center"/>
            </w:pPr>
          </w:p>
        </w:tc>
        <w:tc>
          <w:tcPr>
            <w:tcW w:w="1030" w:type="dxa"/>
            <w:shd w:val="clear" w:color="auto" w:fill="auto"/>
          </w:tcPr>
          <w:p w14:paraId="282C01C1" w14:textId="77777777" w:rsidR="00302D68" w:rsidRDefault="00302D68" w:rsidP="00600966">
            <w:pPr>
              <w:pStyle w:val="Stednmka21"/>
              <w:jc w:val="center"/>
            </w:pPr>
          </w:p>
        </w:tc>
        <w:tc>
          <w:tcPr>
            <w:tcW w:w="1054" w:type="dxa"/>
            <w:shd w:val="clear" w:color="auto" w:fill="auto"/>
          </w:tcPr>
          <w:p w14:paraId="3B4C1DEF" w14:textId="77777777" w:rsidR="00302D68" w:rsidRDefault="00302D68" w:rsidP="00600966">
            <w:pPr>
              <w:pStyle w:val="Stednmka21"/>
              <w:jc w:val="center"/>
            </w:pPr>
          </w:p>
        </w:tc>
        <w:tc>
          <w:tcPr>
            <w:tcW w:w="1047" w:type="dxa"/>
            <w:shd w:val="clear" w:color="auto" w:fill="auto"/>
          </w:tcPr>
          <w:p w14:paraId="722524F9" w14:textId="77777777" w:rsidR="00302D68" w:rsidRDefault="00302D68" w:rsidP="00600966">
            <w:pPr>
              <w:pStyle w:val="Stednmka21"/>
              <w:jc w:val="center"/>
            </w:pPr>
            <w:r>
              <w:t>X</w:t>
            </w:r>
          </w:p>
        </w:tc>
      </w:tr>
      <w:tr w:rsidR="00302D68" w14:paraId="749A4B59" w14:textId="77777777" w:rsidTr="00BC4E80">
        <w:trPr>
          <w:cantSplit/>
        </w:trPr>
        <w:tc>
          <w:tcPr>
            <w:tcW w:w="3488" w:type="dxa"/>
            <w:shd w:val="clear" w:color="auto" w:fill="auto"/>
          </w:tcPr>
          <w:p w14:paraId="5C1B8CEE" w14:textId="77777777" w:rsidR="00302D68" w:rsidRPr="00302D68" w:rsidRDefault="00302D68" w:rsidP="00872929">
            <w:pPr>
              <w:pStyle w:val="Stednmka21"/>
            </w:pPr>
            <w:r>
              <w:t>Identifikační číslo</w:t>
            </w:r>
          </w:p>
        </w:tc>
        <w:tc>
          <w:tcPr>
            <w:tcW w:w="1177" w:type="dxa"/>
            <w:shd w:val="clear" w:color="auto" w:fill="auto"/>
          </w:tcPr>
          <w:p w14:paraId="27FA65EC" w14:textId="77777777" w:rsidR="00302D68" w:rsidRDefault="00653A77" w:rsidP="00600966">
            <w:pPr>
              <w:pStyle w:val="Stednmka21"/>
              <w:jc w:val="center"/>
            </w:pPr>
            <w:r>
              <w:t>ne</w:t>
            </w:r>
          </w:p>
        </w:tc>
        <w:tc>
          <w:tcPr>
            <w:tcW w:w="1121" w:type="dxa"/>
            <w:shd w:val="clear" w:color="auto" w:fill="auto"/>
          </w:tcPr>
          <w:p w14:paraId="4C24D1F2" w14:textId="77777777" w:rsidR="00302D68" w:rsidRDefault="00302D68" w:rsidP="00600966">
            <w:pPr>
              <w:pStyle w:val="Stednmka21"/>
              <w:jc w:val="center"/>
            </w:pPr>
            <w:r>
              <w:t>X</w:t>
            </w:r>
          </w:p>
        </w:tc>
        <w:tc>
          <w:tcPr>
            <w:tcW w:w="937" w:type="dxa"/>
            <w:shd w:val="clear" w:color="auto" w:fill="auto"/>
          </w:tcPr>
          <w:p w14:paraId="3B970822" w14:textId="77777777" w:rsidR="00302D68" w:rsidRDefault="00302D68" w:rsidP="00600966">
            <w:pPr>
              <w:pStyle w:val="Stednmka21"/>
              <w:jc w:val="center"/>
            </w:pPr>
          </w:p>
        </w:tc>
        <w:tc>
          <w:tcPr>
            <w:tcW w:w="1030" w:type="dxa"/>
            <w:shd w:val="clear" w:color="auto" w:fill="auto"/>
          </w:tcPr>
          <w:p w14:paraId="2C1FC450" w14:textId="77777777" w:rsidR="00302D68" w:rsidRDefault="00302D68" w:rsidP="00600966">
            <w:pPr>
              <w:pStyle w:val="Stednmka21"/>
              <w:jc w:val="center"/>
            </w:pPr>
          </w:p>
        </w:tc>
        <w:tc>
          <w:tcPr>
            <w:tcW w:w="1054" w:type="dxa"/>
            <w:shd w:val="clear" w:color="auto" w:fill="auto"/>
          </w:tcPr>
          <w:p w14:paraId="59BB013C" w14:textId="77777777" w:rsidR="00302D68" w:rsidRDefault="00302D68" w:rsidP="00600966">
            <w:pPr>
              <w:pStyle w:val="Stednmka21"/>
              <w:jc w:val="center"/>
            </w:pPr>
          </w:p>
        </w:tc>
        <w:tc>
          <w:tcPr>
            <w:tcW w:w="1047" w:type="dxa"/>
            <w:shd w:val="clear" w:color="auto" w:fill="auto"/>
          </w:tcPr>
          <w:p w14:paraId="762B4245" w14:textId="77777777" w:rsidR="00302D68" w:rsidRDefault="00302D68" w:rsidP="00600966">
            <w:pPr>
              <w:pStyle w:val="Stednmka21"/>
              <w:jc w:val="center"/>
            </w:pPr>
          </w:p>
        </w:tc>
      </w:tr>
      <w:tr w:rsidR="00302D68" w14:paraId="0A10EEF3" w14:textId="77777777" w:rsidTr="00BC4E80">
        <w:trPr>
          <w:cantSplit/>
        </w:trPr>
        <w:tc>
          <w:tcPr>
            <w:tcW w:w="3488" w:type="dxa"/>
            <w:shd w:val="clear" w:color="auto" w:fill="auto"/>
          </w:tcPr>
          <w:p w14:paraId="5E497FF4" w14:textId="77777777" w:rsidR="00302D68" w:rsidRPr="00302D68" w:rsidRDefault="00302D68" w:rsidP="00872929">
            <w:pPr>
              <w:pStyle w:val="Stednmka21"/>
            </w:pPr>
            <w:r>
              <w:t>Adresa/sídlo</w:t>
            </w:r>
          </w:p>
        </w:tc>
        <w:tc>
          <w:tcPr>
            <w:tcW w:w="1177" w:type="dxa"/>
            <w:shd w:val="clear" w:color="auto" w:fill="auto"/>
          </w:tcPr>
          <w:p w14:paraId="44BE9FC3" w14:textId="77777777" w:rsidR="00302D68" w:rsidRDefault="00653A77" w:rsidP="00600966">
            <w:pPr>
              <w:pStyle w:val="Stednmka21"/>
              <w:jc w:val="center"/>
            </w:pPr>
            <w:r>
              <w:t>ne</w:t>
            </w:r>
          </w:p>
        </w:tc>
        <w:tc>
          <w:tcPr>
            <w:tcW w:w="1121" w:type="dxa"/>
            <w:shd w:val="clear" w:color="auto" w:fill="auto"/>
          </w:tcPr>
          <w:p w14:paraId="6003D9CC" w14:textId="77777777" w:rsidR="00302D68" w:rsidRDefault="00302D68" w:rsidP="00600966">
            <w:pPr>
              <w:pStyle w:val="Stednmka21"/>
              <w:jc w:val="center"/>
            </w:pPr>
            <w:r>
              <w:t>X</w:t>
            </w:r>
          </w:p>
        </w:tc>
        <w:tc>
          <w:tcPr>
            <w:tcW w:w="937" w:type="dxa"/>
            <w:shd w:val="clear" w:color="auto" w:fill="auto"/>
          </w:tcPr>
          <w:p w14:paraId="0EC75EC6" w14:textId="77777777" w:rsidR="00302D68" w:rsidRDefault="00302D68" w:rsidP="00600966">
            <w:pPr>
              <w:pStyle w:val="Stednmka21"/>
              <w:jc w:val="center"/>
            </w:pPr>
          </w:p>
        </w:tc>
        <w:tc>
          <w:tcPr>
            <w:tcW w:w="1030" w:type="dxa"/>
            <w:shd w:val="clear" w:color="auto" w:fill="auto"/>
          </w:tcPr>
          <w:p w14:paraId="118B887B" w14:textId="77777777" w:rsidR="00302D68" w:rsidRDefault="00302D68" w:rsidP="00600966">
            <w:pPr>
              <w:pStyle w:val="Stednmka21"/>
              <w:jc w:val="center"/>
            </w:pPr>
          </w:p>
        </w:tc>
        <w:tc>
          <w:tcPr>
            <w:tcW w:w="1054" w:type="dxa"/>
            <w:shd w:val="clear" w:color="auto" w:fill="auto"/>
          </w:tcPr>
          <w:p w14:paraId="30FF9327" w14:textId="77777777" w:rsidR="00302D68" w:rsidRDefault="00302D68" w:rsidP="00600966">
            <w:pPr>
              <w:pStyle w:val="Stednmka21"/>
              <w:jc w:val="center"/>
            </w:pPr>
          </w:p>
        </w:tc>
        <w:tc>
          <w:tcPr>
            <w:tcW w:w="1047" w:type="dxa"/>
            <w:shd w:val="clear" w:color="auto" w:fill="auto"/>
          </w:tcPr>
          <w:p w14:paraId="57BD090C" w14:textId="77777777" w:rsidR="00302D68" w:rsidRDefault="00302D68" w:rsidP="00600966">
            <w:pPr>
              <w:pStyle w:val="Stednmka21"/>
              <w:jc w:val="center"/>
            </w:pPr>
            <w:r>
              <w:t>X</w:t>
            </w:r>
          </w:p>
        </w:tc>
      </w:tr>
      <w:tr w:rsidR="00DC698F" w14:paraId="3D019964" w14:textId="77777777" w:rsidTr="00BC4E80">
        <w:trPr>
          <w:cantSplit/>
        </w:trPr>
        <w:tc>
          <w:tcPr>
            <w:tcW w:w="3488" w:type="dxa"/>
            <w:shd w:val="clear" w:color="auto" w:fill="FFFFCC"/>
          </w:tcPr>
          <w:p w14:paraId="46AB8EBC" w14:textId="77777777" w:rsidR="00DC698F" w:rsidRPr="00600966" w:rsidRDefault="00DC698F" w:rsidP="00872929">
            <w:pPr>
              <w:pStyle w:val="Stednmka21"/>
              <w:rPr>
                <w:b/>
                <w:i/>
              </w:rPr>
            </w:pPr>
            <w:r w:rsidRPr="00600966">
              <w:rPr>
                <w:b/>
                <w:i/>
              </w:rPr>
              <w:t>Žádost o identifikaci</w:t>
            </w:r>
          </w:p>
        </w:tc>
        <w:tc>
          <w:tcPr>
            <w:tcW w:w="1177" w:type="dxa"/>
            <w:shd w:val="clear" w:color="auto" w:fill="FFFFCC"/>
          </w:tcPr>
          <w:p w14:paraId="3E8F8D73" w14:textId="77777777" w:rsidR="00DC698F" w:rsidRDefault="00DC698F" w:rsidP="00600966">
            <w:pPr>
              <w:pStyle w:val="Stednmka21"/>
              <w:jc w:val="center"/>
            </w:pPr>
          </w:p>
        </w:tc>
        <w:tc>
          <w:tcPr>
            <w:tcW w:w="1121" w:type="dxa"/>
            <w:shd w:val="clear" w:color="auto" w:fill="FFFFCC"/>
          </w:tcPr>
          <w:p w14:paraId="243255BD" w14:textId="77777777" w:rsidR="00DC698F" w:rsidRDefault="00DC698F" w:rsidP="00600966">
            <w:pPr>
              <w:pStyle w:val="Stednmka21"/>
              <w:jc w:val="center"/>
            </w:pPr>
          </w:p>
        </w:tc>
        <w:tc>
          <w:tcPr>
            <w:tcW w:w="937" w:type="dxa"/>
            <w:shd w:val="clear" w:color="auto" w:fill="FFFFCC"/>
          </w:tcPr>
          <w:p w14:paraId="3A0FE8C9" w14:textId="77777777" w:rsidR="00DC698F" w:rsidRDefault="00DC698F" w:rsidP="00600966">
            <w:pPr>
              <w:pStyle w:val="Stednmka21"/>
              <w:jc w:val="center"/>
            </w:pPr>
          </w:p>
        </w:tc>
        <w:tc>
          <w:tcPr>
            <w:tcW w:w="1030" w:type="dxa"/>
            <w:shd w:val="clear" w:color="auto" w:fill="FFFFCC"/>
          </w:tcPr>
          <w:p w14:paraId="0F62388B" w14:textId="77777777" w:rsidR="00DC698F" w:rsidRDefault="00DC698F" w:rsidP="00600966">
            <w:pPr>
              <w:pStyle w:val="Stednmka21"/>
              <w:jc w:val="center"/>
            </w:pPr>
          </w:p>
        </w:tc>
        <w:tc>
          <w:tcPr>
            <w:tcW w:w="1054" w:type="dxa"/>
            <w:shd w:val="clear" w:color="auto" w:fill="FFFFCC"/>
          </w:tcPr>
          <w:p w14:paraId="461FF7F3" w14:textId="77777777" w:rsidR="00DC698F" w:rsidRDefault="00DC698F" w:rsidP="00600966">
            <w:pPr>
              <w:pStyle w:val="Stednmka21"/>
              <w:jc w:val="center"/>
            </w:pPr>
          </w:p>
        </w:tc>
        <w:tc>
          <w:tcPr>
            <w:tcW w:w="1047" w:type="dxa"/>
            <w:shd w:val="clear" w:color="auto" w:fill="FFFFCC"/>
          </w:tcPr>
          <w:p w14:paraId="5377FBBE" w14:textId="77777777" w:rsidR="00DC698F" w:rsidRDefault="00DC698F" w:rsidP="00600966">
            <w:pPr>
              <w:pStyle w:val="Stednmka21"/>
              <w:jc w:val="center"/>
            </w:pPr>
          </w:p>
        </w:tc>
      </w:tr>
      <w:tr w:rsidR="00DC698F" w14:paraId="52777C63" w14:textId="77777777" w:rsidTr="00BC4E80">
        <w:trPr>
          <w:cantSplit/>
        </w:trPr>
        <w:tc>
          <w:tcPr>
            <w:tcW w:w="3488" w:type="dxa"/>
            <w:shd w:val="clear" w:color="auto" w:fill="auto"/>
          </w:tcPr>
          <w:p w14:paraId="0166645A" w14:textId="77777777" w:rsidR="00DC698F" w:rsidRDefault="00DC698F" w:rsidP="00872929">
            <w:pPr>
              <w:pStyle w:val="Stednmka21"/>
            </w:pPr>
            <w:r>
              <w:t>Účel</w:t>
            </w:r>
          </w:p>
        </w:tc>
        <w:tc>
          <w:tcPr>
            <w:tcW w:w="1177" w:type="dxa"/>
            <w:shd w:val="clear" w:color="auto" w:fill="auto"/>
          </w:tcPr>
          <w:p w14:paraId="50248E10" w14:textId="77777777" w:rsidR="00DC698F" w:rsidRDefault="00DC698F" w:rsidP="00600966">
            <w:pPr>
              <w:pStyle w:val="Stednmka21"/>
              <w:jc w:val="center"/>
            </w:pPr>
            <w:r>
              <w:t>ano</w:t>
            </w:r>
          </w:p>
        </w:tc>
        <w:tc>
          <w:tcPr>
            <w:tcW w:w="1121" w:type="dxa"/>
            <w:shd w:val="clear" w:color="auto" w:fill="auto"/>
          </w:tcPr>
          <w:p w14:paraId="256ACC97" w14:textId="77777777" w:rsidR="00DC698F" w:rsidRDefault="00DC698F" w:rsidP="00600966">
            <w:pPr>
              <w:pStyle w:val="Stednmka21"/>
              <w:jc w:val="center"/>
            </w:pPr>
            <w:r>
              <w:t>X</w:t>
            </w:r>
          </w:p>
        </w:tc>
        <w:tc>
          <w:tcPr>
            <w:tcW w:w="937" w:type="dxa"/>
            <w:shd w:val="clear" w:color="auto" w:fill="auto"/>
          </w:tcPr>
          <w:p w14:paraId="0D377475" w14:textId="77777777" w:rsidR="00DC698F" w:rsidRDefault="00DC698F" w:rsidP="00600966">
            <w:pPr>
              <w:pStyle w:val="Stednmka21"/>
              <w:jc w:val="center"/>
            </w:pPr>
          </w:p>
        </w:tc>
        <w:tc>
          <w:tcPr>
            <w:tcW w:w="1030" w:type="dxa"/>
            <w:shd w:val="clear" w:color="auto" w:fill="auto"/>
          </w:tcPr>
          <w:p w14:paraId="237B5771" w14:textId="77777777" w:rsidR="00DC698F" w:rsidRDefault="00DC698F" w:rsidP="00600966">
            <w:pPr>
              <w:pStyle w:val="Stednmka21"/>
              <w:jc w:val="center"/>
            </w:pPr>
          </w:p>
        </w:tc>
        <w:tc>
          <w:tcPr>
            <w:tcW w:w="1054" w:type="dxa"/>
            <w:shd w:val="clear" w:color="auto" w:fill="auto"/>
          </w:tcPr>
          <w:p w14:paraId="4DD64099" w14:textId="77777777" w:rsidR="00DC698F" w:rsidRDefault="00DC698F" w:rsidP="00600966">
            <w:pPr>
              <w:pStyle w:val="Stednmka21"/>
              <w:jc w:val="center"/>
            </w:pPr>
          </w:p>
        </w:tc>
        <w:tc>
          <w:tcPr>
            <w:tcW w:w="1047" w:type="dxa"/>
            <w:shd w:val="clear" w:color="auto" w:fill="auto"/>
          </w:tcPr>
          <w:p w14:paraId="2F79106A" w14:textId="77777777" w:rsidR="00DC698F" w:rsidRDefault="00DC698F" w:rsidP="00600966">
            <w:pPr>
              <w:pStyle w:val="Stednmka21"/>
              <w:jc w:val="center"/>
            </w:pPr>
          </w:p>
        </w:tc>
      </w:tr>
      <w:tr w:rsidR="00302D68" w14:paraId="7CE38DDD" w14:textId="77777777" w:rsidTr="00BC4E80">
        <w:trPr>
          <w:cantSplit/>
        </w:trPr>
        <w:tc>
          <w:tcPr>
            <w:tcW w:w="3488" w:type="dxa"/>
            <w:shd w:val="clear" w:color="auto" w:fill="FFFFCC"/>
          </w:tcPr>
          <w:p w14:paraId="4CEBBF8D" w14:textId="77777777" w:rsidR="00302D68" w:rsidRPr="00600966" w:rsidRDefault="00302D68" w:rsidP="00872929">
            <w:pPr>
              <w:pStyle w:val="Stednmka21"/>
              <w:rPr>
                <w:b/>
                <w:i/>
              </w:rPr>
            </w:pPr>
            <w:r w:rsidRPr="00600966">
              <w:rPr>
                <w:b/>
                <w:i/>
              </w:rPr>
              <w:t>Údaje účastníka obchodu – fyzické osoby</w:t>
            </w:r>
          </w:p>
        </w:tc>
        <w:tc>
          <w:tcPr>
            <w:tcW w:w="1177" w:type="dxa"/>
            <w:shd w:val="clear" w:color="auto" w:fill="FFFFCC"/>
          </w:tcPr>
          <w:p w14:paraId="0B20590C" w14:textId="77777777" w:rsidR="00302D68" w:rsidRDefault="00302D68" w:rsidP="00600966">
            <w:pPr>
              <w:pStyle w:val="Stednmka21"/>
              <w:jc w:val="center"/>
            </w:pPr>
          </w:p>
        </w:tc>
        <w:tc>
          <w:tcPr>
            <w:tcW w:w="1121" w:type="dxa"/>
            <w:shd w:val="clear" w:color="auto" w:fill="FFFFCC"/>
          </w:tcPr>
          <w:p w14:paraId="7304C625" w14:textId="77777777" w:rsidR="00302D68" w:rsidRDefault="00302D68" w:rsidP="00600966">
            <w:pPr>
              <w:pStyle w:val="Stednmka21"/>
              <w:jc w:val="center"/>
            </w:pPr>
          </w:p>
        </w:tc>
        <w:tc>
          <w:tcPr>
            <w:tcW w:w="937" w:type="dxa"/>
            <w:shd w:val="clear" w:color="auto" w:fill="FFFFCC"/>
          </w:tcPr>
          <w:p w14:paraId="193280C4" w14:textId="77777777" w:rsidR="00302D68" w:rsidRDefault="00302D68" w:rsidP="00600966">
            <w:pPr>
              <w:pStyle w:val="Stednmka21"/>
              <w:jc w:val="center"/>
            </w:pPr>
          </w:p>
        </w:tc>
        <w:tc>
          <w:tcPr>
            <w:tcW w:w="1030" w:type="dxa"/>
            <w:shd w:val="clear" w:color="auto" w:fill="FFFFCC"/>
          </w:tcPr>
          <w:p w14:paraId="4182947A" w14:textId="77777777" w:rsidR="00302D68" w:rsidRDefault="00302D68" w:rsidP="00600966">
            <w:pPr>
              <w:pStyle w:val="Stednmka21"/>
              <w:jc w:val="center"/>
            </w:pPr>
          </w:p>
        </w:tc>
        <w:tc>
          <w:tcPr>
            <w:tcW w:w="1054" w:type="dxa"/>
            <w:shd w:val="clear" w:color="auto" w:fill="FFFFCC"/>
          </w:tcPr>
          <w:p w14:paraId="4986EBC7" w14:textId="77777777" w:rsidR="00302D68" w:rsidRDefault="00302D68" w:rsidP="00600966">
            <w:pPr>
              <w:pStyle w:val="Stednmka21"/>
              <w:jc w:val="center"/>
            </w:pPr>
          </w:p>
        </w:tc>
        <w:tc>
          <w:tcPr>
            <w:tcW w:w="1047" w:type="dxa"/>
            <w:shd w:val="clear" w:color="auto" w:fill="FFFFCC"/>
          </w:tcPr>
          <w:p w14:paraId="58101ADE" w14:textId="77777777" w:rsidR="00302D68" w:rsidRDefault="00302D68" w:rsidP="00600966">
            <w:pPr>
              <w:pStyle w:val="Stednmka21"/>
              <w:jc w:val="center"/>
            </w:pPr>
          </w:p>
        </w:tc>
      </w:tr>
      <w:tr w:rsidR="00302D68" w14:paraId="7FE87044" w14:textId="77777777" w:rsidTr="00BC4E80">
        <w:trPr>
          <w:cantSplit/>
        </w:trPr>
        <w:tc>
          <w:tcPr>
            <w:tcW w:w="3488" w:type="dxa"/>
            <w:shd w:val="clear" w:color="auto" w:fill="auto"/>
          </w:tcPr>
          <w:p w14:paraId="40C6419C" w14:textId="77777777" w:rsidR="00302D68" w:rsidRDefault="000F72C2" w:rsidP="00600966">
            <w:pPr>
              <w:pStyle w:val="Stednmka21"/>
            </w:pPr>
            <w:r>
              <w:t>Jméno (</w:t>
            </w:r>
            <w:r w:rsidR="00302D68">
              <w:t>jména)</w:t>
            </w:r>
          </w:p>
        </w:tc>
        <w:tc>
          <w:tcPr>
            <w:tcW w:w="1177" w:type="dxa"/>
            <w:shd w:val="clear" w:color="auto" w:fill="auto"/>
          </w:tcPr>
          <w:p w14:paraId="10CFCDEC" w14:textId="77777777" w:rsidR="00302D68" w:rsidRDefault="00653A77" w:rsidP="00600966">
            <w:pPr>
              <w:pStyle w:val="Stednmka21"/>
              <w:jc w:val="center"/>
            </w:pPr>
            <w:r>
              <w:t>ano</w:t>
            </w:r>
          </w:p>
        </w:tc>
        <w:tc>
          <w:tcPr>
            <w:tcW w:w="1121" w:type="dxa"/>
            <w:shd w:val="clear" w:color="auto" w:fill="auto"/>
          </w:tcPr>
          <w:p w14:paraId="0F1B9ED2" w14:textId="77777777" w:rsidR="00302D68" w:rsidRDefault="00302D68" w:rsidP="00600966">
            <w:pPr>
              <w:pStyle w:val="Stednmka21"/>
              <w:jc w:val="center"/>
            </w:pPr>
            <w:r>
              <w:t>X</w:t>
            </w:r>
          </w:p>
        </w:tc>
        <w:tc>
          <w:tcPr>
            <w:tcW w:w="937" w:type="dxa"/>
            <w:shd w:val="clear" w:color="auto" w:fill="auto"/>
          </w:tcPr>
          <w:p w14:paraId="31A887BA" w14:textId="77777777" w:rsidR="00302D68" w:rsidRDefault="00302D68" w:rsidP="00600966">
            <w:pPr>
              <w:pStyle w:val="Stednmka21"/>
              <w:jc w:val="center"/>
            </w:pPr>
          </w:p>
        </w:tc>
        <w:tc>
          <w:tcPr>
            <w:tcW w:w="1030" w:type="dxa"/>
            <w:shd w:val="clear" w:color="auto" w:fill="auto"/>
          </w:tcPr>
          <w:p w14:paraId="296BAF35" w14:textId="77777777" w:rsidR="00302D68" w:rsidRDefault="00302D68" w:rsidP="00600966">
            <w:pPr>
              <w:pStyle w:val="Stednmka21"/>
              <w:jc w:val="center"/>
            </w:pPr>
          </w:p>
        </w:tc>
        <w:tc>
          <w:tcPr>
            <w:tcW w:w="1054" w:type="dxa"/>
            <w:shd w:val="clear" w:color="auto" w:fill="auto"/>
          </w:tcPr>
          <w:p w14:paraId="232D466B" w14:textId="77777777" w:rsidR="00302D68" w:rsidRDefault="00302D68" w:rsidP="00600966">
            <w:pPr>
              <w:pStyle w:val="Stednmka21"/>
              <w:jc w:val="center"/>
            </w:pPr>
            <w:r>
              <w:t>X</w:t>
            </w:r>
          </w:p>
        </w:tc>
        <w:tc>
          <w:tcPr>
            <w:tcW w:w="1047" w:type="dxa"/>
            <w:shd w:val="clear" w:color="auto" w:fill="auto"/>
          </w:tcPr>
          <w:p w14:paraId="1AF33943" w14:textId="77777777" w:rsidR="00302D68" w:rsidRDefault="00302D68" w:rsidP="00600966">
            <w:pPr>
              <w:pStyle w:val="Stednmka21"/>
              <w:jc w:val="center"/>
            </w:pPr>
          </w:p>
        </w:tc>
      </w:tr>
      <w:tr w:rsidR="00302D68" w14:paraId="0E018B6D" w14:textId="77777777" w:rsidTr="00BC4E80">
        <w:trPr>
          <w:cantSplit/>
        </w:trPr>
        <w:tc>
          <w:tcPr>
            <w:tcW w:w="3488" w:type="dxa"/>
            <w:shd w:val="clear" w:color="auto" w:fill="auto"/>
          </w:tcPr>
          <w:p w14:paraId="1327D1FF" w14:textId="77777777" w:rsidR="00302D68" w:rsidRDefault="00302D68" w:rsidP="00600966">
            <w:pPr>
              <w:pStyle w:val="Stednmka21"/>
            </w:pPr>
            <w:r>
              <w:t>Příjmení</w:t>
            </w:r>
          </w:p>
        </w:tc>
        <w:tc>
          <w:tcPr>
            <w:tcW w:w="1177" w:type="dxa"/>
            <w:shd w:val="clear" w:color="auto" w:fill="auto"/>
          </w:tcPr>
          <w:p w14:paraId="79AFEFB0" w14:textId="77777777" w:rsidR="00302D68" w:rsidRDefault="00653A77" w:rsidP="00600966">
            <w:pPr>
              <w:pStyle w:val="Stednmka21"/>
              <w:jc w:val="center"/>
            </w:pPr>
            <w:r>
              <w:t>ano</w:t>
            </w:r>
          </w:p>
        </w:tc>
        <w:tc>
          <w:tcPr>
            <w:tcW w:w="1121" w:type="dxa"/>
            <w:shd w:val="clear" w:color="auto" w:fill="auto"/>
          </w:tcPr>
          <w:p w14:paraId="6D8B1AC9" w14:textId="77777777" w:rsidR="00302D68" w:rsidRDefault="00302D68" w:rsidP="00600966">
            <w:pPr>
              <w:pStyle w:val="Stednmka21"/>
              <w:jc w:val="center"/>
            </w:pPr>
            <w:r>
              <w:t>X</w:t>
            </w:r>
          </w:p>
        </w:tc>
        <w:tc>
          <w:tcPr>
            <w:tcW w:w="937" w:type="dxa"/>
            <w:shd w:val="clear" w:color="auto" w:fill="auto"/>
          </w:tcPr>
          <w:p w14:paraId="0C8F87EF" w14:textId="77777777" w:rsidR="00302D68" w:rsidRDefault="00302D68" w:rsidP="00600966">
            <w:pPr>
              <w:pStyle w:val="Stednmka21"/>
              <w:jc w:val="center"/>
            </w:pPr>
          </w:p>
        </w:tc>
        <w:tc>
          <w:tcPr>
            <w:tcW w:w="1030" w:type="dxa"/>
            <w:shd w:val="clear" w:color="auto" w:fill="auto"/>
          </w:tcPr>
          <w:p w14:paraId="795E997D" w14:textId="77777777" w:rsidR="00302D68" w:rsidRDefault="00302D68" w:rsidP="00600966">
            <w:pPr>
              <w:pStyle w:val="Stednmka21"/>
              <w:jc w:val="center"/>
            </w:pPr>
          </w:p>
        </w:tc>
        <w:tc>
          <w:tcPr>
            <w:tcW w:w="1054" w:type="dxa"/>
            <w:shd w:val="clear" w:color="auto" w:fill="auto"/>
          </w:tcPr>
          <w:p w14:paraId="3D333D0F" w14:textId="77777777" w:rsidR="00302D68" w:rsidRDefault="00302D68" w:rsidP="00600966">
            <w:pPr>
              <w:pStyle w:val="Stednmka21"/>
              <w:jc w:val="center"/>
            </w:pPr>
            <w:r>
              <w:t>X</w:t>
            </w:r>
          </w:p>
        </w:tc>
        <w:tc>
          <w:tcPr>
            <w:tcW w:w="1047" w:type="dxa"/>
            <w:shd w:val="clear" w:color="auto" w:fill="auto"/>
          </w:tcPr>
          <w:p w14:paraId="71BA2A9C" w14:textId="77777777" w:rsidR="00302D68" w:rsidRDefault="00302D68" w:rsidP="00600966">
            <w:pPr>
              <w:pStyle w:val="Stednmka21"/>
              <w:jc w:val="center"/>
            </w:pPr>
          </w:p>
        </w:tc>
      </w:tr>
      <w:tr w:rsidR="00302D68" w14:paraId="30953209" w14:textId="77777777" w:rsidTr="00BC4E80">
        <w:trPr>
          <w:cantSplit/>
        </w:trPr>
        <w:tc>
          <w:tcPr>
            <w:tcW w:w="3488" w:type="dxa"/>
            <w:shd w:val="clear" w:color="auto" w:fill="auto"/>
          </w:tcPr>
          <w:p w14:paraId="6C4E85AC" w14:textId="4E05A6AA" w:rsidR="00302D68" w:rsidRDefault="00302D68" w:rsidP="00EB7075">
            <w:pPr>
              <w:pStyle w:val="Stednmka21"/>
            </w:pPr>
            <w:r>
              <w:t xml:space="preserve">Rodné číslo </w:t>
            </w:r>
          </w:p>
        </w:tc>
        <w:tc>
          <w:tcPr>
            <w:tcW w:w="1177" w:type="dxa"/>
            <w:shd w:val="clear" w:color="auto" w:fill="auto"/>
          </w:tcPr>
          <w:p w14:paraId="1B6B16B7" w14:textId="56A24972" w:rsidR="00302D68" w:rsidRDefault="00EB7075" w:rsidP="00600966">
            <w:pPr>
              <w:pStyle w:val="Stednmka21"/>
              <w:jc w:val="center"/>
            </w:pPr>
            <w:r>
              <w:t>ne</w:t>
            </w:r>
          </w:p>
        </w:tc>
        <w:tc>
          <w:tcPr>
            <w:tcW w:w="1121" w:type="dxa"/>
            <w:shd w:val="clear" w:color="auto" w:fill="auto"/>
          </w:tcPr>
          <w:p w14:paraId="76532E70" w14:textId="77777777" w:rsidR="00302D68" w:rsidRDefault="00302D68" w:rsidP="00600966">
            <w:pPr>
              <w:pStyle w:val="Stednmka21"/>
              <w:jc w:val="center"/>
            </w:pPr>
            <w:r>
              <w:t>X</w:t>
            </w:r>
          </w:p>
        </w:tc>
        <w:tc>
          <w:tcPr>
            <w:tcW w:w="937" w:type="dxa"/>
            <w:shd w:val="clear" w:color="auto" w:fill="auto"/>
          </w:tcPr>
          <w:p w14:paraId="70297539" w14:textId="77777777" w:rsidR="00302D68" w:rsidRDefault="00302D68" w:rsidP="00600966">
            <w:pPr>
              <w:pStyle w:val="Stednmka21"/>
              <w:jc w:val="center"/>
            </w:pPr>
          </w:p>
        </w:tc>
        <w:tc>
          <w:tcPr>
            <w:tcW w:w="1030" w:type="dxa"/>
            <w:shd w:val="clear" w:color="auto" w:fill="auto"/>
          </w:tcPr>
          <w:p w14:paraId="0182F356" w14:textId="77777777" w:rsidR="00302D68" w:rsidRDefault="00302D68" w:rsidP="00600966">
            <w:pPr>
              <w:pStyle w:val="Stednmka21"/>
              <w:jc w:val="center"/>
            </w:pPr>
          </w:p>
        </w:tc>
        <w:tc>
          <w:tcPr>
            <w:tcW w:w="1054" w:type="dxa"/>
            <w:shd w:val="clear" w:color="auto" w:fill="auto"/>
          </w:tcPr>
          <w:p w14:paraId="17BDE5D0" w14:textId="77777777" w:rsidR="00302D68" w:rsidRDefault="00302D68" w:rsidP="00600966">
            <w:pPr>
              <w:pStyle w:val="Stednmka21"/>
              <w:jc w:val="center"/>
            </w:pPr>
          </w:p>
        </w:tc>
        <w:tc>
          <w:tcPr>
            <w:tcW w:w="1047" w:type="dxa"/>
            <w:shd w:val="clear" w:color="auto" w:fill="auto"/>
          </w:tcPr>
          <w:p w14:paraId="6B261F8C" w14:textId="77777777" w:rsidR="00302D68" w:rsidRDefault="00302D68" w:rsidP="00600966">
            <w:pPr>
              <w:pStyle w:val="Stednmka21"/>
              <w:jc w:val="center"/>
            </w:pPr>
          </w:p>
        </w:tc>
      </w:tr>
      <w:tr w:rsidR="00EB7075" w14:paraId="46458D0B" w14:textId="77777777" w:rsidTr="00BC4E80">
        <w:trPr>
          <w:cantSplit/>
        </w:trPr>
        <w:tc>
          <w:tcPr>
            <w:tcW w:w="3488" w:type="dxa"/>
            <w:shd w:val="clear" w:color="auto" w:fill="auto"/>
          </w:tcPr>
          <w:p w14:paraId="5C80D746" w14:textId="27E68833" w:rsidR="00EB7075" w:rsidRDefault="00EB7075" w:rsidP="00600966">
            <w:pPr>
              <w:pStyle w:val="Stednmka21"/>
            </w:pPr>
            <w:r>
              <w:t>Datum narození</w:t>
            </w:r>
          </w:p>
        </w:tc>
        <w:tc>
          <w:tcPr>
            <w:tcW w:w="1177" w:type="dxa"/>
            <w:shd w:val="clear" w:color="auto" w:fill="auto"/>
          </w:tcPr>
          <w:p w14:paraId="55CF6E85" w14:textId="5203CE8A" w:rsidR="00EB7075" w:rsidRDefault="00EB7075" w:rsidP="00600966">
            <w:pPr>
              <w:pStyle w:val="Stednmka21"/>
              <w:jc w:val="center"/>
            </w:pPr>
            <w:r>
              <w:t>ano</w:t>
            </w:r>
          </w:p>
        </w:tc>
        <w:tc>
          <w:tcPr>
            <w:tcW w:w="1121" w:type="dxa"/>
            <w:shd w:val="clear" w:color="auto" w:fill="auto"/>
          </w:tcPr>
          <w:p w14:paraId="11CFD935" w14:textId="77777777" w:rsidR="00EB7075" w:rsidRDefault="00EB7075" w:rsidP="00600966">
            <w:pPr>
              <w:pStyle w:val="Stednmka21"/>
              <w:jc w:val="center"/>
            </w:pPr>
          </w:p>
        </w:tc>
        <w:tc>
          <w:tcPr>
            <w:tcW w:w="937" w:type="dxa"/>
            <w:shd w:val="clear" w:color="auto" w:fill="auto"/>
          </w:tcPr>
          <w:p w14:paraId="6DCC8784" w14:textId="77777777" w:rsidR="00EB7075" w:rsidRDefault="00EB7075" w:rsidP="00600966">
            <w:pPr>
              <w:pStyle w:val="Stednmka21"/>
              <w:jc w:val="center"/>
            </w:pPr>
          </w:p>
        </w:tc>
        <w:tc>
          <w:tcPr>
            <w:tcW w:w="1030" w:type="dxa"/>
            <w:shd w:val="clear" w:color="auto" w:fill="auto"/>
          </w:tcPr>
          <w:p w14:paraId="5A77B4CF" w14:textId="77777777" w:rsidR="00EB7075" w:rsidRDefault="00EB7075" w:rsidP="00600966">
            <w:pPr>
              <w:pStyle w:val="Stednmka21"/>
              <w:jc w:val="center"/>
            </w:pPr>
          </w:p>
        </w:tc>
        <w:tc>
          <w:tcPr>
            <w:tcW w:w="1054" w:type="dxa"/>
            <w:shd w:val="clear" w:color="auto" w:fill="auto"/>
          </w:tcPr>
          <w:p w14:paraId="3D604BBB" w14:textId="2AE88B08" w:rsidR="00EB7075" w:rsidRDefault="00EB7075" w:rsidP="00600966">
            <w:pPr>
              <w:pStyle w:val="Stednmka21"/>
              <w:jc w:val="center"/>
            </w:pPr>
            <w:r>
              <w:t>X</w:t>
            </w:r>
          </w:p>
        </w:tc>
        <w:tc>
          <w:tcPr>
            <w:tcW w:w="1047" w:type="dxa"/>
            <w:shd w:val="clear" w:color="auto" w:fill="auto"/>
          </w:tcPr>
          <w:p w14:paraId="3246194E" w14:textId="77777777" w:rsidR="00EB7075" w:rsidRDefault="00EB7075" w:rsidP="00600966">
            <w:pPr>
              <w:pStyle w:val="Stednmka21"/>
              <w:jc w:val="center"/>
            </w:pPr>
          </w:p>
        </w:tc>
      </w:tr>
      <w:tr w:rsidR="00302D68" w14:paraId="562DBD65" w14:textId="77777777" w:rsidTr="00BC4E80">
        <w:trPr>
          <w:cantSplit/>
        </w:trPr>
        <w:tc>
          <w:tcPr>
            <w:tcW w:w="3488" w:type="dxa"/>
            <w:shd w:val="clear" w:color="auto" w:fill="auto"/>
          </w:tcPr>
          <w:p w14:paraId="66AD625A" w14:textId="77777777" w:rsidR="00302D68" w:rsidRDefault="00302D68" w:rsidP="00600966">
            <w:pPr>
              <w:pStyle w:val="Stednmka21"/>
            </w:pPr>
            <w:r>
              <w:t>Místo narození/stát</w:t>
            </w:r>
          </w:p>
        </w:tc>
        <w:tc>
          <w:tcPr>
            <w:tcW w:w="1177" w:type="dxa"/>
            <w:shd w:val="clear" w:color="auto" w:fill="auto"/>
          </w:tcPr>
          <w:p w14:paraId="24A303CB" w14:textId="77777777" w:rsidR="00302D68" w:rsidRDefault="00653A77" w:rsidP="00600966">
            <w:pPr>
              <w:pStyle w:val="Stednmka21"/>
              <w:jc w:val="center"/>
            </w:pPr>
            <w:r>
              <w:t>ano</w:t>
            </w:r>
          </w:p>
        </w:tc>
        <w:tc>
          <w:tcPr>
            <w:tcW w:w="1121" w:type="dxa"/>
            <w:shd w:val="clear" w:color="auto" w:fill="auto"/>
          </w:tcPr>
          <w:p w14:paraId="1CD54835" w14:textId="77777777" w:rsidR="00302D68" w:rsidRDefault="004430B3" w:rsidP="00600966">
            <w:pPr>
              <w:pStyle w:val="Stednmka21"/>
              <w:jc w:val="center"/>
            </w:pPr>
            <w:r>
              <w:t>X</w:t>
            </w:r>
          </w:p>
        </w:tc>
        <w:tc>
          <w:tcPr>
            <w:tcW w:w="937" w:type="dxa"/>
            <w:shd w:val="clear" w:color="auto" w:fill="auto"/>
          </w:tcPr>
          <w:p w14:paraId="3D3FDB57" w14:textId="77777777" w:rsidR="00302D68" w:rsidRDefault="00302D68" w:rsidP="00600966">
            <w:pPr>
              <w:pStyle w:val="Stednmka21"/>
              <w:jc w:val="center"/>
            </w:pPr>
          </w:p>
        </w:tc>
        <w:tc>
          <w:tcPr>
            <w:tcW w:w="1030" w:type="dxa"/>
            <w:shd w:val="clear" w:color="auto" w:fill="auto"/>
          </w:tcPr>
          <w:p w14:paraId="55CE7A63" w14:textId="77777777" w:rsidR="00302D68" w:rsidRDefault="00302D68" w:rsidP="00600966">
            <w:pPr>
              <w:pStyle w:val="Stednmka21"/>
              <w:jc w:val="center"/>
            </w:pPr>
          </w:p>
        </w:tc>
        <w:tc>
          <w:tcPr>
            <w:tcW w:w="1054" w:type="dxa"/>
            <w:shd w:val="clear" w:color="auto" w:fill="auto"/>
          </w:tcPr>
          <w:p w14:paraId="6D3A0360" w14:textId="77777777" w:rsidR="00302D68" w:rsidRDefault="004430B3" w:rsidP="00600966">
            <w:pPr>
              <w:pStyle w:val="Stednmka21"/>
              <w:jc w:val="center"/>
            </w:pPr>
            <w:r>
              <w:t>X</w:t>
            </w:r>
          </w:p>
        </w:tc>
        <w:tc>
          <w:tcPr>
            <w:tcW w:w="1047" w:type="dxa"/>
            <w:shd w:val="clear" w:color="auto" w:fill="auto"/>
          </w:tcPr>
          <w:p w14:paraId="65A06ACA" w14:textId="77777777" w:rsidR="00302D68" w:rsidRDefault="00302D68" w:rsidP="00600966">
            <w:pPr>
              <w:pStyle w:val="Stednmka21"/>
              <w:jc w:val="center"/>
            </w:pPr>
          </w:p>
        </w:tc>
      </w:tr>
      <w:tr w:rsidR="00302D68" w14:paraId="5D07C541" w14:textId="77777777" w:rsidTr="00BC4E80">
        <w:trPr>
          <w:cantSplit/>
        </w:trPr>
        <w:tc>
          <w:tcPr>
            <w:tcW w:w="3488" w:type="dxa"/>
            <w:shd w:val="clear" w:color="auto" w:fill="auto"/>
          </w:tcPr>
          <w:p w14:paraId="33C7A8C1" w14:textId="77777777" w:rsidR="00302D68" w:rsidRDefault="00302D68" w:rsidP="00872929">
            <w:pPr>
              <w:pStyle w:val="Stednmka21"/>
            </w:pPr>
            <w:r>
              <w:t>Adresa trvalého nebo jiného pobytu</w:t>
            </w:r>
          </w:p>
        </w:tc>
        <w:tc>
          <w:tcPr>
            <w:tcW w:w="1177" w:type="dxa"/>
            <w:shd w:val="clear" w:color="auto" w:fill="auto"/>
          </w:tcPr>
          <w:p w14:paraId="0DA1BE85" w14:textId="77777777" w:rsidR="00302D68" w:rsidRDefault="00653A77" w:rsidP="00600966">
            <w:pPr>
              <w:pStyle w:val="Stednmka21"/>
              <w:jc w:val="center"/>
            </w:pPr>
            <w:r>
              <w:t>ano</w:t>
            </w:r>
          </w:p>
        </w:tc>
        <w:tc>
          <w:tcPr>
            <w:tcW w:w="1121" w:type="dxa"/>
            <w:shd w:val="clear" w:color="auto" w:fill="auto"/>
          </w:tcPr>
          <w:p w14:paraId="1116B5F5" w14:textId="77777777" w:rsidR="00302D68" w:rsidRDefault="00F8668B" w:rsidP="00600966">
            <w:pPr>
              <w:pStyle w:val="Stednmka21"/>
              <w:jc w:val="center"/>
            </w:pPr>
            <w:r>
              <w:t>X</w:t>
            </w:r>
          </w:p>
        </w:tc>
        <w:tc>
          <w:tcPr>
            <w:tcW w:w="937" w:type="dxa"/>
            <w:shd w:val="clear" w:color="auto" w:fill="auto"/>
          </w:tcPr>
          <w:p w14:paraId="2F4F2FFA" w14:textId="77777777" w:rsidR="00302D68" w:rsidRDefault="00302D68" w:rsidP="00600966">
            <w:pPr>
              <w:pStyle w:val="Stednmka21"/>
              <w:jc w:val="center"/>
            </w:pPr>
          </w:p>
        </w:tc>
        <w:tc>
          <w:tcPr>
            <w:tcW w:w="1030" w:type="dxa"/>
            <w:shd w:val="clear" w:color="auto" w:fill="auto"/>
          </w:tcPr>
          <w:p w14:paraId="0BF05799" w14:textId="77777777" w:rsidR="00302D68" w:rsidRDefault="00302D68" w:rsidP="00600966">
            <w:pPr>
              <w:pStyle w:val="Stednmka21"/>
              <w:jc w:val="center"/>
            </w:pPr>
          </w:p>
        </w:tc>
        <w:tc>
          <w:tcPr>
            <w:tcW w:w="1054" w:type="dxa"/>
            <w:shd w:val="clear" w:color="auto" w:fill="auto"/>
          </w:tcPr>
          <w:p w14:paraId="1E5D50E4" w14:textId="77777777" w:rsidR="00302D68" w:rsidRDefault="00F8668B" w:rsidP="00600966">
            <w:pPr>
              <w:pStyle w:val="Stednmka21"/>
              <w:jc w:val="center"/>
            </w:pPr>
            <w:r>
              <w:t>X</w:t>
            </w:r>
          </w:p>
        </w:tc>
        <w:tc>
          <w:tcPr>
            <w:tcW w:w="1047" w:type="dxa"/>
            <w:shd w:val="clear" w:color="auto" w:fill="auto"/>
          </w:tcPr>
          <w:p w14:paraId="7CF4F92A" w14:textId="77777777" w:rsidR="00302D68" w:rsidRDefault="00302D68" w:rsidP="00600966">
            <w:pPr>
              <w:pStyle w:val="Stednmka21"/>
              <w:jc w:val="center"/>
            </w:pPr>
          </w:p>
        </w:tc>
      </w:tr>
      <w:tr w:rsidR="00302D68" w14:paraId="0F9D7E9F" w14:textId="77777777" w:rsidTr="00BC4E80">
        <w:trPr>
          <w:cantSplit/>
        </w:trPr>
        <w:tc>
          <w:tcPr>
            <w:tcW w:w="3488" w:type="dxa"/>
            <w:shd w:val="clear" w:color="auto" w:fill="auto"/>
          </w:tcPr>
          <w:p w14:paraId="0E273857" w14:textId="77777777" w:rsidR="00302D68" w:rsidRDefault="00302D68" w:rsidP="00872929">
            <w:pPr>
              <w:pStyle w:val="Stednmka21"/>
            </w:pPr>
            <w:r>
              <w:t>Státní občanství</w:t>
            </w:r>
          </w:p>
        </w:tc>
        <w:tc>
          <w:tcPr>
            <w:tcW w:w="1177" w:type="dxa"/>
            <w:shd w:val="clear" w:color="auto" w:fill="auto"/>
          </w:tcPr>
          <w:p w14:paraId="11A92066" w14:textId="77777777" w:rsidR="00302D68" w:rsidRDefault="00653A77" w:rsidP="00600966">
            <w:pPr>
              <w:pStyle w:val="Stednmka21"/>
              <w:jc w:val="center"/>
            </w:pPr>
            <w:r>
              <w:t>ano</w:t>
            </w:r>
          </w:p>
        </w:tc>
        <w:tc>
          <w:tcPr>
            <w:tcW w:w="1121" w:type="dxa"/>
            <w:shd w:val="clear" w:color="auto" w:fill="auto"/>
          </w:tcPr>
          <w:p w14:paraId="204CA4C6" w14:textId="77777777" w:rsidR="00302D68" w:rsidRDefault="00827086" w:rsidP="00600966">
            <w:pPr>
              <w:pStyle w:val="Stednmka21"/>
              <w:jc w:val="center"/>
            </w:pPr>
            <w:r>
              <w:t>X</w:t>
            </w:r>
          </w:p>
        </w:tc>
        <w:tc>
          <w:tcPr>
            <w:tcW w:w="937" w:type="dxa"/>
            <w:shd w:val="clear" w:color="auto" w:fill="auto"/>
          </w:tcPr>
          <w:p w14:paraId="375A10DA" w14:textId="77777777" w:rsidR="00302D68" w:rsidRDefault="00302D68" w:rsidP="00600966">
            <w:pPr>
              <w:pStyle w:val="Stednmka21"/>
              <w:jc w:val="center"/>
            </w:pPr>
          </w:p>
        </w:tc>
        <w:tc>
          <w:tcPr>
            <w:tcW w:w="1030" w:type="dxa"/>
            <w:shd w:val="clear" w:color="auto" w:fill="auto"/>
          </w:tcPr>
          <w:p w14:paraId="15455BA2" w14:textId="77777777" w:rsidR="00302D68" w:rsidRDefault="00302D68" w:rsidP="00600966">
            <w:pPr>
              <w:pStyle w:val="Stednmka21"/>
              <w:jc w:val="center"/>
            </w:pPr>
          </w:p>
        </w:tc>
        <w:tc>
          <w:tcPr>
            <w:tcW w:w="1054" w:type="dxa"/>
            <w:shd w:val="clear" w:color="auto" w:fill="auto"/>
          </w:tcPr>
          <w:p w14:paraId="20D90090" w14:textId="77777777" w:rsidR="00302D68" w:rsidRDefault="00827086" w:rsidP="00600966">
            <w:pPr>
              <w:pStyle w:val="Stednmka21"/>
              <w:jc w:val="center"/>
            </w:pPr>
            <w:r>
              <w:t>X</w:t>
            </w:r>
          </w:p>
        </w:tc>
        <w:tc>
          <w:tcPr>
            <w:tcW w:w="1047" w:type="dxa"/>
            <w:shd w:val="clear" w:color="auto" w:fill="auto"/>
          </w:tcPr>
          <w:p w14:paraId="3FF75C52" w14:textId="77777777" w:rsidR="00302D68" w:rsidRDefault="00302D68" w:rsidP="00600966">
            <w:pPr>
              <w:pStyle w:val="Stednmka21"/>
              <w:jc w:val="center"/>
            </w:pPr>
          </w:p>
        </w:tc>
      </w:tr>
      <w:tr w:rsidR="00302D68" w14:paraId="0B8C0418" w14:textId="77777777" w:rsidTr="00BC4E80">
        <w:trPr>
          <w:cantSplit/>
        </w:trPr>
        <w:tc>
          <w:tcPr>
            <w:tcW w:w="3488" w:type="dxa"/>
            <w:shd w:val="clear" w:color="auto" w:fill="auto"/>
          </w:tcPr>
          <w:p w14:paraId="280F6285" w14:textId="77777777" w:rsidR="00302D68" w:rsidRDefault="00302D68" w:rsidP="00872929">
            <w:pPr>
              <w:pStyle w:val="Stednmka21"/>
            </w:pPr>
            <w:r>
              <w:t>Pohlaví</w:t>
            </w:r>
          </w:p>
        </w:tc>
        <w:tc>
          <w:tcPr>
            <w:tcW w:w="1177" w:type="dxa"/>
            <w:shd w:val="clear" w:color="auto" w:fill="auto"/>
          </w:tcPr>
          <w:p w14:paraId="71434A1A" w14:textId="77777777" w:rsidR="00302D68" w:rsidRDefault="00653A77" w:rsidP="00600966">
            <w:pPr>
              <w:pStyle w:val="Stednmka21"/>
              <w:jc w:val="center"/>
            </w:pPr>
            <w:r>
              <w:t>ano</w:t>
            </w:r>
          </w:p>
        </w:tc>
        <w:tc>
          <w:tcPr>
            <w:tcW w:w="1121" w:type="dxa"/>
            <w:shd w:val="clear" w:color="auto" w:fill="auto"/>
          </w:tcPr>
          <w:p w14:paraId="3D7EB3B8" w14:textId="77777777" w:rsidR="00302D68" w:rsidRDefault="00827086" w:rsidP="00600966">
            <w:pPr>
              <w:pStyle w:val="Stednmka21"/>
              <w:jc w:val="center"/>
            </w:pPr>
            <w:r>
              <w:t>X</w:t>
            </w:r>
          </w:p>
        </w:tc>
        <w:tc>
          <w:tcPr>
            <w:tcW w:w="937" w:type="dxa"/>
            <w:shd w:val="clear" w:color="auto" w:fill="auto"/>
          </w:tcPr>
          <w:p w14:paraId="40C15F74" w14:textId="77777777" w:rsidR="00302D68" w:rsidRDefault="00302D68" w:rsidP="00600966">
            <w:pPr>
              <w:pStyle w:val="Stednmka21"/>
              <w:jc w:val="center"/>
            </w:pPr>
          </w:p>
        </w:tc>
        <w:tc>
          <w:tcPr>
            <w:tcW w:w="1030" w:type="dxa"/>
            <w:shd w:val="clear" w:color="auto" w:fill="auto"/>
          </w:tcPr>
          <w:p w14:paraId="5577B52A" w14:textId="77777777" w:rsidR="00302D68" w:rsidRDefault="00302D68" w:rsidP="00600966">
            <w:pPr>
              <w:pStyle w:val="Stednmka21"/>
              <w:jc w:val="center"/>
            </w:pPr>
          </w:p>
        </w:tc>
        <w:tc>
          <w:tcPr>
            <w:tcW w:w="1054" w:type="dxa"/>
            <w:shd w:val="clear" w:color="auto" w:fill="auto"/>
          </w:tcPr>
          <w:p w14:paraId="6C6DE5CB" w14:textId="77777777" w:rsidR="00302D68" w:rsidRDefault="00302D68" w:rsidP="00600966">
            <w:pPr>
              <w:pStyle w:val="Stednmka21"/>
              <w:jc w:val="center"/>
            </w:pPr>
          </w:p>
        </w:tc>
        <w:tc>
          <w:tcPr>
            <w:tcW w:w="1047" w:type="dxa"/>
            <w:shd w:val="clear" w:color="auto" w:fill="auto"/>
          </w:tcPr>
          <w:p w14:paraId="4F159F45" w14:textId="77777777" w:rsidR="00302D68" w:rsidRDefault="00302D68" w:rsidP="00600966">
            <w:pPr>
              <w:pStyle w:val="Stednmka21"/>
              <w:jc w:val="center"/>
            </w:pPr>
          </w:p>
        </w:tc>
      </w:tr>
      <w:tr w:rsidR="00302D68" w14:paraId="38E4CDAA" w14:textId="77777777" w:rsidTr="00BC4E80">
        <w:trPr>
          <w:cantSplit/>
        </w:trPr>
        <w:tc>
          <w:tcPr>
            <w:tcW w:w="3488" w:type="dxa"/>
            <w:shd w:val="clear" w:color="auto" w:fill="auto"/>
          </w:tcPr>
          <w:p w14:paraId="1585C106" w14:textId="77777777" w:rsidR="00302D68" w:rsidRDefault="00302D68" w:rsidP="00872929">
            <w:pPr>
              <w:pStyle w:val="Stednmka21"/>
            </w:pPr>
            <w:r>
              <w:t>Druh a číslo průkazu totožnosti</w:t>
            </w:r>
          </w:p>
        </w:tc>
        <w:tc>
          <w:tcPr>
            <w:tcW w:w="1177" w:type="dxa"/>
            <w:shd w:val="clear" w:color="auto" w:fill="auto"/>
          </w:tcPr>
          <w:p w14:paraId="474AAE6A" w14:textId="77777777" w:rsidR="00302D68" w:rsidRDefault="00653A77" w:rsidP="00600966">
            <w:pPr>
              <w:pStyle w:val="Stednmka21"/>
              <w:jc w:val="center"/>
            </w:pPr>
            <w:r>
              <w:t>ano</w:t>
            </w:r>
          </w:p>
        </w:tc>
        <w:tc>
          <w:tcPr>
            <w:tcW w:w="1121" w:type="dxa"/>
            <w:shd w:val="clear" w:color="auto" w:fill="auto"/>
          </w:tcPr>
          <w:p w14:paraId="1711EAEF" w14:textId="77777777" w:rsidR="00302D68" w:rsidRDefault="00302D68" w:rsidP="00600966">
            <w:pPr>
              <w:pStyle w:val="Stednmka21"/>
              <w:jc w:val="center"/>
            </w:pPr>
            <w:r>
              <w:t>X</w:t>
            </w:r>
          </w:p>
        </w:tc>
        <w:tc>
          <w:tcPr>
            <w:tcW w:w="937" w:type="dxa"/>
            <w:shd w:val="clear" w:color="auto" w:fill="auto"/>
          </w:tcPr>
          <w:p w14:paraId="256E7ECF" w14:textId="77777777" w:rsidR="00302D68" w:rsidRDefault="00302D68" w:rsidP="00600966">
            <w:pPr>
              <w:pStyle w:val="Stednmka21"/>
              <w:jc w:val="center"/>
            </w:pPr>
          </w:p>
        </w:tc>
        <w:tc>
          <w:tcPr>
            <w:tcW w:w="1030" w:type="dxa"/>
            <w:shd w:val="clear" w:color="auto" w:fill="auto"/>
          </w:tcPr>
          <w:p w14:paraId="1B039694" w14:textId="77777777" w:rsidR="00302D68" w:rsidRDefault="00302D68" w:rsidP="00600966">
            <w:pPr>
              <w:pStyle w:val="Stednmka21"/>
              <w:jc w:val="center"/>
            </w:pPr>
          </w:p>
        </w:tc>
        <w:tc>
          <w:tcPr>
            <w:tcW w:w="1054" w:type="dxa"/>
            <w:shd w:val="clear" w:color="auto" w:fill="auto"/>
          </w:tcPr>
          <w:p w14:paraId="73B47B43" w14:textId="77777777" w:rsidR="00302D68" w:rsidRDefault="00302D68" w:rsidP="00600966">
            <w:pPr>
              <w:pStyle w:val="Stednmka21"/>
              <w:jc w:val="center"/>
            </w:pPr>
          </w:p>
        </w:tc>
        <w:tc>
          <w:tcPr>
            <w:tcW w:w="1047" w:type="dxa"/>
            <w:shd w:val="clear" w:color="auto" w:fill="auto"/>
          </w:tcPr>
          <w:p w14:paraId="6DE9AED3" w14:textId="77777777" w:rsidR="00302D68" w:rsidRDefault="00302D68" w:rsidP="00600966">
            <w:pPr>
              <w:pStyle w:val="Stednmka21"/>
              <w:jc w:val="center"/>
            </w:pPr>
          </w:p>
        </w:tc>
      </w:tr>
      <w:tr w:rsidR="00302D68" w14:paraId="76E9EA7C" w14:textId="77777777" w:rsidTr="00BC4E80">
        <w:trPr>
          <w:cantSplit/>
        </w:trPr>
        <w:tc>
          <w:tcPr>
            <w:tcW w:w="3488" w:type="dxa"/>
            <w:shd w:val="clear" w:color="auto" w:fill="auto"/>
          </w:tcPr>
          <w:p w14:paraId="3CB2B3B9" w14:textId="77777777" w:rsidR="00302D68" w:rsidRDefault="00302D68" w:rsidP="00872929">
            <w:pPr>
              <w:pStyle w:val="Stednmka21"/>
            </w:pPr>
            <w:r>
              <w:t xml:space="preserve"> - vydavatel průkazu</w:t>
            </w:r>
          </w:p>
        </w:tc>
        <w:tc>
          <w:tcPr>
            <w:tcW w:w="1177" w:type="dxa"/>
            <w:shd w:val="clear" w:color="auto" w:fill="auto"/>
          </w:tcPr>
          <w:p w14:paraId="2EA58631" w14:textId="77777777" w:rsidR="00302D68" w:rsidRDefault="00653A77" w:rsidP="00600966">
            <w:pPr>
              <w:pStyle w:val="Stednmka21"/>
              <w:jc w:val="center"/>
            </w:pPr>
            <w:r>
              <w:t>ano</w:t>
            </w:r>
          </w:p>
        </w:tc>
        <w:tc>
          <w:tcPr>
            <w:tcW w:w="1121" w:type="dxa"/>
            <w:shd w:val="clear" w:color="auto" w:fill="auto"/>
          </w:tcPr>
          <w:p w14:paraId="1F19D24E" w14:textId="77777777" w:rsidR="00302D68" w:rsidRDefault="00302D68" w:rsidP="00600966">
            <w:pPr>
              <w:pStyle w:val="Stednmka21"/>
              <w:jc w:val="center"/>
            </w:pPr>
            <w:r>
              <w:t>X</w:t>
            </w:r>
          </w:p>
        </w:tc>
        <w:tc>
          <w:tcPr>
            <w:tcW w:w="937" w:type="dxa"/>
            <w:shd w:val="clear" w:color="auto" w:fill="auto"/>
          </w:tcPr>
          <w:p w14:paraId="3CA5BF45" w14:textId="77777777" w:rsidR="00302D68" w:rsidRDefault="00302D68" w:rsidP="00600966">
            <w:pPr>
              <w:pStyle w:val="Stednmka21"/>
              <w:jc w:val="center"/>
            </w:pPr>
          </w:p>
        </w:tc>
        <w:tc>
          <w:tcPr>
            <w:tcW w:w="1030" w:type="dxa"/>
            <w:shd w:val="clear" w:color="auto" w:fill="auto"/>
          </w:tcPr>
          <w:p w14:paraId="3DA7981A" w14:textId="77777777" w:rsidR="00302D68" w:rsidRDefault="00302D68" w:rsidP="00600966">
            <w:pPr>
              <w:pStyle w:val="Stednmka21"/>
              <w:jc w:val="center"/>
            </w:pPr>
          </w:p>
        </w:tc>
        <w:tc>
          <w:tcPr>
            <w:tcW w:w="1054" w:type="dxa"/>
            <w:shd w:val="clear" w:color="auto" w:fill="auto"/>
          </w:tcPr>
          <w:p w14:paraId="6182F5B6" w14:textId="77777777" w:rsidR="00302D68" w:rsidRDefault="00302D68" w:rsidP="00600966">
            <w:pPr>
              <w:pStyle w:val="Stednmka21"/>
              <w:jc w:val="center"/>
            </w:pPr>
          </w:p>
        </w:tc>
        <w:tc>
          <w:tcPr>
            <w:tcW w:w="1047" w:type="dxa"/>
            <w:shd w:val="clear" w:color="auto" w:fill="auto"/>
          </w:tcPr>
          <w:p w14:paraId="78191FE7" w14:textId="77777777" w:rsidR="00302D68" w:rsidRDefault="00302D68" w:rsidP="00600966">
            <w:pPr>
              <w:pStyle w:val="Stednmka21"/>
              <w:jc w:val="center"/>
            </w:pPr>
          </w:p>
        </w:tc>
      </w:tr>
      <w:tr w:rsidR="00302D68" w14:paraId="7597C601" w14:textId="77777777" w:rsidTr="00BC4E80">
        <w:trPr>
          <w:cantSplit/>
        </w:trPr>
        <w:tc>
          <w:tcPr>
            <w:tcW w:w="3488" w:type="dxa"/>
            <w:shd w:val="clear" w:color="auto" w:fill="auto"/>
          </w:tcPr>
          <w:p w14:paraId="06D583C6" w14:textId="77777777" w:rsidR="00302D68" w:rsidRDefault="00302D68" w:rsidP="00872929">
            <w:pPr>
              <w:pStyle w:val="Stednmka21"/>
            </w:pPr>
            <w:r>
              <w:t xml:space="preserve"> - doba platnosti průkazu</w:t>
            </w:r>
          </w:p>
        </w:tc>
        <w:tc>
          <w:tcPr>
            <w:tcW w:w="1177" w:type="dxa"/>
            <w:shd w:val="clear" w:color="auto" w:fill="auto"/>
          </w:tcPr>
          <w:p w14:paraId="482CE59F" w14:textId="77777777" w:rsidR="00302D68" w:rsidRDefault="00653A77" w:rsidP="00600966">
            <w:pPr>
              <w:pStyle w:val="Stednmka21"/>
              <w:jc w:val="center"/>
            </w:pPr>
            <w:r>
              <w:t>ano</w:t>
            </w:r>
          </w:p>
        </w:tc>
        <w:tc>
          <w:tcPr>
            <w:tcW w:w="1121" w:type="dxa"/>
            <w:shd w:val="clear" w:color="auto" w:fill="auto"/>
          </w:tcPr>
          <w:p w14:paraId="7D71E26B" w14:textId="77777777" w:rsidR="00302D68" w:rsidRDefault="00302D68" w:rsidP="00600966">
            <w:pPr>
              <w:pStyle w:val="Stednmka21"/>
              <w:jc w:val="center"/>
            </w:pPr>
            <w:r>
              <w:t>X</w:t>
            </w:r>
          </w:p>
        </w:tc>
        <w:tc>
          <w:tcPr>
            <w:tcW w:w="937" w:type="dxa"/>
            <w:shd w:val="clear" w:color="auto" w:fill="auto"/>
          </w:tcPr>
          <w:p w14:paraId="15082506" w14:textId="77777777" w:rsidR="00302D68" w:rsidRDefault="00302D68" w:rsidP="00600966">
            <w:pPr>
              <w:pStyle w:val="Stednmka21"/>
              <w:jc w:val="center"/>
            </w:pPr>
          </w:p>
        </w:tc>
        <w:tc>
          <w:tcPr>
            <w:tcW w:w="1030" w:type="dxa"/>
            <w:shd w:val="clear" w:color="auto" w:fill="auto"/>
          </w:tcPr>
          <w:p w14:paraId="74811E49" w14:textId="77777777" w:rsidR="00302D68" w:rsidRDefault="00302D68" w:rsidP="00600966">
            <w:pPr>
              <w:pStyle w:val="Stednmka21"/>
              <w:jc w:val="center"/>
            </w:pPr>
          </w:p>
        </w:tc>
        <w:tc>
          <w:tcPr>
            <w:tcW w:w="1054" w:type="dxa"/>
            <w:shd w:val="clear" w:color="auto" w:fill="auto"/>
          </w:tcPr>
          <w:p w14:paraId="1873BED3" w14:textId="77777777" w:rsidR="00302D68" w:rsidRDefault="00302D68" w:rsidP="00600966">
            <w:pPr>
              <w:pStyle w:val="Stednmka21"/>
              <w:jc w:val="center"/>
            </w:pPr>
          </w:p>
        </w:tc>
        <w:tc>
          <w:tcPr>
            <w:tcW w:w="1047" w:type="dxa"/>
            <w:shd w:val="clear" w:color="auto" w:fill="auto"/>
          </w:tcPr>
          <w:p w14:paraId="2B6C5223" w14:textId="77777777" w:rsidR="00302D68" w:rsidRDefault="00302D68" w:rsidP="00600966">
            <w:pPr>
              <w:pStyle w:val="Stednmka21"/>
              <w:jc w:val="center"/>
            </w:pPr>
          </w:p>
        </w:tc>
      </w:tr>
      <w:tr w:rsidR="00302D68" w14:paraId="37E8CEE9" w14:textId="77777777" w:rsidTr="00BC4E80">
        <w:trPr>
          <w:cantSplit/>
        </w:trPr>
        <w:tc>
          <w:tcPr>
            <w:tcW w:w="3488" w:type="dxa"/>
            <w:shd w:val="clear" w:color="auto" w:fill="auto"/>
          </w:tcPr>
          <w:p w14:paraId="5A940488" w14:textId="77777777" w:rsidR="00302D68" w:rsidRDefault="00302D68" w:rsidP="00872929">
            <w:pPr>
              <w:pStyle w:val="Stednmka21"/>
            </w:pPr>
            <w:r>
              <w:t>Druh a číslo podpůrného dokladu</w:t>
            </w:r>
          </w:p>
        </w:tc>
        <w:tc>
          <w:tcPr>
            <w:tcW w:w="1177" w:type="dxa"/>
            <w:shd w:val="clear" w:color="auto" w:fill="auto"/>
          </w:tcPr>
          <w:p w14:paraId="7B7EAC18" w14:textId="77777777" w:rsidR="00302D68" w:rsidRDefault="00653A77" w:rsidP="00600966">
            <w:pPr>
              <w:pStyle w:val="Stednmka21"/>
              <w:jc w:val="center"/>
            </w:pPr>
            <w:r>
              <w:t>ne</w:t>
            </w:r>
          </w:p>
        </w:tc>
        <w:tc>
          <w:tcPr>
            <w:tcW w:w="1121" w:type="dxa"/>
            <w:shd w:val="clear" w:color="auto" w:fill="auto"/>
          </w:tcPr>
          <w:p w14:paraId="459D1AFD" w14:textId="77777777" w:rsidR="00302D68" w:rsidRDefault="00302D68" w:rsidP="00600966">
            <w:pPr>
              <w:pStyle w:val="Stednmka21"/>
              <w:jc w:val="center"/>
            </w:pPr>
            <w:r>
              <w:t>X</w:t>
            </w:r>
          </w:p>
        </w:tc>
        <w:tc>
          <w:tcPr>
            <w:tcW w:w="937" w:type="dxa"/>
            <w:shd w:val="clear" w:color="auto" w:fill="auto"/>
          </w:tcPr>
          <w:p w14:paraId="372148EF" w14:textId="77777777" w:rsidR="00302D68" w:rsidRDefault="00302D68" w:rsidP="00600966">
            <w:pPr>
              <w:pStyle w:val="Stednmka21"/>
              <w:jc w:val="center"/>
            </w:pPr>
          </w:p>
        </w:tc>
        <w:tc>
          <w:tcPr>
            <w:tcW w:w="1030" w:type="dxa"/>
            <w:shd w:val="clear" w:color="auto" w:fill="auto"/>
          </w:tcPr>
          <w:p w14:paraId="12F7B751" w14:textId="77777777" w:rsidR="00302D68" w:rsidRDefault="00302D68" w:rsidP="00600966">
            <w:pPr>
              <w:pStyle w:val="Stednmka21"/>
              <w:jc w:val="center"/>
            </w:pPr>
          </w:p>
        </w:tc>
        <w:tc>
          <w:tcPr>
            <w:tcW w:w="1054" w:type="dxa"/>
            <w:shd w:val="clear" w:color="auto" w:fill="auto"/>
          </w:tcPr>
          <w:p w14:paraId="444064A2" w14:textId="77777777" w:rsidR="00302D68" w:rsidRDefault="00302D68" w:rsidP="00600966">
            <w:pPr>
              <w:pStyle w:val="Stednmka21"/>
              <w:jc w:val="center"/>
            </w:pPr>
          </w:p>
        </w:tc>
        <w:tc>
          <w:tcPr>
            <w:tcW w:w="1047" w:type="dxa"/>
            <w:shd w:val="clear" w:color="auto" w:fill="auto"/>
          </w:tcPr>
          <w:p w14:paraId="75617C41" w14:textId="77777777" w:rsidR="00302D68" w:rsidRDefault="00302D68" w:rsidP="00600966">
            <w:pPr>
              <w:pStyle w:val="Stednmka21"/>
              <w:jc w:val="center"/>
            </w:pPr>
          </w:p>
        </w:tc>
      </w:tr>
      <w:tr w:rsidR="00302D68" w14:paraId="3D358F9E" w14:textId="77777777" w:rsidTr="00BC4E80">
        <w:trPr>
          <w:cantSplit/>
        </w:trPr>
        <w:tc>
          <w:tcPr>
            <w:tcW w:w="3488" w:type="dxa"/>
            <w:shd w:val="clear" w:color="auto" w:fill="auto"/>
          </w:tcPr>
          <w:p w14:paraId="79569FE0" w14:textId="77777777" w:rsidR="00302D68" w:rsidRDefault="00302D68" w:rsidP="00600966">
            <w:pPr>
              <w:pStyle w:val="Stednmka21"/>
            </w:pPr>
            <w:r>
              <w:t xml:space="preserve"> - vydavatel průkazu</w:t>
            </w:r>
          </w:p>
        </w:tc>
        <w:tc>
          <w:tcPr>
            <w:tcW w:w="1177" w:type="dxa"/>
            <w:shd w:val="clear" w:color="auto" w:fill="auto"/>
          </w:tcPr>
          <w:p w14:paraId="0B404F69" w14:textId="77777777" w:rsidR="00302D68" w:rsidRDefault="00653A77" w:rsidP="00600966">
            <w:pPr>
              <w:pStyle w:val="Stednmka21"/>
              <w:jc w:val="center"/>
            </w:pPr>
            <w:r>
              <w:t>ne</w:t>
            </w:r>
          </w:p>
        </w:tc>
        <w:tc>
          <w:tcPr>
            <w:tcW w:w="1121" w:type="dxa"/>
            <w:shd w:val="clear" w:color="auto" w:fill="auto"/>
          </w:tcPr>
          <w:p w14:paraId="3D332C83" w14:textId="77777777" w:rsidR="00302D68" w:rsidRDefault="00302D68" w:rsidP="00600966">
            <w:pPr>
              <w:pStyle w:val="Stednmka21"/>
              <w:jc w:val="center"/>
            </w:pPr>
            <w:r>
              <w:t>X</w:t>
            </w:r>
          </w:p>
        </w:tc>
        <w:tc>
          <w:tcPr>
            <w:tcW w:w="937" w:type="dxa"/>
            <w:shd w:val="clear" w:color="auto" w:fill="auto"/>
          </w:tcPr>
          <w:p w14:paraId="6F3F6E5C" w14:textId="77777777" w:rsidR="00302D68" w:rsidRDefault="00302D68" w:rsidP="00600966">
            <w:pPr>
              <w:pStyle w:val="Stednmka21"/>
              <w:jc w:val="center"/>
            </w:pPr>
          </w:p>
        </w:tc>
        <w:tc>
          <w:tcPr>
            <w:tcW w:w="1030" w:type="dxa"/>
            <w:shd w:val="clear" w:color="auto" w:fill="auto"/>
          </w:tcPr>
          <w:p w14:paraId="6F79B847" w14:textId="77777777" w:rsidR="00302D68" w:rsidRDefault="00302D68" w:rsidP="00600966">
            <w:pPr>
              <w:pStyle w:val="Stednmka21"/>
              <w:jc w:val="center"/>
            </w:pPr>
          </w:p>
        </w:tc>
        <w:tc>
          <w:tcPr>
            <w:tcW w:w="1054" w:type="dxa"/>
            <w:shd w:val="clear" w:color="auto" w:fill="auto"/>
          </w:tcPr>
          <w:p w14:paraId="2B9F7B8C" w14:textId="77777777" w:rsidR="00302D68" w:rsidRDefault="00302D68" w:rsidP="00600966">
            <w:pPr>
              <w:pStyle w:val="Stednmka21"/>
              <w:jc w:val="center"/>
            </w:pPr>
          </w:p>
        </w:tc>
        <w:tc>
          <w:tcPr>
            <w:tcW w:w="1047" w:type="dxa"/>
            <w:shd w:val="clear" w:color="auto" w:fill="auto"/>
          </w:tcPr>
          <w:p w14:paraId="20537829" w14:textId="77777777" w:rsidR="00302D68" w:rsidRDefault="00302D68" w:rsidP="00600966">
            <w:pPr>
              <w:pStyle w:val="Stednmka21"/>
              <w:jc w:val="center"/>
            </w:pPr>
          </w:p>
        </w:tc>
      </w:tr>
      <w:tr w:rsidR="00302D68" w14:paraId="44CFE9DD" w14:textId="77777777" w:rsidTr="00BC4E80">
        <w:trPr>
          <w:cantSplit/>
        </w:trPr>
        <w:tc>
          <w:tcPr>
            <w:tcW w:w="3488" w:type="dxa"/>
            <w:tcBorders>
              <w:bottom w:val="single" w:sz="4" w:space="0" w:color="auto"/>
            </w:tcBorders>
            <w:shd w:val="clear" w:color="auto" w:fill="auto"/>
          </w:tcPr>
          <w:p w14:paraId="4AD36841" w14:textId="77777777" w:rsidR="00302D68" w:rsidRDefault="00302D68" w:rsidP="00600966">
            <w:pPr>
              <w:pStyle w:val="Stednmka21"/>
            </w:pPr>
            <w:r>
              <w:t xml:space="preserve"> - doba platnosti průkazu</w:t>
            </w:r>
          </w:p>
        </w:tc>
        <w:tc>
          <w:tcPr>
            <w:tcW w:w="1177" w:type="dxa"/>
            <w:tcBorders>
              <w:bottom w:val="single" w:sz="4" w:space="0" w:color="auto"/>
            </w:tcBorders>
            <w:shd w:val="clear" w:color="auto" w:fill="auto"/>
          </w:tcPr>
          <w:p w14:paraId="2B5366DF" w14:textId="77777777" w:rsidR="00302D68" w:rsidRDefault="00653A77" w:rsidP="00600966">
            <w:pPr>
              <w:pStyle w:val="Stednmka21"/>
              <w:jc w:val="center"/>
            </w:pPr>
            <w:r>
              <w:t>ne</w:t>
            </w:r>
          </w:p>
        </w:tc>
        <w:tc>
          <w:tcPr>
            <w:tcW w:w="1121" w:type="dxa"/>
            <w:tcBorders>
              <w:bottom w:val="single" w:sz="4" w:space="0" w:color="auto"/>
            </w:tcBorders>
            <w:shd w:val="clear" w:color="auto" w:fill="auto"/>
          </w:tcPr>
          <w:p w14:paraId="399E4A03" w14:textId="77777777" w:rsidR="00302D68" w:rsidRDefault="00302D68" w:rsidP="00600966">
            <w:pPr>
              <w:pStyle w:val="Stednmka21"/>
              <w:jc w:val="center"/>
            </w:pPr>
            <w:r>
              <w:t>X</w:t>
            </w:r>
          </w:p>
        </w:tc>
        <w:tc>
          <w:tcPr>
            <w:tcW w:w="937" w:type="dxa"/>
            <w:tcBorders>
              <w:bottom w:val="single" w:sz="4" w:space="0" w:color="auto"/>
            </w:tcBorders>
            <w:shd w:val="clear" w:color="auto" w:fill="auto"/>
          </w:tcPr>
          <w:p w14:paraId="088A1622" w14:textId="77777777" w:rsidR="00302D68" w:rsidRDefault="00302D68" w:rsidP="00600966">
            <w:pPr>
              <w:pStyle w:val="Stednmka21"/>
              <w:jc w:val="center"/>
            </w:pPr>
          </w:p>
        </w:tc>
        <w:tc>
          <w:tcPr>
            <w:tcW w:w="1030" w:type="dxa"/>
            <w:tcBorders>
              <w:bottom w:val="single" w:sz="4" w:space="0" w:color="auto"/>
            </w:tcBorders>
            <w:shd w:val="clear" w:color="auto" w:fill="auto"/>
          </w:tcPr>
          <w:p w14:paraId="347FBCF1" w14:textId="77777777" w:rsidR="00302D68" w:rsidRDefault="00302D68" w:rsidP="00600966">
            <w:pPr>
              <w:pStyle w:val="Stednmka21"/>
              <w:jc w:val="center"/>
            </w:pPr>
          </w:p>
        </w:tc>
        <w:tc>
          <w:tcPr>
            <w:tcW w:w="1054" w:type="dxa"/>
            <w:tcBorders>
              <w:bottom w:val="single" w:sz="4" w:space="0" w:color="auto"/>
            </w:tcBorders>
            <w:shd w:val="clear" w:color="auto" w:fill="auto"/>
          </w:tcPr>
          <w:p w14:paraId="238031EF" w14:textId="77777777" w:rsidR="00302D68" w:rsidRDefault="00302D68" w:rsidP="00600966">
            <w:pPr>
              <w:pStyle w:val="Stednmka21"/>
              <w:jc w:val="center"/>
            </w:pPr>
          </w:p>
        </w:tc>
        <w:tc>
          <w:tcPr>
            <w:tcW w:w="1047" w:type="dxa"/>
            <w:tcBorders>
              <w:bottom w:val="single" w:sz="4" w:space="0" w:color="auto"/>
            </w:tcBorders>
            <w:shd w:val="clear" w:color="auto" w:fill="auto"/>
          </w:tcPr>
          <w:p w14:paraId="08086323" w14:textId="77777777" w:rsidR="00302D68" w:rsidRDefault="00302D68" w:rsidP="00600966">
            <w:pPr>
              <w:pStyle w:val="Stednmka21"/>
              <w:jc w:val="center"/>
            </w:pPr>
          </w:p>
        </w:tc>
      </w:tr>
      <w:tr w:rsidR="00AA10C2" w14:paraId="0EA75E3D" w14:textId="77777777" w:rsidTr="00BC4E80">
        <w:trPr>
          <w:cantSplit/>
        </w:trPr>
        <w:tc>
          <w:tcPr>
            <w:tcW w:w="3488" w:type="dxa"/>
            <w:tcBorders>
              <w:bottom w:val="single" w:sz="4" w:space="0" w:color="auto"/>
            </w:tcBorders>
            <w:shd w:val="clear" w:color="auto" w:fill="auto"/>
          </w:tcPr>
          <w:p w14:paraId="774BAD4E" w14:textId="77777777" w:rsidR="00AA10C2" w:rsidRPr="00581A3B" w:rsidRDefault="00AA10C2" w:rsidP="009E6B25">
            <w:pPr>
              <w:pStyle w:val="Stednmka21"/>
            </w:pPr>
            <w:r w:rsidRPr="00581A3B">
              <w:t>Obchodní firma nebo název včetně odlišujícího dodatku</w:t>
            </w:r>
          </w:p>
        </w:tc>
        <w:tc>
          <w:tcPr>
            <w:tcW w:w="1177" w:type="dxa"/>
            <w:tcBorders>
              <w:bottom w:val="single" w:sz="4" w:space="0" w:color="auto"/>
            </w:tcBorders>
            <w:shd w:val="clear" w:color="auto" w:fill="auto"/>
          </w:tcPr>
          <w:p w14:paraId="2D448A5D" w14:textId="77777777" w:rsidR="00AA10C2" w:rsidRDefault="00AA10C2" w:rsidP="00600966">
            <w:pPr>
              <w:pStyle w:val="Stednmka21"/>
              <w:jc w:val="center"/>
            </w:pPr>
            <w:r>
              <w:t>ne</w:t>
            </w:r>
          </w:p>
        </w:tc>
        <w:tc>
          <w:tcPr>
            <w:tcW w:w="1121" w:type="dxa"/>
            <w:tcBorders>
              <w:bottom w:val="single" w:sz="4" w:space="0" w:color="auto"/>
            </w:tcBorders>
            <w:shd w:val="clear" w:color="auto" w:fill="auto"/>
          </w:tcPr>
          <w:p w14:paraId="397CE388" w14:textId="77777777" w:rsidR="00AA10C2" w:rsidRDefault="00AA10C2" w:rsidP="00600966">
            <w:pPr>
              <w:pStyle w:val="Stednmka21"/>
              <w:jc w:val="center"/>
            </w:pPr>
            <w:r>
              <w:t>X</w:t>
            </w:r>
          </w:p>
        </w:tc>
        <w:tc>
          <w:tcPr>
            <w:tcW w:w="937" w:type="dxa"/>
            <w:tcBorders>
              <w:bottom w:val="single" w:sz="4" w:space="0" w:color="auto"/>
            </w:tcBorders>
            <w:shd w:val="clear" w:color="auto" w:fill="auto"/>
          </w:tcPr>
          <w:p w14:paraId="0731B8C5" w14:textId="77777777" w:rsidR="00AA10C2" w:rsidRDefault="00AA10C2" w:rsidP="00600966">
            <w:pPr>
              <w:pStyle w:val="Stednmka21"/>
              <w:jc w:val="center"/>
            </w:pPr>
          </w:p>
        </w:tc>
        <w:tc>
          <w:tcPr>
            <w:tcW w:w="1030" w:type="dxa"/>
            <w:tcBorders>
              <w:bottom w:val="single" w:sz="4" w:space="0" w:color="auto"/>
            </w:tcBorders>
            <w:shd w:val="clear" w:color="auto" w:fill="auto"/>
          </w:tcPr>
          <w:p w14:paraId="198A014F" w14:textId="77777777" w:rsidR="00AA10C2" w:rsidRDefault="00AA10C2" w:rsidP="00600966">
            <w:pPr>
              <w:pStyle w:val="Stednmka21"/>
              <w:jc w:val="center"/>
            </w:pPr>
          </w:p>
        </w:tc>
        <w:tc>
          <w:tcPr>
            <w:tcW w:w="1054" w:type="dxa"/>
            <w:tcBorders>
              <w:bottom w:val="single" w:sz="4" w:space="0" w:color="auto"/>
            </w:tcBorders>
            <w:shd w:val="clear" w:color="auto" w:fill="auto"/>
          </w:tcPr>
          <w:p w14:paraId="5E60FFD3" w14:textId="77777777" w:rsidR="00AA10C2" w:rsidRDefault="00AA10C2" w:rsidP="00600966">
            <w:pPr>
              <w:pStyle w:val="Stednmka21"/>
              <w:jc w:val="center"/>
            </w:pPr>
          </w:p>
        </w:tc>
        <w:tc>
          <w:tcPr>
            <w:tcW w:w="1047" w:type="dxa"/>
            <w:tcBorders>
              <w:bottom w:val="single" w:sz="4" w:space="0" w:color="auto"/>
            </w:tcBorders>
            <w:shd w:val="clear" w:color="auto" w:fill="auto"/>
          </w:tcPr>
          <w:p w14:paraId="4A433079" w14:textId="77777777" w:rsidR="00AA10C2" w:rsidRDefault="00AA10C2" w:rsidP="00600966">
            <w:pPr>
              <w:pStyle w:val="Stednmka21"/>
              <w:jc w:val="center"/>
            </w:pPr>
            <w:r>
              <w:t>X</w:t>
            </w:r>
          </w:p>
        </w:tc>
      </w:tr>
      <w:tr w:rsidR="00AA10C2" w14:paraId="631FD6B8" w14:textId="77777777" w:rsidTr="00BC4E80">
        <w:trPr>
          <w:cantSplit/>
        </w:trPr>
        <w:tc>
          <w:tcPr>
            <w:tcW w:w="3488" w:type="dxa"/>
            <w:tcBorders>
              <w:bottom w:val="single" w:sz="4" w:space="0" w:color="auto"/>
            </w:tcBorders>
            <w:shd w:val="clear" w:color="auto" w:fill="auto"/>
          </w:tcPr>
          <w:p w14:paraId="45D6FA30" w14:textId="77777777" w:rsidR="00AA10C2" w:rsidRPr="00581A3B" w:rsidRDefault="00AA10C2" w:rsidP="009E6B25">
            <w:pPr>
              <w:pStyle w:val="Stednmka21"/>
            </w:pPr>
            <w:r w:rsidRPr="00581A3B">
              <w:t>Identifikační číslo</w:t>
            </w:r>
          </w:p>
        </w:tc>
        <w:tc>
          <w:tcPr>
            <w:tcW w:w="1177" w:type="dxa"/>
            <w:tcBorders>
              <w:bottom w:val="single" w:sz="4" w:space="0" w:color="auto"/>
            </w:tcBorders>
            <w:shd w:val="clear" w:color="auto" w:fill="auto"/>
          </w:tcPr>
          <w:p w14:paraId="6348EDD5" w14:textId="77777777" w:rsidR="00AA10C2" w:rsidRDefault="00AA10C2" w:rsidP="00600966">
            <w:pPr>
              <w:pStyle w:val="Stednmka21"/>
              <w:jc w:val="center"/>
            </w:pPr>
            <w:r>
              <w:t>ne</w:t>
            </w:r>
          </w:p>
        </w:tc>
        <w:tc>
          <w:tcPr>
            <w:tcW w:w="1121" w:type="dxa"/>
            <w:tcBorders>
              <w:bottom w:val="single" w:sz="4" w:space="0" w:color="auto"/>
            </w:tcBorders>
            <w:shd w:val="clear" w:color="auto" w:fill="auto"/>
          </w:tcPr>
          <w:p w14:paraId="7FD901E1" w14:textId="77777777" w:rsidR="00AA10C2" w:rsidRDefault="00AA10C2" w:rsidP="00600966">
            <w:pPr>
              <w:pStyle w:val="Stednmka21"/>
              <w:jc w:val="center"/>
            </w:pPr>
            <w:r>
              <w:t>X</w:t>
            </w:r>
          </w:p>
        </w:tc>
        <w:tc>
          <w:tcPr>
            <w:tcW w:w="937" w:type="dxa"/>
            <w:tcBorders>
              <w:bottom w:val="single" w:sz="4" w:space="0" w:color="auto"/>
            </w:tcBorders>
            <w:shd w:val="clear" w:color="auto" w:fill="auto"/>
          </w:tcPr>
          <w:p w14:paraId="432A1E75" w14:textId="77777777" w:rsidR="00AA10C2" w:rsidRDefault="00AA10C2" w:rsidP="00600966">
            <w:pPr>
              <w:pStyle w:val="Stednmka21"/>
              <w:jc w:val="center"/>
            </w:pPr>
          </w:p>
        </w:tc>
        <w:tc>
          <w:tcPr>
            <w:tcW w:w="1030" w:type="dxa"/>
            <w:tcBorders>
              <w:bottom w:val="single" w:sz="4" w:space="0" w:color="auto"/>
            </w:tcBorders>
            <w:shd w:val="clear" w:color="auto" w:fill="auto"/>
          </w:tcPr>
          <w:p w14:paraId="41DF42F3" w14:textId="77777777" w:rsidR="00AA10C2" w:rsidRDefault="00AA10C2" w:rsidP="00600966">
            <w:pPr>
              <w:pStyle w:val="Stednmka21"/>
              <w:jc w:val="center"/>
            </w:pPr>
          </w:p>
        </w:tc>
        <w:tc>
          <w:tcPr>
            <w:tcW w:w="1054" w:type="dxa"/>
            <w:tcBorders>
              <w:bottom w:val="single" w:sz="4" w:space="0" w:color="auto"/>
            </w:tcBorders>
            <w:shd w:val="clear" w:color="auto" w:fill="auto"/>
          </w:tcPr>
          <w:p w14:paraId="2D1832F4" w14:textId="77777777" w:rsidR="00AA10C2" w:rsidRDefault="00AA10C2" w:rsidP="00600966">
            <w:pPr>
              <w:pStyle w:val="Stednmka21"/>
              <w:jc w:val="center"/>
            </w:pPr>
          </w:p>
        </w:tc>
        <w:tc>
          <w:tcPr>
            <w:tcW w:w="1047" w:type="dxa"/>
            <w:tcBorders>
              <w:bottom w:val="single" w:sz="4" w:space="0" w:color="auto"/>
            </w:tcBorders>
            <w:shd w:val="clear" w:color="auto" w:fill="auto"/>
          </w:tcPr>
          <w:p w14:paraId="146789D8" w14:textId="77777777" w:rsidR="00AA10C2" w:rsidRDefault="00AA10C2" w:rsidP="00600966">
            <w:pPr>
              <w:pStyle w:val="Stednmka21"/>
              <w:jc w:val="center"/>
            </w:pPr>
          </w:p>
        </w:tc>
      </w:tr>
      <w:tr w:rsidR="00AA10C2" w14:paraId="68194898" w14:textId="77777777" w:rsidTr="00BC4E80">
        <w:trPr>
          <w:cantSplit/>
        </w:trPr>
        <w:tc>
          <w:tcPr>
            <w:tcW w:w="3488" w:type="dxa"/>
            <w:tcBorders>
              <w:bottom w:val="single" w:sz="4" w:space="0" w:color="auto"/>
            </w:tcBorders>
            <w:shd w:val="clear" w:color="auto" w:fill="auto"/>
          </w:tcPr>
          <w:p w14:paraId="577D33F9" w14:textId="77777777" w:rsidR="00AA10C2" w:rsidRPr="00581A3B" w:rsidRDefault="00AA10C2" w:rsidP="009E6B25">
            <w:pPr>
              <w:pStyle w:val="Stednmka21"/>
            </w:pPr>
            <w:r w:rsidRPr="00581A3B">
              <w:t>Adresa/sídlo</w:t>
            </w:r>
          </w:p>
        </w:tc>
        <w:tc>
          <w:tcPr>
            <w:tcW w:w="1177" w:type="dxa"/>
            <w:tcBorders>
              <w:bottom w:val="single" w:sz="4" w:space="0" w:color="auto"/>
            </w:tcBorders>
            <w:shd w:val="clear" w:color="auto" w:fill="auto"/>
          </w:tcPr>
          <w:p w14:paraId="793FBD35" w14:textId="77777777" w:rsidR="00AA10C2" w:rsidRDefault="00AA10C2" w:rsidP="00600966">
            <w:pPr>
              <w:pStyle w:val="Stednmka21"/>
              <w:jc w:val="center"/>
            </w:pPr>
            <w:r>
              <w:t>ne</w:t>
            </w:r>
          </w:p>
        </w:tc>
        <w:tc>
          <w:tcPr>
            <w:tcW w:w="1121" w:type="dxa"/>
            <w:tcBorders>
              <w:bottom w:val="single" w:sz="4" w:space="0" w:color="auto"/>
            </w:tcBorders>
            <w:shd w:val="clear" w:color="auto" w:fill="auto"/>
          </w:tcPr>
          <w:p w14:paraId="1D4A8DB9" w14:textId="77777777" w:rsidR="00AA10C2" w:rsidRDefault="00AA10C2" w:rsidP="00600966">
            <w:pPr>
              <w:pStyle w:val="Stednmka21"/>
              <w:jc w:val="center"/>
            </w:pPr>
            <w:r>
              <w:t>X</w:t>
            </w:r>
          </w:p>
        </w:tc>
        <w:tc>
          <w:tcPr>
            <w:tcW w:w="937" w:type="dxa"/>
            <w:tcBorders>
              <w:bottom w:val="single" w:sz="4" w:space="0" w:color="auto"/>
            </w:tcBorders>
            <w:shd w:val="clear" w:color="auto" w:fill="auto"/>
          </w:tcPr>
          <w:p w14:paraId="502BA23C" w14:textId="77777777" w:rsidR="00AA10C2" w:rsidRDefault="00AA10C2" w:rsidP="00600966">
            <w:pPr>
              <w:pStyle w:val="Stednmka21"/>
              <w:jc w:val="center"/>
            </w:pPr>
          </w:p>
        </w:tc>
        <w:tc>
          <w:tcPr>
            <w:tcW w:w="1030" w:type="dxa"/>
            <w:tcBorders>
              <w:bottom w:val="single" w:sz="4" w:space="0" w:color="auto"/>
            </w:tcBorders>
            <w:shd w:val="clear" w:color="auto" w:fill="auto"/>
          </w:tcPr>
          <w:p w14:paraId="34FBC232" w14:textId="77777777" w:rsidR="00AA10C2" w:rsidRDefault="00AA10C2" w:rsidP="00600966">
            <w:pPr>
              <w:pStyle w:val="Stednmka21"/>
              <w:jc w:val="center"/>
            </w:pPr>
          </w:p>
        </w:tc>
        <w:tc>
          <w:tcPr>
            <w:tcW w:w="1054" w:type="dxa"/>
            <w:tcBorders>
              <w:bottom w:val="single" w:sz="4" w:space="0" w:color="auto"/>
            </w:tcBorders>
            <w:shd w:val="clear" w:color="auto" w:fill="auto"/>
          </w:tcPr>
          <w:p w14:paraId="3955CF4E" w14:textId="77777777" w:rsidR="00AA10C2" w:rsidRDefault="00AA10C2" w:rsidP="00600966">
            <w:pPr>
              <w:pStyle w:val="Stednmka21"/>
              <w:jc w:val="center"/>
            </w:pPr>
          </w:p>
        </w:tc>
        <w:tc>
          <w:tcPr>
            <w:tcW w:w="1047" w:type="dxa"/>
            <w:tcBorders>
              <w:bottom w:val="single" w:sz="4" w:space="0" w:color="auto"/>
            </w:tcBorders>
            <w:shd w:val="clear" w:color="auto" w:fill="auto"/>
          </w:tcPr>
          <w:p w14:paraId="2BFEC6B1" w14:textId="77777777" w:rsidR="00AA10C2" w:rsidRDefault="00AA10C2" w:rsidP="00600966">
            <w:pPr>
              <w:pStyle w:val="Stednmka21"/>
              <w:jc w:val="center"/>
            </w:pPr>
            <w:r>
              <w:t>X</w:t>
            </w:r>
          </w:p>
        </w:tc>
      </w:tr>
      <w:tr w:rsidR="00E763A8" w14:paraId="3B8CDC07" w14:textId="77777777" w:rsidTr="00BC4E80">
        <w:trPr>
          <w:cantSplit/>
        </w:trPr>
        <w:tc>
          <w:tcPr>
            <w:tcW w:w="3488" w:type="dxa"/>
            <w:shd w:val="clear" w:color="auto" w:fill="FFFFCC"/>
          </w:tcPr>
          <w:p w14:paraId="2D02D652" w14:textId="77777777" w:rsidR="00E763A8" w:rsidRDefault="00E763A8" w:rsidP="00600966">
            <w:pPr>
              <w:pStyle w:val="Stednmka21"/>
              <w:rPr>
                <w:b/>
                <w:i/>
              </w:rPr>
            </w:pPr>
            <w:r>
              <w:rPr>
                <w:b/>
                <w:i/>
              </w:rPr>
              <w:t>Údaje účastníka obchodu – právnické osoby</w:t>
            </w:r>
          </w:p>
        </w:tc>
        <w:tc>
          <w:tcPr>
            <w:tcW w:w="1177" w:type="dxa"/>
            <w:shd w:val="clear" w:color="auto" w:fill="FFFFCC"/>
          </w:tcPr>
          <w:p w14:paraId="60E4DF3B" w14:textId="77777777" w:rsidR="00E763A8" w:rsidRDefault="00E763A8" w:rsidP="00600966">
            <w:pPr>
              <w:pStyle w:val="Stednmka21"/>
              <w:jc w:val="center"/>
            </w:pPr>
          </w:p>
        </w:tc>
        <w:tc>
          <w:tcPr>
            <w:tcW w:w="1121" w:type="dxa"/>
            <w:shd w:val="clear" w:color="auto" w:fill="FFFFCC"/>
          </w:tcPr>
          <w:p w14:paraId="4754B34C" w14:textId="77777777" w:rsidR="00E763A8" w:rsidRDefault="00E763A8" w:rsidP="00600966">
            <w:pPr>
              <w:pStyle w:val="Stednmka21"/>
              <w:jc w:val="center"/>
            </w:pPr>
          </w:p>
        </w:tc>
        <w:tc>
          <w:tcPr>
            <w:tcW w:w="937" w:type="dxa"/>
            <w:shd w:val="clear" w:color="auto" w:fill="FFFFCC"/>
          </w:tcPr>
          <w:p w14:paraId="176F54C9" w14:textId="77777777" w:rsidR="00E763A8" w:rsidRDefault="00E763A8" w:rsidP="00600966">
            <w:pPr>
              <w:pStyle w:val="Stednmka21"/>
              <w:jc w:val="center"/>
            </w:pPr>
          </w:p>
        </w:tc>
        <w:tc>
          <w:tcPr>
            <w:tcW w:w="1030" w:type="dxa"/>
            <w:shd w:val="clear" w:color="auto" w:fill="FFFFCC"/>
          </w:tcPr>
          <w:p w14:paraId="25146542" w14:textId="77777777" w:rsidR="00E763A8" w:rsidRDefault="00E763A8" w:rsidP="00600966">
            <w:pPr>
              <w:pStyle w:val="Stednmka21"/>
              <w:jc w:val="center"/>
            </w:pPr>
          </w:p>
        </w:tc>
        <w:tc>
          <w:tcPr>
            <w:tcW w:w="1054" w:type="dxa"/>
            <w:shd w:val="clear" w:color="auto" w:fill="FFFFCC"/>
          </w:tcPr>
          <w:p w14:paraId="1A7D5E55" w14:textId="77777777" w:rsidR="00E763A8" w:rsidRDefault="00E763A8" w:rsidP="00600966">
            <w:pPr>
              <w:pStyle w:val="Stednmka21"/>
              <w:jc w:val="center"/>
            </w:pPr>
          </w:p>
        </w:tc>
        <w:tc>
          <w:tcPr>
            <w:tcW w:w="1047" w:type="dxa"/>
            <w:shd w:val="clear" w:color="auto" w:fill="FFFFCC"/>
          </w:tcPr>
          <w:p w14:paraId="5698B60C" w14:textId="77777777" w:rsidR="00E763A8" w:rsidRDefault="00E763A8" w:rsidP="00600966">
            <w:pPr>
              <w:pStyle w:val="Stednmka21"/>
              <w:jc w:val="center"/>
            </w:pPr>
          </w:p>
        </w:tc>
      </w:tr>
      <w:tr w:rsidR="004B4F90" w14:paraId="4D3DA435" w14:textId="77777777" w:rsidTr="00BC4E80">
        <w:trPr>
          <w:cantSplit/>
        </w:trPr>
        <w:tc>
          <w:tcPr>
            <w:tcW w:w="3488" w:type="dxa"/>
            <w:shd w:val="clear" w:color="auto" w:fill="auto"/>
          </w:tcPr>
          <w:p w14:paraId="25E1C113" w14:textId="77777777" w:rsidR="004B4F90" w:rsidRPr="00302D68" w:rsidRDefault="004B4F90" w:rsidP="00AA7028">
            <w:pPr>
              <w:pStyle w:val="Stednmka21"/>
            </w:pPr>
            <w:r>
              <w:t>Obchodní firma nebo název včetně odlišujícího dodatku</w:t>
            </w:r>
          </w:p>
        </w:tc>
        <w:tc>
          <w:tcPr>
            <w:tcW w:w="1177" w:type="dxa"/>
            <w:shd w:val="clear" w:color="auto" w:fill="auto"/>
          </w:tcPr>
          <w:p w14:paraId="60B8C925" w14:textId="77777777" w:rsidR="004B4F90" w:rsidRDefault="004B4F90" w:rsidP="00600966">
            <w:pPr>
              <w:pStyle w:val="Stednmka21"/>
              <w:jc w:val="center"/>
            </w:pPr>
            <w:r>
              <w:t>ano</w:t>
            </w:r>
          </w:p>
        </w:tc>
        <w:tc>
          <w:tcPr>
            <w:tcW w:w="1121" w:type="dxa"/>
            <w:shd w:val="clear" w:color="auto" w:fill="auto"/>
          </w:tcPr>
          <w:p w14:paraId="2C098914" w14:textId="77777777" w:rsidR="004B4F90" w:rsidRDefault="00A16FF4" w:rsidP="00600966">
            <w:pPr>
              <w:pStyle w:val="Stednmka21"/>
              <w:jc w:val="center"/>
            </w:pPr>
            <w:r>
              <w:t>X</w:t>
            </w:r>
          </w:p>
        </w:tc>
        <w:tc>
          <w:tcPr>
            <w:tcW w:w="937" w:type="dxa"/>
            <w:shd w:val="clear" w:color="auto" w:fill="auto"/>
          </w:tcPr>
          <w:p w14:paraId="04DC88AE" w14:textId="77777777" w:rsidR="004B4F90" w:rsidRDefault="004B4F90" w:rsidP="00600966">
            <w:pPr>
              <w:pStyle w:val="Stednmka21"/>
              <w:jc w:val="center"/>
            </w:pPr>
          </w:p>
        </w:tc>
        <w:tc>
          <w:tcPr>
            <w:tcW w:w="1030" w:type="dxa"/>
            <w:shd w:val="clear" w:color="auto" w:fill="auto"/>
          </w:tcPr>
          <w:p w14:paraId="1B742878" w14:textId="77777777" w:rsidR="004B4F90" w:rsidRDefault="004B4F90" w:rsidP="00600966">
            <w:pPr>
              <w:pStyle w:val="Stednmka21"/>
              <w:jc w:val="center"/>
            </w:pPr>
          </w:p>
        </w:tc>
        <w:tc>
          <w:tcPr>
            <w:tcW w:w="1054" w:type="dxa"/>
            <w:shd w:val="clear" w:color="auto" w:fill="auto"/>
          </w:tcPr>
          <w:p w14:paraId="52415258" w14:textId="77777777" w:rsidR="004B4F90" w:rsidRDefault="004B4F90" w:rsidP="00600966">
            <w:pPr>
              <w:pStyle w:val="Stednmka21"/>
              <w:jc w:val="center"/>
            </w:pPr>
          </w:p>
        </w:tc>
        <w:tc>
          <w:tcPr>
            <w:tcW w:w="1047" w:type="dxa"/>
            <w:shd w:val="clear" w:color="auto" w:fill="auto"/>
          </w:tcPr>
          <w:p w14:paraId="2F00D023" w14:textId="77777777" w:rsidR="004B4F90" w:rsidRDefault="00A16FF4" w:rsidP="00600966">
            <w:pPr>
              <w:pStyle w:val="Stednmka21"/>
              <w:jc w:val="center"/>
            </w:pPr>
            <w:r>
              <w:t>X</w:t>
            </w:r>
          </w:p>
        </w:tc>
      </w:tr>
      <w:tr w:rsidR="004B4F90" w14:paraId="4E5B8574" w14:textId="77777777" w:rsidTr="00BC4E80">
        <w:trPr>
          <w:cantSplit/>
        </w:trPr>
        <w:tc>
          <w:tcPr>
            <w:tcW w:w="3488" w:type="dxa"/>
            <w:shd w:val="clear" w:color="auto" w:fill="auto"/>
          </w:tcPr>
          <w:p w14:paraId="50D168C2" w14:textId="77777777" w:rsidR="004B4F90" w:rsidRPr="00302D68" w:rsidRDefault="004B4F90" w:rsidP="00AA7028">
            <w:pPr>
              <w:pStyle w:val="Stednmka21"/>
            </w:pPr>
            <w:r>
              <w:t>Identifikační číslo</w:t>
            </w:r>
          </w:p>
        </w:tc>
        <w:tc>
          <w:tcPr>
            <w:tcW w:w="1177" w:type="dxa"/>
            <w:shd w:val="clear" w:color="auto" w:fill="auto"/>
          </w:tcPr>
          <w:p w14:paraId="0CACBCB6" w14:textId="77777777" w:rsidR="004B4F90" w:rsidRDefault="004B4F90" w:rsidP="00600966">
            <w:pPr>
              <w:pStyle w:val="Stednmka21"/>
              <w:jc w:val="center"/>
            </w:pPr>
            <w:r>
              <w:t>ano</w:t>
            </w:r>
          </w:p>
        </w:tc>
        <w:tc>
          <w:tcPr>
            <w:tcW w:w="1121" w:type="dxa"/>
            <w:shd w:val="clear" w:color="auto" w:fill="auto"/>
          </w:tcPr>
          <w:p w14:paraId="59D04A9D" w14:textId="77777777" w:rsidR="004B4F90" w:rsidRDefault="00A16FF4" w:rsidP="00600966">
            <w:pPr>
              <w:pStyle w:val="Stednmka21"/>
              <w:jc w:val="center"/>
            </w:pPr>
            <w:r>
              <w:t>X</w:t>
            </w:r>
          </w:p>
        </w:tc>
        <w:tc>
          <w:tcPr>
            <w:tcW w:w="937" w:type="dxa"/>
            <w:shd w:val="clear" w:color="auto" w:fill="auto"/>
          </w:tcPr>
          <w:p w14:paraId="26CB413A" w14:textId="77777777" w:rsidR="004B4F90" w:rsidRDefault="004B4F90" w:rsidP="00600966">
            <w:pPr>
              <w:pStyle w:val="Stednmka21"/>
              <w:jc w:val="center"/>
            </w:pPr>
          </w:p>
        </w:tc>
        <w:tc>
          <w:tcPr>
            <w:tcW w:w="1030" w:type="dxa"/>
            <w:shd w:val="clear" w:color="auto" w:fill="auto"/>
          </w:tcPr>
          <w:p w14:paraId="5E921FE4" w14:textId="77777777" w:rsidR="004B4F90" w:rsidRDefault="004B4F90" w:rsidP="00600966">
            <w:pPr>
              <w:pStyle w:val="Stednmka21"/>
              <w:jc w:val="center"/>
            </w:pPr>
          </w:p>
        </w:tc>
        <w:tc>
          <w:tcPr>
            <w:tcW w:w="1054" w:type="dxa"/>
            <w:shd w:val="clear" w:color="auto" w:fill="auto"/>
          </w:tcPr>
          <w:p w14:paraId="26DE5528" w14:textId="77777777" w:rsidR="004B4F90" w:rsidRDefault="004B4F90" w:rsidP="00600966">
            <w:pPr>
              <w:pStyle w:val="Stednmka21"/>
              <w:jc w:val="center"/>
            </w:pPr>
          </w:p>
        </w:tc>
        <w:tc>
          <w:tcPr>
            <w:tcW w:w="1047" w:type="dxa"/>
            <w:shd w:val="clear" w:color="auto" w:fill="auto"/>
          </w:tcPr>
          <w:p w14:paraId="3A75A584" w14:textId="77777777" w:rsidR="004B4F90" w:rsidRDefault="00A16FF4" w:rsidP="00600966">
            <w:pPr>
              <w:pStyle w:val="Stednmka21"/>
              <w:jc w:val="center"/>
            </w:pPr>
            <w:r>
              <w:t>X</w:t>
            </w:r>
          </w:p>
        </w:tc>
      </w:tr>
      <w:tr w:rsidR="004B4F90" w14:paraId="26789615" w14:textId="77777777" w:rsidTr="00BC4E80">
        <w:trPr>
          <w:cantSplit/>
        </w:trPr>
        <w:tc>
          <w:tcPr>
            <w:tcW w:w="3488" w:type="dxa"/>
            <w:shd w:val="clear" w:color="auto" w:fill="auto"/>
          </w:tcPr>
          <w:p w14:paraId="281B9E71" w14:textId="77777777" w:rsidR="004B4F90" w:rsidRPr="00302D68" w:rsidRDefault="004B4F90" w:rsidP="00AA7028">
            <w:pPr>
              <w:pStyle w:val="Stednmka21"/>
            </w:pPr>
            <w:r>
              <w:t>Adresa/sídlo</w:t>
            </w:r>
          </w:p>
        </w:tc>
        <w:tc>
          <w:tcPr>
            <w:tcW w:w="1177" w:type="dxa"/>
            <w:shd w:val="clear" w:color="auto" w:fill="auto"/>
          </w:tcPr>
          <w:p w14:paraId="469A0CB9" w14:textId="77777777" w:rsidR="004B4F90" w:rsidRDefault="004B4F90" w:rsidP="00600966">
            <w:pPr>
              <w:pStyle w:val="Stednmka21"/>
              <w:jc w:val="center"/>
            </w:pPr>
            <w:r>
              <w:t>ano</w:t>
            </w:r>
          </w:p>
        </w:tc>
        <w:tc>
          <w:tcPr>
            <w:tcW w:w="1121" w:type="dxa"/>
            <w:shd w:val="clear" w:color="auto" w:fill="auto"/>
          </w:tcPr>
          <w:p w14:paraId="1EE6ED7A" w14:textId="77777777" w:rsidR="004B4F90" w:rsidRDefault="00A16FF4" w:rsidP="00600966">
            <w:pPr>
              <w:pStyle w:val="Stednmka21"/>
              <w:jc w:val="center"/>
            </w:pPr>
            <w:r>
              <w:t>X</w:t>
            </w:r>
          </w:p>
        </w:tc>
        <w:tc>
          <w:tcPr>
            <w:tcW w:w="937" w:type="dxa"/>
            <w:shd w:val="clear" w:color="auto" w:fill="auto"/>
          </w:tcPr>
          <w:p w14:paraId="1C3113C0" w14:textId="77777777" w:rsidR="004B4F90" w:rsidRDefault="004B4F90" w:rsidP="00600966">
            <w:pPr>
              <w:pStyle w:val="Stednmka21"/>
              <w:jc w:val="center"/>
            </w:pPr>
          </w:p>
        </w:tc>
        <w:tc>
          <w:tcPr>
            <w:tcW w:w="1030" w:type="dxa"/>
            <w:shd w:val="clear" w:color="auto" w:fill="auto"/>
          </w:tcPr>
          <w:p w14:paraId="21CF6998" w14:textId="77777777" w:rsidR="004B4F90" w:rsidRDefault="004B4F90" w:rsidP="00600966">
            <w:pPr>
              <w:pStyle w:val="Stednmka21"/>
              <w:jc w:val="center"/>
            </w:pPr>
          </w:p>
        </w:tc>
        <w:tc>
          <w:tcPr>
            <w:tcW w:w="1054" w:type="dxa"/>
            <w:shd w:val="clear" w:color="auto" w:fill="auto"/>
          </w:tcPr>
          <w:p w14:paraId="2D12B294" w14:textId="77777777" w:rsidR="004B4F90" w:rsidRDefault="004B4F90" w:rsidP="00600966">
            <w:pPr>
              <w:pStyle w:val="Stednmka21"/>
              <w:jc w:val="center"/>
            </w:pPr>
          </w:p>
        </w:tc>
        <w:tc>
          <w:tcPr>
            <w:tcW w:w="1047" w:type="dxa"/>
            <w:shd w:val="clear" w:color="auto" w:fill="auto"/>
          </w:tcPr>
          <w:p w14:paraId="4159A0BF" w14:textId="77777777" w:rsidR="004B4F90" w:rsidRDefault="00A16FF4" w:rsidP="00600966">
            <w:pPr>
              <w:pStyle w:val="Stednmka21"/>
              <w:jc w:val="center"/>
            </w:pPr>
            <w:r>
              <w:t>X</w:t>
            </w:r>
          </w:p>
        </w:tc>
      </w:tr>
      <w:tr w:rsidR="004B4F90" w14:paraId="7C22589C" w14:textId="77777777" w:rsidTr="00BC4E80">
        <w:trPr>
          <w:cantSplit/>
        </w:trPr>
        <w:tc>
          <w:tcPr>
            <w:tcW w:w="3488" w:type="dxa"/>
            <w:shd w:val="clear" w:color="auto" w:fill="auto"/>
          </w:tcPr>
          <w:p w14:paraId="7B225D2C" w14:textId="77777777" w:rsidR="004B4F90" w:rsidRDefault="004B4F90" w:rsidP="00AA7028">
            <w:pPr>
              <w:pStyle w:val="Stednmka21"/>
            </w:pPr>
            <w:r>
              <w:t>Statutární orgán – PO</w:t>
            </w:r>
            <w:r w:rsidR="00DB0EC9">
              <w:t xml:space="preserve"> (0 až N)</w:t>
            </w:r>
          </w:p>
        </w:tc>
        <w:tc>
          <w:tcPr>
            <w:tcW w:w="1177" w:type="dxa"/>
            <w:shd w:val="clear" w:color="auto" w:fill="auto"/>
          </w:tcPr>
          <w:p w14:paraId="705D4E01" w14:textId="77777777" w:rsidR="004B4F90" w:rsidRDefault="004B4F90" w:rsidP="00600966">
            <w:pPr>
              <w:pStyle w:val="Stednmka21"/>
              <w:jc w:val="center"/>
            </w:pPr>
          </w:p>
        </w:tc>
        <w:tc>
          <w:tcPr>
            <w:tcW w:w="1121" w:type="dxa"/>
            <w:shd w:val="clear" w:color="auto" w:fill="auto"/>
          </w:tcPr>
          <w:p w14:paraId="4686614B" w14:textId="77777777" w:rsidR="004B4F90" w:rsidRDefault="00A16FF4" w:rsidP="00600966">
            <w:pPr>
              <w:pStyle w:val="Stednmka21"/>
              <w:jc w:val="center"/>
            </w:pPr>
            <w:r>
              <w:t>X</w:t>
            </w:r>
          </w:p>
        </w:tc>
        <w:tc>
          <w:tcPr>
            <w:tcW w:w="937" w:type="dxa"/>
            <w:shd w:val="clear" w:color="auto" w:fill="auto"/>
          </w:tcPr>
          <w:p w14:paraId="2C4F4780" w14:textId="77777777" w:rsidR="004B4F90" w:rsidRDefault="004B4F90" w:rsidP="00600966">
            <w:pPr>
              <w:pStyle w:val="Stednmka21"/>
              <w:jc w:val="center"/>
            </w:pPr>
          </w:p>
        </w:tc>
        <w:tc>
          <w:tcPr>
            <w:tcW w:w="1030" w:type="dxa"/>
            <w:shd w:val="clear" w:color="auto" w:fill="auto"/>
          </w:tcPr>
          <w:p w14:paraId="7876B763" w14:textId="77777777" w:rsidR="004B4F90" w:rsidRDefault="004B4F90" w:rsidP="00600966">
            <w:pPr>
              <w:pStyle w:val="Stednmka21"/>
              <w:jc w:val="center"/>
            </w:pPr>
          </w:p>
        </w:tc>
        <w:tc>
          <w:tcPr>
            <w:tcW w:w="1054" w:type="dxa"/>
            <w:shd w:val="clear" w:color="auto" w:fill="auto"/>
          </w:tcPr>
          <w:p w14:paraId="7D665283" w14:textId="77777777" w:rsidR="004B4F90" w:rsidRDefault="004B4F90" w:rsidP="00600966">
            <w:pPr>
              <w:pStyle w:val="Stednmka21"/>
              <w:jc w:val="center"/>
            </w:pPr>
          </w:p>
        </w:tc>
        <w:tc>
          <w:tcPr>
            <w:tcW w:w="1047" w:type="dxa"/>
            <w:shd w:val="clear" w:color="auto" w:fill="auto"/>
          </w:tcPr>
          <w:p w14:paraId="59786E0A" w14:textId="77777777" w:rsidR="004B4F90" w:rsidRDefault="00A16FF4" w:rsidP="00600966">
            <w:pPr>
              <w:pStyle w:val="Stednmka21"/>
              <w:jc w:val="center"/>
            </w:pPr>
            <w:r>
              <w:t>X</w:t>
            </w:r>
          </w:p>
        </w:tc>
      </w:tr>
      <w:tr w:rsidR="004B4F90" w14:paraId="57035ADB" w14:textId="77777777" w:rsidTr="00BC4E80">
        <w:trPr>
          <w:cantSplit/>
        </w:trPr>
        <w:tc>
          <w:tcPr>
            <w:tcW w:w="3488" w:type="dxa"/>
            <w:shd w:val="clear" w:color="auto" w:fill="auto"/>
          </w:tcPr>
          <w:p w14:paraId="4CAE56DA" w14:textId="77777777" w:rsidR="004B4F90" w:rsidRPr="00302D68" w:rsidRDefault="004B4F90" w:rsidP="00AA7028">
            <w:pPr>
              <w:pStyle w:val="Stednmka21"/>
            </w:pPr>
            <w:r>
              <w:t xml:space="preserve"> - obchodní firma nebo název včetně odlišujícího dodatku</w:t>
            </w:r>
          </w:p>
        </w:tc>
        <w:tc>
          <w:tcPr>
            <w:tcW w:w="1177" w:type="dxa"/>
            <w:shd w:val="clear" w:color="auto" w:fill="auto"/>
          </w:tcPr>
          <w:p w14:paraId="5746BE8A" w14:textId="77777777" w:rsidR="004B4F90" w:rsidRDefault="00A16FF4" w:rsidP="00600966">
            <w:pPr>
              <w:pStyle w:val="Stednmka21"/>
              <w:jc w:val="center"/>
            </w:pPr>
            <w:r>
              <w:t>ano</w:t>
            </w:r>
          </w:p>
        </w:tc>
        <w:tc>
          <w:tcPr>
            <w:tcW w:w="1121" w:type="dxa"/>
            <w:shd w:val="clear" w:color="auto" w:fill="auto"/>
          </w:tcPr>
          <w:p w14:paraId="500889B3" w14:textId="77777777" w:rsidR="004B4F90" w:rsidRDefault="00A16FF4" w:rsidP="00600966">
            <w:pPr>
              <w:pStyle w:val="Stednmka21"/>
              <w:jc w:val="center"/>
            </w:pPr>
            <w:r>
              <w:t>X</w:t>
            </w:r>
          </w:p>
        </w:tc>
        <w:tc>
          <w:tcPr>
            <w:tcW w:w="937" w:type="dxa"/>
            <w:shd w:val="clear" w:color="auto" w:fill="auto"/>
          </w:tcPr>
          <w:p w14:paraId="7297827F" w14:textId="77777777" w:rsidR="004B4F90" w:rsidRDefault="004B4F90" w:rsidP="00600966">
            <w:pPr>
              <w:pStyle w:val="Stednmka21"/>
              <w:jc w:val="center"/>
            </w:pPr>
          </w:p>
        </w:tc>
        <w:tc>
          <w:tcPr>
            <w:tcW w:w="1030" w:type="dxa"/>
            <w:shd w:val="clear" w:color="auto" w:fill="auto"/>
          </w:tcPr>
          <w:p w14:paraId="3976469C" w14:textId="77777777" w:rsidR="004B4F90" w:rsidRDefault="004B4F90" w:rsidP="00600966">
            <w:pPr>
              <w:pStyle w:val="Stednmka21"/>
              <w:jc w:val="center"/>
            </w:pPr>
          </w:p>
        </w:tc>
        <w:tc>
          <w:tcPr>
            <w:tcW w:w="1054" w:type="dxa"/>
            <w:shd w:val="clear" w:color="auto" w:fill="auto"/>
          </w:tcPr>
          <w:p w14:paraId="097FADE9" w14:textId="77777777" w:rsidR="004B4F90" w:rsidRDefault="004B4F90" w:rsidP="00600966">
            <w:pPr>
              <w:pStyle w:val="Stednmka21"/>
              <w:jc w:val="center"/>
            </w:pPr>
          </w:p>
        </w:tc>
        <w:tc>
          <w:tcPr>
            <w:tcW w:w="1047" w:type="dxa"/>
            <w:shd w:val="clear" w:color="auto" w:fill="auto"/>
          </w:tcPr>
          <w:p w14:paraId="023F71F4" w14:textId="77777777" w:rsidR="004B4F90" w:rsidRDefault="00A16FF4" w:rsidP="00600966">
            <w:pPr>
              <w:pStyle w:val="Stednmka21"/>
              <w:jc w:val="center"/>
            </w:pPr>
            <w:r>
              <w:t>X</w:t>
            </w:r>
          </w:p>
        </w:tc>
      </w:tr>
      <w:tr w:rsidR="004B4F90" w14:paraId="420F396D" w14:textId="77777777" w:rsidTr="00BC4E80">
        <w:trPr>
          <w:cantSplit/>
        </w:trPr>
        <w:tc>
          <w:tcPr>
            <w:tcW w:w="3488" w:type="dxa"/>
            <w:shd w:val="clear" w:color="auto" w:fill="auto"/>
          </w:tcPr>
          <w:p w14:paraId="36C16CC3" w14:textId="77777777" w:rsidR="004B4F90" w:rsidRPr="00302D68" w:rsidRDefault="004B4F90" w:rsidP="00AA7028">
            <w:pPr>
              <w:pStyle w:val="Stednmka21"/>
            </w:pPr>
            <w:r>
              <w:t xml:space="preserve"> - identifikační číslo</w:t>
            </w:r>
          </w:p>
        </w:tc>
        <w:tc>
          <w:tcPr>
            <w:tcW w:w="1177" w:type="dxa"/>
            <w:shd w:val="clear" w:color="auto" w:fill="auto"/>
          </w:tcPr>
          <w:p w14:paraId="35764038" w14:textId="77777777" w:rsidR="004B4F90" w:rsidRDefault="00A16FF4" w:rsidP="00600966">
            <w:pPr>
              <w:pStyle w:val="Stednmka21"/>
              <w:jc w:val="center"/>
            </w:pPr>
            <w:r>
              <w:t>ano</w:t>
            </w:r>
          </w:p>
        </w:tc>
        <w:tc>
          <w:tcPr>
            <w:tcW w:w="1121" w:type="dxa"/>
            <w:shd w:val="clear" w:color="auto" w:fill="auto"/>
          </w:tcPr>
          <w:p w14:paraId="148A73D8" w14:textId="77777777" w:rsidR="004B4F90" w:rsidRDefault="00A16FF4" w:rsidP="00600966">
            <w:pPr>
              <w:pStyle w:val="Stednmka21"/>
              <w:jc w:val="center"/>
            </w:pPr>
            <w:r>
              <w:t>X</w:t>
            </w:r>
          </w:p>
        </w:tc>
        <w:tc>
          <w:tcPr>
            <w:tcW w:w="937" w:type="dxa"/>
            <w:shd w:val="clear" w:color="auto" w:fill="auto"/>
          </w:tcPr>
          <w:p w14:paraId="1E8AF498" w14:textId="77777777" w:rsidR="004B4F90" w:rsidRDefault="004B4F90" w:rsidP="00600966">
            <w:pPr>
              <w:pStyle w:val="Stednmka21"/>
              <w:jc w:val="center"/>
            </w:pPr>
          </w:p>
        </w:tc>
        <w:tc>
          <w:tcPr>
            <w:tcW w:w="1030" w:type="dxa"/>
            <w:shd w:val="clear" w:color="auto" w:fill="auto"/>
          </w:tcPr>
          <w:p w14:paraId="53D63DDD" w14:textId="77777777" w:rsidR="004B4F90" w:rsidRDefault="004B4F90" w:rsidP="00600966">
            <w:pPr>
              <w:pStyle w:val="Stednmka21"/>
              <w:jc w:val="center"/>
            </w:pPr>
          </w:p>
        </w:tc>
        <w:tc>
          <w:tcPr>
            <w:tcW w:w="1054" w:type="dxa"/>
            <w:shd w:val="clear" w:color="auto" w:fill="auto"/>
          </w:tcPr>
          <w:p w14:paraId="5D102E89" w14:textId="77777777" w:rsidR="004B4F90" w:rsidRDefault="004B4F90" w:rsidP="00600966">
            <w:pPr>
              <w:pStyle w:val="Stednmka21"/>
              <w:jc w:val="center"/>
            </w:pPr>
          </w:p>
        </w:tc>
        <w:tc>
          <w:tcPr>
            <w:tcW w:w="1047" w:type="dxa"/>
            <w:shd w:val="clear" w:color="auto" w:fill="auto"/>
          </w:tcPr>
          <w:p w14:paraId="50D62326" w14:textId="77777777" w:rsidR="004B4F90" w:rsidRDefault="00A16FF4" w:rsidP="00600966">
            <w:pPr>
              <w:pStyle w:val="Stednmka21"/>
              <w:jc w:val="center"/>
            </w:pPr>
            <w:r>
              <w:t>X</w:t>
            </w:r>
          </w:p>
        </w:tc>
      </w:tr>
      <w:tr w:rsidR="004B4F90" w14:paraId="523A5494" w14:textId="77777777" w:rsidTr="00BC4E80">
        <w:trPr>
          <w:cantSplit/>
        </w:trPr>
        <w:tc>
          <w:tcPr>
            <w:tcW w:w="3488" w:type="dxa"/>
            <w:shd w:val="clear" w:color="auto" w:fill="auto"/>
          </w:tcPr>
          <w:p w14:paraId="5D1AF585" w14:textId="77777777" w:rsidR="004B4F90" w:rsidRPr="00302D68" w:rsidRDefault="004B4F90" w:rsidP="00AA7028">
            <w:pPr>
              <w:pStyle w:val="Stednmka21"/>
            </w:pPr>
            <w:r>
              <w:t xml:space="preserve"> - adresa/sídlo</w:t>
            </w:r>
          </w:p>
        </w:tc>
        <w:tc>
          <w:tcPr>
            <w:tcW w:w="1177" w:type="dxa"/>
            <w:shd w:val="clear" w:color="auto" w:fill="auto"/>
          </w:tcPr>
          <w:p w14:paraId="6E49D0DF" w14:textId="77777777" w:rsidR="004B4F90" w:rsidRDefault="00A16FF4" w:rsidP="00600966">
            <w:pPr>
              <w:pStyle w:val="Stednmka21"/>
              <w:jc w:val="center"/>
            </w:pPr>
            <w:r>
              <w:t>ano</w:t>
            </w:r>
          </w:p>
        </w:tc>
        <w:tc>
          <w:tcPr>
            <w:tcW w:w="1121" w:type="dxa"/>
            <w:shd w:val="clear" w:color="auto" w:fill="auto"/>
          </w:tcPr>
          <w:p w14:paraId="20DEE7E2" w14:textId="77777777" w:rsidR="004B4F90" w:rsidRDefault="00A16FF4" w:rsidP="00600966">
            <w:pPr>
              <w:pStyle w:val="Stednmka21"/>
              <w:jc w:val="center"/>
            </w:pPr>
            <w:r>
              <w:t>X</w:t>
            </w:r>
          </w:p>
        </w:tc>
        <w:tc>
          <w:tcPr>
            <w:tcW w:w="937" w:type="dxa"/>
            <w:shd w:val="clear" w:color="auto" w:fill="auto"/>
          </w:tcPr>
          <w:p w14:paraId="2272A018" w14:textId="77777777" w:rsidR="004B4F90" w:rsidRDefault="004B4F90" w:rsidP="00600966">
            <w:pPr>
              <w:pStyle w:val="Stednmka21"/>
              <w:jc w:val="center"/>
            </w:pPr>
          </w:p>
        </w:tc>
        <w:tc>
          <w:tcPr>
            <w:tcW w:w="1030" w:type="dxa"/>
            <w:shd w:val="clear" w:color="auto" w:fill="auto"/>
          </w:tcPr>
          <w:p w14:paraId="22748E24" w14:textId="77777777" w:rsidR="004B4F90" w:rsidRDefault="004B4F90" w:rsidP="00600966">
            <w:pPr>
              <w:pStyle w:val="Stednmka21"/>
              <w:jc w:val="center"/>
            </w:pPr>
          </w:p>
        </w:tc>
        <w:tc>
          <w:tcPr>
            <w:tcW w:w="1054" w:type="dxa"/>
            <w:shd w:val="clear" w:color="auto" w:fill="auto"/>
          </w:tcPr>
          <w:p w14:paraId="6C7DB140" w14:textId="77777777" w:rsidR="004B4F90" w:rsidRDefault="004B4F90" w:rsidP="00600966">
            <w:pPr>
              <w:pStyle w:val="Stednmka21"/>
              <w:jc w:val="center"/>
            </w:pPr>
          </w:p>
        </w:tc>
        <w:tc>
          <w:tcPr>
            <w:tcW w:w="1047" w:type="dxa"/>
            <w:shd w:val="clear" w:color="auto" w:fill="auto"/>
          </w:tcPr>
          <w:p w14:paraId="2D05CA9B" w14:textId="77777777" w:rsidR="004B4F90" w:rsidRDefault="00A16FF4" w:rsidP="00600966">
            <w:pPr>
              <w:pStyle w:val="Stednmka21"/>
              <w:jc w:val="center"/>
            </w:pPr>
            <w:r>
              <w:t>X</w:t>
            </w:r>
          </w:p>
        </w:tc>
      </w:tr>
      <w:tr w:rsidR="004B4F90" w14:paraId="225B7B27" w14:textId="77777777" w:rsidTr="00BC4E80">
        <w:trPr>
          <w:cantSplit/>
        </w:trPr>
        <w:tc>
          <w:tcPr>
            <w:tcW w:w="3488" w:type="dxa"/>
            <w:shd w:val="clear" w:color="auto" w:fill="auto"/>
          </w:tcPr>
          <w:p w14:paraId="22CB9B6B" w14:textId="77777777" w:rsidR="004B4F90" w:rsidRPr="00E763A8" w:rsidRDefault="004B4F90" w:rsidP="00600966">
            <w:pPr>
              <w:pStyle w:val="Stednmka21"/>
            </w:pPr>
            <w:r>
              <w:t xml:space="preserve"> - statutární orgán </w:t>
            </w:r>
            <w:r w:rsidR="00DB0EC9">
              <w:t>–</w:t>
            </w:r>
            <w:r>
              <w:t xml:space="preserve"> PO</w:t>
            </w:r>
            <w:r w:rsidR="00DB0EC9">
              <w:t xml:space="preserve"> (0 až N)</w:t>
            </w:r>
          </w:p>
        </w:tc>
        <w:tc>
          <w:tcPr>
            <w:tcW w:w="1177" w:type="dxa"/>
            <w:shd w:val="clear" w:color="auto" w:fill="auto"/>
          </w:tcPr>
          <w:p w14:paraId="78160FB1" w14:textId="77777777" w:rsidR="004B4F90" w:rsidRDefault="004B4F90" w:rsidP="00600966">
            <w:pPr>
              <w:pStyle w:val="Stednmka21"/>
              <w:jc w:val="center"/>
            </w:pPr>
          </w:p>
        </w:tc>
        <w:tc>
          <w:tcPr>
            <w:tcW w:w="1121" w:type="dxa"/>
            <w:shd w:val="clear" w:color="auto" w:fill="auto"/>
          </w:tcPr>
          <w:p w14:paraId="0164DF82" w14:textId="77777777" w:rsidR="004B4F90" w:rsidRDefault="00A16FF4" w:rsidP="00600966">
            <w:pPr>
              <w:pStyle w:val="Stednmka21"/>
              <w:jc w:val="center"/>
            </w:pPr>
            <w:r>
              <w:t>X</w:t>
            </w:r>
          </w:p>
        </w:tc>
        <w:tc>
          <w:tcPr>
            <w:tcW w:w="937" w:type="dxa"/>
            <w:shd w:val="clear" w:color="auto" w:fill="auto"/>
          </w:tcPr>
          <w:p w14:paraId="15DF286A" w14:textId="77777777" w:rsidR="004B4F90" w:rsidRDefault="004B4F90" w:rsidP="00600966">
            <w:pPr>
              <w:pStyle w:val="Stednmka21"/>
              <w:jc w:val="center"/>
            </w:pPr>
          </w:p>
        </w:tc>
        <w:tc>
          <w:tcPr>
            <w:tcW w:w="1030" w:type="dxa"/>
            <w:shd w:val="clear" w:color="auto" w:fill="auto"/>
          </w:tcPr>
          <w:p w14:paraId="2D1E281A" w14:textId="77777777" w:rsidR="004B4F90" w:rsidRDefault="004B4F90" w:rsidP="00600966">
            <w:pPr>
              <w:pStyle w:val="Stednmka21"/>
              <w:jc w:val="center"/>
            </w:pPr>
          </w:p>
        </w:tc>
        <w:tc>
          <w:tcPr>
            <w:tcW w:w="1054" w:type="dxa"/>
            <w:shd w:val="clear" w:color="auto" w:fill="auto"/>
          </w:tcPr>
          <w:p w14:paraId="78F53842" w14:textId="77777777" w:rsidR="004B4F90" w:rsidRDefault="004B4F90" w:rsidP="00600966">
            <w:pPr>
              <w:pStyle w:val="Stednmka21"/>
              <w:jc w:val="center"/>
            </w:pPr>
          </w:p>
        </w:tc>
        <w:tc>
          <w:tcPr>
            <w:tcW w:w="1047" w:type="dxa"/>
            <w:shd w:val="clear" w:color="auto" w:fill="auto"/>
          </w:tcPr>
          <w:p w14:paraId="727C371E" w14:textId="77777777" w:rsidR="004B4F90" w:rsidRDefault="00A16FF4" w:rsidP="00600966">
            <w:pPr>
              <w:pStyle w:val="Stednmka21"/>
              <w:jc w:val="center"/>
            </w:pPr>
            <w:r>
              <w:t>X</w:t>
            </w:r>
          </w:p>
        </w:tc>
      </w:tr>
      <w:tr w:rsidR="004B4F90" w14:paraId="7BB9A441" w14:textId="77777777" w:rsidTr="00BC4E80">
        <w:trPr>
          <w:cantSplit/>
        </w:trPr>
        <w:tc>
          <w:tcPr>
            <w:tcW w:w="3488" w:type="dxa"/>
            <w:shd w:val="clear" w:color="auto" w:fill="auto"/>
          </w:tcPr>
          <w:p w14:paraId="2A904762" w14:textId="77777777" w:rsidR="004B4F90" w:rsidRPr="00E763A8" w:rsidRDefault="00DB0EC9" w:rsidP="00DB0EC9">
            <w:pPr>
              <w:pStyle w:val="Stednmka21"/>
            </w:pPr>
            <w:r>
              <w:t xml:space="preserve">     --  obchodní firma nebo název včetně odlišujícího dodatku</w:t>
            </w:r>
          </w:p>
        </w:tc>
        <w:tc>
          <w:tcPr>
            <w:tcW w:w="1177" w:type="dxa"/>
            <w:shd w:val="clear" w:color="auto" w:fill="auto"/>
          </w:tcPr>
          <w:p w14:paraId="7C0F47A0" w14:textId="77777777" w:rsidR="004B4F90" w:rsidRDefault="00A16FF4" w:rsidP="00600966">
            <w:pPr>
              <w:pStyle w:val="Stednmka21"/>
              <w:jc w:val="center"/>
            </w:pPr>
            <w:r>
              <w:t>ano</w:t>
            </w:r>
          </w:p>
        </w:tc>
        <w:tc>
          <w:tcPr>
            <w:tcW w:w="1121" w:type="dxa"/>
            <w:shd w:val="clear" w:color="auto" w:fill="auto"/>
          </w:tcPr>
          <w:p w14:paraId="713BBAD6" w14:textId="77777777" w:rsidR="004B4F90" w:rsidRDefault="00A16FF4" w:rsidP="00600966">
            <w:pPr>
              <w:pStyle w:val="Stednmka21"/>
              <w:jc w:val="center"/>
            </w:pPr>
            <w:r>
              <w:t>X</w:t>
            </w:r>
          </w:p>
        </w:tc>
        <w:tc>
          <w:tcPr>
            <w:tcW w:w="937" w:type="dxa"/>
            <w:shd w:val="clear" w:color="auto" w:fill="auto"/>
          </w:tcPr>
          <w:p w14:paraId="1B7B8B5F" w14:textId="77777777" w:rsidR="004B4F90" w:rsidRDefault="004B4F90" w:rsidP="00600966">
            <w:pPr>
              <w:pStyle w:val="Stednmka21"/>
              <w:jc w:val="center"/>
            </w:pPr>
          </w:p>
        </w:tc>
        <w:tc>
          <w:tcPr>
            <w:tcW w:w="1030" w:type="dxa"/>
            <w:shd w:val="clear" w:color="auto" w:fill="auto"/>
          </w:tcPr>
          <w:p w14:paraId="6D9E7714" w14:textId="77777777" w:rsidR="004B4F90" w:rsidRDefault="004B4F90" w:rsidP="00600966">
            <w:pPr>
              <w:pStyle w:val="Stednmka21"/>
              <w:jc w:val="center"/>
            </w:pPr>
          </w:p>
        </w:tc>
        <w:tc>
          <w:tcPr>
            <w:tcW w:w="1054" w:type="dxa"/>
            <w:shd w:val="clear" w:color="auto" w:fill="auto"/>
          </w:tcPr>
          <w:p w14:paraId="734B239D" w14:textId="77777777" w:rsidR="004B4F90" w:rsidRDefault="004B4F90" w:rsidP="00600966">
            <w:pPr>
              <w:pStyle w:val="Stednmka21"/>
              <w:jc w:val="center"/>
            </w:pPr>
          </w:p>
        </w:tc>
        <w:tc>
          <w:tcPr>
            <w:tcW w:w="1047" w:type="dxa"/>
            <w:shd w:val="clear" w:color="auto" w:fill="auto"/>
          </w:tcPr>
          <w:p w14:paraId="24A226DD" w14:textId="77777777" w:rsidR="004B4F90" w:rsidRDefault="00A16FF4" w:rsidP="00600966">
            <w:pPr>
              <w:pStyle w:val="Stednmka21"/>
              <w:jc w:val="center"/>
            </w:pPr>
            <w:r>
              <w:t>X</w:t>
            </w:r>
          </w:p>
        </w:tc>
      </w:tr>
      <w:tr w:rsidR="004B4F90" w14:paraId="304F223E" w14:textId="77777777" w:rsidTr="00BC4E80">
        <w:trPr>
          <w:cantSplit/>
        </w:trPr>
        <w:tc>
          <w:tcPr>
            <w:tcW w:w="3488" w:type="dxa"/>
            <w:shd w:val="clear" w:color="auto" w:fill="auto"/>
          </w:tcPr>
          <w:p w14:paraId="1BDF45C1" w14:textId="77777777" w:rsidR="004B4F90" w:rsidRPr="00E763A8" w:rsidRDefault="00DB0EC9" w:rsidP="00600966">
            <w:pPr>
              <w:pStyle w:val="Stednmka21"/>
            </w:pPr>
            <w:r>
              <w:t xml:space="preserve">     --  identifikační číslo</w:t>
            </w:r>
          </w:p>
        </w:tc>
        <w:tc>
          <w:tcPr>
            <w:tcW w:w="1177" w:type="dxa"/>
            <w:shd w:val="clear" w:color="auto" w:fill="auto"/>
          </w:tcPr>
          <w:p w14:paraId="5F83C591" w14:textId="77777777" w:rsidR="004B4F90" w:rsidRDefault="00A16FF4" w:rsidP="00600966">
            <w:pPr>
              <w:pStyle w:val="Stednmka21"/>
              <w:jc w:val="center"/>
            </w:pPr>
            <w:r>
              <w:t>ano</w:t>
            </w:r>
          </w:p>
        </w:tc>
        <w:tc>
          <w:tcPr>
            <w:tcW w:w="1121" w:type="dxa"/>
            <w:shd w:val="clear" w:color="auto" w:fill="auto"/>
          </w:tcPr>
          <w:p w14:paraId="5D3F3E51" w14:textId="77777777" w:rsidR="004B4F90" w:rsidRDefault="00A16FF4" w:rsidP="00600966">
            <w:pPr>
              <w:pStyle w:val="Stednmka21"/>
              <w:jc w:val="center"/>
            </w:pPr>
            <w:r>
              <w:t>X</w:t>
            </w:r>
          </w:p>
        </w:tc>
        <w:tc>
          <w:tcPr>
            <w:tcW w:w="937" w:type="dxa"/>
            <w:shd w:val="clear" w:color="auto" w:fill="auto"/>
          </w:tcPr>
          <w:p w14:paraId="5E467FD1" w14:textId="77777777" w:rsidR="004B4F90" w:rsidRDefault="004B4F90" w:rsidP="00600966">
            <w:pPr>
              <w:pStyle w:val="Stednmka21"/>
              <w:jc w:val="center"/>
            </w:pPr>
          </w:p>
        </w:tc>
        <w:tc>
          <w:tcPr>
            <w:tcW w:w="1030" w:type="dxa"/>
            <w:shd w:val="clear" w:color="auto" w:fill="auto"/>
          </w:tcPr>
          <w:p w14:paraId="51A25F53" w14:textId="77777777" w:rsidR="004B4F90" w:rsidRDefault="004B4F90" w:rsidP="00600966">
            <w:pPr>
              <w:pStyle w:val="Stednmka21"/>
              <w:jc w:val="center"/>
            </w:pPr>
          </w:p>
        </w:tc>
        <w:tc>
          <w:tcPr>
            <w:tcW w:w="1054" w:type="dxa"/>
            <w:shd w:val="clear" w:color="auto" w:fill="auto"/>
          </w:tcPr>
          <w:p w14:paraId="5D2FCA4B" w14:textId="77777777" w:rsidR="004B4F90" w:rsidRDefault="004B4F90" w:rsidP="00600966">
            <w:pPr>
              <w:pStyle w:val="Stednmka21"/>
              <w:jc w:val="center"/>
            </w:pPr>
          </w:p>
        </w:tc>
        <w:tc>
          <w:tcPr>
            <w:tcW w:w="1047" w:type="dxa"/>
            <w:shd w:val="clear" w:color="auto" w:fill="auto"/>
          </w:tcPr>
          <w:p w14:paraId="0D70829B" w14:textId="77777777" w:rsidR="004B4F90" w:rsidRDefault="00A16FF4" w:rsidP="00600966">
            <w:pPr>
              <w:pStyle w:val="Stednmka21"/>
              <w:jc w:val="center"/>
            </w:pPr>
            <w:r>
              <w:t>X</w:t>
            </w:r>
          </w:p>
        </w:tc>
      </w:tr>
      <w:tr w:rsidR="004B4F90" w14:paraId="47ACA388" w14:textId="77777777" w:rsidTr="00BC4E80">
        <w:trPr>
          <w:cantSplit/>
        </w:trPr>
        <w:tc>
          <w:tcPr>
            <w:tcW w:w="3488" w:type="dxa"/>
            <w:shd w:val="clear" w:color="auto" w:fill="auto"/>
          </w:tcPr>
          <w:p w14:paraId="66E16542" w14:textId="77777777" w:rsidR="004B4F90" w:rsidRPr="00E763A8" w:rsidRDefault="00DB0EC9" w:rsidP="00600966">
            <w:pPr>
              <w:pStyle w:val="Stednmka21"/>
            </w:pPr>
            <w:r>
              <w:t xml:space="preserve">     --  adresa/sídlo</w:t>
            </w:r>
          </w:p>
        </w:tc>
        <w:tc>
          <w:tcPr>
            <w:tcW w:w="1177" w:type="dxa"/>
            <w:shd w:val="clear" w:color="auto" w:fill="auto"/>
          </w:tcPr>
          <w:p w14:paraId="6FF692C7" w14:textId="77777777" w:rsidR="004B4F90" w:rsidRDefault="00A16FF4" w:rsidP="00600966">
            <w:pPr>
              <w:pStyle w:val="Stednmka21"/>
              <w:jc w:val="center"/>
            </w:pPr>
            <w:r>
              <w:t>ano</w:t>
            </w:r>
          </w:p>
        </w:tc>
        <w:tc>
          <w:tcPr>
            <w:tcW w:w="1121" w:type="dxa"/>
            <w:shd w:val="clear" w:color="auto" w:fill="auto"/>
          </w:tcPr>
          <w:p w14:paraId="6169DB85" w14:textId="77777777" w:rsidR="004B4F90" w:rsidRDefault="00A16FF4" w:rsidP="00600966">
            <w:pPr>
              <w:pStyle w:val="Stednmka21"/>
              <w:jc w:val="center"/>
            </w:pPr>
            <w:r>
              <w:t>X</w:t>
            </w:r>
          </w:p>
        </w:tc>
        <w:tc>
          <w:tcPr>
            <w:tcW w:w="937" w:type="dxa"/>
            <w:shd w:val="clear" w:color="auto" w:fill="auto"/>
          </w:tcPr>
          <w:p w14:paraId="351767A4" w14:textId="77777777" w:rsidR="004B4F90" w:rsidRDefault="004B4F90" w:rsidP="00600966">
            <w:pPr>
              <w:pStyle w:val="Stednmka21"/>
              <w:jc w:val="center"/>
            </w:pPr>
          </w:p>
        </w:tc>
        <w:tc>
          <w:tcPr>
            <w:tcW w:w="1030" w:type="dxa"/>
            <w:shd w:val="clear" w:color="auto" w:fill="auto"/>
          </w:tcPr>
          <w:p w14:paraId="5DEFCEC0" w14:textId="77777777" w:rsidR="004B4F90" w:rsidRDefault="004B4F90" w:rsidP="00600966">
            <w:pPr>
              <w:pStyle w:val="Stednmka21"/>
              <w:jc w:val="center"/>
            </w:pPr>
          </w:p>
        </w:tc>
        <w:tc>
          <w:tcPr>
            <w:tcW w:w="1054" w:type="dxa"/>
            <w:shd w:val="clear" w:color="auto" w:fill="auto"/>
          </w:tcPr>
          <w:p w14:paraId="53DB833A" w14:textId="77777777" w:rsidR="004B4F90" w:rsidRDefault="004B4F90" w:rsidP="00600966">
            <w:pPr>
              <w:pStyle w:val="Stednmka21"/>
              <w:jc w:val="center"/>
            </w:pPr>
          </w:p>
        </w:tc>
        <w:tc>
          <w:tcPr>
            <w:tcW w:w="1047" w:type="dxa"/>
            <w:shd w:val="clear" w:color="auto" w:fill="auto"/>
          </w:tcPr>
          <w:p w14:paraId="27461BFE" w14:textId="77777777" w:rsidR="004B4F90" w:rsidRDefault="00A16FF4" w:rsidP="00600966">
            <w:pPr>
              <w:pStyle w:val="Stednmka21"/>
              <w:jc w:val="center"/>
            </w:pPr>
            <w:r>
              <w:t>X</w:t>
            </w:r>
          </w:p>
        </w:tc>
      </w:tr>
      <w:tr w:rsidR="00DB0EC9" w14:paraId="336E21E4" w14:textId="77777777" w:rsidTr="00BC4E80">
        <w:trPr>
          <w:cantSplit/>
        </w:trPr>
        <w:tc>
          <w:tcPr>
            <w:tcW w:w="3488" w:type="dxa"/>
            <w:shd w:val="clear" w:color="auto" w:fill="auto"/>
          </w:tcPr>
          <w:p w14:paraId="450A8474" w14:textId="77777777" w:rsidR="00DB0EC9" w:rsidRPr="00E763A8" w:rsidRDefault="00DB0EC9" w:rsidP="00DB0EC9">
            <w:pPr>
              <w:pStyle w:val="Stednmka21"/>
            </w:pPr>
            <w:r>
              <w:t xml:space="preserve"> - statutární orgán – FO (0 až N)</w:t>
            </w:r>
          </w:p>
        </w:tc>
        <w:tc>
          <w:tcPr>
            <w:tcW w:w="1177" w:type="dxa"/>
            <w:shd w:val="clear" w:color="auto" w:fill="auto"/>
          </w:tcPr>
          <w:p w14:paraId="3F882D22" w14:textId="77777777" w:rsidR="00DB0EC9" w:rsidRDefault="00DB0EC9" w:rsidP="00600966">
            <w:pPr>
              <w:pStyle w:val="Stednmka21"/>
              <w:jc w:val="center"/>
            </w:pPr>
          </w:p>
        </w:tc>
        <w:tc>
          <w:tcPr>
            <w:tcW w:w="1121" w:type="dxa"/>
            <w:shd w:val="clear" w:color="auto" w:fill="auto"/>
          </w:tcPr>
          <w:p w14:paraId="663846C5" w14:textId="77777777" w:rsidR="00DB0EC9" w:rsidRDefault="00A16FF4" w:rsidP="00600966">
            <w:pPr>
              <w:pStyle w:val="Stednmka21"/>
              <w:jc w:val="center"/>
            </w:pPr>
            <w:r>
              <w:t>X</w:t>
            </w:r>
          </w:p>
        </w:tc>
        <w:tc>
          <w:tcPr>
            <w:tcW w:w="937" w:type="dxa"/>
            <w:shd w:val="clear" w:color="auto" w:fill="auto"/>
          </w:tcPr>
          <w:p w14:paraId="17FFD01B" w14:textId="77777777" w:rsidR="00DB0EC9" w:rsidRDefault="00DB0EC9" w:rsidP="00600966">
            <w:pPr>
              <w:pStyle w:val="Stednmka21"/>
              <w:jc w:val="center"/>
            </w:pPr>
          </w:p>
        </w:tc>
        <w:tc>
          <w:tcPr>
            <w:tcW w:w="1030" w:type="dxa"/>
            <w:shd w:val="clear" w:color="auto" w:fill="auto"/>
          </w:tcPr>
          <w:p w14:paraId="4BDF5BCC" w14:textId="77777777" w:rsidR="00DB0EC9" w:rsidRDefault="00DB0EC9" w:rsidP="00600966">
            <w:pPr>
              <w:pStyle w:val="Stednmka21"/>
              <w:jc w:val="center"/>
            </w:pPr>
          </w:p>
        </w:tc>
        <w:tc>
          <w:tcPr>
            <w:tcW w:w="1054" w:type="dxa"/>
            <w:shd w:val="clear" w:color="auto" w:fill="auto"/>
          </w:tcPr>
          <w:p w14:paraId="52D17F98" w14:textId="77777777" w:rsidR="00DB0EC9" w:rsidRDefault="00DB0EC9" w:rsidP="00600966">
            <w:pPr>
              <w:pStyle w:val="Stednmka21"/>
              <w:jc w:val="center"/>
            </w:pPr>
          </w:p>
        </w:tc>
        <w:tc>
          <w:tcPr>
            <w:tcW w:w="1047" w:type="dxa"/>
            <w:shd w:val="clear" w:color="auto" w:fill="auto"/>
          </w:tcPr>
          <w:p w14:paraId="4A18C5EE" w14:textId="77777777" w:rsidR="00DB0EC9" w:rsidRDefault="00A16FF4" w:rsidP="00600966">
            <w:pPr>
              <w:pStyle w:val="Stednmka21"/>
              <w:jc w:val="center"/>
            </w:pPr>
            <w:r>
              <w:t>X</w:t>
            </w:r>
          </w:p>
        </w:tc>
      </w:tr>
      <w:tr w:rsidR="00DB0EC9" w14:paraId="5FFAEFE2" w14:textId="77777777" w:rsidTr="00BC4E80">
        <w:trPr>
          <w:cantSplit/>
        </w:trPr>
        <w:tc>
          <w:tcPr>
            <w:tcW w:w="3488" w:type="dxa"/>
            <w:shd w:val="clear" w:color="auto" w:fill="auto"/>
          </w:tcPr>
          <w:p w14:paraId="2316E6EB" w14:textId="77777777" w:rsidR="00DB0EC9" w:rsidRPr="00E763A8" w:rsidRDefault="00DB0EC9" w:rsidP="00DB0EC9">
            <w:pPr>
              <w:pStyle w:val="Stednmka21"/>
            </w:pPr>
            <w:r>
              <w:t xml:space="preserve">     --  jméno (jména)</w:t>
            </w:r>
          </w:p>
        </w:tc>
        <w:tc>
          <w:tcPr>
            <w:tcW w:w="1177" w:type="dxa"/>
            <w:shd w:val="clear" w:color="auto" w:fill="auto"/>
          </w:tcPr>
          <w:p w14:paraId="40A59CF6" w14:textId="77777777" w:rsidR="00DB0EC9" w:rsidRDefault="00A16FF4" w:rsidP="00600966">
            <w:pPr>
              <w:pStyle w:val="Stednmka21"/>
              <w:jc w:val="center"/>
            </w:pPr>
            <w:r>
              <w:t>ano</w:t>
            </w:r>
          </w:p>
        </w:tc>
        <w:tc>
          <w:tcPr>
            <w:tcW w:w="1121" w:type="dxa"/>
            <w:shd w:val="clear" w:color="auto" w:fill="auto"/>
          </w:tcPr>
          <w:p w14:paraId="2C83702C" w14:textId="77777777" w:rsidR="00DB0EC9" w:rsidRDefault="00A16FF4" w:rsidP="00600966">
            <w:pPr>
              <w:pStyle w:val="Stednmka21"/>
              <w:jc w:val="center"/>
            </w:pPr>
            <w:r>
              <w:t>X</w:t>
            </w:r>
          </w:p>
        </w:tc>
        <w:tc>
          <w:tcPr>
            <w:tcW w:w="937" w:type="dxa"/>
            <w:shd w:val="clear" w:color="auto" w:fill="auto"/>
          </w:tcPr>
          <w:p w14:paraId="4973038D" w14:textId="77777777" w:rsidR="00DB0EC9" w:rsidRDefault="00DB0EC9" w:rsidP="00600966">
            <w:pPr>
              <w:pStyle w:val="Stednmka21"/>
              <w:jc w:val="center"/>
            </w:pPr>
          </w:p>
        </w:tc>
        <w:tc>
          <w:tcPr>
            <w:tcW w:w="1030" w:type="dxa"/>
            <w:shd w:val="clear" w:color="auto" w:fill="auto"/>
          </w:tcPr>
          <w:p w14:paraId="5C5C2192" w14:textId="77777777" w:rsidR="00DB0EC9" w:rsidRDefault="00DB0EC9" w:rsidP="00600966">
            <w:pPr>
              <w:pStyle w:val="Stednmka21"/>
              <w:jc w:val="center"/>
            </w:pPr>
          </w:p>
        </w:tc>
        <w:tc>
          <w:tcPr>
            <w:tcW w:w="1054" w:type="dxa"/>
            <w:shd w:val="clear" w:color="auto" w:fill="auto"/>
          </w:tcPr>
          <w:p w14:paraId="5580C6B7" w14:textId="77777777" w:rsidR="00DB0EC9" w:rsidRDefault="00DB0EC9" w:rsidP="00600966">
            <w:pPr>
              <w:pStyle w:val="Stednmka21"/>
              <w:jc w:val="center"/>
            </w:pPr>
          </w:p>
        </w:tc>
        <w:tc>
          <w:tcPr>
            <w:tcW w:w="1047" w:type="dxa"/>
            <w:shd w:val="clear" w:color="auto" w:fill="auto"/>
          </w:tcPr>
          <w:p w14:paraId="48542ACE" w14:textId="77777777" w:rsidR="00DB0EC9" w:rsidRDefault="00A16FF4" w:rsidP="00600966">
            <w:pPr>
              <w:pStyle w:val="Stednmka21"/>
              <w:jc w:val="center"/>
            </w:pPr>
            <w:r>
              <w:t>X</w:t>
            </w:r>
          </w:p>
        </w:tc>
      </w:tr>
      <w:tr w:rsidR="00DB0EC9" w14:paraId="73482056" w14:textId="77777777" w:rsidTr="00BC4E80">
        <w:trPr>
          <w:cantSplit/>
        </w:trPr>
        <w:tc>
          <w:tcPr>
            <w:tcW w:w="3488" w:type="dxa"/>
            <w:shd w:val="clear" w:color="auto" w:fill="auto"/>
          </w:tcPr>
          <w:p w14:paraId="38D1A325" w14:textId="77777777" w:rsidR="00DB0EC9" w:rsidRPr="00E763A8" w:rsidRDefault="00DB0EC9" w:rsidP="00DB0EC9">
            <w:pPr>
              <w:pStyle w:val="Stednmka21"/>
            </w:pPr>
            <w:r>
              <w:t xml:space="preserve">     --  příjmení</w:t>
            </w:r>
          </w:p>
        </w:tc>
        <w:tc>
          <w:tcPr>
            <w:tcW w:w="1177" w:type="dxa"/>
            <w:shd w:val="clear" w:color="auto" w:fill="auto"/>
          </w:tcPr>
          <w:p w14:paraId="5D6C8773" w14:textId="77777777" w:rsidR="00DB0EC9" w:rsidRDefault="00A16FF4" w:rsidP="00600966">
            <w:pPr>
              <w:pStyle w:val="Stednmka21"/>
              <w:jc w:val="center"/>
            </w:pPr>
            <w:r>
              <w:t>ano</w:t>
            </w:r>
          </w:p>
        </w:tc>
        <w:tc>
          <w:tcPr>
            <w:tcW w:w="1121" w:type="dxa"/>
            <w:shd w:val="clear" w:color="auto" w:fill="auto"/>
          </w:tcPr>
          <w:p w14:paraId="27952BC8" w14:textId="77777777" w:rsidR="00DB0EC9" w:rsidRDefault="00A16FF4" w:rsidP="00600966">
            <w:pPr>
              <w:pStyle w:val="Stednmka21"/>
              <w:jc w:val="center"/>
            </w:pPr>
            <w:r>
              <w:t>X</w:t>
            </w:r>
          </w:p>
        </w:tc>
        <w:tc>
          <w:tcPr>
            <w:tcW w:w="937" w:type="dxa"/>
            <w:shd w:val="clear" w:color="auto" w:fill="auto"/>
          </w:tcPr>
          <w:p w14:paraId="20BD6BCE" w14:textId="77777777" w:rsidR="00DB0EC9" w:rsidRDefault="00DB0EC9" w:rsidP="00600966">
            <w:pPr>
              <w:pStyle w:val="Stednmka21"/>
              <w:jc w:val="center"/>
            </w:pPr>
          </w:p>
        </w:tc>
        <w:tc>
          <w:tcPr>
            <w:tcW w:w="1030" w:type="dxa"/>
            <w:shd w:val="clear" w:color="auto" w:fill="auto"/>
          </w:tcPr>
          <w:p w14:paraId="1DDD70A4" w14:textId="77777777" w:rsidR="00DB0EC9" w:rsidRDefault="00DB0EC9" w:rsidP="00600966">
            <w:pPr>
              <w:pStyle w:val="Stednmka21"/>
              <w:jc w:val="center"/>
            </w:pPr>
          </w:p>
        </w:tc>
        <w:tc>
          <w:tcPr>
            <w:tcW w:w="1054" w:type="dxa"/>
            <w:shd w:val="clear" w:color="auto" w:fill="auto"/>
          </w:tcPr>
          <w:p w14:paraId="5336FCE6" w14:textId="77777777" w:rsidR="00DB0EC9" w:rsidRDefault="00DB0EC9" w:rsidP="00600966">
            <w:pPr>
              <w:pStyle w:val="Stednmka21"/>
              <w:jc w:val="center"/>
            </w:pPr>
          </w:p>
        </w:tc>
        <w:tc>
          <w:tcPr>
            <w:tcW w:w="1047" w:type="dxa"/>
            <w:shd w:val="clear" w:color="auto" w:fill="auto"/>
          </w:tcPr>
          <w:p w14:paraId="7F90DBAB" w14:textId="77777777" w:rsidR="00DB0EC9" w:rsidRDefault="00A16FF4" w:rsidP="00600966">
            <w:pPr>
              <w:pStyle w:val="Stednmka21"/>
              <w:jc w:val="center"/>
            </w:pPr>
            <w:r>
              <w:t>X</w:t>
            </w:r>
          </w:p>
        </w:tc>
      </w:tr>
      <w:tr w:rsidR="00DB0EC9" w14:paraId="220C23E0" w14:textId="77777777" w:rsidTr="00BC4E80">
        <w:trPr>
          <w:cantSplit/>
        </w:trPr>
        <w:tc>
          <w:tcPr>
            <w:tcW w:w="3488" w:type="dxa"/>
            <w:shd w:val="clear" w:color="auto" w:fill="auto"/>
          </w:tcPr>
          <w:p w14:paraId="310D6EC4" w14:textId="55F97A72" w:rsidR="00DB0EC9" w:rsidRPr="00E763A8" w:rsidRDefault="00DB0EC9" w:rsidP="00BC4E80">
            <w:pPr>
              <w:pStyle w:val="Stednmka21"/>
            </w:pPr>
            <w:r>
              <w:t xml:space="preserve">     -- datum narození</w:t>
            </w:r>
          </w:p>
        </w:tc>
        <w:tc>
          <w:tcPr>
            <w:tcW w:w="1177" w:type="dxa"/>
            <w:shd w:val="clear" w:color="auto" w:fill="auto"/>
          </w:tcPr>
          <w:p w14:paraId="6B5F21DA" w14:textId="77777777" w:rsidR="00DB0EC9" w:rsidRDefault="00A16FF4" w:rsidP="00600966">
            <w:pPr>
              <w:pStyle w:val="Stednmka21"/>
              <w:jc w:val="center"/>
            </w:pPr>
            <w:r>
              <w:t>ano</w:t>
            </w:r>
          </w:p>
        </w:tc>
        <w:tc>
          <w:tcPr>
            <w:tcW w:w="1121" w:type="dxa"/>
            <w:shd w:val="clear" w:color="auto" w:fill="auto"/>
          </w:tcPr>
          <w:p w14:paraId="3BA2A16E" w14:textId="27748E0A" w:rsidR="00DB0EC9" w:rsidRDefault="00DB0EC9" w:rsidP="00600966">
            <w:pPr>
              <w:pStyle w:val="Stednmka21"/>
              <w:jc w:val="center"/>
            </w:pPr>
          </w:p>
        </w:tc>
        <w:tc>
          <w:tcPr>
            <w:tcW w:w="937" w:type="dxa"/>
            <w:shd w:val="clear" w:color="auto" w:fill="auto"/>
          </w:tcPr>
          <w:p w14:paraId="6917CEE7" w14:textId="77777777" w:rsidR="00DB0EC9" w:rsidRDefault="00DB0EC9" w:rsidP="00600966">
            <w:pPr>
              <w:pStyle w:val="Stednmka21"/>
              <w:jc w:val="center"/>
            </w:pPr>
          </w:p>
        </w:tc>
        <w:tc>
          <w:tcPr>
            <w:tcW w:w="1030" w:type="dxa"/>
            <w:shd w:val="clear" w:color="auto" w:fill="auto"/>
          </w:tcPr>
          <w:p w14:paraId="51695ADE" w14:textId="77777777" w:rsidR="00DB0EC9" w:rsidRDefault="00DB0EC9" w:rsidP="00600966">
            <w:pPr>
              <w:pStyle w:val="Stednmka21"/>
              <w:jc w:val="center"/>
            </w:pPr>
          </w:p>
        </w:tc>
        <w:tc>
          <w:tcPr>
            <w:tcW w:w="1054" w:type="dxa"/>
            <w:shd w:val="clear" w:color="auto" w:fill="auto"/>
          </w:tcPr>
          <w:p w14:paraId="51CFE684" w14:textId="1D3222FA" w:rsidR="00DB0EC9" w:rsidRDefault="00BC4E80" w:rsidP="00600966">
            <w:pPr>
              <w:pStyle w:val="Stednmka21"/>
              <w:jc w:val="center"/>
            </w:pPr>
            <w:r>
              <w:t>X</w:t>
            </w:r>
          </w:p>
        </w:tc>
        <w:tc>
          <w:tcPr>
            <w:tcW w:w="1047" w:type="dxa"/>
            <w:shd w:val="clear" w:color="auto" w:fill="auto"/>
          </w:tcPr>
          <w:p w14:paraId="2FCB3710" w14:textId="77777777" w:rsidR="00DB0EC9" w:rsidRDefault="00DB0EC9" w:rsidP="00600966">
            <w:pPr>
              <w:pStyle w:val="Stednmka21"/>
              <w:jc w:val="center"/>
            </w:pPr>
          </w:p>
        </w:tc>
      </w:tr>
      <w:tr w:rsidR="00BC4E80" w14:paraId="36B3F8D0" w14:textId="77777777" w:rsidTr="00BC4E80">
        <w:trPr>
          <w:cantSplit/>
        </w:trPr>
        <w:tc>
          <w:tcPr>
            <w:tcW w:w="3488" w:type="dxa"/>
            <w:shd w:val="clear" w:color="auto" w:fill="auto"/>
          </w:tcPr>
          <w:p w14:paraId="2EAAF6E9" w14:textId="5EDB46A5" w:rsidR="00BC4E80" w:rsidRDefault="00BC4E80" w:rsidP="00BC4E80">
            <w:pPr>
              <w:pStyle w:val="Stednmka21"/>
            </w:pPr>
            <w:r>
              <w:t xml:space="preserve">     --  rodné číslo </w:t>
            </w:r>
          </w:p>
        </w:tc>
        <w:tc>
          <w:tcPr>
            <w:tcW w:w="1177" w:type="dxa"/>
            <w:shd w:val="clear" w:color="auto" w:fill="auto"/>
          </w:tcPr>
          <w:p w14:paraId="6FCF0CE7" w14:textId="06724E56" w:rsidR="00BC4E80" w:rsidRDefault="00BC4E80" w:rsidP="00600966">
            <w:pPr>
              <w:pStyle w:val="Stednmka21"/>
              <w:jc w:val="center"/>
            </w:pPr>
            <w:r>
              <w:t>ne</w:t>
            </w:r>
          </w:p>
        </w:tc>
        <w:tc>
          <w:tcPr>
            <w:tcW w:w="1121" w:type="dxa"/>
            <w:shd w:val="clear" w:color="auto" w:fill="auto"/>
          </w:tcPr>
          <w:p w14:paraId="752EE5F6" w14:textId="3D79D878" w:rsidR="00BC4E80" w:rsidRDefault="00BC4E80" w:rsidP="00600966">
            <w:pPr>
              <w:pStyle w:val="Stednmka21"/>
              <w:jc w:val="center"/>
            </w:pPr>
            <w:r>
              <w:t>X</w:t>
            </w:r>
          </w:p>
        </w:tc>
        <w:tc>
          <w:tcPr>
            <w:tcW w:w="937" w:type="dxa"/>
            <w:shd w:val="clear" w:color="auto" w:fill="auto"/>
          </w:tcPr>
          <w:p w14:paraId="23390BE0" w14:textId="77777777" w:rsidR="00BC4E80" w:rsidRDefault="00BC4E80" w:rsidP="00600966">
            <w:pPr>
              <w:pStyle w:val="Stednmka21"/>
              <w:jc w:val="center"/>
            </w:pPr>
          </w:p>
        </w:tc>
        <w:tc>
          <w:tcPr>
            <w:tcW w:w="1030" w:type="dxa"/>
            <w:shd w:val="clear" w:color="auto" w:fill="auto"/>
          </w:tcPr>
          <w:p w14:paraId="5E894D71" w14:textId="77777777" w:rsidR="00BC4E80" w:rsidRDefault="00BC4E80" w:rsidP="00600966">
            <w:pPr>
              <w:pStyle w:val="Stednmka21"/>
              <w:jc w:val="center"/>
            </w:pPr>
          </w:p>
        </w:tc>
        <w:tc>
          <w:tcPr>
            <w:tcW w:w="1054" w:type="dxa"/>
            <w:shd w:val="clear" w:color="auto" w:fill="auto"/>
          </w:tcPr>
          <w:p w14:paraId="546CC350" w14:textId="77777777" w:rsidR="00BC4E80" w:rsidRDefault="00BC4E80" w:rsidP="00600966">
            <w:pPr>
              <w:pStyle w:val="Stednmka21"/>
              <w:jc w:val="center"/>
            </w:pPr>
          </w:p>
        </w:tc>
        <w:tc>
          <w:tcPr>
            <w:tcW w:w="1047" w:type="dxa"/>
            <w:shd w:val="clear" w:color="auto" w:fill="auto"/>
          </w:tcPr>
          <w:p w14:paraId="6B8DB70A" w14:textId="77777777" w:rsidR="00BC4E80" w:rsidRDefault="00BC4E80" w:rsidP="00600966">
            <w:pPr>
              <w:pStyle w:val="Stednmka21"/>
              <w:jc w:val="center"/>
            </w:pPr>
          </w:p>
        </w:tc>
      </w:tr>
      <w:tr w:rsidR="00DB0EC9" w14:paraId="57F6ACE9" w14:textId="77777777" w:rsidTr="00BC4E80">
        <w:trPr>
          <w:cantSplit/>
        </w:trPr>
        <w:tc>
          <w:tcPr>
            <w:tcW w:w="3488" w:type="dxa"/>
            <w:shd w:val="clear" w:color="auto" w:fill="auto"/>
          </w:tcPr>
          <w:p w14:paraId="46C911A8" w14:textId="77777777" w:rsidR="00DB0EC9" w:rsidRPr="00E763A8" w:rsidRDefault="00DB0EC9" w:rsidP="00600966">
            <w:pPr>
              <w:pStyle w:val="Stednmka21"/>
            </w:pPr>
            <w:r>
              <w:t xml:space="preserve">     --  adresa pobytu</w:t>
            </w:r>
          </w:p>
        </w:tc>
        <w:tc>
          <w:tcPr>
            <w:tcW w:w="1177" w:type="dxa"/>
            <w:shd w:val="clear" w:color="auto" w:fill="auto"/>
          </w:tcPr>
          <w:p w14:paraId="2AB7263C" w14:textId="77777777" w:rsidR="00DB0EC9" w:rsidRDefault="00A16FF4" w:rsidP="00600966">
            <w:pPr>
              <w:pStyle w:val="Stednmka21"/>
              <w:jc w:val="center"/>
            </w:pPr>
            <w:r>
              <w:t>ano</w:t>
            </w:r>
          </w:p>
        </w:tc>
        <w:tc>
          <w:tcPr>
            <w:tcW w:w="1121" w:type="dxa"/>
            <w:shd w:val="clear" w:color="auto" w:fill="auto"/>
          </w:tcPr>
          <w:p w14:paraId="4F429B38" w14:textId="77777777" w:rsidR="00DB0EC9" w:rsidRDefault="00A16FF4" w:rsidP="00600966">
            <w:pPr>
              <w:pStyle w:val="Stednmka21"/>
              <w:jc w:val="center"/>
            </w:pPr>
            <w:r>
              <w:t>X</w:t>
            </w:r>
          </w:p>
        </w:tc>
        <w:tc>
          <w:tcPr>
            <w:tcW w:w="937" w:type="dxa"/>
            <w:shd w:val="clear" w:color="auto" w:fill="auto"/>
          </w:tcPr>
          <w:p w14:paraId="4949A1DD" w14:textId="77777777" w:rsidR="00DB0EC9" w:rsidRDefault="00DB0EC9" w:rsidP="00600966">
            <w:pPr>
              <w:pStyle w:val="Stednmka21"/>
              <w:jc w:val="center"/>
            </w:pPr>
          </w:p>
        </w:tc>
        <w:tc>
          <w:tcPr>
            <w:tcW w:w="1030" w:type="dxa"/>
            <w:shd w:val="clear" w:color="auto" w:fill="auto"/>
          </w:tcPr>
          <w:p w14:paraId="28D3720E" w14:textId="77777777" w:rsidR="00DB0EC9" w:rsidRDefault="00DB0EC9" w:rsidP="00600966">
            <w:pPr>
              <w:pStyle w:val="Stednmka21"/>
              <w:jc w:val="center"/>
            </w:pPr>
          </w:p>
        </w:tc>
        <w:tc>
          <w:tcPr>
            <w:tcW w:w="1054" w:type="dxa"/>
            <w:shd w:val="clear" w:color="auto" w:fill="auto"/>
          </w:tcPr>
          <w:p w14:paraId="52CB4399" w14:textId="77777777" w:rsidR="00DB0EC9" w:rsidRDefault="00DB0EC9" w:rsidP="00600966">
            <w:pPr>
              <w:pStyle w:val="Stednmka21"/>
              <w:jc w:val="center"/>
            </w:pPr>
          </w:p>
        </w:tc>
        <w:tc>
          <w:tcPr>
            <w:tcW w:w="1047" w:type="dxa"/>
            <w:shd w:val="clear" w:color="auto" w:fill="auto"/>
          </w:tcPr>
          <w:p w14:paraId="5AED2D7B" w14:textId="77777777" w:rsidR="00DB0EC9" w:rsidRDefault="00A16FF4" w:rsidP="00600966">
            <w:pPr>
              <w:pStyle w:val="Stednmka21"/>
              <w:jc w:val="center"/>
            </w:pPr>
            <w:r>
              <w:t>X</w:t>
            </w:r>
          </w:p>
        </w:tc>
      </w:tr>
      <w:tr w:rsidR="00DB0EC9" w14:paraId="312DDAF8" w14:textId="77777777" w:rsidTr="00BC4E80">
        <w:trPr>
          <w:cantSplit/>
        </w:trPr>
        <w:tc>
          <w:tcPr>
            <w:tcW w:w="3488" w:type="dxa"/>
            <w:shd w:val="clear" w:color="auto" w:fill="auto"/>
          </w:tcPr>
          <w:p w14:paraId="2D544FB2" w14:textId="77777777" w:rsidR="00DB0EC9" w:rsidRPr="00E763A8" w:rsidRDefault="00A16FF4" w:rsidP="00A16FF4">
            <w:pPr>
              <w:pStyle w:val="Stednmka21"/>
            </w:pPr>
            <w:r>
              <w:t>Statutární orgán – FO (0 až N)</w:t>
            </w:r>
          </w:p>
        </w:tc>
        <w:tc>
          <w:tcPr>
            <w:tcW w:w="1177" w:type="dxa"/>
            <w:shd w:val="clear" w:color="auto" w:fill="auto"/>
          </w:tcPr>
          <w:p w14:paraId="16822C78" w14:textId="77777777" w:rsidR="00DB0EC9" w:rsidRDefault="00DB0EC9" w:rsidP="00600966">
            <w:pPr>
              <w:pStyle w:val="Stednmka21"/>
              <w:jc w:val="center"/>
            </w:pPr>
          </w:p>
        </w:tc>
        <w:tc>
          <w:tcPr>
            <w:tcW w:w="1121" w:type="dxa"/>
            <w:shd w:val="clear" w:color="auto" w:fill="auto"/>
          </w:tcPr>
          <w:p w14:paraId="1AF0B20A" w14:textId="77777777" w:rsidR="00DB0EC9" w:rsidRDefault="00A16FF4" w:rsidP="00600966">
            <w:pPr>
              <w:pStyle w:val="Stednmka21"/>
              <w:jc w:val="center"/>
            </w:pPr>
            <w:r>
              <w:t>X</w:t>
            </w:r>
          </w:p>
        </w:tc>
        <w:tc>
          <w:tcPr>
            <w:tcW w:w="937" w:type="dxa"/>
            <w:shd w:val="clear" w:color="auto" w:fill="auto"/>
          </w:tcPr>
          <w:p w14:paraId="1EEAF730" w14:textId="77777777" w:rsidR="00DB0EC9" w:rsidRDefault="00DB0EC9" w:rsidP="00600966">
            <w:pPr>
              <w:pStyle w:val="Stednmka21"/>
              <w:jc w:val="center"/>
            </w:pPr>
          </w:p>
        </w:tc>
        <w:tc>
          <w:tcPr>
            <w:tcW w:w="1030" w:type="dxa"/>
            <w:shd w:val="clear" w:color="auto" w:fill="auto"/>
          </w:tcPr>
          <w:p w14:paraId="37199FD7" w14:textId="77777777" w:rsidR="00DB0EC9" w:rsidRDefault="00DB0EC9" w:rsidP="00600966">
            <w:pPr>
              <w:pStyle w:val="Stednmka21"/>
              <w:jc w:val="center"/>
            </w:pPr>
          </w:p>
        </w:tc>
        <w:tc>
          <w:tcPr>
            <w:tcW w:w="1054" w:type="dxa"/>
            <w:shd w:val="clear" w:color="auto" w:fill="auto"/>
          </w:tcPr>
          <w:p w14:paraId="6D15C5CE" w14:textId="77777777" w:rsidR="00DB0EC9" w:rsidRDefault="00DB0EC9" w:rsidP="00600966">
            <w:pPr>
              <w:pStyle w:val="Stednmka21"/>
              <w:jc w:val="center"/>
            </w:pPr>
          </w:p>
        </w:tc>
        <w:tc>
          <w:tcPr>
            <w:tcW w:w="1047" w:type="dxa"/>
            <w:shd w:val="clear" w:color="auto" w:fill="auto"/>
          </w:tcPr>
          <w:p w14:paraId="775273B5" w14:textId="77777777" w:rsidR="00DB0EC9" w:rsidRDefault="00A16FF4" w:rsidP="00600966">
            <w:pPr>
              <w:pStyle w:val="Stednmka21"/>
              <w:jc w:val="center"/>
            </w:pPr>
            <w:r>
              <w:t>X</w:t>
            </w:r>
          </w:p>
        </w:tc>
      </w:tr>
      <w:tr w:rsidR="00DB0EC9" w14:paraId="0C3B33AC" w14:textId="77777777" w:rsidTr="00BC4E80">
        <w:trPr>
          <w:cantSplit/>
        </w:trPr>
        <w:tc>
          <w:tcPr>
            <w:tcW w:w="3488" w:type="dxa"/>
            <w:shd w:val="clear" w:color="auto" w:fill="auto"/>
          </w:tcPr>
          <w:p w14:paraId="47362B71" w14:textId="77777777" w:rsidR="00DB0EC9" w:rsidRPr="00E763A8" w:rsidRDefault="00A16FF4" w:rsidP="00600966">
            <w:pPr>
              <w:pStyle w:val="Stednmka21"/>
            </w:pPr>
            <w:r>
              <w:t xml:space="preserve"> - jméno (jména)</w:t>
            </w:r>
          </w:p>
        </w:tc>
        <w:tc>
          <w:tcPr>
            <w:tcW w:w="1177" w:type="dxa"/>
            <w:shd w:val="clear" w:color="auto" w:fill="auto"/>
          </w:tcPr>
          <w:p w14:paraId="042D759B" w14:textId="77777777" w:rsidR="00DB0EC9" w:rsidRDefault="00A16FF4" w:rsidP="00600966">
            <w:pPr>
              <w:pStyle w:val="Stednmka21"/>
              <w:jc w:val="center"/>
            </w:pPr>
            <w:r>
              <w:t>ano</w:t>
            </w:r>
          </w:p>
        </w:tc>
        <w:tc>
          <w:tcPr>
            <w:tcW w:w="1121" w:type="dxa"/>
            <w:shd w:val="clear" w:color="auto" w:fill="auto"/>
          </w:tcPr>
          <w:p w14:paraId="5F056FD5" w14:textId="77777777" w:rsidR="00DB0EC9" w:rsidRDefault="00A16FF4" w:rsidP="00600966">
            <w:pPr>
              <w:pStyle w:val="Stednmka21"/>
              <w:jc w:val="center"/>
            </w:pPr>
            <w:r>
              <w:t>X</w:t>
            </w:r>
          </w:p>
        </w:tc>
        <w:tc>
          <w:tcPr>
            <w:tcW w:w="937" w:type="dxa"/>
            <w:shd w:val="clear" w:color="auto" w:fill="auto"/>
          </w:tcPr>
          <w:p w14:paraId="6EA024E1" w14:textId="77777777" w:rsidR="00DB0EC9" w:rsidRDefault="00DB0EC9" w:rsidP="00600966">
            <w:pPr>
              <w:pStyle w:val="Stednmka21"/>
              <w:jc w:val="center"/>
            </w:pPr>
          </w:p>
        </w:tc>
        <w:tc>
          <w:tcPr>
            <w:tcW w:w="1030" w:type="dxa"/>
            <w:shd w:val="clear" w:color="auto" w:fill="auto"/>
          </w:tcPr>
          <w:p w14:paraId="10B3B82A" w14:textId="77777777" w:rsidR="00DB0EC9" w:rsidRDefault="00DB0EC9" w:rsidP="00600966">
            <w:pPr>
              <w:pStyle w:val="Stednmka21"/>
              <w:jc w:val="center"/>
            </w:pPr>
          </w:p>
        </w:tc>
        <w:tc>
          <w:tcPr>
            <w:tcW w:w="1054" w:type="dxa"/>
            <w:shd w:val="clear" w:color="auto" w:fill="auto"/>
          </w:tcPr>
          <w:p w14:paraId="59ACD070" w14:textId="77777777" w:rsidR="00DB0EC9" w:rsidRDefault="00DB0EC9" w:rsidP="00600966">
            <w:pPr>
              <w:pStyle w:val="Stednmka21"/>
              <w:jc w:val="center"/>
            </w:pPr>
          </w:p>
        </w:tc>
        <w:tc>
          <w:tcPr>
            <w:tcW w:w="1047" w:type="dxa"/>
            <w:shd w:val="clear" w:color="auto" w:fill="auto"/>
          </w:tcPr>
          <w:p w14:paraId="55C546D5" w14:textId="77777777" w:rsidR="00DB0EC9" w:rsidRDefault="00A16FF4" w:rsidP="00600966">
            <w:pPr>
              <w:pStyle w:val="Stednmka21"/>
              <w:jc w:val="center"/>
            </w:pPr>
            <w:r>
              <w:t>X</w:t>
            </w:r>
          </w:p>
        </w:tc>
      </w:tr>
      <w:tr w:rsidR="00DB0EC9" w14:paraId="3B229D6E" w14:textId="77777777" w:rsidTr="00BC4E80">
        <w:trPr>
          <w:cantSplit/>
        </w:trPr>
        <w:tc>
          <w:tcPr>
            <w:tcW w:w="3488" w:type="dxa"/>
            <w:shd w:val="clear" w:color="auto" w:fill="auto"/>
          </w:tcPr>
          <w:p w14:paraId="5639FC3D" w14:textId="77777777" w:rsidR="00DB0EC9" w:rsidRPr="00E763A8" w:rsidRDefault="00A16FF4" w:rsidP="00600966">
            <w:pPr>
              <w:pStyle w:val="Stednmka21"/>
            </w:pPr>
            <w:r>
              <w:t xml:space="preserve"> - příjmení</w:t>
            </w:r>
          </w:p>
        </w:tc>
        <w:tc>
          <w:tcPr>
            <w:tcW w:w="1177" w:type="dxa"/>
            <w:shd w:val="clear" w:color="auto" w:fill="auto"/>
          </w:tcPr>
          <w:p w14:paraId="098E9731" w14:textId="77777777" w:rsidR="00DB0EC9" w:rsidRDefault="00A16FF4" w:rsidP="00600966">
            <w:pPr>
              <w:pStyle w:val="Stednmka21"/>
              <w:jc w:val="center"/>
            </w:pPr>
            <w:r>
              <w:t>ano</w:t>
            </w:r>
          </w:p>
        </w:tc>
        <w:tc>
          <w:tcPr>
            <w:tcW w:w="1121" w:type="dxa"/>
            <w:shd w:val="clear" w:color="auto" w:fill="auto"/>
          </w:tcPr>
          <w:p w14:paraId="3E4ADCE9" w14:textId="77777777" w:rsidR="00DB0EC9" w:rsidRDefault="00A16FF4" w:rsidP="00600966">
            <w:pPr>
              <w:pStyle w:val="Stednmka21"/>
              <w:jc w:val="center"/>
            </w:pPr>
            <w:r>
              <w:t>X</w:t>
            </w:r>
          </w:p>
        </w:tc>
        <w:tc>
          <w:tcPr>
            <w:tcW w:w="937" w:type="dxa"/>
            <w:shd w:val="clear" w:color="auto" w:fill="auto"/>
          </w:tcPr>
          <w:p w14:paraId="5909B3A1" w14:textId="77777777" w:rsidR="00DB0EC9" w:rsidRDefault="00DB0EC9" w:rsidP="00600966">
            <w:pPr>
              <w:pStyle w:val="Stednmka21"/>
              <w:jc w:val="center"/>
            </w:pPr>
          </w:p>
        </w:tc>
        <w:tc>
          <w:tcPr>
            <w:tcW w:w="1030" w:type="dxa"/>
            <w:shd w:val="clear" w:color="auto" w:fill="auto"/>
          </w:tcPr>
          <w:p w14:paraId="643D1149" w14:textId="77777777" w:rsidR="00DB0EC9" w:rsidRDefault="00DB0EC9" w:rsidP="00600966">
            <w:pPr>
              <w:pStyle w:val="Stednmka21"/>
              <w:jc w:val="center"/>
            </w:pPr>
          </w:p>
        </w:tc>
        <w:tc>
          <w:tcPr>
            <w:tcW w:w="1054" w:type="dxa"/>
            <w:shd w:val="clear" w:color="auto" w:fill="auto"/>
          </w:tcPr>
          <w:p w14:paraId="15CD09A5" w14:textId="77777777" w:rsidR="00DB0EC9" w:rsidRDefault="00DB0EC9" w:rsidP="00600966">
            <w:pPr>
              <w:pStyle w:val="Stednmka21"/>
              <w:jc w:val="center"/>
            </w:pPr>
          </w:p>
        </w:tc>
        <w:tc>
          <w:tcPr>
            <w:tcW w:w="1047" w:type="dxa"/>
            <w:shd w:val="clear" w:color="auto" w:fill="auto"/>
          </w:tcPr>
          <w:p w14:paraId="75F7B689" w14:textId="77777777" w:rsidR="00DB0EC9" w:rsidRDefault="00A16FF4" w:rsidP="00600966">
            <w:pPr>
              <w:pStyle w:val="Stednmka21"/>
              <w:jc w:val="center"/>
            </w:pPr>
            <w:r>
              <w:t>X</w:t>
            </w:r>
          </w:p>
        </w:tc>
      </w:tr>
      <w:tr w:rsidR="00BC4E80" w14:paraId="2A51A156" w14:textId="77777777" w:rsidTr="00BC4E80">
        <w:trPr>
          <w:cantSplit/>
        </w:trPr>
        <w:tc>
          <w:tcPr>
            <w:tcW w:w="3488" w:type="dxa"/>
            <w:shd w:val="clear" w:color="auto" w:fill="auto"/>
          </w:tcPr>
          <w:p w14:paraId="3984AAD2" w14:textId="190D9BBA" w:rsidR="00BC4E80" w:rsidRPr="00E763A8" w:rsidRDefault="00BC4E80" w:rsidP="00BC4E80">
            <w:pPr>
              <w:pStyle w:val="Stednmka21"/>
            </w:pPr>
            <w:r>
              <w:t xml:space="preserve"> - datum narození</w:t>
            </w:r>
          </w:p>
        </w:tc>
        <w:tc>
          <w:tcPr>
            <w:tcW w:w="1177" w:type="dxa"/>
            <w:shd w:val="clear" w:color="auto" w:fill="auto"/>
          </w:tcPr>
          <w:p w14:paraId="3199FDE0" w14:textId="77777777" w:rsidR="00BC4E80" w:rsidRDefault="00BC4E80" w:rsidP="00BC4E80">
            <w:pPr>
              <w:pStyle w:val="Stednmka21"/>
              <w:jc w:val="center"/>
            </w:pPr>
            <w:r>
              <w:t>ano</w:t>
            </w:r>
          </w:p>
        </w:tc>
        <w:tc>
          <w:tcPr>
            <w:tcW w:w="1121" w:type="dxa"/>
            <w:shd w:val="clear" w:color="auto" w:fill="auto"/>
          </w:tcPr>
          <w:p w14:paraId="7BAD4E11" w14:textId="77777777" w:rsidR="00BC4E80" w:rsidRDefault="00BC4E80" w:rsidP="00BC4E80">
            <w:pPr>
              <w:pStyle w:val="Stednmka21"/>
              <w:jc w:val="center"/>
            </w:pPr>
          </w:p>
        </w:tc>
        <w:tc>
          <w:tcPr>
            <w:tcW w:w="937" w:type="dxa"/>
            <w:shd w:val="clear" w:color="auto" w:fill="auto"/>
          </w:tcPr>
          <w:p w14:paraId="4298DE42" w14:textId="77777777" w:rsidR="00BC4E80" w:rsidRDefault="00BC4E80" w:rsidP="00BC4E80">
            <w:pPr>
              <w:pStyle w:val="Stednmka21"/>
              <w:jc w:val="center"/>
            </w:pPr>
          </w:p>
        </w:tc>
        <w:tc>
          <w:tcPr>
            <w:tcW w:w="1030" w:type="dxa"/>
            <w:shd w:val="clear" w:color="auto" w:fill="auto"/>
          </w:tcPr>
          <w:p w14:paraId="7D935C05" w14:textId="77777777" w:rsidR="00BC4E80" w:rsidRDefault="00BC4E80" w:rsidP="00BC4E80">
            <w:pPr>
              <w:pStyle w:val="Stednmka21"/>
              <w:jc w:val="center"/>
            </w:pPr>
          </w:p>
        </w:tc>
        <w:tc>
          <w:tcPr>
            <w:tcW w:w="1054" w:type="dxa"/>
            <w:shd w:val="clear" w:color="auto" w:fill="auto"/>
          </w:tcPr>
          <w:p w14:paraId="193E280D" w14:textId="77777777" w:rsidR="00BC4E80" w:rsidRDefault="00BC4E80" w:rsidP="00BC4E80">
            <w:pPr>
              <w:pStyle w:val="Stednmka21"/>
              <w:jc w:val="center"/>
            </w:pPr>
            <w:r>
              <w:t>X</w:t>
            </w:r>
          </w:p>
        </w:tc>
        <w:tc>
          <w:tcPr>
            <w:tcW w:w="1047" w:type="dxa"/>
            <w:shd w:val="clear" w:color="auto" w:fill="auto"/>
          </w:tcPr>
          <w:p w14:paraId="0093347F" w14:textId="77777777" w:rsidR="00BC4E80" w:rsidRDefault="00BC4E80" w:rsidP="00BC4E80">
            <w:pPr>
              <w:pStyle w:val="Stednmka21"/>
              <w:jc w:val="center"/>
            </w:pPr>
          </w:p>
        </w:tc>
      </w:tr>
      <w:tr w:rsidR="00BC4E80" w14:paraId="6B3BE6E7" w14:textId="77777777" w:rsidTr="00BC4E80">
        <w:trPr>
          <w:cantSplit/>
        </w:trPr>
        <w:tc>
          <w:tcPr>
            <w:tcW w:w="3488" w:type="dxa"/>
            <w:shd w:val="clear" w:color="auto" w:fill="auto"/>
          </w:tcPr>
          <w:p w14:paraId="18A738BD" w14:textId="25E1C4E7" w:rsidR="00BC4E80" w:rsidRDefault="00BC4E80" w:rsidP="00BC4E80">
            <w:pPr>
              <w:pStyle w:val="Stednmka21"/>
            </w:pPr>
            <w:r>
              <w:t xml:space="preserve"> -  rodné číslo </w:t>
            </w:r>
          </w:p>
        </w:tc>
        <w:tc>
          <w:tcPr>
            <w:tcW w:w="1177" w:type="dxa"/>
            <w:shd w:val="clear" w:color="auto" w:fill="auto"/>
          </w:tcPr>
          <w:p w14:paraId="62385721" w14:textId="77777777" w:rsidR="00BC4E80" w:rsidRDefault="00BC4E80" w:rsidP="00BC4E80">
            <w:pPr>
              <w:pStyle w:val="Stednmka21"/>
              <w:jc w:val="center"/>
            </w:pPr>
            <w:r>
              <w:t>ne</w:t>
            </w:r>
          </w:p>
        </w:tc>
        <w:tc>
          <w:tcPr>
            <w:tcW w:w="1121" w:type="dxa"/>
            <w:shd w:val="clear" w:color="auto" w:fill="auto"/>
          </w:tcPr>
          <w:p w14:paraId="2673727B" w14:textId="77777777" w:rsidR="00BC4E80" w:rsidRDefault="00BC4E80" w:rsidP="00BC4E80">
            <w:pPr>
              <w:pStyle w:val="Stednmka21"/>
              <w:jc w:val="center"/>
            </w:pPr>
            <w:r>
              <w:t>X</w:t>
            </w:r>
          </w:p>
        </w:tc>
        <w:tc>
          <w:tcPr>
            <w:tcW w:w="937" w:type="dxa"/>
            <w:shd w:val="clear" w:color="auto" w:fill="auto"/>
          </w:tcPr>
          <w:p w14:paraId="35FBA09E" w14:textId="77777777" w:rsidR="00BC4E80" w:rsidRDefault="00BC4E80" w:rsidP="00BC4E80">
            <w:pPr>
              <w:pStyle w:val="Stednmka21"/>
              <w:jc w:val="center"/>
            </w:pPr>
          </w:p>
        </w:tc>
        <w:tc>
          <w:tcPr>
            <w:tcW w:w="1030" w:type="dxa"/>
            <w:shd w:val="clear" w:color="auto" w:fill="auto"/>
          </w:tcPr>
          <w:p w14:paraId="114D8F43" w14:textId="77777777" w:rsidR="00BC4E80" w:rsidRDefault="00BC4E80" w:rsidP="00BC4E80">
            <w:pPr>
              <w:pStyle w:val="Stednmka21"/>
              <w:jc w:val="center"/>
            </w:pPr>
          </w:p>
        </w:tc>
        <w:tc>
          <w:tcPr>
            <w:tcW w:w="1054" w:type="dxa"/>
            <w:shd w:val="clear" w:color="auto" w:fill="auto"/>
          </w:tcPr>
          <w:p w14:paraId="677DCA37" w14:textId="77777777" w:rsidR="00BC4E80" w:rsidRDefault="00BC4E80" w:rsidP="00BC4E80">
            <w:pPr>
              <w:pStyle w:val="Stednmka21"/>
              <w:jc w:val="center"/>
            </w:pPr>
          </w:p>
        </w:tc>
        <w:tc>
          <w:tcPr>
            <w:tcW w:w="1047" w:type="dxa"/>
            <w:shd w:val="clear" w:color="auto" w:fill="auto"/>
          </w:tcPr>
          <w:p w14:paraId="5FC387C1" w14:textId="77777777" w:rsidR="00BC4E80" w:rsidRDefault="00BC4E80" w:rsidP="00BC4E80">
            <w:pPr>
              <w:pStyle w:val="Stednmka21"/>
              <w:jc w:val="center"/>
            </w:pPr>
          </w:p>
        </w:tc>
      </w:tr>
      <w:tr w:rsidR="00DB0EC9" w14:paraId="0E2FE370" w14:textId="77777777" w:rsidTr="00BC4E80">
        <w:trPr>
          <w:cantSplit/>
        </w:trPr>
        <w:tc>
          <w:tcPr>
            <w:tcW w:w="3488" w:type="dxa"/>
            <w:shd w:val="clear" w:color="auto" w:fill="auto"/>
          </w:tcPr>
          <w:p w14:paraId="20D77957" w14:textId="77777777" w:rsidR="00DB0EC9" w:rsidRPr="00E763A8" w:rsidRDefault="00A16FF4" w:rsidP="00600966">
            <w:pPr>
              <w:pStyle w:val="Stednmka21"/>
            </w:pPr>
            <w:r>
              <w:t xml:space="preserve"> - místo narození/stát</w:t>
            </w:r>
          </w:p>
        </w:tc>
        <w:tc>
          <w:tcPr>
            <w:tcW w:w="1177" w:type="dxa"/>
            <w:shd w:val="clear" w:color="auto" w:fill="auto"/>
          </w:tcPr>
          <w:p w14:paraId="0556BD2D" w14:textId="77777777" w:rsidR="00DB0EC9" w:rsidRDefault="00A16FF4" w:rsidP="00600966">
            <w:pPr>
              <w:pStyle w:val="Stednmka21"/>
              <w:jc w:val="center"/>
            </w:pPr>
            <w:r>
              <w:t>ano</w:t>
            </w:r>
          </w:p>
        </w:tc>
        <w:tc>
          <w:tcPr>
            <w:tcW w:w="1121" w:type="dxa"/>
            <w:shd w:val="clear" w:color="auto" w:fill="auto"/>
          </w:tcPr>
          <w:p w14:paraId="6BA40E28" w14:textId="77777777" w:rsidR="00DB0EC9" w:rsidRDefault="00A16FF4" w:rsidP="00600966">
            <w:pPr>
              <w:pStyle w:val="Stednmka21"/>
              <w:jc w:val="center"/>
            </w:pPr>
            <w:r>
              <w:t>X</w:t>
            </w:r>
          </w:p>
        </w:tc>
        <w:tc>
          <w:tcPr>
            <w:tcW w:w="937" w:type="dxa"/>
            <w:shd w:val="clear" w:color="auto" w:fill="auto"/>
          </w:tcPr>
          <w:p w14:paraId="0FC0182F" w14:textId="77777777" w:rsidR="00DB0EC9" w:rsidRDefault="00DB0EC9" w:rsidP="00600966">
            <w:pPr>
              <w:pStyle w:val="Stednmka21"/>
              <w:jc w:val="center"/>
            </w:pPr>
          </w:p>
        </w:tc>
        <w:tc>
          <w:tcPr>
            <w:tcW w:w="1030" w:type="dxa"/>
            <w:shd w:val="clear" w:color="auto" w:fill="auto"/>
          </w:tcPr>
          <w:p w14:paraId="576C7C18" w14:textId="77777777" w:rsidR="00DB0EC9" w:rsidRDefault="00DB0EC9" w:rsidP="00600966">
            <w:pPr>
              <w:pStyle w:val="Stednmka21"/>
              <w:jc w:val="center"/>
            </w:pPr>
          </w:p>
        </w:tc>
        <w:tc>
          <w:tcPr>
            <w:tcW w:w="1054" w:type="dxa"/>
            <w:shd w:val="clear" w:color="auto" w:fill="auto"/>
          </w:tcPr>
          <w:p w14:paraId="77E18752" w14:textId="77777777" w:rsidR="00DB0EC9" w:rsidRDefault="00DB0EC9" w:rsidP="00600966">
            <w:pPr>
              <w:pStyle w:val="Stednmka21"/>
              <w:jc w:val="center"/>
            </w:pPr>
          </w:p>
        </w:tc>
        <w:tc>
          <w:tcPr>
            <w:tcW w:w="1047" w:type="dxa"/>
            <w:shd w:val="clear" w:color="auto" w:fill="auto"/>
          </w:tcPr>
          <w:p w14:paraId="2211567E" w14:textId="77777777" w:rsidR="00DB0EC9" w:rsidRDefault="00A16FF4" w:rsidP="00600966">
            <w:pPr>
              <w:pStyle w:val="Stednmka21"/>
              <w:jc w:val="center"/>
            </w:pPr>
            <w:r>
              <w:t>X</w:t>
            </w:r>
          </w:p>
        </w:tc>
      </w:tr>
      <w:tr w:rsidR="00DB0EC9" w14:paraId="73FE8401" w14:textId="77777777" w:rsidTr="00BC4E80">
        <w:trPr>
          <w:cantSplit/>
        </w:trPr>
        <w:tc>
          <w:tcPr>
            <w:tcW w:w="3488" w:type="dxa"/>
            <w:shd w:val="clear" w:color="auto" w:fill="auto"/>
          </w:tcPr>
          <w:p w14:paraId="5E34F3FC" w14:textId="77777777" w:rsidR="00DB0EC9" w:rsidRPr="00E763A8" w:rsidRDefault="00A16FF4" w:rsidP="00600966">
            <w:pPr>
              <w:pStyle w:val="Stednmka21"/>
            </w:pPr>
            <w:r>
              <w:t xml:space="preserve"> - adresa trvalého nebo jiného pobytu</w:t>
            </w:r>
          </w:p>
        </w:tc>
        <w:tc>
          <w:tcPr>
            <w:tcW w:w="1177" w:type="dxa"/>
            <w:shd w:val="clear" w:color="auto" w:fill="auto"/>
          </w:tcPr>
          <w:p w14:paraId="30810282" w14:textId="77777777" w:rsidR="00DB0EC9" w:rsidRDefault="00A16FF4" w:rsidP="00600966">
            <w:pPr>
              <w:pStyle w:val="Stednmka21"/>
              <w:jc w:val="center"/>
            </w:pPr>
            <w:r>
              <w:t>ano</w:t>
            </w:r>
          </w:p>
        </w:tc>
        <w:tc>
          <w:tcPr>
            <w:tcW w:w="1121" w:type="dxa"/>
            <w:shd w:val="clear" w:color="auto" w:fill="auto"/>
          </w:tcPr>
          <w:p w14:paraId="604A07A5" w14:textId="77777777" w:rsidR="00DB0EC9" w:rsidRDefault="00A16FF4" w:rsidP="00600966">
            <w:pPr>
              <w:pStyle w:val="Stednmka21"/>
              <w:jc w:val="center"/>
            </w:pPr>
            <w:r>
              <w:t>X</w:t>
            </w:r>
          </w:p>
        </w:tc>
        <w:tc>
          <w:tcPr>
            <w:tcW w:w="937" w:type="dxa"/>
            <w:shd w:val="clear" w:color="auto" w:fill="auto"/>
          </w:tcPr>
          <w:p w14:paraId="13143DA7" w14:textId="77777777" w:rsidR="00DB0EC9" w:rsidRDefault="00DB0EC9" w:rsidP="00600966">
            <w:pPr>
              <w:pStyle w:val="Stednmka21"/>
              <w:jc w:val="center"/>
            </w:pPr>
          </w:p>
        </w:tc>
        <w:tc>
          <w:tcPr>
            <w:tcW w:w="1030" w:type="dxa"/>
            <w:shd w:val="clear" w:color="auto" w:fill="auto"/>
          </w:tcPr>
          <w:p w14:paraId="0A8DFB0D" w14:textId="77777777" w:rsidR="00DB0EC9" w:rsidRDefault="00DB0EC9" w:rsidP="00600966">
            <w:pPr>
              <w:pStyle w:val="Stednmka21"/>
              <w:jc w:val="center"/>
            </w:pPr>
          </w:p>
        </w:tc>
        <w:tc>
          <w:tcPr>
            <w:tcW w:w="1054" w:type="dxa"/>
            <w:shd w:val="clear" w:color="auto" w:fill="auto"/>
          </w:tcPr>
          <w:p w14:paraId="03E4CADD" w14:textId="77777777" w:rsidR="00DB0EC9" w:rsidRDefault="00DB0EC9" w:rsidP="00600966">
            <w:pPr>
              <w:pStyle w:val="Stednmka21"/>
              <w:jc w:val="center"/>
            </w:pPr>
          </w:p>
        </w:tc>
        <w:tc>
          <w:tcPr>
            <w:tcW w:w="1047" w:type="dxa"/>
            <w:shd w:val="clear" w:color="auto" w:fill="auto"/>
          </w:tcPr>
          <w:p w14:paraId="7B47290B" w14:textId="77777777" w:rsidR="00DB0EC9" w:rsidRDefault="00A16FF4" w:rsidP="00600966">
            <w:pPr>
              <w:pStyle w:val="Stednmka21"/>
              <w:jc w:val="center"/>
            </w:pPr>
            <w:r>
              <w:t>X</w:t>
            </w:r>
          </w:p>
        </w:tc>
      </w:tr>
      <w:tr w:rsidR="00A16FF4" w14:paraId="5B9C9822" w14:textId="77777777" w:rsidTr="00BC4E80">
        <w:trPr>
          <w:cantSplit/>
        </w:trPr>
        <w:tc>
          <w:tcPr>
            <w:tcW w:w="3488" w:type="dxa"/>
            <w:shd w:val="clear" w:color="auto" w:fill="auto"/>
          </w:tcPr>
          <w:p w14:paraId="061B01B1" w14:textId="77777777" w:rsidR="00A16FF4" w:rsidRPr="00E763A8" w:rsidRDefault="00A16FF4" w:rsidP="00600966">
            <w:pPr>
              <w:pStyle w:val="Stednmka21"/>
            </w:pPr>
            <w:r>
              <w:t xml:space="preserve"> - státní občanství</w:t>
            </w:r>
          </w:p>
        </w:tc>
        <w:tc>
          <w:tcPr>
            <w:tcW w:w="1177" w:type="dxa"/>
            <w:shd w:val="clear" w:color="auto" w:fill="auto"/>
          </w:tcPr>
          <w:p w14:paraId="551CA95C" w14:textId="77777777" w:rsidR="00A16FF4" w:rsidRDefault="00A16FF4" w:rsidP="00600966">
            <w:pPr>
              <w:pStyle w:val="Stednmka21"/>
              <w:jc w:val="center"/>
            </w:pPr>
            <w:r>
              <w:t>ano</w:t>
            </w:r>
          </w:p>
        </w:tc>
        <w:tc>
          <w:tcPr>
            <w:tcW w:w="1121" w:type="dxa"/>
            <w:shd w:val="clear" w:color="auto" w:fill="auto"/>
          </w:tcPr>
          <w:p w14:paraId="479A01E4" w14:textId="77777777" w:rsidR="00A16FF4" w:rsidRDefault="00A16FF4" w:rsidP="00600966">
            <w:pPr>
              <w:pStyle w:val="Stednmka21"/>
              <w:jc w:val="center"/>
            </w:pPr>
            <w:r>
              <w:t>X</w:t>
            </w:r>
          </w:p>
        </w:tc>
        <w:tc>
          <w:tcPr>
            <w:tcW w:w="937" w:type="dxa"/>
            <w:shd w:val="clear" w:color="auto" w:fill="auto"/>
          </w:tcPr>
          <w:p w14:paraId="7A476F00" w14:textId="77777777" w:rsidR="00A16FF4" w:rsidRDefault="00A16FF4" w:rsidP="00600966">
            <w:pPr>
              <w:pStyle w:val="Stednmka21"/>
              <w:jc w:val="center"/>
            </w:pPr>
          </w:p>
        </w:tc>
        <w:tc>
          <w:tcPr>
            <w:tcW w:w="1030" w:type="dxa"/>
            <w:shd w:val="clear" w:color="auto" w:fill="auto"/>
          </w:tcPr>
          <w:p w14:paraId="217A57C6" w14:textId="77777777" w:rsidR="00A16FF4" w:rsidRDefault="00A16FF4" w:rsidP="00600966">
            <w:pPr>
              <w:pStyle w:val="Stednmka21"/>
              <w:jc w:val="center"/>
            </w:pPr>
          </w:p>
        </w:tc>
        <w:tc>
          <w:tcPr>
            <w:tcW w:w="1054" w:type="dxa"/>
            <w:shd w:val="clear" w:color="auto" w:fill="auto"/>
          </w:tcPr>
          <w:p w14:paraId="6D861BAC" w14:textId="77777777" w:rsidR="00A16FF4" w:rsidRDefault="00A16FF4" w:rsidP="00600966">
            <w:pPr>
              <w:pStyle w:val="Stednmka21"/>
              <w:jc w:val="center"/>
            </w:pPr>
          </w:p>
        </w:tc>
        <w:tc>
          <w:tcPr>
            <w:tcW w:w="1047" w:type="dxa"/>
            <w:shd w:val="clear" w:color="auto" w:fill="auto"/>
          </w:tcPr>
          <w:p w14:paraId="4CE08008" w14:textId="77777777" w:rsidR="00A16FF4" w:rsidRDefault="00A16FF4" w:rsidP="00600966">
            <w:pPr>
              <w:pStyle w:val="Stednmka21"/>
              <w:jc w:val="center"/>
            </w:pPr>
            <w:r>
              <w:t>X</w:t>
            </w:r>
          </w:p>
        </w:tc>
      </w:tr>
      <w:tr w:rsidR="00A16FF4" w14:paraId="28CFE1D1" w14:textId="77777777" w:rsidTr="00BC4E80">
        <w:trPr>
          <w:cantSplit/>
        </w:trPr>
        <w:tc>
          <w:tcPr>
            <w:tcW w:w="3488" w:type="dxa"/>
            <w:shd w:val="clear" w:color="auto" w:fill="auto"/>
          </w:tcPr>
          <w:p w14:paraId="21853967" w14:textId="77777777" w:rsidR="00A16FF4" w:rsidRPr="00E763A8" w:rsidRDefault="00A16FF4" w:rsidP="00600966">
            <w:pPr>
              <w:pStyle w:val="Stednmka21"/>
            </w:pPr>
            <w:r>
              <w:t xml:space="preserve"> - pohlaví</w:t>
            </w:r>
          </w:p>
        </w:tc>
        <w:tc>
          <w:tcPr>
            <w:tcW w:w="1177" w:type="dxa"/>
            <w:shd w:val="clear" w:color="auto" w:fill="auto"/>
          </w:tcPr>
          <w:p w14:paraId="0EF7F139" w14:textId="77777777" w:rsidR="00A16FF4" w:rsidRDefault="00A16FF4" w:rsidP="00600966">
            <w:pPr>
              <w:pStyle w:val="Stednmka21"/>
              <w:jc w:val="center"/>
            </w:pPr>
            <w:r>
              <w:t>ano</w:t>
            </w:r>
          </w:p>
        </w:tc>
        <w:tc>
          <w:tcPr>
            <w:tcW w:w="1121" w:type="dxa"/>
            <w:shd w:val="clear" w:color="auto" w:fill="auto"/>
          </w:tcPr>
          <w:p w14:paraId="58EDD226" w14:textId="77777777" w:rsidR="00A16FF4" w:rsidRDefault="00A16FF4" w:rsidP="00600966">
            <w:pPr>
              <w:pStyle w:val="Stednmka21"/>
              <w:jc w:val="center"/>
            </w:pPr>
            <w:r>
              <w:t>X</w:t>
            </w:r>
          </w:p>
        </w:tc>
        <w:tc>
          <w:tcPr>
            <w:tcW w:w="937" w:type="dxa"/>
            <w:shd w:val="clear" w:color="auto" w:fill="auto"/>
          </w:tcPr>
          <w:p w14:paraId="36A3EFB8" w14:textId="77777777" w:rsidR="00A16FF4" w:rsidRDefault="00A16FF4" w:rsidP="00600966">
            <w:pPr>
              <w:pStyle w:val="Stednmka21"/>
              <w:jc w:val="center"/>
            </w:pPr>
          </w:p>
        </w:tc>
        <w:tc>
          <w:tcPr>
            <w:tcW w:w="1030" w:type="dxa"/>
            <w:shd w:val="clear" w:color="auto" w:fill="auto"/>
          </w:tcPr>
          <w:p w14:paraId="4A303F9C" w14:textId="77777777" w:rsidR="00A16FF4" w:rsidRDefault="00A16FF4" w:rsidP="00600966">
            <w:pPr>
              <w:pStyle w:val="Stednmka21"/>
              <w:jc w:val="center"/>
            </w:pPr>
          </w:p>
        </w:tc>
        <w:tc>
          <w:tcPr>
            <w:tcW w:w="1054" w:type="dxa"/>
            <w:shd w:val="clear" w:color="auto" w:fill="auto"/>
          </w:tcPr>
          <w:p w14:paraId="38050E60" w14:textId="77777777" w:rsidR="00A16FF4" w:rsidRDefault="00A16FF4" w:rsidP="00600966">
            <w:pPr>
              <w:pStyle w:val="Stednmka21"/>
              <w:jc w:val="center"/>
            </w:pPr>
          </w:p>
        </w:tc>
        <w:tc>
          <w:tcPr>
            <w:tcW w:w="1047" w:type="dxa"/>
            <w:shd w:val="clear" w:color="auto" w:fill="auto"/>
          </w:tcPr>
          <w:p w14:paraId="35055663" w14:textId="77777777" w:rsidR="00A16FF4" w:rsidRDefault="00A16FF4" w:rsidP="00600966">
            <w:pPr>
              <w:pStyle w:val="Stednmka21"/>
              <w:jc w:val="center"/>
            </w:pPr>
          </w:p>
        </w:tc>
      </w:tr>
      <w:tr w:rsidR="00A16FF4" w14:paraId="6E038353" w14:textId="77777777" w:rsidTr="00BC4E80">
        <w:trPr>
          <w:cantSplit/>
        </w:trPr>
        <w:tc>
          <w:tcPr>
            <w:tcW w:w="3488" w:type="dxa"/>
            <w:shd w:val="clear" w:color="auto" w:fill="FFFFCC"/>
          </w:tcPr>
          <w:p w14:paraId="4A16DE33" w14:textId="77777777" w:rsidR="00A16FF4" w:rsidRPr="00115D11" w:rsidRDefault="00115D11" w:rsidP="00EC2F95">
            <w:pPr>
              <w:pStyle w:val="Stednmka21"/>
              <w:rPr>
                <w:b/>
                <w:i/>
              </w:rPr>
            </w:pPr>
            <w:r w:rsidRPr="00115D11">
              <w:rPr>
                <w:b/>
                <w:i/>
              </w:rPr>
              <w:t>Údaje osoby oprávněné jednat za právnickou osobu</w:t>
            </w:r>
            <w:r w:rsidR="0054238D">
              <w:rPr>
                <w:b/>
                <w:i/>
              </w:rPr>
              <w:t xml:space="preserve"> v rámci obchodu</w:t>
            </w:r>
            <w:r w:rsidR="008538E5">
              <w:rPr>
                <w:b/>
                <w:i/>
              </w:rPr>
              <w:t xml:space="preserve"> (</w:t>
            </w:r>
            <w:r w:rsidR="00EC2F95">
              <w:rPr>
                <w:b/>
                <w:i/>
              </w:rPr>
              <w:t>1</w:t>
            </w:r>
            <w:r w:rsidR="008538E5">
              <w:rPr>
                <w:b/>
                <w:i/>
              </w:rPr>
              <w:t xml:space="preserve"> až N)</w:t>
            </w:r>
          </w:p>
        </w:tc>
        <w:tc>
          <w:tcPr>
            <w:tcW w:w="1177" w:type="dxa"/>
            <w:shd w:val="clear" w:color="auto" w:fill="FFFFCC"/>
          </w:tcPr>
          <w:p w14:paraId="6A572B1C" w14:textId="77777777" w:rsidR="00A16FF4" w:rsidRDefault="00A16FF4" w:rsidP="00600966">
            <w:pPr>
              <w:pStyle w:val="Stednmka21"/>
              <w:jc w:val="center"/>
            </w:pPr>
          </w:p>
        </w:tc>
        <w:tc>
          <w:tcPr>
            <w:tcW w:w="1121" w:type="dxa"/>
            <w:shd w:val="clear" w:color="auto" w:fill="FFFFCC"/>
          </w:tcPr>
          <w:p w14:paraId="2D1DB02F" w14:textId="77777777" w:rsidR="00A16FF4" w:rsidRDefault="00A16FF4" w:rsidP="00600966">
            <w:pPr>
              <w:pStyle w:val="Stednmka21"/>
              <w:jc w:val="center"/>
            </w:pPr>
          </w:p>
        </w:tc>
        <w:tc>
          <w:tcPr>
            <w:tcW w:w="937" w:type="dxa"/>
            <w:shd w:val="clear" w:color="auto" w:fill="FFFFCC"/>
          </w:tcPr>
          <w:p w14:paraId="66FCBAD6" w14:textId="77777777" w:rsidR="00A16FF4" w:rsidRDefault="00A16FF4" w:rsidP="00600966">
            <w:pPr>
              <w:pStyle w:val="Stednmka21"/>
              <w:jc w:val="center"/>
            </w:pPr>
          </w:p>
        </w:tc>
        <w:tc>
          <w:tcPr>
            <w:tcW w:w="1030" w:type="dxa"/>
            <w:shd w:val="clear" w:color="auto" w:fill="FFFFCC"/>
          </w:tcPr>
          <w:p w14:paraId="089893B0" w14:textId="77777777" w:rsidR="00A16FF4" w:rsidRDefault="00A16FF4" w:rsidP="00600966">
            <w:pPr>
              <w:pStyle w:val="Stednmka21"/>
              <w:jc w:val="center"/>
            </w:pPr>
          </w:p>
        </w:tc>
        <w:tc>
          <w:tcPr>
            <w:tcW w:w="1054" w:type="dxa"/>
            <w:shd w:val="clear" w:color="auto" w:fill="FFFFCC"/>
          </w:tcPr>
          <w:p w14:paraId="606688A6" w14:textId="77777777" w:rsidR="00A16FF4" w:rsidRDefault="00A16FF4" w:rsidP="00600966">
            <w:pPr>
              <w:pStyle w:val="Stednmka21"/>
              <w:jc w:val="center"/>
            </w:pPr>
          </w:p>
        </w:tc>
        <w:tc>
          <w:tcPr>
            <w:tcW w:w="1047" w:type="dxa"/>
            <w:shd w:val="clear" w:color="auto" w:fill="FFFFCC"/>
          </w:tcPr>
          <w:p w14:paraId="58952D9B" w14:textId="77777777" w:rsidR="00A16FF4" w:rsidRDefault="00A16FF4" w:rsidP="00600966">
            <w:pPr>
              <w:pStyle w:val="Stednmka21"/>
              <w:jc w:val="center"/>
            </w:pPr>
          </w:p>
        </w:tc>
      </w:tr>
      <w:tr w:rsidR="008538E5" w14:paraId="3D555C87" w14:textId="77777777" w:rsidTr="00BC4E80">
        <w:trPr>
          <w:cantSplit/>
        </w:trPr>
        <w:tc>
          <w:tcPr>
            <w:tcW w:w="3488" w:type="dxa"/>
            <w:shd w:val="clear" w:color="auto" w:fill="auto"/>
          </w:tcPr>
          <w:p w14:paraId="17D1F633" w14:textId="77777777" w:rsidR="008538E5" w:rsidRDefault="008538E5" w:rsidP="00D07C7F">
            <w:pPr>
              <w:pStyle w:val="Stednmka21"/>
            </w:pPr>
            <w:r>
              <w:t>Jméno (jména)</w:t>
            </w:r>
          </w:p>
        </w:tc>
        <w:tc>
          <w:tcPr>
            <w:tcW w:w="1177" w:type="dxa"/>
            <w:shd w:val="clear" w:color="auto" w:fill="auto"/>
          </w:tcPr>
          <w:p w14:paraId="6CDEBD7E" w14:textId="77777777" w:rsidR="008538E5" w:rsidRDefault="008538E5" w:rsidP="00600966">
            <w:pPr>
              <w:pStyle w:val="Stednmka21"/>
              <w:jc w:val="center"/>
            </w:pPr>
            <w:r>
              <w:t>ano</w:t>
            </w:r>
          </w:p>
        </w:tc>
        <w:tc>
          <w:tcPr>
            <w:tcW w:w="1121" w:type="dxa"/>
            <w:shd w:val="clear" w:color="auto" w:fill="auto"/>
          </w:tcPr>
          <w:p w14:paraId="3818891A" w14:textId="77777777" w:rsidR="008538E5" w:rsidRDefault="008538E5" w:rsidP="00600966">
            <w:pPr>
              <w:pStyle w:val="Stednmka21"/>
              <w:jc w:val="center"/>
            </w:pPr>
            <w:r>
              <w:t>X</w:t>
            </w:r>
          </w:p>
        </w:tc>
        <w:tc>
          <w:tcPr>
            <w:tcW w:w="937" w:type="dxa"/>
            <w:shd w:val="clear" w:color="auto" w:fill="auto"/>
          </w:tcPr>
          <w:p w14:paraId="20508DE1" w14:textId="77777777" w:rsidR="008538E5" w:rsidRDefault="008538E5" w:rsidP="00600966">
            <w:pPr>
              <w:pStyle w:val="Stednmka21"/>
              <w:jc w:val="center"/>
            </w:pPr>
          </w:p>
        </w:tc>
        <w:tc>
          <w:tcPr>
            <w:tcW w:w="1030" w:type="dxa"/>
            <w:shd w:val="clear" w:color="auto" w:fill="auto"/>
          </w:tcPr>
          <w:p w14:paraId="4D5FA5A3" w14:textId="77777777" w:rsidR="008538E5" w:rsidRDefault="008538E5" w:rsidP="00600966">
            <w:pPr>
              <w:pStyle w:val="Stednmka21"/>
              <w:jc w:val="center"/>
            </w:pPr>
          </w:p>
        </w:tc>
        <w:tc>
          <w:tcPr>
            <w:tcW w:w="1054" w:type="dxa"/>
            <w:shd w:val="clear" w:color="auto" w:fill="auto"/>
          </w:tcPr>
          <w:p w14:paraId="69624131" w14:textId="77777777" w:rsidR="008538E5" w:rsidRDefault="008538E5" w:rsidP="00600966">
            <w:pPr>
              <w:pStyle w:val="Stednmka21"/>
              <w:jc w:val="center"/>
            </w:pPr>
            <w:r>
              <w:t>X</w:t>
            </w:r>
          </w:p>
        </w:tc>
        <w:tc>
          <w:tcPr>
            <w:tcW w:w="1047" w:type="dxa"/>
            <w:shd w:val="clear" w:color="auto" w:fill="auto"/>
          </w:tcPr>
          <w:p w14:paraId="796BF2FA" w14:textId="77777777" w:rsidR="008538E5" w:rsidRDefault="008538E5" w:rsidP="00600966">
            <w:pPr>
              <w:pStyle w:val="Stednmka21"/>
              <w:jc w:val="center"/>
            </w:pPr>
          </w:p>
        </w:tc>
      </w:tr>
      <w:tr w:rsidR="008538E5" w14:paraId="14F9AA41" w14:textId="77777777" w:rsidTr="00BC4E80">
        <w:trPr>
          <w:cantSplit/>
        </w:trPr>
        <w:tc>
          <w:tcPr>
            <w:tcW w:w="3488" w:type="dxa"/>
            <w:shd w:val="clear" w:color="auto" w:fill="auto"/>
          </w:tcPr>
          <w:p w14:paraId="0ECB7CB0" w14:textId="77777777" w:rsidR="008538E5" w:rsidRDefault="008538E5" w:rsidP="00D07C7F">
            <w:pPr>
              <w:pStyle w:val="Stednmka21"/>
            </w:pPr>
            <w:r>
              <w:t>Příjmení</w:t>
            </w:r>
          </w:p>
        </w:tc>
        <w:tc>
          <w:tcPr>
            <w:tcW w:w="1177" w:type="dxa"/>
            <w:shd w:val="clear" w:color="auto" w:fill="auto"/>
          </w:tcPr>
          <w:p w14:paraId="2F7B3704" w14:textId="77777777" w:rsidR="008538E5" w:rsidRDefault="008538E5" w:rsidP="00600966">
            <w:pPr>
              <w:pStyle w:val="Stednmka21"/>
              <w:jc w:val="center"/>
            </w:pPr>
            <w:r>
              <w:t>ano</w:t>
            </w:r>
          </w:p>
        </w:tc>
        <w:tc>
          <w:tcPr>
            <w:tcW w:w="1121" w:type="dxa"/>
            <w:shd w:val="clear" w:color="auto" w:fill="auto"/>
          </w:tcPr>
          <w:p w14:paraId="24FA6E72" w14:textId="77777777" w:rsidR="008538E5" w:rsidRDefault="008538E5" w:rsidP="00600966">
            <w:pPr>
              <w:pStyle w:val="Stednmka21"/>
              <w:jc w:val="center"/>
            </w:pPr>
            <w:r>
              <w:t>X</w:t>
            </w:r>
          </w:p>
        </w:tc>
        <w:tc>
          <w:tcPr>
            <w:tcW w:w="937" w:type="dxa"/>
            <w:shd w:val="clear" w:color="auto" w:fill="auto"/>
          </w:tcPr>
          <w:p w14:paraId="366BC4A9" w14:textId="77777777" w:rsidR="008538E5" w:rsidRDefault="008538E5" w:rsidP="00600966">
            <w:pPr>
              <w:pStyle w:val="Stednmka21"/>
              <w:jc w:val="center"/>
            </w:pPr>
          </w:p>
        </w:tc>
        <w:tc>
          <w:tcPr>
            <w:tcW w:w="1030" w:type="dxa"/>
            <w:shd w:val="clear" w:color="auto" w:fill="auto"/>
          </w:tcPr>
          <w:p w14:paraId="5F64588A" w14:textId="77777777" w:rsidR="008538E5" w:rsidRDefault="008538E5" w:rsidP="00600966">
            <w:pPr>
              <w:pStyle w:val="Stednmka21"/>
              <w:jc w:val="center"/>
            </w:pPr>
          </w:p>
        </w:tc>
        <w:tc>
          <w:tcPr>
            <w:tcW w:w="1054" w:type="dxa"/>
            <w:shd w:val="clear" w:color="auto" w:fill="auto"/>
          </w:tcPr>
          <w:p w14:paraId="27A59B79" w14:textId="77777777" w:rsidR="008538E5" w:rsidRDefault="008538E5" w:rsidP="00600966">
            <w:pPr>
              <w:pStyle w:val="Stednmka21"/>
              <w:jc w:val="center"/>
            </w:pPr>
            <w:r>
              <w:t>X</w:t>
            </w:r>
          </w:p>
        </w:tc>
        <w:tc>
          <w:tcPr>
            <w:tcW w:w="1047" w:type="dxa"/>
            <w:shd w:val="clear" w:color="auto" w:fill="auto"/>
          </w:tcPr>
          <w:p w14:paraId="174A35AB" w14:textId="77777777" w:rsidR="008538E5" w:rsidRDefault="008538E5" w:rsidP="00600966">
            <w:pPr>
              <w:pStyle w:val="Stednmka21"/>
              <w:jc w:val="center"/>
            </w:pPr>
          </w:p>
        </w:tc>
      </w:tr>
      <w:tr w:rsidR="00BC4E80" w14:paraId="5B263C42" w14:textId="77777777" w:rsidTr="00BC4E80">
        <w:trPr>
          <w:cantSplit/>
        </w:trPr>
        <w:tc>
          <w:tcPr>
            <w:tcW w:w="3488" w:type="dxa"/>
            <w:shd w:val="clear" w:color="auto" w:fill="auto"/>
          </w:tcPr>
          <w:p w14:paraId="077E82A9" w14:textId="77777777" w:rsidR="00BC4E80" w:rsidRDefault="00BC4E80" w:rsidP="00BC4E80">
            <w:pPr>
              <w:pStyle w:val="Stednmka21"/>
            </w:pPr>
            <w:r>
              <w:t xml:space="preserve">Rodné číslo </w:t>
            </w:r>
          </w:p>
        </w:tc>
        <w:tc>
          <w:tcPr>
            <w:tcW w:w="1177" w:type="dxa"/>
            <w:shd w:val="clear" w:color="auto" w:fill="auto"/>
          </w:tcPr>
          <w:p w14:paraId="1B673842" w14:textId="77777777" w:rsidR="00BC4E80" w:rsidRDefault="00BC4E80" w:rsidP="00BC4E80">
            <w:pPr>
              <w:pStyle w:val="Stednmka21"/>
              <w:jc w:val="center"/>
            </w:pPr>
            <w:r>
              <w:t>ne</w:t>
            </w:r>
          </w:p>
        </w:tc>
        <w:tc>
          <w:tcPr>
            <w:tcW w:w="1121" w:type="dxa"/>
            <w:shd w:val="clear" w:color="auto" w:fill="auto"/>
          </w:tcPr>
          <w:p w14:paraId="61E5EB8E" w14:textId="77777777" w:rsidR="00BC4E80" w:rsidRDefault="00BC4E80" w:rsidP="00BC4E80">
            <w:pPr>
              <w:pStyle w:val="Stednmka21"/>
              <w:jc w:val="center"/>
            </w:pPr>
            <w:r>
              <w:t>X</w:t>
            </w:r>
          </w:p>
        </w:tc>
        <w:tc>
          <w:tcPr>
            <w:tcW w:w="937" w:type="dxa"/>
            <w:shd w:val="clear" w:color="auto" w:fill="auto"/>
          </w:tcPr>
          <w:p w14:paraId="4C8A8D89" w14:textId="77777777" w:rsidR="00BC4E80" w:rsidRDefault="00BC4E80" w:rsidP="00BC4E80">
            <w:pPr>
              <w:pStyle w:val="Stednmka21"/>
              <w:jc w:val="center"/>
            </w:pPr>
          </w:p>
        </w:tc>
        <w:tc>
          <w:tcPr>
            <w:tcW w:w="1030" w:type="dxa"/>
            <w:shd w:val="clear" w:color="auto" w:fill="auto"/>
          </w:tcPr>
          <w:p w14:paraId="7A64B0A2" w14:textId="77777777" w:rsidR="00BC4E80" w:rsidRDefault="00BC4E80" w:rsidP="00BC4E80">
            <w:pPr>
              <w:pStyle w:val="Stednmka21"/>
              <w:jc w:val="center"/>
            </w:pPr>
          </w:p>
        </w:tc>
        <w:tc>
          <w:tcPr>
            <w:tcW w:w="1054" w:type="dxa"/>
            <w:shd w:val="clear" w:color="auto" w:fill="auto"/>
          </w:tcPr>
          <w:p w14:paraId="03D93E53" w14:textId="77777777" w:rsidR="00BC4E80" w:rsidRDefault="00BC4E80" w:rsidP="00BC4E80">
            <w:pPr>
              <w:pStyle w:val="Stednmka21"/>
              <w:jc w:val="center"/>
            </w:pPr>
          </w:p>
        </w:tc>
        <w:tc>
          <w:tcPr>
            <w:tcW w:w="1047" w:type="dxa"/>
            <w:shd w:val="clear" w:color="auto" w:fill="auto"/>
          </w:tcPr>
          <w:p w14:paraId="4038B937" w14:textId="77777777" w:rsidR="00BC4E80" w:rsidRDefault="00BC4E80" w:rsidP="00BC4E80">
            <w:pPr>
              <w:pStyle w:val="Stednmka21"/>
              <w:jc w:val="center"/>
            </w:pPr>
          </w:p>
        </w:tc>
      </w:tr>
      <w:tr w:rsidR="00BC4E80" w14:paraId="1B084D11" w14:textId="77777777" w:rsidTr="00BC4E80">
        <w:trPr>
          <w:cantSplit/>
        </w:trPr>
        <w:tc>
          <w:tcPr>
            <w:tcW w:w="3488" w:type="dxa"/>
            <w:shd w:val="clear" w:color="auto" w:fill="auto"/>
          </w:tcPr>
          <w:p w14:paraId="64E2A28A" w14:textId="77777777" w:rsidR="00BC4E80" w:rsidRDefault="00BC4E80" w:rsidP="00BC4E80">
            <w:pPr>
              <w:pStyle w:val="Stednmka21"/>
            </w:pPr>
            <w:r>
              <w:t>Datum narození</w:t>
            </w:r>
          </w:p>
        </w:tc>
        <w:tc>
          <w:tcPr>
            <w:tcW w:w="1177" w:type="dxa"/>
            <w:shd w:val="clear" w:color="auto" w:fill="auto"/>
          </w:tcPr>
          <w:p w14:paraId="65827DEB" w14:textId="77777777" w:rsidR="00BC4E80" w:rsidRDefault="00BC4E80" w:rsidP="00BC4E80">
            <w:pPr>
              <w:pStyle w:val="Stednmka21"/>
              <w:jc w:val="center"/>
            </w:pPr>
            <w:r>
              <w:t>ano</w:t>
            </w:r>
          </w:p>
        </w:tc>
        <w:tc>
          <w:tcPr>
            <w:tcW w:w="1121" w:type="dxa"/>
            <w:shd w:val="clear" w:color="auto" w:fill="auto"/>
          </w:tcPr>
          <w:p w14:paraId="5A258EE4" w14:textId="77777777" w:rsidR="00BC4E80" w:rsidRDefault="00BC4E80" w:rsidP="00BC4E80">
            <w:pPr>
              <w:pStyle w:val="Stednmka21"/>
              <w:jc w:val="center"/>
            </w:pPr>
          </w:p>
        </w:tc>
        <w:tc>
          <w:tcPr>
            <w:tcW w:w="937" w:type="dxa"/>
            <w:shd w:val="clear" w:color="auto" w:fill="auto"/>
          </w:tcPr>
          <w:p w14:paraId="6DE79798" w14:textId="77777777" w:rsidR="00BC4E80" w:rsidRDefault="00BC4E80" w:rsidP="00BC4E80">
            <w:pPr>
              <w:pStyle w:val="Stednmka21"/>
              <w:jc w:val="center"/>
            </w:pPr>
          </w:p>
        </w:tc>
        <w:tc>
          <w:tcPr>
            <w:tcW w:w="1030" w:type="dxa"/>
            <w:shd w:val="clear" w:color="auto" w:fill="auto"/>
          </w:tcPr>
          <w:p w14:paraId="68AF8918" w14:textId="77777777" w:rsidR="00BC4E80" w:rsidRDefault="00BC4E80" w:rsidP="00BC4E80">
            <w:pPr>
              <w:pStyle w:val="Stednmka21"/>
              <w:jc w:val="center"/>
            </w:pPr>
          </w:p>
        </w:tc>
        <w:tc>
          <w:tcPr>
            <w:tcW w:w="1054" w:type="dxa"/>
            <w:shd w:val="clear" w:color="auto" w:fill="auto"/>
          </w:tcPr>
          <w:p w14:paraId="312B46B2" w14:textId="77777777" w:rsidR="00BC4E80" w:rsidRDefault="00BC4E80" w:rsidP="00BC4E80">
            <w:pPr>
              <w:pStyle w:val="Stednmka21"/>
              <w:jc w:val="center"/>
            </w:pPr>
            <w:r>
              <w:t>X</w:t>
            </w:r>
          </w:p>
        </w:tc>
        <w:tc>
          <w:tcPr>
            <w:tcW w:w="1047" w:type="dxa"/>
            <w:shd w:val="clear" w:color="auto" w:fill="auto"/>
          </w:tcPr>
          <w:p w14:paraId="6443E07F" w14:textId="77777777" w:rsidR="00BC4E80" w:rsidRDefault="00BC4E80" w:rsidP="00BC4E80">
            <w:pPr>
              <w:pStyle w:val="Stednmka21"/>
              <w:jc w:val="center"/>
            </w:pPr>
          </w:p>
        </w:tc>
      </w:tr>
      <w:tr w:rsidR="008538E5" w14:paraId="1556FB63" w14:textId="77777777" w:rsidTr="00BC4E80">
        <w:trPr>
          <w:cantSplit/>
        </w:trPr>
        <w:tc>
          <w:tcPr>
            <w:tcW w:w="3488" w:type="dxa"/>
            <w:shd w:val="clear" w:color="auto" w:fill="auto"/>
          </w:tcPr>
          <w:p w14:paraId="7DAB90C6" w14:textId="77777777" w:rsidR="008538E5" w:rsidRDefault="008538E5" w:rsidP="00D07C7F">
            <w:pPr>
              <w:pStyle w:val="Stednmka21"/>
            </w:pPr>
            <w:r>
              <w:t>Místo narození/stát</w:t>
            </w:r>
          </w:p>
        </w:tc>
        <w:tc>
          <w:tcPr>
            <w:tcW w:w="1177" w:type="dxa"/>
            <w:shd w:val="clear" w:color="auto" w:fill="auto"/>
          </w:tcPr>
          <w:p w14:paraId="39DDF35E" w14:textId="77777777" w:rsidR="008538E5" w:rsidRDefault="008538E5" w:rsidP="00600966">
            <w:pPr>
              <w:pStyle w:val="Stednmka21"/>
              <w:jc w:val="center"/>
            </w:pPr>
            <w:r>
              <w:t>ano</w:t>
            </w:r>
          </w:p>
        </w:tc>
        <w:tc>
          <w:tcPr>
            <w:tcW w:w="1121" w:type="dxa"/>
            <w:shd w:val="clear" w:color="auto" w:fill="auto"/>
          </w:tcPr>
          <w:p w14:paraId="12CE254F" w14:textId="77777777" w:rsidR="008538E5" w:rsidRDefault="008538E5" w:rsidP="00600966">
            <w:pPr>
              <w:pStyle w:val="Stednmka21"/>
              <w:jc w:val="center"/>
            </w:pPr>
            <w:r>
              <w:t>X</w:t>
            </w:r>
          </w:p>
        </w:tc>
        <w:tc>
          <w:tcPr>
            <w:tcW w:w="937" w:type="dxa"/>
            <w:shd w:val="clear" w:color="auto" w:fill="auto"/>
          </w:tcPr>
          <w:p w14:paraId="0979F81B" w14:textId="77777777" w:rsidR="008538E5" w:rsidRDefault="008538E5" w:rsidP="00600966">
            <w:pPr>
              <w:pStyle w:val="Stednmka21"/>
              <w:jc w:val="center"/>
            </w:pPr>
          </w:p>
        </w:tc>
        <w:tc>
          <w:tcPr>
            <w:tcW w:w="1030" w:type="dxa"/>
            <w:shd w:val="clear" w:color="auto" w:fill="auto"/>
          </w:tcPr>
          <w:p w14:paraId="272FE453" w14:textId="77777777" w:rsidR="008538E5" w:rsidRDefault="008538E5" w:rsidP="00600966">
            <w:pPr>
              <w:pStyle w:val="Stednmka21"/>
              <w:jc w:val="center"/>
            </w:pPr>
          </w:p>
        </w:tc>
        <w:tc>
          <w:tcPr>
            <w:tcW w:w="1054" w:type="dxa"/>
            <w:shd w:val="clear" w:color="auto" w:fill="auto"/>
          </w:tcPr>
          <w:p w14:paraId="735706B0" w14:textId="77777777" w:rsidR="008538E5" w:rsidRDefault="008538E5" w:rsidP="00600966">
            <w:pPr>
              <w:pStyle w:val="Stednmka21"/>
              <w:jc w:val="center"/>
            </w:pPr>
            <w:r>
              <w:t>X</w:t>
            </w:r>
          </w:p>
        </w:tc>
        <w:tc>
          <w:tcPr>
            <w:tcW w:w="1047" w:type="dxa"/>
            <w:shd w:val="clear" w:color="auto" w:fill="auto"/>
          </w:tcPr>
          <w:p w14:paraId="6CA8732A" w14:textId="77777777" w:rsidR="008538E5" w:rsidRDefault="008538E5" w:rsidP="00600966">
            <w:pPr>
              <w:pStyle w:val="Stednmka21"/>
              <w:jc w:val="center"/>
            </w:pPr>
          </w:p>
        </w:tc>
      </w:tr>
      <w:tr w:rsidR="008538E5" w14:paraId="01B7E393" w14:textId="77777777" w:rsidTr="00BC4E80">
        <w:trPr>
          <w:cantSplit/>
        </w:trPr>
        <w:tc>
          <w:tcPr>
            <w:tcW w:w="3488" w:type="dxa"/>
            <w:shd w:val="clear" w:color="auto" w:fill="auto"/>
          </w:tcPr>
          <w:p w14:paraId="44F6B272" w14:textId="77777777" w:rsidR="008538E5" w:rsidRDefault="008538E5" w:rsidP="00D07C7F">
            <w:pPr>
              <w:pStyle w:val="Stednmka21"/>
            </w:pPr>
            <w:r>
              <w:t>Adresa trvalého nebo jiného pobytu</w:t>
            </w:r>
          </w:p>
        </w:tc>
        <w:tc>
          <w:tcPr>
            <w:tcW w:w="1177" w:type="dxa"/>
            <w:shd w:val="clear" w:color="auto" w:fill="auto"/>
          </w:tcPr>
          <w:p w14:paraId="4728A312" w14:textId="77777777" w:rsidR="008538E5" w:rsidRDefault="008538E5" w:rsidP="00600966">
            <w:pPr>
              <w:pStyle w:val="Stednmka21"/>
              <w:jc w:val="center"/>
            </w:pPr>
            <w:r>
              <w:t>ano</w:t>
            </w:r>
          </w:p>
        </w:tc>
        <w:tc>
          <w:tcPr>
            <w:tcW w:w="1121" w:type="dxa"/>
            <w:shd w:val="clear" w:color="auto" w:fill="auto"/>
          </w:tcPr>
          <w:p w14:paraId="7D04B357" w14:textId="77777777" w:rsidR="008538E5" w:rsidRDefault="008538E5" w:rsidP="00600966">
            <w:pPr>
              <w:pStyle w:val="Stednmka21"/>
              <w:jc w:val="center"/>
            </w:pPr>
            <w:r>
              <w:t>X</w:t>
            </w:r>
          </w:p>
        </w:tc>
        <w:tc>
          <w:tcPr>
            <w:tcW w:w="937" w:type="dxa"/>
            <w:shd w:val="clear" w:color="auto" w:fill="auto"/>
          </w:tcPr>
          <w:p w14:paraId="38610D96" w14:textId="77777777" w:rsidR="008538E5" w:rsidRDefault="008538E5" w:rsidP="00600966">
            <w:pPr>
              <w:pStyle w:val="Stednmka21"/>
              <w:jc w:val="center"/>
            </w:pPr>
          </w:p>
        </w:tc>
        <w:tc>
          <w:tcPr>
            <w:tcW w:w="1030" w:type="dxa"/>
            <w:shd w:val="clear" w:color="auto" w:fill="auto"/>
          </w:tcPr>
          <w:p w14:paraId="7E530C6E" w14:textId="77777777" w:rsidR="008538E5" w:rsidRDefault="008538E5" w:rsidP="00600966">
            <w:pPr>
              <w:pStyle w:val="Stednmka21"/>
              <w:jc w:val="center"/>
            </w:pPr>
          </w:p>
        </w:tc>
        <w:tc>
          <w:tcPr>
            <w:tcW w:w="1054" w:type="dxa"/>
            <w:shd w:val="clear" w:color="auto" w:fill="auto"/>
          </w:tcPr>
          <w:p w14:paraId="5310C91A" w14:textId="77777777" w:rsidR="008538E5" w:rsidRDefault="008538E5" w:rsidP="00600966">
            <w:pPr>
              <w:pStyle w:val="Stednmka21"/>
              <w:jc w:val="center"/>
            </w:pPr>
            <w:r>
              <w:t>X</w:t>
            </w:r>
          </w:p>
        </w:tc>
        <w:tc>
          <w:tcPr>
            <w:tcW w:w="1047" w:type="dxa"/>
            <w:shd w:val="clear" w:color="auto" w:fill="auto"/>
          </w:tcPr>
          <w:p w14:paraId="45FFCF13" w14:textId="77777777" w:rsidR="008538E5" w:rsidRDefault="008538E5" w:rsidP="00600966">
            <w:pPr>
              <w:pStyle w:val="Stednmka21"/>
              <w:jc w:val="center"/>
            </w:pPr>
          </w:p>
        </w:tc>
      </w:tr>
      <w:tr w:rsidR="008538E5" w14:paraId="17223FB8" w14:textId="77777777" w:rsidTr="00BC4E80">
        <w:trPr>
          <w:cantSplit/>
        </w:trPr>
        <w:tc>
          <w:tcPr>
            <w:tcW w:w="3488" w:type="dxa"/>
            <w:shd w:val="clear" w:color="auto" w:fill="auto"/>
          </w:tcPr>
          <w:p w14:paraId="06A21F73" w14:textId="77777777" w:rsidR="008538E5" w:rsidRDefault="008538E5" w:rsidP="00D07C7F">
            <w:pPr>
              <w:pStyle w:val="Stednmka21"/>
            </w:pPr>
            <w:r>
              <w:t>Státní občanství</w:t>
            </w:r>
          </w:p>
        </w:tc>
        <w:tc>
          <w:tcPr>
            <w:tcW w:w="1177" w:type="dxa"/>
            <w:shd w:val="clear" w:color="auto" w:fill="auto"/>
          </w:tcPr>
          <w:p w14:paraId="149D363B" w14:textId="77777777" w:rsidR="008538E5" w:rsidRDefault="008538E5" w:rsidP="00600966">
            <w:pPr>
              <w:pStyle w:val="Stednmka21"/>
              <w:jc w:val="center"/>
            </w:pPr>
            <w:r>
              <w:t>ano</w:t>
            </w:r>
          </w:p>
        </w:tc>
        <w:tc>
          <w:tcPr>
            <w:tcW w:w="1121" w:type="dxa"/>
            <w:shd w:val="clear" w:color="auto" w:fill="auto"/>
          </w:tcPr>
          <w:p w14:paraId="6E36296C" w14:textId="77777777" w:rsidR="008538E5" w:rsidRDefault="008538E5" w:rsidP="00600966">
            <w:pPr>
              <w:pStyle w:val="Stednmka21"/>
              <w:jc w:val="center"/>
            </w:pPr>
            <w:r>
              <w:t>X</w:t>
            </w:r>
          </w:p>
        </w:tc>
        <w:tc>
          <w:tcPr>
            <w:tcW w:w="937" w:type="dxa"/>
            <w:shd w:val="clear" w:color="auto" w:fill="auto"/>
          </w:tcPr>
          <w:p w14:paraId="2EE00770" w14:textId="77777777" w:rsidR="008538E5" w:rsidRDefault="008538E5" w:rsidP="00600966">
            <w:pPr>
              <w:pStyle w:val="Stednmka21"/>
              <w:jc w:val="center"/>
            </w:pPr>
          </w:p>
        </w:tc>
        <w:tc>
          <w:tcPr>
            <w:tcW w:w="1030" w:type="dxa"/>
            <w:shd w:val="clear" w:color="auto" w:fill="auto"/>
          </w:tcPr>
          <w:p w14:paraId="638A24D5" w14:textId="77777777" w:rsidR="008538E5" w:rsidRDefault="008538E5" w:rsidP="00600966">
            <w:pPr>
              <w:pStyle w:val="Stednmka21"/>
              <w:jc w:val="center"/>
            </w:pPr>
          </w:p>
        </w:tc>
        <w:tc>
          <w:tcPr>
            <w:tcW w:w="1054" w:type="dxa"/>
            <w:shd w:val="clear" w:color="auto" w:fill="auto"/>
          </w:tcPr>
          <w:p w14:paraId="45B3F4B7" w14:textId="77777777" w:rsidR="008538E5" w:rsidRDefault="008538E5" w:rsidP="00600966">
            <w:pPr>
              <w:pStyle w:val="Stednmka21"/>
              <w:jc w:val="center"/>
            </w:pPr>
            <w:r>
              <w:t>X</w:t>
            </w:r>
          </w:p>
        </w:tc>
        <w:tc>
          <w:tcPr>
            <w:tcW w:w="1047" w:type="dxa"/>
            <w:shd w:val="clear" w:color="auto" w:fill="auto"/>
          </w:tcPr>
          <w:p w14:paraId="23BFFB8E" w14:textId="77777777" w:rsidR="008538E5" w:rsidRDefault="008538E5" w:rsidP="00600966">
            <w:pPr>
              <w:pStyle w:val="Stednmka21"/>
              <w:jc w:val="center"/>
            </w:pPr>
          </w:p>
        </w:tc>
      </w:tr>
      <w:tr w:rsidR="008538E5" w14:paraId="5E74240F" w14:textId="77777777" w:rsidTr="00BC4E80">
        <w:trPr>
          <w:cantSplit/>
        </w:trPr>
        <w:tc>
          <w:tcPr>
            <w:tcW w:w="3488" w:type="dxa"/>
            <w:shd w:val="clear" w:color="auto" w:fill="auto"/>
          </w:tcPr>
          <w:p w14:paraId="17F3341D" w14:textId="77777777" w:rsidR="008538E5" w:rsidRDefault="008538E5" w:rsidP="00D07C7F">
            <w:pPr>
              <w:pStyle w:val="Stednmka21"/>
            </w:pPr>
            <w:r>
              <w:t>Pohlaví</w:t>
            </w:r>
          </w:p>
        </w:tc>
        <w:tc>
          <w:tcPr>
            <w:tcW w:w="1177" w:type="dxa"/>
            <w:shd w:val="clear" w:color="auto" w:fill="auto"/>
          </w:tcPr>
          <w:p w14:paraId="6822EDD6" w14:textId="77777777" w:rsidR="008538E5" w:rsidRDefault="008538E5" w:rsidP="00600966">
            <w:pPr>
              <w:pStyle w:val="Stednmka21"/>
              <w:jc w:val="center"/>
            </w:pPr>
            <w:r>
              <w:t>ano</w:t>
            </w:r>
          </w:p>
        </w:tc>
        <w:tc>
          <w:tcPr>
            <w:tcW w:w="1121" w:type="dxa"/>
            <w:shd w:val="clear" w:color="auto" w:fill="auto"/>
          </w:tcPr>
          <w:p w14:paraId="1F0B1884" w14:textId="77777777" w:rsidR="008538E5" w:rsidRDefault="008538E5" w:rsidP="00600966">
            <w:pPr>
              <w:pStyle w:val="Stednmka21"/>
              <w:jc w:val="center"/>
            </w:pPr>
            <w:r>
              <w:t>X</w:t>
            </w:r>
          </w:p>
        </w:tc>
        <w:tc>
          <w:tcPr>
            <w:tcW w:w="937" w:type="dxa"/>
            <w:shd w:val="clear" w:color="auto" w:fill="auto"/>
          </w:tcPr>
          <w:p w14:paraId="07B83767" w14:textId="77777777" w:rsidR="008538E5" w:rsidRDefault="008538E5" w:rsidP="00600966">
            <w:pPr>
              <w:pStyle w:val="Stednmka21"/>
              <w:jc w:val="center"/>
            </w:pPr>
          </w:p>
        </w:tc>
        <w:tc>
          <w:tcPr>
            <w:tcW w:w="1030" w:type="dxa"/>
            <w:shd w:val="clear" w:color="auto" w:fill="auto"/>
          </w:tcPr>
          <w:p w14:paraId="41322DC7" w14:textId="77777777" w:rsidR="008538E5" w:rsidRDefault="008538E5" w:rsidP="00600966">
            <w:pPr>
              <w:pStyle w:val="Stednmka21"/>
              <w:jc w:val="center"/>
            </w:pPr>
          </w:p>
        </w:tc>
        <w:tc>
          <w:tcPr>
            <w:tcW w:w="1054" w:type="dxa"/>
            <w:shd w:val="clear" w:color="auto" w:fill="auto"/>
          </w:tcPr>
          <w:p w14:paraId="3D131072" w14:textId="77777777" w:rsidR="008538E5" w:rsidRDefault="008538E5" w:rsidP="00600966">
            <w:pPr>
              <w:pStyle w:val="Stednmka21"/>
              <w:jc w:val="center"/>
            </w:pPr>
          </w:p>
        </w:tc>
        <w:tc>
          <w:tcPr>
            <w:tcW w:w="1047" w:type="dxa"/>
            <w:shd w:val="clear" w:color="auto" w:fill="auto"/>
          </w:tcPr>
          <w:p w14:paraId="1F6AC77F" w14:textId="77777777" w:rsidR="008538E5" w:rsidRDefault="008538E5" w:rsidP="00600966">
            <w:pPr>
              <w:pStyle w:val="Stednmka21"/>
              <w:jc w:val="center"/>
            </w:pPr>
          </w:p>
        </w:tc>
      </w:tr>
      <w:tr w:rsidR="008538E5" w14:paraId="776A0313" w14:textId="77777777" w:rsidTr="00BC4E80">
        <w:trPr>
          <w:cantSplit/>
        </w:trPr>
        <w:tc>
          <w:tcPr>
            <w:tcW w:w="3488" w:type="dxa"/>
            <w:shd w:val="clear" w:color="auto" w:fill="auto"/>
          </w:tcPr>
          <w:p w14:paraId="289833E2" w14:textId="77777777" w:rsidR="008538E5" w:rsidRDefault="008538E5" w:rsidP="00D07C7F">
            <w:pPr>
              <w:pStyle w:val="Stednmka21"/>
            </w:pPr>
            <w:r>
              <w:t>Druh a číslo průkazu totožnosti</w:t>
            </w:r>
          </w:p>
        </w:tc>
        <w:tc>
          <w:tcPr>
            <w:tcW w:w="1177" w:type="dxa"/>
            <w:shd w:val="clear" w:color="auto" w:fill="auto"/>
          </w:tcPr>
          <w:p w14:paraId="720B362C" w14:textId="77777777" w:rsidR="008538E5" w:rsidRDefault="008538E5" w:rsidP="00600966">
            <w:pPr>
              <w:pStyle w:val="Stednmka21"/>
              <w:jc w:val="center"/>
            </w:pPr>
            <w:r>
              <w:t>ano</w:t>
            </w:r>
          </w:p>
        </w:tc>
        <w:tc>
          <w:tcPr>
            <w:tcW w:w="1121" w:type="dxa"/>
            <w:shd w:val="clear" w:color="auto" w:fill="auto"/>
          </w:tcPr>
          <w:p w14:paraId="332A245B" w14:textId="77777777" w:rsidR="008538E5" w:rsidRDefault="008538E5" w:rsidP="00600966">
            <w:pPr>
              <w:pStyle w:val="Stednmka21"/>
              <w:jc w:val="center"/>
            </w:pPr>
            <w:r>
              <w:t>X</w:t>
            </w:r>
          </w:p>
        </w:tc>
        <w:tc>
          <w:tcPr>
            <w:tcW w:w="937" w:type="dxa"/>
            <w:shd w:val="clear" w:color="auto" w:fill="auto"/>
          </w:tcPr>
          <w:p w14:paraId="72C17FF6" w14:textId="77777777" w:rsidR="008538E5" w:rsidRDefault="008538E5" w:rsidP="00600966">
            <w:pPr>
              <w:pStyle w:val="Stednmka21"/>
              <w:jc w:val="center"/>
            </w:pPr>
          </w:p>
        </w:tc>
        <w:tc>
          <w:tcPr>
            <w:tcW w:w="1030" w:type="dxa"/>
            <w:shd w:val="clear" w:color="auto" w:fill="auto"/>
          </w:tcPr>
          <w:p w14:paraId="0456F675" w14:textId="77777777" w:rsidR="008538E5" w:rsidRDefault="008538E5" w:rsidP="00600966">
            <w:pPr>
              <w:pStyle w:val="Stednmka21"/>
              <w:jc w:val="center"/>
            </w:pPr>
          </w:p>
        </w:tc>
        <w:tc>
          <w:tcPr>
            <w:tcW w:w="1054" w:type="dxa"/>
            <w:shd w:val="clear" w:color="auto" w:fill="auto"/>
          </w:tcPr>
          <w:p w14:paraId="1739A42C" w14:textId="77777777" w:rsidR="008538E5" w:rsidRDefault="008538E5" w:rsidP="00600966">
            <w:pPr>
              <w:pStyle w:val="Stednmka21"/>
              <w:jc w:val="center"/>
            </w:pPr>
          </w:p>
        </w:tc>
        <w:tc>
          <w:tcPr>
            <w:tcW w:w="1047" w:type="dxa"/>
            <w:shd w:val="clear" w:color="auto" w:fill="auto"/>
          </w:tcPr>
          <w:p w14:paraId="195BF245" w14:textId="77777777" w:rsidR="008538E5" w:rsidRDefault="008538E5" w:rsidP="00600966">
            <w:pPr>
              <w:pStyle w:val="Stednmka21"/>
              <w:jc w:val="center"/>
            </w:pPr>
          </w:p>
        </w:tc>
      </w:tr>
      <w:tr w:rsidR="008538E5" w14:paraId="3DBBFCA0" w14:textId="77777777" w:rsidTr="00BC4E80">
        <w:trPr>
          <w:cantSplit/>
        </w:trPr>
        <w:tc>
          <w:tcPr>
            <w:tcW w:w="3488" w:type="dxa"/>
            <w:shd w:val="clear" w:color="auto" w:fill="auto"/>
          </w:tcPr>
          <w:p w14:paraId="3904F114" w14:textId="77777777" w:rsidR="008538E5" w:rsidRDefault="008538E5" w:rsidP="00D07C7F">
            <w:pPr>
              <w:pStyle w:val="Stednmka21"/>
            </w:pPr>
            <w:r>
              <w:t xml:space="preserve"> - vydavatel průkazu</w:t>
            </w:r>
          </w:p>
        </w:tc>
        <w:tc>
          <w:tcPr>
            <w:tcW w:w="1177" w:type="dxa"/>
            <w:shd w:val="clear" w:color="auto" w:fill="auto"/>
          </w:tcPr>
          <w:p w14:paraId="0DA16BCD" w14:textId="77777777" w:rsidR="008538E5" w:rsidRDefault="008538E5" w:rsidP="00600966">
            <w:pPr>
              <w:pStyle w:val="Stednmka21"/>
              <w:jc w:val="center"/>
            </w:pPr>
            <w:r>
              <w:t>ano</w:t>
            </w:r>
          </w:p>
        </w:tc>
        <w:tc>
          <w:tcPr>
            <w:tcW w:w="1121" w:type="dxa"/>
            <w:shd w:val="clear" w:color="auto" w:fill="auto"/>
          </w:tcPr>
          <w:p w14:paraId="04B161A8" w14:textId="77777777" w:rsidR="008538E5" w:rsidRDefault="008538E5" w:rsidP="00600966">
            <w:pPr>
              <w:pStyle w:val="Stednmka21"/>
              <w:jc w:val="center"/>
            </w:pPr>
            <w:r>
              <w:t>X</w:t>
            </w:r>
          </w:p>
        </w:tc>
        <w:tc>
          <w:tcPr>
            <w:tcW w:w="937" w:type="dxa"/>
            <w:shd w:val="clear" w:color="auto" w:fill="auto"/>
          </w:tcPr>
          <w:p w14:paraId="23FC16C4" w14:textId="77777777" w:rsidR="008538E5" w:rsidRDefault="008538E5" w:rsidP="00600966">
            <w:pPr>
              <w:pStyle w:val="Stednmka21"/>
              <w:jc w:val="center"/>
            </w:pPr>
          </w:p>
        </w:tc>
        <w:tc>
          <w:tcPr>
            <w:tcW w:w="1030" w:type="dxa"/>
            <w:shd w:val="clear" w:color="auto" w:fill="auto"/>
          </w:tcPr>
          <w:p w14:paraId="1902218A" w14:textId="77777777" w:rsidR="008538E5" w:rsidRDefault="008538E5" w:rsidP="00600966">
            <w:pPr>
              <w:pStyle w:val="Stednmka21"/>
              <w:jc w:val="center"/>
            </w:pPr>
          </w:p>
        </w:tc>
        <w:tc>
          <w:tcPr>
            <w:tcW w:w="1054" w:type="dxa"/>
            <w:shd w:val="clear" w:color="auto" w:fill="auto"/>
          </w:tcPr>
          <w:p w14:paraId="01CD77CA" w14:textId="77777777" w:rsidR="008538E5" w:rsidRDefault="008538E5" w:rsidP="00600966">
            <w:pPr>
              <w:pStyle w:val="Stednmka21"/>
              <w:jc w:val="center"/>
            </w:pPr>
          </w:p>
        </w:tc>
        <w:tc>
          <w:tcPr>
            <w:tcW w:w="1047" w:type="dxa"/>
            <w:shd w:val="clear" w:color="auto" w:fill="auto"/>
          </w:tcPr>
          <w:p w14:paraId="42792CE4" w14:textId="77777777" w:rsidR="008538E5" w:rsidRDefault="008538E5" w:rsidP="00600966">
            <w:pPr>
              <w:pStyle w:val="Stednmka21"/>
              <w:jc w:val="center"/>
            </w:pPr>
          </w:p>
        </w:tc>
      </w:tr>
      <w:tr w:rsidR="008538E5" w14:paraId="434AE42A" w14:textId="77777777" w:rsidTr="00BC4E80">
        <w:trPr>
          <w:cantSplit/>
        </w:trPr>
        <w:tc>
          <w:tcPr>
            <w:tcW w:w="3488" w:type="dxa"/>
            <w:shd w:val="clear" w:color="auto" w:fill="auto"/>
          </w:tcPr>
          <w:p w14:paraId="6FD74FC7" w14:textId="77777777" w:rsidR="008538E5" w:rsidRDefault="008538E5" w:rsidP="00D07C7F">
            <w:pPr>
              <w:pStyle w:val="Stednmka21"/>
            </w:pPr>
            <w:r>
              <w:t xml:space="preserve"> - doba platnosti průkazu</w:t>
            </w:r>
          </w:p>
        </w:tc>
        <w:tc>
          <w:tcPr>
            <w:tcW w:w="1177" w:type="dxa"/>
            <w:shd w:val="clear" w:color="auto" w:fill="auto"/>
          </w:tcPr>
          <w:p w14:paraId="321C7456" w14:textId="77777777" w:rsidR="008538E5" w:rsidRDefault="008538E5" w:rsidP="00600966">
            <w:pPr>
              <w:pStyle w:val="Stednmka21"/>
              <w:jc w:val="center"/>
            </w:pPr>
            <w:r>
              <w:t>ano</w:t>
            </w:r>
          </w:p>
        </w:tc>
        <w:tc>
          <w:tcPr>
            <w:tcW w:w="1121" w:type="dxa"/>
            <w:shd w:val="clear" w:color="auto" w:fill="auto"/>
          </w:tcPr>
          <w:p w14:paraId="08A7E894" w14:textId="77777777" w:rsidR="008538E5" w:rsidRDefault="008538E5" w:rsidP="00600966">
            <w:pPr>
              <w:pStyle w:val="Stednmka21"/>
              <w:jc w:val="center"/>
            </w:pPr>
            <w:r>
              <w:t>X</w:t>
            </w:r>
          </w:p>
        </w:tc>
        <w:tc>
          <w:tcPr>
            <w:tcW w:w="937" w:type="dxa"/>
            <w:shd w:val="clear" w:color="auto" w:fill="auto"/>
          </w:tcPr>
          <w:p w14:paraId="2C92275F" w14:textId="77777777" w:rsidR="008538E5" w:rsidRDefault="008538E5" w:rsidP="00600966">
            <w:pPr>
              <w:pStyle w:val="Stednmka21"/>
              <w:jc w:val="center"/>
            </w:pPr>
          </w:p>
        </w:tc>
        <w:tc>
          <w:tcPr>
            <w:tcW w:w="1030" w:type="dxa"/>
            <w:shd w:val="clear" w:color="auto" w:fill="auto"/>
          </w:tcPr>
          <w:p w14:paraId="7DFD246D" w14:textId="77777777" w:rsidR="008538E5" w:rsidRDefault="008538E5" w:rsidP="00600966">
            <w:pPr>
              <w:pStyle w:val="Stednmka21"/>
              <w:jc w:val="center"/>
            </w:pPr>
          </w:p>
        </w:tc>
        <w:tc>
          <w:tcPr>
            <w:tcW w:w="1054" w:type="dxa"/>
            <w:shd w:val="clear" w:color="auto" w:fill="auto"/>
          </w:tcPr>
          <w:p w14:paraId="736B5D49" w14:textId="77777777" w:rsidR="008538E5" w:rsidRDefault="008538E5" w:rsidP="00600966">
            <w:pPr>
              <w:pStyle w:val="Stednmka21"/>
              <w:jc w:val="center"/>
            </w:pPr>
          </w:p>
        </w:tc>
        <w:tc>
          <w:tcPr>
            <w:tcW w:w="1047" w:type="dxa"/>
            <w:shd w:val="clear" w:color="auto" w:fill="auto"/>
          </w:tcPr>
          <w:p w14:paraId="78E6A4BD" w14:textId="77777777" w:rsidR="008538E5" w:rsidRDefault="008538E5" w:rsidP="00600966">
            <w:pPr>
              <w:pStyle w:val="Stednmka21"/>
              <w:jc w:val="center"/>
            </w:pPr>
          </w:p>
        </w:tc>
      </w:tr>
      <w:tr w:rsidR="008538E5" w14:paraId="56C4C99D" w14:textId="77777777" w:rsidTr="00BC4E80">
        <w:trPr>
          <w:cantSplit/>
        </w:trPr>
        <w:tc>
          <w:tcPr>
            <w:tcW w:w="3488" w:type="dxa"/>
            <w:shd w:val="clear" w:color="auto" w:fill="auto"/>
          </w:tcPr>
          <w:p w14:paraId="2B2002B0" w14:textId="77777777" w:rsidR="008538E5" w:rsidRDefault="008538E5" w:rsidP="00D07C7F">
            <w:pPr>
              <w:pStyle w:val="Stednmka21"/>
            </w:pPr>
            <w:r>
              <w:t>Druh a číslo podpůrného dokladu</w:t>
            </w:r>
          </w:p>
        </w:tc>
        <w:tc>
          <w:tcPr>
            <w:tcW w:w="1177" w:type="dxa"/>
            <w:shd w:val="clear" w:color="auto" w:fill="auto"/>
          </w:tcPr>
          <w:p w14:paraId="0613F534" w14:textId="77777777" w:rsidR="008538E5" w:rsidRDefault="008538E5" w:rsidP="00600966">
            <w:pPr>
              <w:pStyle w:val="Stednmka21"/>
              <w:jc w:val="center"/>
            </w:pPr>
            <w:r>
              <w:t>ne</w:t>
            </w:r>
          </w:p>
        </w:tc>
        <w:tc>
          <w:tcPr>
            <w:tcW w:w="1121" w:type="dxa"/>
            <w:shd w:val="clear" w:color="auto" w:fill="auto"/>
          </w:tcPr>
          <w:p w14:paraId="46B28882" w14:textId="77777777" w:rsidR="008538E5" w:rsidRDefault="008538E5" w:rsidP="00600966">
            <w:pPr>
              <w:pStyle w:val="Stednmka21"/>
              <w:jc w:val="center"/>
            </w:pPr>
            <w:r>
              <w:t>X</w:t>
            </w:r>
          </w:p>
        </w:tc>
        <w:tc>
          <w:tcPr>
            <w:tcW w:w="937" w:type="dxa"/>
            <w:shd w:val="clear" w:color="auto" w:fill="auto"/>
          </w:tcPr>
          <w:p w14:paraId="4A2BBB0B" w14:textId="77777777" w:rsidR="008538E5" w:rsidRDefault="008538E5" w:rsidP="00600966">
            <w:pPr>
              <w:pStyle w:val="Stednmka21"/>
              <w:jc w:val="center"/>
            </w:pPr>
          </w:p>
        </w:tc>
        <w:tc>
          <w:tcPr>
            <w:tcW w:w="1030" w:type="dxa"/>
            <w:shd w:val="clear" w:color="auto" w:fill="auto"/>
          </w:tcPr>
          <w:p w14:paraId="0AB36A58" w14:textId="77777777" w:rsidR="008538E5" w:rsidRDefault="008538E5" w:rsidP="00600966">
            <w:pPr>
              <w:pStyle w:val="Stednmka21"/>
              <w:jc w:val="center"/>
            </w:pPr>
          </w:p>
        </w:tc>
        <w:tc>
          <w:tcPr>
            <w:tcW w:w="1054" w:type="dxa"/>
            <w:shd w:val="clear" w:color="auto" w:fill="auto"/>
          </w:tcPr>
          <w:p w14:paraId="2003612D" w14:textId="77777777" w:rsidR="008538E5" w:rsidRDefault="008538E5" w:rsidP="00600966">
            <w:pPr>
              <w:pStyle w:val="Stednmka21"/>
              <w:jc w:val="center"/>
            </w:pPr>
          </w:p>
        </w:tc>
        <w:tc>
          <w:tcPr>
            <w:tcW w:w="1047" w:type="dxa"/>
            <w:shd w:val="clear" w:color="auto" w:fill="auto"/>
          </w:tcPr>
          <w:p w14:paraId="3CB3BF75" w14:textId="77777777" w:rsidR="008538E5" w:rsidRDefault="008538E5" w:rsidP="00600966">
            <w:pPr>
              <w:pStyle w:val="Stednmka21"/>
              <w:jc w:val="center"/>
            </w:pPr>
          </w:p>
        </w:tc>
      </w:tr>
      <w:tr w:rsidR="008538E5" w14:paraId="36944B3F" w14:textId="77777777" w:rsidTr="00BC4E80">
        <w:trPr>
          <w:cantSplit/>
        </w:trPr>
        <w:tc>
          <w:tcPr>
            <w:tcW w:w="3488" w:type="dxa"/>
            <w:shd w:val="clear" w:color="auto" w:fill="auto"/>
          </w:tcPr>
          <w:p w14:paraId="56776B45" w14:textId="77777777" w:rsidR="008538E5" w:rsidRDefault="008538E5" w:rsidP="00D07C7F">
            <w:pPr>
              <w:pStyle w:val="Stednmka21"/>
            </w:pPr>
            <w:r>
              <w:t xml:space="preserve"> - vydavatel průkazu</w:t>
            </w:r>
          </w:p>
        </w:tc>
        <w:tc>
          <w:tcPr>
            <w:tcW w:w="1177" w:type="dxa"/>
            <w:shd w:val="clear" w:color="auto" w:fill="auto"/>
          </w:tcPr>
          <w:p w14:paraId="3E5B0ABC" w14:textId="77777777" w:rsidR="008538E5" w:rsidRDefault="008538E5" w:rsidP="00600966">
            <w:pPr>
              <w:pStyle w:val="Stednmka21"/>
              <w:jc w:val="center"/>
            </w:pPr>
            <w:r>
              <w:t>ne</w:t>
            </w:r>
          </w:p>
        </w:tc>
        <w:tc>
          <w:tcPr>
            <w:tcW w:w="1121" w:type="dxa"/>
            <w:shd w:val="clear" w:color="auto" w:fill="auto"/>
          </w:tcPr>
          <w:p w14:paraId="45B7B1E0" w14:textId="77777777" w:rsidR="008538E5" w:rsidRDefault="008538E5" w:rsidP="00600966">
            <w:pPr>
              <w:pStyle w:val="Stednmka21"/>
              <w:jc w:val="center"/>
            </w:pPr>
            <w:r>
              <w:t>X</w:t>
            </w:r>
          </w:p>
        </w:tc>
        <w:tc>
          <w:tcPr>
            <w:tcW w:w="937" w:type="dxa"/>
            <w:shd w:val="clear" w:color="auto" w:fill="auto"/>
          </w:tcPr>
          <w:p w14:paraId="332FC793" w14:textId="77777777" w:rsidR="008538E5" w:rsidRDefault="008538E5" w:rsidP="00600966">
            <w:pPr>
              <w:pStyle w:val="Stednmka21"/>
              <w:jc w:val="center"/>
            </w:pPr>
          </w:p>
        </w:tc>
        <w:tc>
          <w:tcPr>
            <w:tcW w:w="1030" w:type="dxa"/>
            <w:shd w:val="clear" w:color="auto" w:fill="auto"/>
          </w:tcPr>
          <w:p w14:paraId="4B082D24" w14:textId="77777777" w:rsidR="008538E5" w:rsidRDefault="008538E5" w:rsidP="00600966">
            <w:pPr>
              <w:pStyle w:val="Stednmka21"/>
              <w:jc w:val="center"/>
            </w:pPr>
          </w:p>
        </w:tc>
        <w:tc>
          <w:tcPr>
            <w:tcW w:w="1054" w:type="dxa"/>
            <w:shd w:val="clear" w:color="auto" w:fill="auto"/>
          </w:tcPr>
          <w:p w14:paraId="13B896A5" w14:textId="77777777" w:rsidR="008538E5" w:rsidRDefault="008538E5" w:rsidP="00600966">
            <w:pPr>
              <w:pStyle w:val="Stednmka21"/>
              <w:jc w:val="center"/>
            </w:pPr>
          </w:p>
        </w:tc>
        <w:tc>
          <w:tcPr>
            <w:tcW w:w="1047" w:type="dxa"/>
            <w:shd w:val="clear" w:color="auto" w:fill="auto"/>
          </w:tcPr>
          <w:p w14:paraId="2B78063E" w14:textId="77777777" w:rsidR="008538E5" w:rsidRDefault="008538E5" w:rsidP="00600966">
            <w:pPr>
              <w:pStyle w:val="Stednmka21"/>
              <w:jc w:val="center"/>
            </w:pPr>
          </w:p>
        </w:tc>
      </w:tr>
      <w:tr w:rsidR="008538E5" w14:paraId="527947EE" w14:textId="77777777" w:rsidTr="00BC4E80">
        <w:trPr>
          <w:cantSplit/>
        </w:trPr>
        <w:tc>
          <w:tcPr>
            <w:tcW w:w="3488" w:type="dxa"/>
            <w:shd w:val="clear" w:color="auto" w:fill="auto"/>
          </w:tcPr>
          <w:p w14:paraId="721777BD" w14:textId="77777777" w:rsidR="008538E5" w:rsidRDefault="008538E5" w:rsidP="00D07C7F">
            <w:pPr>
              <w:pStyle w:val="Stednmka21"/>
            </w:pPr>
            <w:r>
              <w:t xml:space="preserve"> - doba platnosti průkazu</w:t>
            </w:r>
          </w:p>
        </w:tc>
        <w:tc>
          <w:tcPr>
            <w:tcW w:w="1177" w:type="dxa"/>
            <w:shd w:val="clear" w:color="auto" w:fill="auto"/>
          </w:tcPr>
          <w:p w14:paraId="09599549" w14:textId="77777777" w:rsidR="008538E5" w:rsidRDefault="008538E5" w:rsidP="00600966">
            <w:pPr>
              <w:pStyle w:val="Stednmka21"/>
              <w:jc w:val="center"/>
            </w:pPr>
            <w:r>
              <w:t>ne</w:t>
            </w:r>
          </w:p>
        </w:tc>
        <w:tc>
          <w:tcPr>
            <w:tcW w:w="1121" w:type="dxa"/>
            <w:shd w:val="clear" w:color="auto" w:fill="auto"/>
          </w:tcPr>
          <w:p w14:paraId="4CC0BC4E" w14:textId="77777777" w:rsidR="008538E5" w:rsidRDefault="008538E5" w:rsidP="00600966">
            <w:pPr>
              <w:pStyle w:val="Stednmka21"/>
              <w:jc w:val="center"/>
            </w:pPr>
            <w:r>
              <w:t>X</w:t>
            </w:r>
          </w:p>
        </w:tc>
        <w:tc>
          <w:tcPr>
            <w:tcW w:w="937" w:type="dxa"/>
            <w:shd w:val="clear" w:color="auto" w:fill="auto"/>
          </w:tcPr>
          <w:p w14:paraId="1904CB50" w14:textId="77777777" w:rsidR="008538E5" w:rsidRDefault="008538E5" w:rsidP="00600966">
            <w:pPr>
              <w:pStyle w:val="Stednmka21"/>
              <w:jc w:val="center"/>
            </w:pPr>
          </w:p>
        </w:tc>
        <w:tc>
          <w:tcPr>
            <w:tcW w:w="1030" w:type="dxa"/>
            <w:shd w:val="clear" w:color="auto" w:fill="auto"/>
          </w:tcPr>
          <w:p w14:paraId="67F880C5" w14:textId="77777777" w:rsidR="008538E5" w:rsidRDefault="008538E5" w:rsidP="00600966">
            <w:pPr>
              <w:pStyle w:val="Stednmka21"/>
              <w:jc w:val="center"/>
            </w:pPr>
          </w:p>
        </w:tc>
        <w:tc>
          <w:tcPr>
            <w:tcW w:w="1054" w:type="dxa"/>
            <w:shd w:val="clear" w:color="auto" w:fill="auto"/>
          </w:tcPr>
          <w:p w14:paraId="4370F50F" w14:textId="77777777" w:rsidR="008538E5" w:rsidRDefault="008538E5" w:rsidP="00600966">
            <w:pPr>
              <w:pStyle w:val="Stednmka21"/>
              <w:jc w:val="center"/>
            </w:pPr>
          </w:p>
        </w:tc>
        <w:tc>
          <w:tcPr>
            <w:tcW w:w="1047" w:type="dxa"/>
            <w:shd w:val="clear" w:color="auto" w:fill="auto"/>
          </w:tcPr>
          <w:p w14:paraId="5F762514" w14:textId="77777777" w:rsidR="008538E5" w:rsidRDefault="008538E5" w:rsidP="00600966">
            <w:pPr>
              <w:pStyle w:val="Stednmka21"/>
              <w:jc w:val="center"/>
            </w:pPr>
          </w:p>
        </w:tc>
      </w:tr>
      <w:tr w:rsidR="008538E5" w14:paraId="6F56F6A2" w14:textId="77777777" w:rsidTr="00BC4E80">
        <w:trPr>
          <w:cantSplit/>
        </w:trPr>
        <w:tc>
          <w:tcPr>
            <w:tcW w:w="3488" w:type="dxa"/>
            <w:shd w:val="clear" w:color="auto" w:fill="auto"/>
          </w:tcPr>
          <w:p w14:paraId="11C9633C" w14:textId="77777777" w:rsidR="008538E5" w:rsidRPr="00E763A8" w:rsidRDefault="008538E5" w:rsidP="008538E5">
            <w:pPr>
              <w:pStyle w:val="Stednmka21"/>
            </w:pPr>
            <w:r>
              <w:t>Oprávnění k jednání za účastníka obchodu</w:t>
            </w:r>
          </w:p>
        </w:tc>
        <w:tc>
          <w:tcPr>
            <w:tcW w:w="1177" w:type="dxa"/>
            <w:shd w:val="clear" w:color="auto" w:fill="auto"/>
          </w:tcPr>
          <w:p w14:paraId="75F0AC3E" w14:textId="77777777" w:rsidR="008538E5" w:rsidRDefault="008538E5" w:rsidP="00600966">
            <w:pPr>
              <w:pStyle w:val="Stednmka21"/>
              <w:jc w:val="center"/>
            </w:pPr>
            <w:r>
              <w:t>ano</w:t>
            </w:r>
          </w:p>
        </w:tc>
        <w:tc>
          <w:tcPr>
            <w:tcW w:w="1121" w:type="dxa"/>
            <w:shd w:val="clear" w:color="auto" w:fill="auto"/>
          </w:tcPr>
          <w:p w14:paraId="2D0CB040" w14:textId="77777777" w:rsidR="008538E5" w:rsidRDefault="008538E5" w:rsidP="00600966">
            <w:pPr>
              <w:pStyle w:val="Stednmka21"/>
              <w:jc w:val="center"/>
            </w:pPr>
            <w:r>
              <w:t>X</w:t>
            </w:r>
          </w:p>
        </w:tc>
        <w:tc>
          <w:tcPr>
            <w:tcW w:w="937" w:type="dxa"/>
            <w:shd w:val="clear" w:color="auto" w:fill="auto"/>
          </w:tcPr>
          <w:p w14:paraId="5AD2461D" w14:textId="77777777" w:rsidR="008538E5" w:rsidRDefault="008538E5" w:rsidP="00600966">
            <w:pPr>
              <w:pStyle w:val="Stednmka21"/>
              <w:jc w:val="center"/>
            </w:pPr>
          </w:p>
        </w:tc>
        <w:tc>
          <w:tcPr>
            <w:tcW w:w="1030" w:type="dxa"/>
            <w:shd w:val="clear" w:color="auto" w:fill="auto"/>
          </w:tcPr>
          <w:p w14:paraId="4FD8AF95" w14:textId="77777777" w:rsidR="008538E5" w:rsidRDefault="008538E5" w:rsidP="00600966">
            <w:pPr>
              <w:pStyle w:val="Stednmka21"/>
              <w:jc w:val="center"/>
            </w:pPr>
          </w:p>
        </w:tc>
        <w:tc>
          <w:tcPr>
            <w:tcW w:w="1054" w:type="dxa"/>
            <w:shd w:val="clear" w:color="auto" w:fill="auto"/>
          </w:tcPr>
          <w:p w14:paraId="46D4DA4B" w14:textId="77777777" w:rsidR="008538E5" w:rsidRDefault="008538E5" w:rsidP="00600966">
            <w:pPr>
              <w:pStyle w:val="Stednmka21"/>
              <w:jc w:val="center"/>
            </w:pPr>
          </w:p>
        </w:tc>
        <w:tc>
          <w:tcPr>
            <w:tcW w:w="1047" w:type="dxa"/>
            <w:shd w:val="clear" w:color="auto" w:fill="auto"/>
          </w:tcPr>
          <w:p w14:paraId="6EC7500D" w14:textId="77777777" w:rsidR="008538E5" w:rsidRDefault="008538E5" w:rsidP="00600966">
            <w:pPr>
              <w:pStyle w:val="Stednmka21"/>
              <w:jc w:val="center"/>
            </w:pPr>
          </w:p>
        </w:tc>
      </w:tr>
      <w:tr w:rsidR="008538E5" w14:paraId="08A80C9E" w14:textId="77777777" w:rsidTr="00BC4E80">
        <w:trPr>
          <w:cantSplit/>
        </w:trPr>
        <w:tc>
          <w:tcPr>
            <w:tcW w:w="3488" w:type="dxa"/>
            <w:shd w:val="clear" w:color="auto" w:fill="FFFFCC"/>
          </w:tcPr>
          <w:p w14:paraId="7640A50D" w14:textId="77777777" w:rsidR="008538E5" w:rsidRPr="00600966" w:rsidRDefault="008538E5" w:rsidP="00832FDB">
            <w:pPr>
              <w:pStyle w:val="Stednmka21"/>
              <w:rPr>
                <w:b/>
                <w:i/>
              </w:rPr>
            </w:pPr>
            <w:r>
              <w:rPr>
                <w:b/>
                <w:i/>
              </w:rPr>
              <w:t>Údaje fyzické osoby</w:t>
            </w:r>
            <w:r w:rsidR="00832FDB">
              <w:rPr>
                <w:b/>
                <w:i/>
              </w:rPr>
              <w:t>-zmocněnce</w:t>
            </w:r>
          </w:p>
        </w:tc>
        <w:tc>
          <w:tcPr>
            <w:tcW w:w="1177" w:type="dxa"/>
            <w:shd w:val="clear" w:color="auto" w:fill="FFFFCC"/>
          </w:tcPr>
          <w:p w14:paraId="2908DBD6" w14:textId="77777777" w:rsidR="008538E5" w:rsidRDefault="008538E5" w:rsidP="00600966">
            <w:pPr>
              <w:pStyle w:val="Stednmka21"/>
              <w:jc w:val="center"/>
            </w:pPr>
          </w:p>
        </w:tc>
        <w:tc>
          <w:tcPr>
            <w:tcW w:w="1121" w:type="dxa"/>
            <w:shd w:val="clear" w:color="auto" w:fill="FFFFCC"/>
          </w:tcPr>
          <w:p w14:paraId="53E65AD0" w14:textId="77777777" w:rsidR="008538E5" w:rsidRDefault="008538E5" w:rsidP="00600966">
            <w:pPr>
              <w:pStyle w:val="Stednmka21"/>
              <w:jc w:val="center"/>
            </w:pPr>
          </w:p>
        </w:tc>
        <w:tc>
          <w:tcPr>
            <w:tcW w:w="937" w:type="dxa"/>
            <w:shd w:val="clear" w:color="auto" w:fill="FFFFCC"/>
          </w:tcPr>
          <w:p w14:paraId="4736AEA3" w14:textId="77777777" w:rsidR="008538E5" w:rsidRDefault="008538E5" w:rsidP="00600966">
            <w:pPr>
              <w:pStyle w:val="Stednmka21"/>
              <w:jc w:val="center"/>
            </w:pPr>
          </w:p>
        </w:tc>
        <w:tc>
          <w:tcPr>
            <w:tcW w:w="1030" w:type="dxa"/>
            <w:shd w:val="clear" w:color="auto" w:fill="FFFFCC"/>
          </w:tcPr>
          <w:p w14:paraId="17D66B39" w14:textId="77777777" w:rsidR="008538E5" w:rsidRDefault="008538E5" w:rsidP="00600966">
            <w:pPr>
              <w:pStyle w:val="Stednmka21"/>
              <w:jc w:val="center"/>
            </w:pPr>
          </w:p>
        </w:tc>
        <w:tc>
          <w:tcPr>
            <w:tcW w:w="1054" w:type="dxa"/>
            <w:shd w:val="clear" w:color="auto" w:fill="FFFFCC"/>
          </w:tcPr>
          <w:p w14:paraId="17DC328A" w14:textId="77777777" w:rsidR="008538E5" w:rsidRDefault="008538E5" w:rsidP="00600966">
            <w:pPr>
              <w:pStyle w:val="Stednmka21"/>
              <w:jc w:val="center"/>
            </w:pPr>
          </w:p>
        </w:tc>
        <w:tc>
          <w:tcPr>
            <w:tcW w:w="1047" w:type="dxa"/>
            <w:shd w:val="clear" w:color="auto" w:fill="FFFFCC"/>
          </w:tcPr>
          <w:p w14:paraId="758BA0E3" w14:textId="77777777" w:rsidR="008538E5" w:rsidRDefault="008538E5" w:rsidP="00600966">
            <w:pPr>
              <w:pStyle w:val="Stednmka21"/>
              <w:jc w:val="center"/>
            </w:pPr>
          </w:p>
        </w:tc>
      </w:tr>
      <w:tr w:rsidR="008538E5" w14:paraId="4045A8E1" w14:textId="77777777" w:rsidTr="00BC4E80">
        <w:trPr>
          <w:cantSplit/>
        </w:trPr>
        <w:tc>
          <w:tcPr>
            <w:tcW w:w="3488" w:type="dxa"/>
            <w:shd w:val="clear" w:color="auto" w:fill="auto"/>
          </w:tcPr>
          <w:p w14:paraId="31F8CF75" w14:textId="77777777" w:rsidR="008538E5" w:rsidRDefault="008538E5" w:rsidP="009E6B25">
            <w:pPr>
              <w:pStyle w:val="Stednmka21"/>
            </w:pPr>
            <w:r>
              <w:t>Jméno (jména)</w:t>
            </w:r>
          </w:p>
        </w:tc>
        <w:tc>
          <w:tcPr>
            <w:tcW w:w="1177" w:type="dxa"/>
            <w:shd w:val="clear" w:color="auto" w:fill="auto"/>
          </w:tcPr>
          <w:p w14:paraId="313B8EFA" w14:textId="77777777" w:rsidR="008538E5" w:rsidRDefault="008538E5" w:rsidP="00600966">
            <w:pPr>
              <w:pStyle w:val="Stednmka21"/>
              <w:jc w:val="center"/>
            </w:pPr>
            <w:r>
              <w:t>ano</w:t>
            </w:r>
          </w:p>
        </w:tc>
        <w:tc>
          <w:tcPr>
            <w:tcW w:w="1121" w:type="dxa"/>
            <w:shd w:val="clear" w:color="auto" w:fill="auto"/>
          </w:tcPr>
          <w:p w14:paraId="54E8CDA2" w14:textId="77777777" w:rsidR="008538E5" w:rsidRDefault="008538E5" w:rsidP="00600966">
            <w:pPr>
              <w:pStyle w:val="Stednmka21"/>
              <w:jc w:val="center"/>
            </w:pPr>
            <w:r>
              <w:t>X</w:t>
            </w:r>
          </w:p>
        </w:tc>
        <w:tc>
          <w:tcPr>
            <w:tcW w:w="937" w:type="dxa"/>
            <w:shd w:val="clear" w:color="auto" w:fill="auto"/>
          </w:tcPr>
          <w:p w14:paraId="02259E44" w14:textId="77777777" w:rsidR="008538E5" w:rsidRDefault="008538E5" w:rsidP="00600966">
            <w:pPr>
              <w:pStyle w:val="Stednmka21"/>
              <w:jc w:val="center"/>
            </w:pPr>
          </w:p>
        </w:tc>
        <w:tc>
          <w:tcPr>
            <w:tcW w:w="1030" w:type="dxa"/>
            <w:shd w:val="clear" w:color="auto" w:fill="auto"/>
          </w:tcPr>
          <w:p w14:paraId="78354515" w14:textId="77777777" w:rsidR="008538E5" w:rsidRDefault="008538E5" w:rsidP="00600966">
            <w:pPr>
              <w:pStyle w:val="Stednmka21"/>
              <w:jc w:val="center"/>
            </w:pPr>
          </w:p>
        </w:tc>
        <w:tc>
          <w:tcPr>
            <w:tcW w:w="1054" w:type="dxa"/>
            <w:shd w:val="clear" w:color="auto" w:fill="auto"/>
          </w:tcPr>
          <w:p w14:paraId="2EA8212E" w14:textId="77777777" w:rsidR="008538E5" w:rsidRDefault="008538E5" w:rsidP="00600966">
            <w:pPr>
              <w:pStyle w:val="Stednmka21"/>
              <w:jc w:val="center"/>
            </w:pPr>
            <w:r>
              <w:t>X</w:t>
            </w:r>
          </w:p>
        </w:tc>
        <w:tc>
          <w:tcPr>
            <w:tcW w:w="1047" w:type="dxa"/>
            <w:shd w:val="clear" w:color="auto" w:fill="auto"/>
          </w:tcPr>
          <w:p w14:paraId="030DB782" w14:textId="77777777" w:rsidR="008538E5" w:rsidRDefault="008538E5" w:rsidP="00600966">
            <w:pPr>
              <w:pStyle w:val="Stednmka21"/>
              <w:jc w:val="center"/>
            </w:pPr>
          </w:p>
        </w:tc>
      </w:tr>
      <w:tr w:rsidR="008538E5" w14:paraId="7A85CE23" w14:textId="77777777" w:rsidTr="00BC4E80">
        <w:trPr>
          <w:cantSplit/>
        </w:trPr>
        <w:tc>
          <w:tcPr>
            <w:tcW w:w="3488" w:type="dxa"/>
            <w:shd w:val="clear" w:color="auto" w:fill="auto"/>
          </w:tcPr>
          <w:p w14:paraId="4B6C917D" w14:textId="77777777" w:rsidR="008538E5" w:rsidRDefault="008538E5" w:rsidP="009E6B25">
            <w:pPr>
              <w:pStyle w:val="Stednmka21"/>
            </w:pPr>
            <w:r>
              <w:t>Příjmení</w:t>
            </w:r>
          </w:p>
        </w:tc>
        <w:tc>
          <w:tcPr>
            <w:tcW w:w="1177" w:type="dxa"/>
            <w:shd w:val="clear" w:color="auto" w:fill="auto"/>
          </w:tcPr>
          <w:p w14:paraId="1F163969" w14:textId="77777777" w:rsidR="008538E5" w:rsidRDefault="008538E5" w:rsidP="00600966">
            <w:pPr>
              <w:pStyle w:val="Stednmka21"/>
              <w:jc w:val="center"/>
            </w:pPr>
            <w:r>
              <w:t>ano</w:t>
            </w:r>
          </w:p>
        </w:tc>
        <w:tc>
          <w:tcPr>
            <w:tcW w:w="1121" w:type="dxa"/>
            <w:shd w:val="clear" w:color="auto" w:fill="auto"/>
          </w:tcPr>
          <w:p w14:paraId="32A5322F" w14:textId="77777777" w:rsidR="008538E5" w:rsidRDefault="008538E5" w:rsidP="00600966">
            <w:pPr>
              <w:pStyle w:val="Stednmka21"/>
              <w:jc w:val="center"/>
            </w:pPr>
            <w:r>
              <w:t>X</w:t>
            </w:r>
          </w:p>
        </w:tc>
        <w:tc>
          <w:tcPr>
            <w:tcW w:w="937" w:type="dxa"/>
            <w:shd w:val="clear" w:color="auto" w:fill="auto"/>
          </w:tcPr>
          <w:p w14:paraId="06830208" w14:textId="77777777" w:rsidR="008538E5" w:rsidRDefault="008538E5" w:rsidP="00600966">
            <w:pPr>
              <w:pStyle w:val="Stednmka21"/>
              <w:jc w:val="center"/>
            </w:pPr>
          </w:p>
        </w:tc>
        <w:tc>
          <w:tcPr>
            <w:tcW w:w="1030" w:type="dxa"/>
            <w:shd w:val="clear" w:color="auto" w:fill="auto"/>
          </w:tcPr>
          <w:p w14:paraId="6AF18EEC" w14:textId="77777777" w:rsidR="008538E5" w:rsidRDefault="008538E5" w:rsidP="00600966">
            <w:pPr>
              <w:pStyle w:val="Stednmka21"/>
              <w:jc w:val="center"/>
            </w:pPr>
          </w:p>
        </w:tc>
        <w:tc>
          <w:tcPr>
            <w:tcW w:w="1054" w:type="dxa"/>
            <w:shd w:val="clear" w:color="auto" w:fill="auto"/>
          </w:tcPr>
          <w:p w14:paraId="5004DF68" w14:textId="77777777" w:rsidR="008538E5" w:rsidRDefault="008538E5" w:rsidP="00600966">
            <w:pPr>
              <w:pStyle w:val="Stednmka21"/>
              <w:jc w:val="center"/>
            </w:pPr>
            <w:r>
              <w:t>X</w:t>
            </w:r>
          </w:p>
        </w:tc>
        <w:tc>
          <w:tcPr>
            <w:tcW w:w="1047" w:type="dxa"/>
            <w:shd w:val="clear" w:color="auto" w:fill="auto"/>
          </w:tcPr>
          <w:p w14:paraId="65FB735E" w14:textId="77777777" w:rsidR="008538E5" w:rsidRDefault="008538E5" w:rsidP="00600966">
            <w:pPr>
              <w:pStyle w:val="Stednmka21"/>
              <w:jc w:val="center"/>
            </w:pPr>
          </w:p>
        </w:tc>
      </w:tr>
      <w:tr w:rsidR="00BC4E80" w14:paraId="31860CBB" w14:textId="77777777" w:rsidTr="00BC4E80">
        <w:trPr>
          <w:cantSplit/>
        </w:trPr>
        <w:tc>
          <w:tcPr>
            <w:tcW w:w="3488" w:type="dxa"/>
            <w:shd w:val="clear" w:color="auto" w:fill="auto"/>
          </w:tcPr>
          <w:p w14:paraId="2881525B" w14:textId="77777777" w:rsidR="00BC4E80" w:rsidRDefault="00BC4E80" w:rsidP="00BC4E80">
            <w:pPr>
              <w:pStyle w:val="Stednmka21"/>
            </w:pPr>
            <w:r>
              <w:t xml:space="preserve">Rodné číslo </w:t>
            </w:r>
          </w:p>
        </w:tc>
        <w:tc>
          <w:tcPr>
            <w:tcW w:w="1177" w:type="dxa"/>
            <w:shd w:val="clear" w:color="auto" w:fill="auto"/>
          </w:tcPr>
          <w:p w14:paraId="044123FC" w14:textId="77777777" w:rsidR="00BC4E80" w:rsidRDefault="00BC4E80" w:rsidP="00BC4E80">
            <w:pPr>
              <w:pStyle w:val="Stednmka21"/>
              <w:jc w:val="center"/>
            </w:pPr>
            <w:r>
              <w:t>ne</w:t>
            </w:r>
          </w:p>
        </w:tc>
        <w:tc>
          <w:tcPr>
            <w:tcW w:w="1121" w:type="dxa"/>
            <w:shd w:val="clear" w:color="auto" w:fill="auto"/>
          </w:tcPr>
          <w:p w14:paraId="520E337E" w14:textId="77777777" w:rsidR="00BC4E80" w:rsidRDefault="00BC4E80" w:rsidP="00BC4E80">
            <w:pPr>
              <w:pStyle w:val="Stednmka21"/>
              <w:jc w:val="center"/>
            </w:pPr>
            <w:r>
              <w:t>X</w:t>
            </w:r>
          </w:p>
        </w:tc>
        <w:tc>
          <w:tcPr>
            <w:tcW w:w="937" w:type="dxa"/>
            <w:shd w:val="clear" w:color="auto" w:fill="auto"/>
          </w:tcPr>
          <w:p w14:paraId="05DA446A" w14:textId="77777777" w:rsidR="00BC4E80" w:rsidRDefault="00BC4E80" w:rsidP="00BC4E80">
            <w:pPr>
              <w:pStyle w:val="Stednmka21"/>
              <w:jc w:val="center"/>
            </w:pPr>
          </w:p>
        </w:tc>
        <w:tc>
          <w:tcPr>
            <w:tcW w:w="1030" w:type="dxa"/>
            <w:shd w:val="clear" w:color="auto" w:fill="auto"/>
          </w:tcPr>
          <w:p w14:paraId="217F4F9B" w14:textId="77777777" w:rsidR="00BC4E80" w:rsidRDefault="00BC4E80" w:rsidP="00BC4E80">
            <w:pPr>
              <w:pStyle w:val="Stednmka21"/>
              <w:jc w:val="center"/>
            </w:pPr>
          </w:p>
        </w:tc>
        <w:tc>
          <w:tcPr>
            <w:tcW w:w="1054" w:type="dxa"/>
            <w:shd w:val="clear" w:color="auto" w:fill="auto"/>
          </w:tcPr>
          <w:p w14:paraId="2C1DB085" w14:textId="77777777" w:rsidR="00BC4E80" w:rsidRDefault="00BC4E80" w:rsidP="00BC4E80">
            <w:pPr>
              <w:pStyle w:val="Stednmka21"/>
              <w:jc w:val="center"/>
            </w:pPr>
          </w:p>
        </w:tc>
        <w:tc>
          <w:tcPr>
            <w:tcW w:w="1047" w:type="dxa"/>
            <w:shd w:val="clear" w:color="auto" w:fill="auto"/>
          </w:tcPr>
          <w:p w14:paraId="0A09B589" w14:textId="77777777" w:rsidR="00BC4E80" w:rsidRDefault="00BC4E80" w:rsidP="00BC4E80">
            <w:pPr>
              <w:pStyle w:val="Stednmka21"/>
              <w:jc w:val="center"/>
            </w:pPr>
          </w:p>
        </w:tc>
      </w:tr>
      <w:tr w:rsidR="00BC4E80" w14:paraId="2B464E7A" w14:textId="77777777" w:rsidTr="00BC4E80">
        <w:trPr>
          <w:cantSplit/>
        </w:trPr>
        <w:tc>
          <w:tcPr>
            <w:tcW w:w="3488" w:type="dxa"/>
            <w:shd w:val="clear" w:color="auto" w:fill="auto"/>
          </w:tcPr>
          <w:p w14:paraId="7EA3321A" w14:textId="77777777" w:rsidR="00BC4E80" w:rsidRDefault="00BC4E80" w:rsidP="00BC4E80">
            <w:pPr>
              <w:pStyle w:val="Stednmka21"/>
            </w:pPr>
            <w:r>
              <w:t>Datum narození</w:t>
            </w:r>
          </w:p>
        </w:tc>
        <w:tc>
          <w:tcPr>
            <w:tcW w:w="1177" w:type="dxa"/>
            <w:shd w:val="clear" w:color="auto" w:fill="auto"/>
          </w:tcPr>
          <w:p w14:paraId="55C61D49" w14:textId="77777777" w:rsidR="00BC4E80" w:rsidRDefault="00BC4E80" w:rsidP="00BC4E80">
            <w:pPr>
              <w:pStyle w:val="Stednmka21"/>
              <w:jc w:val="center"/>
            </w:pPr>
            <w:r>
              <w:t>ano</w:t>
            </w:r>
          </w:p>
        </w:tc>
        <w:tc>
          <w:tcPr>
            <w:tcW w:w="1121" w:type="dxa"/>
            <w:shd w:val="clear" w:color="auto" w:fill="auto"/>
          </w:tcPr>
          <w:p w14:paraId="2C5E4D84" w14:textId="77777777" w:rsidR="00BC4E80" w:rsidRDefault="00BC4E80" w:rsidP="00BC4E80">
            <w:pPr>
              <w:pStyle w:val="Stednmka21"/>
              <w:jc w:val="center"/>
            </w:pPr>
          </w:p>
        </w:tc>
        <w:tc>
          <w:tcPr>
            <w:tcW w:w="937" w:type="dxa"/>
            <w:shd w:val="clear" w:color="auto" w:fill="auto"/>
          </w:tcPr>
          <w:p w14:paraId="38D08C2F" w14:textId="77777777" w:rsidR="00BC4E80" w:rsidRDefault="00BC4E80" w:rsidP="00BC4E80">
            <w:pPr>
              <w:pStyle w:val="Stednmka21"/>
              <w:jc w:val="center"/>
            </w:pPr>
          </w:p>
        </w:tc>
        <w:tc>
          <w:tcPr>
            <w:tcW w:w="1030" w:type="dxa"/>
            <w:shd w:val="clear" w:color="auto" w:fill="auto"/>
          </w:tcPr>
          <w:p w14:paraId="339EA8A3" w14:textId="77777777" w:rsidR="00BC4E80" w:rsidRDefault="00BC4E80" w:rsidP="00BC4E80">
            <w:pPr>
              <w:pStyle w:val="Stednmka21"/>
              <w:jc w:val="center"/>
            </w:pPr>
          </w:p>
        </w:tc>
        <w:tc>
          <w:tcPr>
            <w:tcW w:w="1054" w:type="dxa"/>
            <w:shd w:val="clear" w:color="auto" w:fill="auto"/>
          </w:tcPr>
          <w:p w14:paraId="68B84C94" w14:textId="77777777" w:rsidR="00BC4E80" w:rsidRDefault="00BC4E80" w:rsidP="00BC4E80">
            <w:pPr>
              <w:pStyle w:val="Stednmka21"/>
              <w:jc w:val="center"/>
            </w:pPr>
            <w:r>
              <w:t>X</w:t>
            </w:r>
          </w:p>
        </w:tc>
        <w:tc>
          <w:tcPr>
            <w:tcW w:w="1047" w:type="dxa"/>
            <w:shd w:val="clear" w:color="auto" w:fill="auto"/>
          </w:tcPr>
          <w:p w14:paraId="015EC208" w14:textId="77777777" w:rsidR="00BC4E80" w:rsidRDefault="00BC4E80" w:rsidP="00BC4E80">
            <w:pPr>
              <w:pStyle w:val="Stednmka21"/>
              <w:jc w:val="center"/>
            </w:pPr>
          </w:p>
        </w:tc>
      </w:tr>
      <w:tr w:rsidR="008538E5" w14:paraId="4B40BB59" w14:textId="77777777" w:rsidTr="00BC4E80">
        <w:trPr>
          <w:cantSplit/>
        </w:trPr>
        <w:tc>
          <w:tcPr>
            <w:tcW w:w="3488" w:type="dxa"/>
            <w:shd w:val="clear" w:color="auto" w:fill="auto"/>
          </w:tcPr>
          <w:p w14:paraId="55B2DC48" w14:textId="77777777" w:rsidR="008538E5" w:rsidRDefault="008538E5" w:rsidP="009E6B25">
            <w:pPr>
              <w:pStyle w:val="Stednmka21"/>
            </w:pPr>
            <w:r>
              <w:t>Místo narození/stát</w:t>
            </w:r>
          </w:p>
        </w:tc>
        <w:tc>
          <w:tcPr>
            <w:tcW w:w="1177" w:type="dxa"/>
            <w:shd w:val="clear" w:color="auto" w:fill="auto"/>
          </w:tcPr>
          <w:p w14:paraId="49B9A8CC" w14:textId="77777777" w:rsidR="008538E5" w:rsidRDefault="008538E5" w:rsidP="00600966">
            <w:pPr>
              <w:pStyle w:val="Stednmka21"/>
              <w:jc w:val="center"/>
            </w:pPr>
            <w:r>
              <w:t>ano</w:t>
            </w:r>
          </w:p>
        </w:tc>
        <w:tc>
          <w:tcPr>
            <w:tcW w:w="1121" w:type="dxa"/>
            <w:shd w:val="clear" w:color="auto" w:fill="auto"/>
          </w:tcPr>
          <w:p w14:paraId="728D7080" w14:textId="77777777" w:rsidR="008538E5" w:rsidRDefault="008538E5" w:rsidP="00600966">
            <w:pPr>
              <w:pStyle w:val="Stednmka21"/>
              <w:jc w:val="center"/>
            </w:pPr>
            <w:r>
              <w:t>X</w:t>
            </w:r>
          </w:p>
        </w:tc>
        <w:tc>
          <w:tcPr>
            <w:tcW w:w="937" w:type="dxa"/>
            <w:shd w:val="clear" w:color="auto" w:fill="auto"/>
          </w:tcPr>
          <w:p w14:paraId="3721C8E6" w14:textId="77777777" w:rsidR="008538E5" w:rsidRDefault="008538E5" w:rsidP="00600966">
            <w:pPr>
              <w:pStyle w:val="Stednmka21"/>
              <w:jc w:val="center"/>
            </w:pPr>
          </w:p>
        </w:tc>
        <w:tc>
          <w:tcPr>
            <w:tcW w:w="1030" w:type="dxa"/>
            <w:shd w:val="clear" w:color="auto" w:fill="auto"/>
          </w:tcPr>
          <w:p w14:paraId="2624F6B3" w14:textId="77777777" w:rsidR="008538E5" w:rsidRDefault="008538E5" w:rsidP="00600966">
            <w:pPr>
              <w:pStyle w:val="Stednmka21"/>
              <w:jc w:val="center"/>
            </w:pPr>
          </w:p>
        </w:tc>
        <w:tc>
          <w:tcPr>
            <w:tcW w:w="1054" w:type="dxa"/>
            <w:shd w:val="clear" w:color="auto" w:fill="auto"/>
          </w:tcPr>
          <w:p w14:paraId="7318EE04" w14:textId="77777777" w:rsidR="008538E5" w:rsidRDefault="008538E5" w:rsidP="00600966">
            <w:pPr>
              <w:pStyle w:val="Stednmka21"/>
              <w:jc w:val="center"/>
            </w:pPr>
            <w:r>
              <w:t>X</w:t>
            </w:r>
          </w:p>
        </w:tc>
        <w:tc>
          <w:tcPr>
            <w:tcW w:w="1047" w:type="dxa"/>
            <w:shd w:val="clear" w:color="auto" w:fill="auto"/>
          </w:tcPr>
          <w:p w14:paraId="1E700A1D" w14:textId="77777777" w:rsidR="008538E5" w:rsidRDefault="008538E5" w:rsidP="00600966">
            <w:pPr>
              <w:pStyle w:val="Stednmka21"/>
              <w:jc w:val="center"/>
            </w:pPr>
          </w:p>
        </w:tc>
      </w:tr>
      <w:tr w:rsidR="008538E5" w14:paraId="212D847A" w14:textId="77777777" w:rsidTr="00BC4E80">
        <w:trPr>
          <w:cantSplit/>
        </w:trPr>
        <w:tc>
          <w:tcPr>
            <w:tcW w:w="3488" w:type="dxa"/>
            <w:shd w:val="clear" w:color="auto" w:fill="auto"/>
          </w:tcPr>
          <w:p w14:paraId="0D6023BF" w14:textId="77777777" w:rsidR="008538E5" w:rsidRDefault="008538E5" w:rsidP="009E6B25">
            <w:pPr>
              <w:pStyle w:val="Stednmka21"/>
            </w:pPr>
            <w:r>
              <w:t>Adresa trvalého nebo jiného pobytu</w:t>
            </w:r>
          </w:p>
        </w:tc>
        <w:tc>
          <w:tcPr>
            <w:tcW w:w="1177" w:type="dxa"/>
            <w:shd w:val="clear" w:color="auto" w:fill="auto"/>
          </w:tcPr>
          <w:p w14:paraId="3C4804C5" w14:textId="77777777" w:rsidR="008538E5" w:rsidRDefault="008538E5" w:rsidP="00600966">
            <w:pPr>
              <w:pStyle w:val="Stednmka21"/>
              <w:jc w:val="center"/>
            </w:pPr>
            <w:r>
              <w:t>ano</w:t>
            </w:r>
          </w:p>
        </w:tc>
        <w:tc>
          <w:tcPr>
            <w:tcW w:w="1121" w:type="dxa"/>
            <w:shd w:val="clear" w:color="auto" w:fill="auto"/>
          </w:tcPr>
          <w:p w14:paraId="31EBBDC1" w14:textId="77777777" w:rsidR="008538E5" w:rsidRDefault="008538E5" w:rsidP="00600966">
            <w:pPr>
              <w:pStyle w:val="Stednmka21"/>
              <w:jc w:val="center"/>
            </w:pPr>
            <w:r>
              <w:t>X</w:t>
            </w:r>
          </w:p>
        </w:tc>
        <w:tc>
          <w:tcPr>
            <w:tcW w:w="937" w:type="dxa"/>
            <w:shd w:val="clear" w:color="auto" w:fill="auto"/>
          </w:tcPr>
          <w:p w14:paraId="3BDB53D4" w14:textId="77777777" w:rsidR="008538E5" w:rsidRDefault="008538E5" w:rsidP="00600966">
            <w:pPr>
              <w:pStyle w:val="Stednmka21"/>
              <w:jc w:val="center"/>
            </w:pPr>
          </w:p>
        </w:tc>
        <w:tc>
          <w:tcPr>
            <w:tcW w:w="1030" w:type="dxa"/>
            <w:shd w:val="clear" w:color="auto" w:fill="auto"/>
          </w:tcPr>
          <w:p w14:paraId="682BC720" w14:textId="77777777" w:rsidR="008538E5" w:rsidRDefault="008538E5" w:rsidP="00600966">
            <w:pPr>
              <w:pStyle w:val="Stednmka21"/>
              <w:jc w:val="center"/>
            </w:pPr>
          </w:p>
        </w:tc>
        <w:tc>
          <w:tcPr>
            <w:tcW w:w="1054" w:type="dxa"/>
            <w:shd w:val="clear" w:color="auto" w:fill="auto"/>
          </w:tcPr>
          <w:p w14:paraId="72831207" w14:textId="77777777" w:rsidR="008538E5" w:rsidRDefault="008538E5" w:rsidP="00600966">
            <w:pPr>
              <w:pStyle w:val="Stednmka21"/>
              <w:jc w:val="center"/>
            </w:pPr>
            <w:r>
              <w:t>X</w:t>
            </w:r>
          </w:p>
        </w:tc>
        <w:tc>
          <w:tcPr>
            <w:tcW w:w="1047" w:type="dxa"/>
            <w:shd w:val="clear" w:color="auto" w:fill="auto"/>
          </w:tcPr>
          <w:p w14:paraId="29579CF7" w14:textId="77777777" w:rsidR="008538E5" w:rsidRDefault="008538E5" w:rsidP="00600966">
            <w:pPr>
              <w:pStyle w:val="Stednmka21"/>
              <w:jc w:val="center"/>
            </w:pPr>
          </w:p>
        </w:tc>
      </w:tr>
      <w:tr w:rsidR="008538E5" w14:paraId="1D6342C7" w14:textId="77777777" w:rsidTr="00BC4E80">
        <w:trPr>
          <w:cantSplit/>
        </w:trPr>
        <w:tc>
          <w:tcPr>
            <w:tcW w:w="3488" w:type="dxa"/>
            <w:shd w:val="clear" w:color="auto" w:fill="auto"/>
          </w:tcPr>
          <w:p w14:paraId="6A400081" w14:textId="77777777" w:rsidR="008538E5" w:rsidRDefault="008538E5" w:rsidP="009E6B25">
            <w:pPr>
              <w:pStyle w:val="Stednmka21"/>
            </w:pPr>
            <w:r>
              <w:t>Státní občanství</w:t>
            </w:r>
          </w:p>
        </w:tc>
        <w:tc>
          <w:tcPr>
            <w:tcW w:w="1177" w:type="dxa"/>
            <w:shd w:val="clear" w:color="auto" w:fill="auto"/>
          </w:tcPr>
          <w:p w14:paraId="346039F1" w14:textId="77777777" w:rsidR="008538E5" w:rsidRDefault="008538E5" w:rsidP="00600966">
            <w:pPr>
              <w:pStyle w:val="Stednmka21"/>
              <w:jc w:val="center"/>
            </w:pPr>
            <w:r>
              <w:t>ano</w:t>
            </w:r>
          </w:p>
        </w:tc>
        <w:tc>
          <w:tcPr>
            <w:tcW w:w="1121" w:type="dxa"/>
            <w:shd w:val="clear" w:color="auto" w:fill="auto"/>
          </w:tcPr>
          <w:p w14:paraId="6A9BADA9" w14:textId="77777777" w:rsidR="008538E5" w:rsidRDefault="008538E5" w:rsidP="00600966">
            <w:pPr>
              <w:pStyle w:val="Stednmka21"/>
              <w:jc w:val="center"/>
            </w:pPr>
            <w:r>
              <w:t>X</w:t>
            </w:r>
          </w:p>
        </w:tc>
        <w:tc>
          <w:tcPr>
            <w:tcW w:w="937" w:type="dxa"/>
            <w:shd w:val="clear" w:color="auto" w:fill="auto"/>
          </w:tcPr>
          <w:p w14:paraId="716227CC" w14:textId="77777777" w:rsidR="008538E5" w:rsidRDefault="008538E5" w:rsidP="00600966">
            <w:pPr>
              <w:pStyle w:val="Stednmka21"/>
              <w:jc w:val="center"/>
            </w:pPr>
          </w:p>
        </w:tc>
        <w:tc>
          <w:tcPr>
            <w:tcW w:w="1030" w:type="dxa"/>
            <w:shd w:val="clear" w:color="auto" w:fill="auto"/>
          </w:tcPr>
          <w:p w14:paraId="5D9DC387" w14:textId="77777777" w:rsidR="008538E5" w:rsidRDefault="008538E5" w:rsidP="00600966">
            <w:pPr>
              <w:pStyle w:val="Stednmka21"/>
              <w:jc w:val="center"/>
            </w:pPr>
          </w:p>
        </w:tc>
        <w:tc>
          <w:tcPr>
            <w:tcW w:w="1054" w:type="dxa"/>
            <w:shd w:val="clear" w:color="auto" w:fill="auto"/>
          </w:tcPr>
          <w:p w14:paraId="08630D27" w14:textId="77777777" w:rsidR="008538E5" w:rsidRDefault="008538E5" w:rsidP="00600966">
            <w:pPr>
              <w:pStyle w:val="Stednmka21"/>
              <w:jc w:val="center"/>
            </w:pPr>
            <w:r>
              <w:t>X</w:t>
            </w:r>
          </w:p>
        </w:tc>
        <w:tc>
          <w:tcPr>
            <w:tcW w:w="1047" w:type="dxa"/>
            <w:shd w:val="clear" w:color="auto" w:fill="auto"/>
          </w:tcPr>
          <w:p w14:paraId="5AFC555A" w14:textId="77777777" w:rsidR="008538E5" w:rsidRDefault="008538E5" w:rsidP="00600966">
            <w:pPr>
              <w:pStyle w:val="Stednmka21"/>
              <w:jc w:val="center"/>
            </w:pPr>
          </w:p>
        </w:tc>
      </w:tr>
      <w:tr w:rsidR="008538E5" w14:paraId="4C5BEF42" w14:textId="77777777" w:rsidTr="00BC4E80">
        <w:trPr>
          <w:cantSplit/>
        </w:trPr>
        <w:tc>
          <w:tcPr>
            <w:tcW w:w="3488" w:type="dxa"/>
            <w:shd w:val="clear" w:color="auto" w:fill="auto"/>
          </w:tcPr>
          <w:p w14:paraId="0405810C" w14:textId="77777777" w:rsidR="008538E5" w:rsidRDefault="008538E5" w:rsidP="009E6B25">
            <w:pPr>
              <w:pStyle w:val="Stednmka21"/>
            </w:pPr>
            <w:r>
              <w:t>Pohlaví</w:t>
            </w:r>
          </w:p>
        </w:tc>
        <w:tc>
          <w:tcPr>
            <w:tcW w:w="1177" w:type="dxa"/>
            <w:shd w:val="clear" w:color="auto" w:fill="auto"/>
          </w:tcPr>
          <w:p w14:paraId="6234580A" w14:textId="77777777" w:rsidR="008538E5" w:rsidRDefault="008538E5" w:rsidP="00600966">
            <w:pPr>
              <w:pStyle w:val="Stednmka21"/>
              <w:jc w:val="center"/>
            </w:pPr>
            <w:r>
              <w:t>ano</w:t>
            </w:r>
          </w:p>
        </w:tc>
        <w:tc>
          <w:tcPr>
            <w:tcW w:w="1121" w:type="dxa"/>
            <w:shd w:val="clear" w:color="auto" w:fill="auto"/>
          </w:tcPr>
          <w:p w14:paraId="0D2257B2" w14:textId="77777777" w:rsidR="008538E5" w:rsidRDefault="008538E5" w:rsidP="00600966">
            <w:pPr>
              <w:pStyle w:val="Stednmka21"/>
              <w:jc w:val="center"/>
            </w:pPr>
            <w:r>
              <w:t>X</w:t>
            </w:r>
          </w:p>
        </w:tc>
        <w:tc>
          <w:tcPr>
            <w:tcW w:w="937" w:type="dxa"/>
            <w:shd w:val="clear" w:color="auto" w:fill="auto"/>
          </w:tcPr>
          <w:p w14:paraId="798AF5E4" w14:textId="77777777" w:rsidR="008538E5" w:rsidRDefault="008538E5" w:rsidP="00600966">
            <w:pPr>
              <w:pStyle w:val="Stednmka21"/>
              <w:jc w:val="center"/>
            </w:pPr>
          </w:p>
        </w:tc>
        <w:tc>
          <w:tcPr>
            <w:tcW w:w="1030" w:type="dxa"/>
            <w:shd w:val="clear" w:color="auto" w:fill="auto"/>
          </w:tcPr>
          <w:p w14:paraId="63082ECD" w14:textId="77777777" w:rsidR="008538E5" w:rsidRDefault="008538E5" w:rsidP="00600966">
            <w:pPr>
              <w:pStyle w:val="Stednmka21"/>
              <w:jc w:val="center"/>
            </w:pPr>
          </w:p>
        </w:tc>
        <w:tc>
          <w:tcPr>
            <w:tcW w:w="1054" w:type="dxa"/>
            <w:shd w:val="clear" w:color="auto" w:fill="auto"/>
          </w:tcPr>
          <w:p w14:paraId="4BF85BCB" w14:textId="77777777" w:rsidR="008538E5" w:rsidRDefault="008538E5" w:rsidP="00600966">
            <w:pPr>
              <w:pStyle w:val="Stednmka21"/>
              <w:jc w:val="center"/>
            </w:pPr>
          </w:p>
        </w:tc>
        <w:tc>
          <w:tcPr>
            <w:tcW w:w="1047" w:type="dxa"/>
            <w:shd w:val="clear" w:color="auto" w:fill="auto"/>
          </w:tcPr>
          <w:p w14:paraId="11E6551D" w14:textId="77777777" w:rsidR="008538E5" w:rsidRDefault="008538E5" w:rsidP="00600966">
            <w:pPr>
              <w:pStyle w:val="Stednmka21"/>
              <w:jc w:val="center"/>
            </w:pPr>
          </w:p>
        </w:tc>
      </w:tr>
      <w:tr w:rsidR="008538E5" w14:paraId="70CA6385" w14:textId="77777777" w:rsidTr="00BC4E80">
        <w:trPr>
          <w:cantSplit/>
        </w:trPr>
        <w:tc>
          <w:tcPr>
            <w:tcW w:w="3488" w:type="dxa"/>
            <w:shd w:val="clear" w:color="auto" w:fill="auto"/>
          </w:tcPr>
          <w:p w14:paraId="7DF699E1" w14:textId="77777777" w:rsidR="008538E5" w:rsidRDefault="008538E5" w:rsidP="009E6B25">
            <w:pPr>
              <w:pStyle w:val="Stednmka21"/>
            </w:pPr>
            <w:r>
              <w:t>Druh a číslo průkazu totožnosti</w:t>
            </w:r>
          </w:p>
        </w:tc>
        <w:tc>
          <w:tcPr>
            <w:tcW w:w="1177" w:type="dxa"/>
            <w:shd w:val="clear" w:color="auto" w:fill="auto"/>
          </w:tcPr>
          <w:p w14:paraId="787A43F2" w14:textId="77777777" w:rsidR="008538E5" w:rsidRDefault="008538E5" w:rsidP="00600966">
            <w:pPr>
              <w:pStyle w:val="Stednmka21"/>
              <w:jc w:val="center"/>
            </w:pPr>
            <w:r>
              <w:t>ano</w:t>
            </w:r>
          </w:p>
        </w:tc>
        <w:tc>
          <w:tcPr>
            <w:tcW w:w="1121" w:type="dxa"/>
            <w:shd w:val="clear" w:color="auto" w:fill="auto"/>
          </w:tcPr>
          <w:p w14:paraId="058D9AD2" w14:textId="77777777" w:rsidR="008538E5" w:rsidRDefault="008538E5" w:rsidP="00600966">
            <w:pPr>
              <w:pStyle w:val="Stednmka21"/>
              <w:jc w:val="center"/>
            </w:pPr>
            <w:r>
              <w:t>X</w:t>
            </w:r>
          </w:p>
        </w:tc>
        <w:tc>
          <w:tcPr>
            <w:tcW w:w="937" w:type="dxa"/>
            <w:shd w:val="clear" w:color="auto" w:fill="auto"/>
          </w:tcPr>
          <w:p w14:paraId="2479202A" w14:textId="77777777" w:rsidR="008538E5" w:rsidRDefault="008538E5" w:rsidP="00600966">
            <w:pPr>
              <w:pStyle w:val="Stednmka21"/>
              <w:jc w:val="center"/>
            </w:pPr>
          </w:p>
        </w:tc>
        <w:tc>
          <w:tcPr>
            <w:tcW w:w="1030" w:type="dxa"/>
            <w:shd w:val="clear" w:color="auto" w:fill="auto"/>
          </w:tcPr>
          <w:p w14:paraId="55D3B5BC" w14:textId="77777777" w:rsidR="008538E5" w:rsidRDefault="008538E5" w:rsidP="00600966">
            <w:pPr>
              <w:pStyle w:val="Stednmka21"/>
              <w:jc w:val="center"/>
            </w:pPr>
          </w:p>
        </w:tc>
        <w:tc>
          <w:tcPr>
            <w:tcW w:w="1054" w:type="dxa"/>
            <w:shd w:val="clear" w:color="auto" w:fill="auto"/>
          </w:tcPr>
          <w:p w14:paraId="35EFDC44" w14:textId="77777777" w:rsidR="008538E5" w:rsidRDefault="008538E5" w:rsidP="00600966">
            <w:pPr>
              <w:pStyle w:val="Stednmka21"/>
              <w:jc w:val="center"/>
            </w:pPr>
          </w:p>
        </w:tc>
        <w:tc>
          <w:tcPr>
            <w:tcW w:w="1047" w:type="dxa"/>
            <w:shd w:val="clear" w:color="auto" w:fill="auto"/>
          </w:tcPr>
          <w:p w14:paraId="4DE1F6EB" w14:textId="77777777" w:rsidR="008538E5" w:rsidRDefault="008538E5" w:rsidP="00600966">
            <w:pPr>
              <w:pStyle w:val="Stednmka21"/>
              <w:jc w:val="center"/>
            </w:pPr>
          </w:p>
        </w:tc>
      </w:tr>
      <w:tr w:rsidR="008538E5" w14:paraId="7C83BD3B" w14:textId="77777777" w:rsidTr="00BC4E80">
        <w:trPr>
          <w:cantSplit/>
        </w:trPr>
        <w:tc>
          <w:tcPr>
            <w:tcW w:w="3488" w:type="dxa"/>
            <w:shd w:val="clear" w:color="auto" w:fill="auto"/>
          </w:tcPr>
          <w:p w14:paraId="1F58D077" w14:textId="77777777" w:rsidR="008538E5" w:rsidRDefault="008538E5" w:rsidP="009E6B25">
            <w:pPr>
              <w:pStyle w:val="Stednmka21"/>
            </w:pPr>
            <w:r>
              <w:t xml:space="preserve"> - vydavatel průkazu</w:t>
            </w:r>
          </w:p>
        </w:tc>
        <w:tc>
          <w:tcPr>
            <w:tcW w:w="1177" w:type="dxa"/>
            <w:shd w:val="clear" w:color="auto" w:fill="auto"/>
          </w:tcPr>
          <w:p w14:paraId="2D42357B" w14:textId="77777777" w:rsidR="008538E5" w:rsidRDefault="008538E5" w:rsidP="00600966">
            <w:pPr>
              <w:pStyle w:val="Stednmka21"/>
              <w:jc w:val="center"/>
            </w:pPr>
            <w:r>
              <w:t>ano</w:t>
            </w:r>
          </w:p>
        </w:tc>
        <w:tc>
          <w:tcPr>
            <w:tcW w:w="1121" w:type="dxa"/>
            <w:shd w:val="clear" w:color="auto" w:fill="auto"/>
          </w:tcPr>
          <w:p w14:paraId="600A77C3" w14:textId="77777777" w:rsidR="008538E5" w:rsidRDefault="008538E5" w:rsidP="00600966">
            <w:pPr>
              <w:pStyle w:val="Stednmka21"/>
              <w:jc w:val="center"/>
            </w:pPr>
            <w:r>
              <w:t>X</w:t>
            </w:r>
          </w:p>
        </w:tc>
        <w:tc>
          <w:tcPr>
            <w:tcW w:w="937" w:type="dxa"/>
            <w:shd w:val="clear" w:color="auto" w:fill="auto"/>
          </w:tcPr>
          <w:p w14:paraId="0CA16A01" w14:textId="77777777" w:rsidR="008538E5" w:rsidRDefault="008538E5" w:rsidP="00600966">
            <w:pPr>
              <w:pStyle w:val="Stednmka21"/>
              <w:jc w:val="center"/>
            </w:pPr>
          </w:p>
        </w:tc>
        <w:tc>
          <w:tcPr>
            <w:tcW w:w="1030" w:type="dxa"/>
            <w:shd w:val="clear" w:color="auto" w:fill="auto"/>
          </w:tcPr>
          <w:p w14:paraId="276C6D00" w14:textId="77777777" w:rsidR="008538E5" w:rsidRDefault="008538E5" w:rsidP="00600966">
            <w:pPr>
              <w:pStyle w:val="Stednmka21"/>
              <w:jc w:val="center"/>
            </w:pPr>
          </w:p>
        </w:tc>
        <w:tc>
          <w:tcPr>
            <w:tcW w:w="1054" w:type="dxa"/>
            <w:shd w:val="clear" w:color="auto" w:fill="auto"/>
          </w:tcPr>
          <w:p w14:paraId="059E5B2A" w14:textId="77777777" w:rsidR="008538E5" w:rsidRDefault="008538E5" w:rsidP="00600966">
            <w:pPr>
              <w:pStyle w:val="Stednmka21"/>
              <w:jc w:val="center"/>
            </w:pPr>
          </w:p>
        </w:tc>
        <w:tc>
          <w:tcPr>
            <w:tcW w:w="1047" w:type="dxa"/>
            <w:shd w:val="clear" w:color="auto" w:fill="auto"/>
          </w:tcPr>
          <w:p w14:paraId="271C1CA5" w14:textId="77777777" w:rsidR="008538E5" w:rsidRDefault="008538E5" w:rsidP="00600966">
            <w:pPr>
              <w:pStyle w:val="Stednmka21"/>
              <w:jc w:val="center"/>
            </w:pPr>
          </w:p>
        </w:tc>
      </w:tr>
      <w:tr w:rsidR="008538E5" w14:paraId="0EE89C15" w14:textId="77777777" w:rsidTr="00BC4E80">
        <w:trPr>
          <w:cantSplit/>
        </w:trPr>
        <w:tc>
          <w:tcPr>
            <w:tcW w:w="3488" w:type="dxa"/>
            <w:shd w:val="clear" w:color="auto" w:fill="auto"/>
          </w:tcPr>
          <w:p w14:paraId="64FF71B9" w14:textId="77777777" w:rsidR="008538E5" w:rsidRDefault="008538E5" w:rsidP="009E6B25">
            <w:pPr>
              <w:pStyle w:val="Stednmka21"/>
            </w:pPr>
            <w:r>
              <w:t xml:space="preserve"> - doba platnosti průkazu</w:t>
            </w:r>
          </w:p>
        </w:tc>
        <w:tc>
          <w:tcPr>
            <w:tcW w:w="1177" w:type="dxa"/>
            <w:shd w:val="clear" w:color="auto" w:fill="auto"/>
          </w:tcPr>
          <w:p w14:paraId="36BAB8A0" w14:textId="77777777" w:rsidR="008538E5" w:rsidRDefault="008538E5" w:rsidP="00600966">
            <w:pPr>
              <w:pStyle w:val="Stednmka21"/>
              <w:jc w:val="center"/>
            </w:pPr>
            <w:r>
              <w:t>ano</w:t>
            </w:r>
          </w:p>
        </w:tc>
        <w:tc>
          <w:tcPr>
            <w:tcW w:w="1121" w:type="dxa"/>
            <w:shd w:val="clear" w:color="auto" w:fill="auto"/>
          </w:tcPr>
          <w:p w14:paraId="3449939D" w14:textId="77777777" w:rsidR="008538E5" w:rsidRDefault="008538E5" w:rsidP="00600966">
            <w:pPr>
              <w:pStyle w:val="Stednmka21"/>
              <w:jc w:val="center"/>
            </w:pPr>
            <w:r>
              <w:t>X</w:t>
            </w:r>
          </w:p>
        </w:tc>
        <w:tc>
          <w:tcPr>
            <w:tcW w:w="937" w:type="dxa"/>
            <w:shd w:val="clear" w:color="auto" w:fill="auto"/>
          </w:tcPr>
          <w:p w14:paraId="05B0BE70" w14:textId="77777777" w:rsidR="008538E5" w:rsidRDefault="008538E5" w:rsidP="00600966">
            <w:pPr>
              <w:pStyle w:val="Stednmka21"/>
              <w:jc w:val="center"/>
            </w:pPr>
          </w:p>
        </w:tc>
        <w:tc>
          <w:tcPr>
            <w:tcW w:w="1030" w:type="dxa"/>
            <w:shd w:val="clear" w:color="auto" w:fill="auto"/>
          </w:tcPr>
          <w:p w14:paraId="68867E57" w14:textId="77777777" w:rsidR="008538E5" w:rsidRDefault="008538E5" w:rsidP="00600966">
            <w:pPr>
              <w:pStyle w:val="Stednmka21"/>
              <w:jc w:val="center"/>
            </w:pPr>
          </w:p>
        </w:tc>
        <w:tc>
          <w:tcPr>
            <w:tcW w:w="1054" w:type="dxa"/>
            <w:shd w:val="clear" w:color="auto" w:fill="auto"/>
          </w:tcPr>
          <w:p w14:paraId="0AA9BD87" w14:textId="77777777" w:rsidR="008538E5" w:rsidRDefault="008538E5" w:rsidP="00600966">
            <w:pPr>
              <w:pStyle w:val="Stednmka21"/>
              <w:jc w:val="center"/>
            </w:pPr>
          </w:p>
        </w:tc>
        <w:tc>
          <w:tcPr>
            <w:tcW w:w="1047" w:type="dxa"/>
            <w:shd w:val="clear" w:color="auto" w:fill="auto"/>
          </w:tcPr>
          <w:p w14:paraId="2CD8A96E" w14:textId="77777777" w:rsidR="008538E5" w:rsidRDefault="008538E5" w:rsidP="00600966">
            <w:pPr>
              <w:pStyle w:val="Stednmka21"/>
              <w:jc w:val="center"/>
            </w:pPr>
          </w:p>
        </w:tc>
      </w:tr>
      <w:tr w:rsidR="008538E5" w14:paraId="6B822E3D" w14:textId="77777777" w:rsidTr="00BC4E80">
        <w:trPr>
          <w:cantSplit/>
        </w:trPr>
        <w:tc>
          <w:tcPr>
            <w:tcW w:w="3488" w:type="dxa"/>
            <w:shd w:val="clear" w:color="auto" w:fill="auto"/>
          </w:tcPr>
          <w:p w14:paraId="0CB8912C" w14:textId="77777777" w:rsidR="008538E5" w:rsidRDefault="008538E5" w:rsidP="009E6B25">
            <w:pPr>
              <w:pStyle w:val="Stednmka21"/>
            </w:pPr>
            <w:r>
              <w:t>Druh a číslo podpůrného dokladu</w:t>
            </w:r>
          </w:p>
        </w:tc>
        <w:tc>
          <w:tcPr>
            <w:tcW w:w="1177" w:type="dxa"/>
            <w:shd w:val="clear" w:color="auto" w:fill="auto"/>
          </w:tcPr>
          <w:p w14:paraId="1FA5F9A9" w14:textId="77777777" w:rsidR="008538E5" w:rsidRDefault="008538E5" w:rsidP="009E6B25">
            <w:pPr>
              <w:pStyle w:val="Stednmka21"/>
              <w:jc w:val="center"/>
            </w:pPr>
            <w:r>
              <w:t>ne</w:t>
            </w:r>
          </w:p>
        </w:tc>
        <w:tc>
          <w:tcPr>
            <w:tcW w:w="1121" w:type="dxa"/>
            <w:shd w:val="clear" w:color="auto" w:fill="auto"/>
          </w:tcPr>
          <w:p w14:paraId="3D679678" w14:textId="77777777" w:rsidR="008538E5" w:rsidRDefault="008538E5" w:rsidP="00600966">
            <w:pPr>
              <w:pStyle w:val="Stednmka21"/>
              <w:jc w:val="center"/>
            </w:pPr>
            <w:r>
              <w:t>X</w:t>
            </w:r>
          </w:p>
        </w:tc>
        <w:tc>
          <w:tcPr>
            <w:tcW w:w="937" w:type="dxa"/>
            <w:shd w:val="clear" w:color="auto" w:fill="auto"/>
          </w:tcPr>
          <w:p w14:paraId="4A045DC6" w14:textId="77777777" w:rsidR="008538E5" w:rsidRDefault="008538E5" w:rsidP="00600966">
            <w:pPr>
              <w:pStyle w:val="Stednmka21"/>
              <w:jc w:val="center"/>
            </w:pPr>
          </w:p>
        </w:tc>
        <w:tc>
          <w:tcPr>
            <w:tcW w:w="1030" w:type="dxa"/>
            <w:shd w:val="clear" w:color="auto" w:fill="auto"/>
          </w:tcPr>
          <w:p w14:paraId="248E4927" w14:textId="77777777" w:rsidR="008538E5" w:rsidRDefault="008538E5" w:rsidP="00600966">
            <w:pPr>
              <w:pStyle w:val="Stednmka21"/>
              <w:jc w:val="center"/>
            </w:pPr>
          </w:p>
        </w:tc>
        <w:tc>
          <w:tcPr>
            <w:tcW w:w="1054" w:type="dxa"/>
            <w:shd w:val="clear" w:color="auto" w:fill="auto"/>
          </w:tcPr>
          <w:p w14:paraId="019916F1" w14:textId="77777777" w:rsidR="008538E5" w:rsidRDefault="008538E5" w:rsidP="00600966">
            <w:pPr>
              <w:pStyle w:val="Stednmka21"/>
              <w:jc w:val="center"/>
            </w:pPr>
          </w:p>
        </w:tc>
        <w:tc>
          <w:tcPr>
            <w:tcW w:w="1047" w:type="dxa"/>
            <w:shd w:val="clear" w:color="auto" w:fill="auto"/>
          </w:tcPr>
          <w:p w14:paraId="6911D0BF" w14:textId="77777777" w:rsidR="008538E5" w:rsidRDefault="008538E5" w:rsidP="00600966">
            <w:pPr>
              <w:pStyle w:val="Stednmka21"/>
              <w:jc w:val="center"/>
            </w:pPr>
          </w:p>
        </w:tc>
      </w:tr>
      <w:tr w:rsidR="008538E5" w14:paraId="20E80E11" w14:textId="77777777" w:rsidTr="00BC4E80">
        <w:trPr>
          <w:cantSplit/>
        </w:trPr>
        <w:tc>
          <w:tcPr>
            <w:tcW w:w="3488" w:type="dxa"/>
            <w:shd w:val="clear" w:color="auto" w:fill="auto"/>
          </w:tcPr>
          <w:p w14:paraId="7C34D351" w14:textId="77777777" w:rsidR="008538E5" w:rsidRDefault="008538E5" w:rsidP="009E6B25">
            <w:pPr>
              <w:pStyle w:val="Stednmka21"/>
            </w:pPr>
            <w:r>
              <w:t xml:space="preserve"> - vydavatel průkazu</w:t>
            </w:r>
          </w:p>
        </w:tc>
        <w:tc>
          <w:tcPr>
            <w:tcW w:w="1177" w:type="dxa"/>
            <w:shd w:val="clear" w:color="auto" w:fill="auto"/>
          </w:tcPr>
          <w:p w14:paraId="119BBFB1" w14:textId="77777777" w:rsidR="008538E5" w:rsidRDefault="008538E5" w:rsidP="009E6B25">
            <w:pPr>
              <w:pStyle w:val="Stednmka21"/>
              <w:jc w:val="center"/>
            </w:pPr>
            <w:r>
              <w:t>ne</w:t>
            </w:r>
          </w:p>
        </w:tc>
        <w:tc>
          <w:tcPr>
            <w:tcW w:w="1121" w:type="dxa"/>
            <w:shd w:val="clear" w:color="auto" w:fill="auto"/>
          </w:tcPr>
          <w:p w14:paraId="1F15A71E" w14:textId="77777777" w:rsidR="008538E5" w:rsidRDefault="008538E5" w:rsidP="00600966">
            <w:pPr>
              <w:pStyle w:val="Stednmka21"/>
              <w:jc w:val="center"/>
            </w:pPr>
            <w:r>
              <w:t>X</w:t>
            </w:r>
          </w:p>
        </w:tc>
        <w:tc>
          <w:tcPr>
            <w:tcW w:w="937" w:type="dxa"/>
            <w:shd w:val="clear" w:color="auto" w:fill="auto"/>
          </w:tcPr>
          <w:p w14:paraId="1CB8FE1F" w14:textId="77777777" w:rsidR="008538E5" w:rsidRDefault="008538E5" w:rsidP="00600966">
            <w:pPr>
              <w:pStyle w:val="Stednmka21"/>
              <w:jc w:val="center"/>
            </w:pPr>
          </w:p>
        </w:tc>
        <w:tc>
          <w:tcPr>
            <w:tcW w:w="1030" w:type="dxa"/>
            <w:shd w:val="clear" w:color="auto" w:fill="auto"/>
          </w:tcPr>
          <w:p w14:paraId="7FF9A507" w14:textId="77777777" w:rsidR="008538E5" w:rsidRDefault="008538E5" w:rsidP="00600966">
            <w:pPr>
              <w:pStyle w:val="Stednmka21"/>
              <w:jc w:val="center"/>
            </w:pPr>
          </w:p>
        </w:tc>
        <w:tc>
          <w:tcPr>
            <w:tcW w:w="1054" w:type="dxa"/>
            <w:shd w:val="clear" w:color="auto" w:fill="auto"/>
          </w:tcPr>
          <w:p w14:paraId="273CFF78" w14:textId="77777777" w:rsidR="008538E5" w:rsidRDefault="008538E5" w:rsidP="00600966">
            <w:pPr>
              <w:pStyle w:val="Stednmka21"/>
              <w:jc w:val="center"/>
            </w:pPr>
          </w:p>
        </w:tc>
        <w:tc>
          <w:tcPr>
            <w:tcW w:w="1047" w:type="dxa"/>
            <w:shd w:val="clear" w:color="auto" w:fill="auto"/>
          </w:tcPr>
          <w:p w14:paraId="6A21773B" w14:textId="77777777" w:rsidR="008538E5" w:rsidRDefault="008538E5" w:rsidP="00600966">
            <w:pPr>
              <w:pStyle w:val="Stednmka21"/>
              <w:jc w:val="center"/>
            </w:pPr>
          </w:p>
        </w:tc>
      </w:tr>
      <w:tr w:rsidR="008538E5" w14:paraId="377643FF" w14:textId="77777777" w:rsidTr="00BC4E80">
        <w:trPr>
          <w:cantSplit/>
        </w:trPr>
        <w:tc>
          <w:tcPr>
            <w:tcW w:w="3488" w:type="dxa"/>
            <w:shd w:val="clear" w:color="auto" w:fill="auto"/>
          </w:tcPr>
          <w:p w14:paraId="017070C8" w14:textId="77777777" w:rsidR="008538E5" w:rsidRDefault="008538E5" w:rsidP="009E6B25">
            <w:pPr>
              <w:pStyle w:val="Stednmka21"/>
            </w:pPr>
            <w:r>
              <w:t xml:space="preserve"> - doba platnosti průkazu</w:t>
            </w:r>
          </w:p>
        </w:tc>
        <w:tc>
          <w:tcPr>
            <w:tcW w:w="1177" w:type="dxa"/>
            <w:shd w:val="clear" w:color="auto" w:fill="auto"/>
          </w:tcPr>
          <w:p w14:paraId="51A34A86" w14:textId="77777777" w:rsidR="008538E5" w:rsidRDefault="008538E5" w:rsidP="009E6B25">
            <w:pPr>
              <w:pStyle w:val="Stednmka21"/>
              <w:jc w:val="center"/>
            </w:pPr>
            <w:r>
              <w:t>ne</w:t>
            </w:r>
          </w:p>
        </w:tc>
        <w:tc>
          <w:tcPr>
            <w:tcW w:w="1121" w:type="dxa"/>
            <w:shd w:val="clear" w:color="auto" w:fill="auto"/>
          </w:tcPr>
          <w:p w14:paraId="006ED46C" w14:textId="77777777" w:rsidR="008538E5" w:rsidRDefault="008538E5" w:rsidP="00600966">
            <w:pPr>
              <w:pStyle w:val="Stednmka21"/>
              <w:jc w:val="center"/>
            </w:pPr>
            <w:r>
              <w:t>X</w:t>
            </w:r>
          </w:p>
        </w:tc>
        <w:tc>
          <w:tcPr>
            <w:tcW w:w="937" w:type="dxa"/>
            <w:shd w:val="clear" w:color="auto" w:fill="auto"/>
          </w:tcPr>
          <w:p w14:paraId="36D7D4BA" w14:textId="77777777" w:rsidR="008538E5" w:rsidRDefault="008538E5" w:rsidP="00600966">
            <w:pPr>
              <w:pStyle w:val="Stednmka21"/>
              <w:jc w:val="center"/>
            </w:pPr>
          </w:p>
        </w:tc>
        <w:tc>
          <w:tcPr>
            <w:tcW w:w="1030" w:type="dxa"/>
            <w:shd w:val="clear" w:color="auto" w:fill="auto"/>
          </w:tcPr>
          <w:p w14:paraId="1108C4D5" w14:textId="77777777" w:rsidR="008538E5" w:rsidRDefault="008538E5" w:rsidP="00600966">
            <w:pPr>
              <w:pStyle w:val="Stednmka21"/>
              <w:jc w:val="center"/>
            </w:pPr>
          </w:p>
        </w:tc>
        <w:tc>
          <w:tcPr>
            <w:tcW w:w="1054" w:type="dxa"/>
            <w:shd w:val="clear" w:color="auto" w:fill="auto"/>
          </w:tcPr>
          <w:p w14:paraId="1873D57B" w14:textId="77777777" w:rsidR="008538E5" w:rsidRDefault="008538E5" w:rsidP="00600966">
            <w:pPr>
              <w:pStyle w:val="Stednmka21"/>
              <w:jc w:val="center"/>
            </w:pPr>
          </w:p>
        </w:tc>
        <w:tc>
          <w:tcPr>
            <w:tcW w:w="1047" w:type="dxa"/>
            <w:shd w:val="clear" w:color="auto" w:fill="auto"/>
          </w:tcPr>
          <w:p w14:paraId="2ED188B5" w14:textId="77777777" w:rsidR="008538E5" w:rsidRDefault="008538E5" w:rsidP="00600966">
            <w:pPr>
              <w:pStyle w:val="Stednmka21"/>
              <w:jc w:val="center"/>
            </w:pPr>
          </w:p>
        </w:tc>
      </w:tr>
      <w:tr w:rsidR="008538E5" w14:paraId="7057D2E0" w14:textId="77777777" w:rsidTr="00BC4E80">
        <w:trPr>
          <w:cantSplit/>
        </w:trPr>
        <w:tc>
          <w:tcPr>
            <w:tcW w:w="3488" w:type="dxa"/>
            <w:shd w:val="clear" w:color="auto" w:fill="FFFFCC"/>
          </w:tcPr>
          <w:p w14:paraId="4F1B68F9" w14:textId="77777777" w:rsidR="008538E5" w:rsidRPr="00E763A8" w:rsidRDefault="008538E5" w:rsidP="00832FDB">
            <w:pPr>
              <w:pStyle w:val="Stednmka21"/>
              <w:rPr>
                <w:b/>
                <w:i/>
              </w:rPr>
            </w:pPr>
            <w:r>
              <w:rPr>
                <w:b/>
                <w:i/>
              </w:rPr>
              <w:t>Údaje právnické osoby</w:t>
            </w:r>
            <w:r w:rsidR="00832FDB">
              <w:rPr>
                <w:b/>
                <w:i/>
              </w:rPr>
              <w:t>-zmocněnce</w:t>
            </w:r>
          </w:p>
        </w:tc>
        <w:tc>
          <w:tcPr>
            <w:tcW w:w="1177" w:type="dxa"/>
            <w:shd w:val="clear" w:color="auto" w:fill="FFFFCC"/>
          </w:tcPr>
          <w:p w14:paraId="69970267" w14:textId="77777777" w:rsidR="008538E5" w:rsidRDefault="008538E5" w:rsidP="009E6B25">
            <w:pPr>
              <w:pStyle w:val="Stednmka21"/>
              <w:jc w:val="center"/>
            </w:pPr>
          </w:p>
        </w:tc>
        <w:tc>
          <w:tcPr>
            <w:tcW w:w="1121" w:type="dxa"/>
            <w:shd w:val="clear" w:color="auto" w:fill="FFFFCC"/>
          </w:tcPr>
          <w:p w14:paraId="61442379" w14:textId="77777777" w:rsidR="008538E5" w:rsidRDefault="008538E5" w:rsidP="00600966">
            <w:pPr>
              <w:pStyle w:val="Stednmka21"/>
              <w:jc w:val="center"/>
            </w:pPr>
          </w:p>
        </w:tc>
        <w:tc>
          <w:tcPr>
            <w:tcW w:w="937" w:type="dxa"/>
            <w:shd w:val="clear" w:color="auto" w:fill="FFFFCC"/>
          </w:tcPr>
          <w:p w14:paraId="0E11D50B" w14:textId="77777777" w:rsidR="008538E5" w:rsidRDefault="008538E5" w:rsidP="00600966">
            <w:pPr>
              <w:pStyle w:val="Stednmka21"/>
              <w:jc w:val="center"/>
            </w:pPr>
          </w:p>
        </w:tc>
        <w:tc>
          <w:tcPr>
            <w:tcW w:w="1030" w:type="dxa"/>
            <w:shd w:val="clear" w:color="auto" w:fill="FFFFCC"/>
          </w:tcPr>
          <w:p w14:paraId="5D26B2AE" w14:textId="77777777" w:rsidR="008538E5" w:rsidRDefault="008538E5" w:rsidP="00600966">
            <w:pPr>
              <w:pStyle w:val="Stednmka21"/>
              <w:jc w:val="center"/>
            </w:pPr>
          </w:p>
        </w:tc>
        <w:tc>
          <w:tcPr>
            <w:tcW w:w="1054" w:type="dxa"/>
            <w:shd w:val="clear" w:color="auto" w:fill="FFFFCC"/>
          </w:tcPr>
          <w:p w14:paraId="30A19314" w14:textId="77777777" w:rsidR="008538E5" w:rsidRDefault="008538E5" w:rsidP="00600966">
            <w:pPr>
              <w:pStyle w:val="Stednmka21"/>
              <w:jc w:val="center"/>
            </w:pPr>
          </w:p>
        </w:tc>
        <w:tc>
          <w:tcPr>
            <w:tcW w:w="1047" w:type="dxa"/>
            <w:shd w:val="clear" w:color="auto" w:fill="FFFFCC"/>
          </w:tcPr>
          <w:p w14:paraId="41944640" w14:textId="77777777" w:rsidR="008538E5" w:rsidRDefault="008538E5" w:rsidP="00600966">
            <w:pPr>
              <w:pStyle w:val="Stednmka21"/>
              <w:jc w:val="center"/>
            </w:pPr>
          </w:p>
        </w:tc>
      </w:tr>
      <w:tr w:rsidR="008538E5" w14:paraId="402395CC" w14:textId="77777777" w:rsidTr="00BC4E80">
        <w:trPr>
          <w:cantSplit/>
        </w:trPr>
        <w:tc>
          <w:tcPr>
            <w:tcW w:w="3488" w:type="dxa"/>
            <w:shd w:val="clear" w:color="auto" w:fill="auto"/>
          </w:tcPr>
          <w:p w14:paraId="7441BC1B" w14:textId="77777777" w:rsidR="008538E5" w:rsidRPr="00302D68" w:rsidRDefault="008538E5" w:rsidP="005A2F6A">
            <w:pPr>
              <w:pStyle w:val="Stednmka21"/>
            </w:pPr>
            <w:r>
              <w:t>Obchodní firma nebo název včetně odlišujícího dodatku</w:t>
            </w:r>
          </w:p>
        </w:tc>
        <w:tc>
          <w:tcPr>
            <w:tcW w:w="1177" w:type="dxa"/>
            <w:shd w:val="clear" w:color="auto" w:fill="auto"/>
          </w:tcPr>
          <w:p w14:paraId="18DA44D5" w14:textId="77777777" w:rsidR="008538E5" w:rsidRDefault="008538E5" w:rsidP="009E6B25">
            <w:pPr>
              <w:pStyle w:val="Stednmka21"/>
              <w:jc w:val="center"/>
            </w:pPr>
            <w:r>
              <w:t>ano</w:t>
            </w:r>
          </w:p>
        </w:tc>
        <w:tc>
          <w:tcPr>
            <w:tcW w:w="1121" w:type="dxa"/>
            <w:shd w:val="clear" w:color="auto" w:fill="auto"/>
          </w:tcPr>
          <w:p w14:paraId="088F5DF3" w14:textId="77777777" w:rsidR="008538E5" w:rsidRDefault="008538E5" w:rsidP="00600966">
            <w:pPr>
              <w:pStyle w:val="Stednmka21"/>
              <w:jc w:val="center"/>
            </w:pPr>
            <w:r>
              <w:t>X</w:t>
            </w:r>
          </w:p>
        </w:tc>
        <w:tc>
          <w:tcPr>
            <w:tcW w:w="937" w:type="dxa"/>
            <w:shd w:val="clear" w:color="auto" w:fill="auto"/>
          </w:tcPr>
          <w:p w14:paraId="7F13DA16" w14:textId="77777777" w:rsidR="008538E5" w:rsidRDefault="008538E5" w:rsidP="00600966">
            <w:pPr>
              <w:pStyle w:val="Stednmka21"/>
              <w:jc w:val="center"/>
            </w:pPr>
          </w:p>
        </w:tc>
        <w:tc>
          <w:tcPr>
            <w:tcW w:w="1030" w:type="dxa"/>
            <w:shd w:val="clear" w:color="auto" w:fill="auto"/>
          </w:tcPr>
          <w:p w14:paraId="37A281A4" w14:textId="77777777" w:rsidR="008538E5" w:rsidRDefault="008538E5" w:rsidP="00600966">
            <w:pPr>
              <w:pStyle w:val="Stednmka21"/>
              <w:jc w:val="center"/>
            </w:pPr>
          </w:p>
        </w:tc>
        <w:tc>
          <w:tcPr>
            <w:tcW w:w="1054" w:type="dxa"/>
            <w:shd w:val="clear" w:color="auto" w:fill="auto"/>
          </w:tcPr>
          <w:p w14:paraId="70544FF6" w14:textId="77777777" w:rsidR="008538E5" w:rsidRDefault="008538E5" w:rsidP="00600966">
            <w:pPr>
              <w:pStyle w:val="Stednmka21"/>
              <w:jc w:val="center"/>
            </w:pPr>
          </w:p>
        </w:tc>
        <w:tc>
          <w:tcPr>
            <w:tcW w:w="1047" w:type="dxa"/>
            <w:shd w:val="clear" w:color="auto" w:fill="auto"/>
          </w:tcPr>
          <w:p w14:paraId="6D8C72F8" w14:textId="77777777" w:rsidR="008538E5" w:rsidRDefault="008538E5" w:rsidP="00600966">
            <w:pPr>
              <w:pStyle w:val="Stednmka21"/>
              <w:jc w:val="center"/>
            </w:pPr>
            <w:r>
              <w:t>X</w:t>
            </w:r>
          </w:p>
        </w:tc>
      </w:tr>
      <w:tr w:rsidR="008538E5" w14:paraId="3E48C91A" w14:textId="77777777" w:rsidTr="00BC4E80">
        <w:trPr>
          <w:cantSplit/>
        </w:trPr>
        <w:tc>
          <w:tcPr>
            <w:tcW w:w="3488" w:type="dxa"/>
            <w:shd w:val="clear" w:color="auto" w:fill="auto"/>
          </w:tcPr>
          <w:p w14:paraId="303676C5" w14:textId="77777777" w:rsidR="008538E5" w:rsidRPr="00302D68" w:rsidRDefault="008538E5" w:rsidP="005A2F6A">
            <w:pPr>
              <w:pStyle w:val="Stednmka21"/>
            </w:pPr>
            <w:r>
              <w:t>Identifikační číslo</w:t>
            </w:r>
          </w:p>
        </w:tc>
        <w:tc>
          <w:tcPr>
            <w:tcW w:w="1177" w:type="dxa"/>
            <w:shd w:val="clear" w:color="auto" w:fill="auto"/>
          </w:tcPr>
          <w:p w14:paraId="34773E3B" w14:textId="77777777" w:rsidR="008538E5" w:rsidRDefault="008538E5" w:rsidP="009E6B25">
            <w:pPr>
              <w:pStyle w:val="Stednmka21"/>
              <w:jc w:val="center"/>
            </w:pPr>
            <w:r>
              <w:t>ano</w:t>
            </w:r>
          </w:p>
        </w:tc>
        <w:tc>
          <w:tcPr>
            <w:tcW w:w="1121" w:type="dxa"/>
            <w:shd w:val="clear" w:color="auto" w:fill="auto"/>
          </w:tcPr>
          <w:p w14:paraId="5D9B2F07" w14:textId="77777777" w:rsidR="008538E5" w:rsidRDefault="008538E5" w:rsidP="00600966">
            <w:pPr>
              <w:pStyle w:val="Stednmka21"/>
              <w:jc w:val="center"/>
            </w:pPr>
            <w:r>
              <w:t>X</w:t>
            </w:r>
          </w:p>
        </w:tc>
        <w:tc>
          <w:tcPr>
            <w:tcW w:w="937" w:type="dxa"/>
            <w:shd w:val="clear" w:color="auto" w:fill="auto"/>
          </w:tcPr>
          <w:p w14:paraId="25681854" w14:textId="77777777" w:rsidR="008538E5" w:rsidRDefault="008538E5" w:rsidP="00600966">
            <w:pPr>
              <w:pStyle w:val="Stednmka21"/>
              <w:jc w:val="center"/>
            </w:pPr>
          </w:p>
        </w:tc>
        <w:tc>
          <w:tcPr>
            <w:tcW w:w="1030" w:type="dxa"/>
            <w:shd w:val="clear" w:color="auto" w:fill="auto"/>
          </w:tcPr>
          <w:p w14:paraId="257A20DD" w14:textId="77777777" w:rsidR="008538E5" w:rsidRDefault="008538E5" w:rsidP="00600966">
            <w:pPr>
              <w:pStyle w:val="Stednmka21"/>
              <w:jc w:val="center"/>
            </w:pPr>
          </w:p>
        </w:tc>
        <w:tc>
          <w:tcPr>
            <w:tcW w:w="1054" w:type="dxa"/>
            <w:shd w:val="clear" w:color="auto" w:fill="auto"/>
          </w:tcPr>
          <w:p w14:paraId="594B89A9" w14:textId="77777777" w:rsidR="008538E5" w:rsidRDefault="008538E5" w:rsidP="00600966">
            <w:pPr>
              <w:pStyle w:val="Stednmka21"/>
              <w:jc w:val="center"/>
            </w:pPr>
          </w:p>
        </w:tc>
        <w:tc>
          <w:tcPr>
            <w:tcW w:w="1047" w:type="dxa"/>
            <w:shd w:val="clear" w:color="auto" w:fill="auto"/>
          </w:tcPr>
          <w:p w14:paraId="41ED0E42" w14:textId="77777777" w:rsidR="008538E5" w:rsidRDefault="008538E5" w:rsidP="00600966">
            <w:pPr>
              <w:pStyle w:val="Stednmka21"/>
              <w:jc w:val="center"/>
            </w:pPr>
          </w:p>
        </w:tc>
      </w:tr>
      <w:tr w:rsidR="008538E5" w14:paraId="6354F5C6" w14:textId="77777777" w:rsidTr="00BC4E80">
        <w:trPr>
          <w:cantSplit/>
        </w:trPr>
        <w:tc>
          <w:tcPr>
            <w:tcW w:w="3488" w:type="dxa"/>
            <w:shd w:val="clear" w:color="auto" w:fill="auto"/>
          </w:tcPr>
          <w:p w14:paraId="0957BD18" w14:textId="77777777" w:rsidR="008538E5" w:rsidRPr="00302D68" w:rsidRDefault="008538E5" w:rsidP="005A2F6A">
            <w:pPr>
              <w:pStyle w:val="Stednmka21"/>
            </w:pPr>
            <w:r>
              <w:t>Adresa/sídlo</w:t>
            </w:r>
          </w:p>
        </w:tc>
        <w:tc>
          <w:tcPr>
            <w:tcW w:w="1177" w:type="dxa"/>
            <w:shd w:val="clear" w:color="auto" w:fill="auto"/>
          </w:tcPr>
          <w:p w14:paraId="05FE029C" w14:textId="77777777" w:rsidR="008538E5" w:rsidRDefault="008538E5" w:rsidP="009E6B25">
            <w:pPr>
              <w:pStyle w:val="Stednmka21"/>
              <w:jc w:val="center"/>
            </w:pPr>
            <w:r>
              <w:t>ano</w:t>
            </w:r>
          </w:p>
        </w:tc>
        <w:tc>
          <w:tcPr>
            <w:tcW w:w="1121" w:type="dxa"/>
            <w:shd w:val="clear" w:color="auto" w:fill="auto"/>
          </w:tcPr>
          <w:p w14:paraId="7CB6D9AF" w14:textId="77777777" w:rsidR="008538E5" w:rsidRDefault="008538E5" w:rsidP="00600966">
            <w:pPr>
              <w:pStyle w:val="Stednmka21"/>
              <w:jc w:val="center"/>
            </w:pPr>
            <w:r>
              <w:t>X</w:t>
            </w:r>
          </w:p>
        </w:tc>
        <w:tc>
          <w:tcPr>
            <w:tcW w:w="937" w:type="dxa"/>
            <w:shd w:val="clear" w:color="auto" w:fill="auto"/>
          </w:tcPr>
          <w:p w14:paraId="0DCA0590" w14:textId="77777777" w:rsidR="008538E5" w:rsidRDefault="008538E5" w:rsidP="00600966">
            <w:pPr>
              <w:pStyle w:val="Stednmka21"/>
              <w:jc w:val="center"/>
            </w:pPr>
          </w:p>
        </w:tc>
        <w:tc>
          <w:tcPr>
            <w:tcW w:w="1030" w:type="dxa"/>
            <w:shd w:val="clear" w:color="auto" w:fill="auto"/>
          </w:tcPr>
          <w:p w14:paraId="1A4429E0" w14:textId="77777777" w:rsidR="008538E5" w:rsidRDefault="008538E5" w:rsidP="00600966">
            <w:pPr>
              <w:pStyle w:val="Stednmka21"/>
              <w:jc w:val="center"/>
            </w:pPr>
          </w:p>
        </w:tc>
        <w:tc>
          <w:tcPr>
            <w:tcW w:w="1054" w:type="dxa"/>
            <w:shd w:val="clear" w:color="auto" w:fill="auto"/>
          </w:tcPr>
          <w:p w14:paraId="44073192" w14:textId="77777777" w:rsidR="008538E5" w:rsidRDefault="008538E5" w:rsidP="00600966">
            <w:pPr>
              <w:pStyle w:val="Stednmka21"/>
              <w:jc w:val="center"/>
            </w:pPr>
          </w:p>
        </w:tc>
        <w:tc>
          <w:tcPr>
            <w:tcW w:w="1047" w:type="dxa"/>
            <w:shd w:val="clear" w:color="auto" w:fill="auto"/>
          </w:tcPr>
          <w:p w14:paraId="6305748B" w14:textId="77777777" w:rsidR="008538E5" w:rsidRDefault="008538E5" w:rsidP="00600966">
            <w:pPr>
              <w:pStyle w:val="Stednmka21"/>
              <w:jc w:val="center"/>
            </w:pPr>
            <w:r>
              <w:t>X</w:t>
            </w:r>
          </w:p>
        </w:tc>
      </w:tr>
      <w:tr w:rsidR="008538E5" w14:paraId="056632E4" w14:textId="77777777" w:rsidTr="00BC4E80">
        <w:trPr>
          <w:cantSplit/>
        </w:trPr>
        <w:tc>
          <w:tcPr>
            <w:tcW w:w="3488" w:type="dxa"/>
            <w:shd w:val="clear" w:color="auto" w:fill="auto"/>
          </w:tcPr>
          <w:p w14:paraId="4D65A1BE" w14:textId="77777777" w:rsidR="008538E5" w:rsidRDefault="008538E5" w:rsidP="00DB0EC9">
            <w:pPr>
              <w:pStyle w:val="Stednmka21"/>
            </w:pPr>
            <w:r>
              <w:t>Statutární orgán – FO (0 až N)</w:t>
            </w:r>
          </w:p>
        </w:tc>
        <w:tc>
          <w:tcPr>
            <w:tcW w:w="1177" w:type="dxa"/>
            <w:shd w:val="clear" w:color="auto" w:fill="auto"/>
          </w:tcPr>
          <w:p w14:paraId="4EFAD6AE" w14:textId="77777777" w:rsidR="008538E5" w:rsidRDefault="008538E5" w:rsidP="009E6B25">
            <w:pPr>
              <w:pStyle w:val="Stednmka21"/>
              <w:jc w:val="center"/>
            </w:pPr>
          </w:p>
        </w:tc>
        <w:tc>
          <w:tcPr>
            <w:tcW w:w="1121" w:type="dxa"/>
            <w:shd w:val="clear" w:color="auto" w:fill="auto"/>
          </w:tcPr>
          <w:p w14:paraId="080AB731" w14:textId="77777777" w:rsidR="008538E5" w:rsidRDefault="008538E5" w:rsidP="00600966">
            <w:pPr>
              <w:pStyle w:val="Stednmka21"/>
              <w:jc w:val="center"/>
            </w:pPr>
            <w:r>
              <w:t>X</w:t>
            </w:r>
          </w:p>
        </w:tc>
        <w:tc>
          <w:tcPr>
            <w:tcW w:w="937" w:type="dxa"/>
            <w:shd w:val="clear" w:color="auto" w:fill="auto"/>
          </w:tcPr>
          <w:p w14:paraId="1E228E72" w14:textId="77777777" w:rsidR="008538E5" w:rsidRDefault="008538E5" w:rsidP="00600966">
            <w:pPr>
              <w:pStyle w:val="Stednmka21"/>
              <w:jc w:val="center"/>
            </w:pPr>
          </w:p>
        </w:tc>
        <w:tc>
          <w:tcPr>
            <w:tcW w:w="1030" w:type="dxa"/>
            <w:shd w:val="clear" w:color="auto" w:fill="auto"/>
          </w:tcPr>
          <w:p w14:paraId="2EBF755F" w14:textId="77777777" w:rsidR="008538E5" w:rsidRDefault="008538E5" w:rsidP="00600966">
            <w:pPr>
              <w:pStyle w:val="Stednmka21"/>
              <w:jc w:val="center"/>
            </w:pPr>
          </w:p>
        </w:tc>
        <w:tc>
          <w:tcPr>
            <w:tcW w:w="1054" w:type="dxa"/>
            <w:shd w:val="clear" w:color="auto" w:fill="auto"/>
          </w:tcPr>
          <w:p w14:paraId="02067BB5" w14:textId="77777777" w:rsidR="008538E5" w:rsidRDefault="008538E5" w:rsidP="00600966">
            <w:pPr>
              <w:pStyle w:val="Stednmka21"/>
              <w:jc w:val="center"/>
            </w:pPr>
          </w:p>
        </w:tc>
        <w:tc>
          <w:tcPr>
            <w:tcW w:w="1047" w:type="dxa"/>
            <w:shd w:val="clear" w:color="auto" w:fill="auto"/>
          </w:tcPr>
          <w:p w14:paraId="4DC47916" w14:textId="77777777" w:rsidR="008538E5" w:rsidRDefault="008538E5" w:rsidP="00600966">
            <w:pPr>
              <w:pStyle w:val="Stednmka21"/>
              <w:jc w:val="center"/>
            </w:pPr>
            <w:r>
              <w:t>X</w:t>
            </w:r>
          </w:p>
        </w:tc>
      </w:tr>
      <w:tr w:rsidR="008538E5" w14:paraId="293AE0E1" w14:textId="77777777" w:rsidTr="00BC4E80">
        <w:trPr>
          <w:cantSplit/>
        </w:trPr>
        <w:tc>
          <w:tcPr>
            <w:tcW w:w="3488" w:type="dxa"/>
            <w:shd w:val="clear" w:color="auto" w:fill="auto"/>
          </w:tcPr>
          <w:p w14:paraId="3CBAFC8A" w14:textId="77777777" w:rsidR="008538E5" w:rsidRDefault="008538E5" w:rsidP="006460B6">
            <w:pPr>
              <w:pStyle w:val="Stednmka21"/>
            </w:pPr>
            <w:r>
              <w:t xml:space="preserve"> - jméno (jména)</w:t>
            </w:r>
          </w:p>
        </w:tc>
        <w:tc>
          <w:tcPr>
            <w:tcW w:w="1177" w:type="dxa"/>
            <w:shd w:val="clear" w:color="auto" w:fill="auto"/>
          </w:tcPr>
          <w:p w14:paraId="6C771E4F" w14:textId="77777777" w:rsidR="008538E5" w:rsidRDefault="008538E5" w:rsidP="009E6B25">
            <w:pPr>
              <w:pStyle w:val="Stednmka21"/>
              <w:jc w:val="center"/>
            </w:pPr>
            <w:r>
              <w:t>ano</w:t>
            </w:r>
          </w:p>
        </w:tc>
        <w:tc>
          <w:tcPr>
            <w:tcW w:w="1121" w:type="dxa"/>
            <w:shd w:val="clear" w:color="auto" w:fill="auto"/>
          </w:tcPr>
          <w:p w14:paraId="30D2B748" w14:textId="77777777" w:rsidR="008538E5" w:rsidRDefault="008538E5" w:rsidP="00600966">
            <w:pPr>
              <w:pStyle w:val="Stednmka21"/>
              <w:jc w:val="center"/>
            </w:pPr>
            <w:r>
              <w:t>X</w:t>
            </w:r>
          </w:p>
        </w:tc>
        <w:tc>
          <w:tcPr>
            <w:tcW w:w="937" w:type="dxa"/>
            <w:shd w:val="clear" w:color="auto" w:fill="auto"/>
          </w:tcPr>
          <w:p w14:paraId="1ECE254B" w14:textId="77777777" w:rsidR="008538E5" w:rsidRDefault="008538E5" w:rsidP="00600966">
            <w:pPr>
              <w:pStyle w:val="Stednmka21"/>
              <w:jc w:val="center"/>
            </w:pPr>
          </w:p>
        </w:tc>
        <w:tc>
          <w:tcPr>
            <w:tcW w:w="1030" w:type="dxa"/>
            <w:shd w:val="clear" w:color="auto" w:fill="auto"/>
          </w:tcPr>
          <w:p w14:paraId="65796371" w14:textId="77777777" w:rsidR="008538E5" w:rsidRDefault="008538E5" w:rsidP="00600966">
            <w:pPr>
              <w:pStyle w:val="Stednmka21"/>
              <w:jc w:val="center"/>
            </w:pPr>
          </w:p>
        </w:tc>
        <w:tc>
          <w:tcPr>
            <w:tcW w:w="1054" w:type="dxa"/>
            <w:shd w:val="clear" w:color="auto" w:fill="auto"/>
          </w:tcPr>
          <w:p w14:paraId="7CE8E4E7" w14:textId="77777777" w:rsidR="008538E5" w:rsidRDefault="008538E5" w:rsidP="00600966">
            <w:pPr>
              <w:pStyle w:val="Stednmka21"/>
              <w:jc w:val="center"/>
            </w:pPr>
          </w:p>
        </w:tc>
        <w:tc>
          <w:tcPr>
            <w:tcW w:w="1047" w:type="dxa"/>
            <w:shd w:val="clear" w:color="auto" w:fill="auto"/>
          </w:tcPr>
          <w:p w14:paraId="0DA25F9E" w14:textId="77777777" w:rsidR="008538E5" w:rsidRDefault="008538E5" w:rsidP="00600966">
            <w:pPr>
              <w:pStyle w:val="Stednmka21"/>
              <w:jc w:val="center"/>
            </w:pPr>
            <w:r>
              <w:t>X</w:t>
            </w:r>
          </w:p>
        </w:tc>
      </w:tr>
      <w:tr w:rsidR="008538E5" w14:paraId="1A017C97" w14:textId="77777777" w:rsidTr="00BC4E80">
        <w:trPr>
          <w:cantSplit/>
        </w:trPr>
        <w:tc>
          <w:tcPr>
            <w:tcW w:w="3488" w:type="dxa"/>
            <w:shd w:val="clear" w:color="auto" w:fill="auto"/>
          </w:tcPr>
          <w:p w14:paraId="52D1DF38" w14:textId="77777777" w:rsidR="008538E5" w:rsidRDefault="008538E5" w:rsidP="006460B6">
            <w:pPr>
              <w:pStyle w:val="Stednmka21"/>
            </w:pPr>
            <w:r>
              <w:t xml:space="preserve"> - příjmení</w:t>
            </w:r>
          </w:p>
        </w:tc>
        <w:tc>
          <w:tcPr>
            <w:tcW w:w="1177" w:type="dxa"/>
            <w:shd w:val="clear" w:color="auto" w:fill="auto"/>
          </w:tcPr>
          <w:p w14:paraId="586D4C1F" w14:textId="77777777" w:rsidR="008538E5" w:rsidRDefault="008538E5" w:rsidP="009E6B25">
            <w:pPr>
              <w:pStyle w:val="Stednmka21"/>
              <w:jc w:val="center"/>
            </w:pPr>
            <w:r>
              <w:t>ano</w:t>
            </w:r>
          </w:p>
        </w:tc>
        <w:tc>
          <w:tcPr>
            <w:tcW w:w="1121" w:type="dxa"/>
            <w:shd w:val="clear" w:color="auto" w:fill="auto"/>
          </w:tcPr>
          <w:p w14:paraId="740E26DD" w14:textId="77777777" w:rsidR="008538E5" w:rsidRDefault="008538E5" w:rsidP="00600966">
            <w:pPr>
              <w:pStyle w:val="Stednmka21"/>
              <w:jc w:val="center"/>
            </w:pPr>
            <w:r>
              <w:t>X</w:t>
            </w:r>
          </w:p>
        </w:tc>
        <w:tc>
          <w:tcPr>
            <w:tcW w:w="937" w:type="dxa"/>
            <w:shd w:val="clear" w:color="auto" w:fill="auto"/>
          </w:tcPr>
          <w:p w14:paraId="5DF5D1D0" w14:textId="77777777" w:rsidR="008538E5" w:rsidRDefault="008538E5" w:rsidP="00600966">
            <w:pPr>
              <w:pStyle w:val="Stednmka21"/>
              <w:jc w:val="center"/>
            </w:pPr>
          </w:p>
        </w:tc>
        <w:tc>
          <w:tcPr>
            <w:tcW w:w="1030" w:type="dxa"/>
            <w:shd w:val="clear" w:color="auto" w:fill="auto"/>
          </w:tcPr>
          <w:p w14:paraId="3A7EF733" w14:textId="77777777" w:rsidR="008538E5" w:rsidRDefault="008538E5" w:rsidP="00600966">
            <w:pPr>
              <w:pStyle w:val="Stednmka21"/>
              <w:jc w:val="center"/>
            </w:pPr>
          </w:p>
        </w:tc>
        <w:tc>
          <w:tcPr>
            <w:tcW w:w="1054" w:type="dxa"/>
            <w:shd w:val="clear" w:color="auto" w:fill="auto"/>
          </w:tcPr>
          <w:p w14:paraId="33DE22D0" w14:textId="77777777" w:rsidR="008538E5" w:rsidRDefault="008538E5" w:rsidP="00600966">
            <w:pPr>
              <w:pStyle w:val="Stednmka21"/>
              <w:jc w:val="center"/>
            </w:pPr>
          </w:p>
        </w:tc>
        <w:tc>
          <w:tcPr>
            <w:tcW w:w="1047" w:type="dxa"/>
            <w:shd w:val="clear" w:color="auto" w:fill="auto"/>
          </w:tcPr>
          <w:p w14:paraId="6BEA63BF" w14:textId="77777777" w:rsidR="008538E5" w:rsidRDefault="008538E5" w:rsidP="00600966">
            <w:pPr>
              <w:pStyle w:val="Stednmka21"/>
              <w:jc w:val="center"/>
            </w:pPr>
            <w:r>
              <w:t>X</w:t>
            </w:r>
          </w:p>
        </w:tc>
      </w:tr>
      <w:tr w:rsidR="00BC4E80" w14:paraId="50B87E81" w14:textId="77777777" w:rsidTr="00BC4E80">
        <w:trPr>
          <w:cantSplit/>
        </w:trPr>
        <w:tc>
          <w:tcPr>
            <w:tcW w:w="3488" w:type="dxa"/>
            <w:shd w:val="clear" w:color="auto" w:fill="auto"/>
          </w:tcPr>
          <w:p w14:paraId="433D602F" w14:textId="4C466998" w:rsidR="00BC4E80" w:rsidRDefault="009622B3" w:rsidP="00BC4E80">
            <w:pPr>
              <w:pStyle w:val="Stednmka21"/>
            </w:pPr>
            <w:r>
              <w:t xml:space="preserve"> - r</w:t>
            </w:r>
            <w:r w:rsidR="00BC4E80">
              <w:t xml:space="preserve">odné číslo </w:t>
            </w:r>
          </w:p>
        </w:tc>
        <w:tc>
          <w:tcPr>
            <w:tcW w:w="1177" w:type="dxa"/>
            <w:shd w:val="clear" w:color="auto" w:fill="auto"/>
          </w:tcPr>
          <w:p w14:paraId="249FC374" w14:textId="77777777" w:rsidR="00BC4E80" w:rsidRDefault="00BC4E80" w:rsidP="00BC4E80">
            <w:pPr>
              <w:pStyle w:val="Stednmka21"/>
              <w:jc w:val="center"/>
            </w:pPr>
            <w:r>
              <w:t>ne</w:t>
            </w:r>
          </w:p>
        </w:tc>
        <w:tc>
          <w:tcPr>
            <w:tcW w:w="1121" w:type="dxa"/>
            <w:shd w:val="clear" w:color="auto" w:fill="auto"/>
          </w:tcPr>
          <w:p w14:paraId="201A092B" w14:textId="77777777" w:rsidR="00BC4E80" w:rsidRDefault="00BC4E80" w:rsidP="00BC4E80">
            <w:pPr>
              <w:pStyle w:val="Stednmka21"/>
              <w:jc w:val="center"/>
            </w:pPr>
            <w:r>
              <w:t>X</w:t>
            </w:r>
          </w:p>
        </w:tc>
        <w:tc>
          <w:tcPr>
            <w:tcW w:w="937" w:type="dxa"/>
            <w:shd w:val="clear" w:color="auto" w:fill="auto"/>
          </w:tcPr>
          <w:p w14:paraId="21DE69CD" w14:textId="77777777" w:rsidR="00BC4E80" w:rsidRDefault="00BC4E80" w:rsidP="00BC4E80">
            <w:pPr>
              <w:pStyle w:val="Stednmka21"/>
              <w:jc w:val="center"/>
            </w:pPr>
          </w:p>
        </w:tc>
        <w:tc>
          <w:tcPr>
            <w:tcW w:w="1030" w:type="dxa"/>
            <w:shd w:val="clear" w:color="auto" w:fill="auto"/>
          </w:tcPr>
          <w:p w14:paraId="6C8D9345" w14:textId="77777777" w:rsidR="00BC4E80" w:rsidRDefault="00BC4E80" w:rsidP="00BC4E80">
            <w:pPr>
              <w:pStyle w:val="Stednmka21"/>
              <w:jc w:val="center"/>
            </w:pPr>
          </w:p>
        </w:tc>
        <w:tc>
          <w:tcPr>
            <w:tcW w:w="1054" w:type="dxa"/>
            <w:shd w:val="clear" w:color="auto" w:fill="auto"/>
          </w:tcPr>
          <w:p w14:paraId="0E57A7F2" w14:textId="77777777" w:rsidR="00BC4E80" w:rsidRDefault="00BC4E80" w:rsidP="00BC4E80">
            <w:pPr>
              <w:pStyle w:val="Stednmka21"/>
              <w:jc w:val="center"/>
            </w:pPr>
          </w:p>
        </w:tc>
        <w:tc>
          <w:tcPr>
            <w:tcW w:w="1047" w:type="dxa"/>
            <w:shd w:val="clear" w:color="auto" w:fill="auto"/>
          </w:tcPr>
          <w:p w14:paraId="53D2955A" w14:textId="77777777" w:rsidR="00BC4E80" w:rsidRDefault="00BC4E80" w:rsidP="00BC4E80">
            <w:pPr>
              <w:pStyle w:val="Stednmka21"/>
              <w:jc w:val="center"/>
            </w:pPr>
          </w:p>
        </w:tc>
      </w:tr>
      <w:tr w:rsidR="00BC4E80" w14:paraId="564A04DB" w14:textId="77777777" w:rsidTr="00BC4E80">
        <w:trPr>
          <w:cantSplit/>
        </w:trPr>
        <w:tc>
          <w:tcPr>
            <w:tcW w:w="3488" w:type="dxa"/>
            <w:shd w:val="clear" w:color="auto" w:fill="auto"/>
          </w:tcPr>
          <w:p w14:paraId="50D9E86A" w14:textId="74A316EA" w:rsidR="00BC4E80" w:rsidRDefault="009622B3" w:rsidP="00BC4E80">
            <w:pPr>
              <w:pStyle w:val="Stednmka21"/>
            </w:pPr>
            <w:r>
              <w:t xml:space="preserve"> - d</w:t>
            </w:r>
            <w:r w:rsidR="00BC4E80">
              <w:t>atum narození</w:t>
            </w:r>
          </w:p>
        </w:tc>
        <w:tc>
          <w:tcPr>
            <w:tcW w:w="1177" w:type="dxa"/>
            <w:shd w:val="clear" w:color="auto" w:fill="auto"/>
          </w:tcPr>
          <w:p w14:paraId="52B60445" w14:textId="77777777" w:rsidR="00BC4E80" w:rsidRDefault="00BC4E80" w:rsidP="00BC4E80">
            <w:pPr>
              <w:pStyle w:val="Stednmka21"/>
              <w:jc w:val="center"/>
            </w:pPr>
            <w:r>
              <w:t>ano</w:t>
            </w:r>
          </w:p>
        </w:tc>
        <w:tc>
          <w:tcPr>
            <w:tcW w:w="1121" w:type="dxa"/>
            <w:shd w:val="clear" w:color="auto" w:fill="auto"/>
          </w:tcPr>
          <w:p w14:paraId="2BCEBC22" w14:textId="77777777" w:rsidR="00BC4E80" w:rsidRDefault="00BC4E80" w:rsidP="00BC4E80">
            <w:pPr>
              <w:pStyle w:val="Stednmka21"/>
              <w:jc w:val="center"/>
            </w:pPr>
          </w:p>
        </w:tc>
        <w:tc>
          <w:tcPr>
            <w:tcW w:w="937" w:type="dxa"/>
            <w:shd w:val="clear" w:color="auto" w:fill="auto"/>
          </w:tcPr>
          <w:p w14:paraId="351441DD" w14:textId="77777777" w:rsidR="00BC4E80" w:rsidRDefault="00BC4E80" w:rsidP="00BC4E80">
            <w:pPr>
              <w:pStyle w:val="Stednmka21"/>
              <w:jc w:val="center"/>
            </w:pPr>
          </w:p>
        </w:tc>
        <w:tc>
          <w:tcPr>
            <w:tcW w:w="1030" w:type="dxa"/>
            <w:shd w:val="clear" w:color="auto" w:fill="auto"/>
          </w:tcPr>
          <w:p w14:paraId="652F8922" w14:textId="77777777" w:rsidR="00BC4E80" w:rsidRDefault="00BC4E80" w:rsidP="00BC4E80">
            <w:pPr>
              <w:pStyle w:val="Stednmka21"/>
              <w:jc w:val="center"/>
            </w:pPr>
          </w:p>
        </w:tc>
        <w:tc>
          <w:tcPr>
            <w:tcW w:w="1054" w:type="dxa"/>
            <w:shd w:val="clear" w:color="auto" w:fill="auto"/>
          </w:tcPr>
          <w:p w14:paraId="6BACD2FD" w14:textId="77777777" w:rsidR="00BC4E80" w:rsidRDefault="00BC4E80" w:rsidP="00BC4E80">
            <w:pPr>
              <w:pStyle w:val="Stednmka21"/>
              <w:jc w:val="center"/>
            </w:pPr>
            <w:r>
              <w:t>X</w:t>
            </w:r>
          </w:p>
        </w:tc>
        <w:tc>
          <w:tcPr>
            <w:tcW w:w="1047" w:type="dxa"/>
            <w:shd w:val="clear" w:color="auto" w:fill="auto"/>
          </w:tcPr>
          <w:p w14:paraId="6027147E" w14:textId="77777777" w:rsidR="00BC4E80" w:rsidRDefault="00BC4E80" w:rsidP="00BC4E80">
            <w:pPr>
              <w:pStyle w:val="Stednmka21"/>
              <w:jc w:val="center"/>
            </w:pPr>
          </w:p>
        </w:tc>
      </w:tr>
      <w:tr w:rsidR="008538E5" w14:paraId="4CDBD359" w14:textId="77777777" w:rsidTr="00BC4E80">
        <w:trPr>
          <w:cantSplit/>
        </w:trPr>
        <w:tc>
          <w:tcPr>
            <w:tcW w:w="3488" w:type="dxa"/>
            <w:shd w:val="clear" w:color="auto" w:fill="auto"/>
          </w:tcPr>
          <w:p w14:paraId="401D5B70" w14:textId="77777777" w:rsidR="008538E5" w:rsidRDefault="008538E5" w:rsidP="009E6B25">
            <w:pPr>
              <w:pStyle w:val="Stednmka21"/>
            </w:pPr>
            <w:r>
              <w:t xml:space="preserve"> - adresa pobytu</w:t>
            </w:r>
          </w:p>
        </w:tc>
        <w:tc>
          <w:tcPr>
            <w:tcW w:w="1177" w:type="dxa"/>
            <w:shd w:val="clear" w:color="auto" w:fill="auto"/>
          </w:tcPr>
          <w:p w14:paraId="4149BEA4" w14:textId="77777777" w:rsidR="008538E5" w:rsidRDefault="008538E5" w:rsidP="009E6B25">
            <w:pPr>
              <w:pStyle w:val="Stednmka21"/>
              <w:jc w:val="center"/>
            </w:pPr>
            <w:r>
              <w:t>ano</w:t>
            </w:r>
          </w:p>
        </w:tc>
        <w:tc>
          <w:tcPr>
            <w:tcW w:w="1121" w:type="dxa"/>
            <w:shd w:val="clear" w:color="auto" w:fill="auto"/>
          </w:tcPr>
          <w:p w14:paraId="45236315" w14:textId="77777777" w:rsidR="008538E5" w:rsidRDefault="008538E5" w:rsidP="00600966">
            <w:pPr>
              <w:pStyle w:val="Stednmka21"/>
              <w:jc w:val="center"/>
            </w:pPr>
            <w:r>
              <w:t>X</w:t>
            </w:r>
          </w:p>
        </w:tc>
        <w:tc>
          <w:tcPr>
            <w:tcW w:w="937" w:type="dxa"/>
            <w:shd w:val="clear" w:color="auto" w:fill="auto"/>
          </w:tcPr>
          <w:p w14:paraId="799CFDBC" w14:textId="77777777" w:rsidR="008538E5" w:rsidRDefault="008538E5" w:rsidP="00600966">
            <w:pPr>
              <w:pStyle w:val="Stednmka21"/>
              <w:jc w:val="center"/>
            </w:pPr>
          </w:p>
        </w:tc>
        <w:tc>
          <w:tcPr>
            <w:tcW w:w="1030" w:type="dxa"/>
            <w:shd w:val="clear" w:color="auto" w:fill="auto"/>
          </w:tcPr>
          <w:p w14:paraId="16BEFEB9" w14:textId="77777777" w:rsidR="008538E5" w:rsidRDefault="008538E5" w:rsidP="00600966">
            <w:pPr>
              <w:pStyle w:val="Stednmka21"/>
              <w:jc w:val="center"/>
            </w:pPr>
          </w:p>
        </w:tc>
        <w:tc>
          <w:tcPr>
            <w:tcW w:w="1054" w:type="dxa"/>
            <w:shd w:val="clear" w:color="auto" w:fill="auto"/>
          </w:tcPr>
          <w:p w14:paraId="383EC890" w14:textId="77777777" w:rsidR="008538E5" w:rsidRDefault="008538E5" w:rsidP="00600966">
            <w:pPr>
              <w:pStyle w:val="Stednmka21"/>
              <w:jc w:val="center"/>
            </w:pPr>
          </w:p>
        </w:tc>
        <w:tc>
          <w:tcPr>
            <w:tcW w:w="1047" w:type="dxa"/>
            <w:shd w:val="clear" w:color="auto" w:fill="auto"/>
          </w:tcPr>
          <w:p w14:paraId="5BA10F7B" w14:textId="77777777" w:rsidR="008538E5" w:rsidRDefault="008538E5" w:rsidP="00600966">
            <w:pPr>
              <w:pStyle w:val="Stednmka21"/>
              <w:jc w:val="center"/>
            </w:pPr>
            <w:r>
              <w:t>X</w:t>
            </w:r>
          </w:p>
        </w:tc>
      </w:tr>
      <w:tr w:rsidR="008538E5" w14:paraId="5CBC879C" w14:textId="77777777" w:rsidTr="00BC4E80">
        <w:trPr>
          <w:cantSplit/>
        </w:trPr>
        <w:tc>
          <w:tcPr>
            <w:tcW w:w="3488" w:type="dxa"/>
            <w:shd w:val="clear" w:color="auto" w:fill="auto"/>
          </w:tcPr>
          <w:p w14:paraId="2847EC3A" w14:textId="77777777" w:rsidR="008538E5" w:rsidRDefault="008538E5" w:rsidP="00DB0EC9">
            <w:pPr>
              <w:pStyle w:val="Stednmka21"/>
            </w:pPr>
            <w:r>
              <w:t xml:space="preserve"> Statutární orgán – PO (0 až N)</w:t>
            </w:r>
          </w:p>
        </w:tc>
        <w:tc>
          <w:tcPr>
            <w:tcW w:w="1177" w:type="dxa"/>
            <w:shd w:val="clear" w:color="auto" w:fill="auto"/>
          </w:tcPr>
          <w:p w14:paraId="6A3E4050" w14:textId="77777777" w:rsidR="008538E5" w:rsidRDefault="008538E5" w:rsidP="009E6B25">
            <w:pPr>
              <w:pStyle w:val="Stednmka21"/>
              <w:jc w:val="center"/>
            </w:pPr>
          </w:p>
        </w:tc>
        <w:tc>
          <w:tcPr>
            <w:tcW w:w="1121" w:type="dxa"/>
            <w:shd w:val="clear" w:color="auto" w:fill="auto"/>
          </w:tcPr>
          <w:p w14:paraId="713635B2" w14:textId="77777777" w:rsidR="008538E5" w:rsidRDefault="008538E5" w:rsidP="00600966">
            <w:pPr>
              <w:pStyle w:val="Stednmka21"/>
              <w:jc w:val="center"/>
            </w:pPr>
            <w:r>
              <w:t>X</w:t>
            </w:r>
          </w:p>
        </w:tc>
        <w:tc>
          <w:tcPr>
            <w:tcW w:w="937" w:type="dxa"/>
            <w:shd w:val="clear" w:color="auto" w:fill="auto"/>
          </w:tcPr>
          <w:p w14:paraId="47B6D870" w14:textId="77777777" w:rsidR="008538E5" w:rsidRDefault="008538E5" w:rsidP="00600966">
            <w:pPr>
              <w:pStyle w:val="Stednmka21"/>
              <w:jc w:val="center"/>
            </w:pPr>
          </w:p>
        </w:tc>
        <w:tc>
          <w:tcPr>
            <w:tcW w:w="1030" w:type="dxa"/>
            <w:shd w:val="clear" w:color="auto" w:fill="auto"/>
          </w:tcPr>
          <w:p w14:paraId="4C9A1462" w14:textId="77777777" w:rsidR="008538E5" w:rsidRDefault="008538E5" w:rsidP="00600966">
            <w:pPr>
              <w:pStyle w:val="Stednmka21"/>
              <w:jc w:val="center"/>
            </w:pPr>
          </w:p>
        </w:tc>
        <w:tc>
          <w:tcPr>
            <w:tcW w:w="1054" w:type="dxa"/>
            <w:shd w:val="clear" w:color="auto" w:fill="auto"/>
          </w:tcPr>
          <w:p w14:paraId="4E0CC952" w14:textId="77777777" w:rsidR="008538E5" w:rsidRDefault="008538E5" w:rsidP="00600966">
            <w:pPr>
              <w:pStyle w:val="Stednmka21"/>
              <w:jc w:val="center"/>
            </w:pPr>
          </w:p>
        </w:tc>
        <w:tc>
          <w:tcPr>
            <w:tcW w:w="1047" w:type="dxa"/>
            <w:shd w:val="clear" w:color="auto" w:fill="auto"/>
          </w:tcPr>
          <w:p w14:paraId="5B9420D6" w14:textId="77777777" w:rsidR="008538E5" w:rsidRDefault="008538E5" w:rsidP="00600966">
            <w:pPr>
              <w:pStyle w:val="Stednmka21"/>
              <w:jc w:val="center"/>
            </w:pPr>
            <w:r>
              <w:t>X</w:t>
            </w:r>
          </w:p>
        </w:tc>
      </w:tr>
      <w:tr w:rsidR="008538E5" w14:paraId="5CF5B1D8" w14:textId="77777777" w:rsidTr="00BC4E80">
        <w:trPr>
          <w:cantSplit/>
        </w:trPr>
        <w:tc>
          <w:tcPr>
            <w:tcW w:w="3488" w:type="dxa"/>
            <w:shd w:val="clear" w:color="auto" w:fill="auto"/>
          </w:tcPr>
          <w:p w14:paraId="47AB4BA8" w14:textId="77777777" w:rsidR="008538E5" w:rsidRPr="00302D68" w:rsidRDefault="008538E5" w:rsidP="00661664">
            <w:pPr>
              <w:pStyle w:val="Stednmka21"/>
            </w:pPr>
            <w:r>
              <w:t xml:space="preserve"> - obchodní firma nebo název včetně odlišujícího dodatku</w:t>
            </w:r>
          </w:p>
        </w:tc>
        <w:tc>
          <w:tcPr>
            <w:tcW w:w="1177" w:type="dxa"/>
            <w:shd w:val="clear" w:color="auto" w:fill="auto"/>
          </w:tcPr>
          <w:p w14:paraId="118239A9" w14:textId="77777777" w:rsidR="008538E5" w:rsidRDefault="008538E5" w:rsidP="009E6B25">
            <w:pPr>
              <w:pStyle w:val="Stednmka21"/>
              <w:jc w:val="center"/>
            </w:pPr>
            <w:r>
              <w:t>ano</w:t>
            </w:r>
          </w:p>
        </w:tc>
        <w:tc>
          <w:tcPr>
            <w:tcW w:w="1121" w:type="dxa"/>
            <w:shd w:val="clear" w:color="auto" w:fill="auto"/>
          </w:tcPr>
          <w:p w14:paraId="4BEAC2C3" w14:textId="77777777" w:rsidR="008538E5" w:rsidRDefault="008538E5" w:rsidP="00600966">
            <w:pPr>
              <w:pStyle w:val="Stednmka21"/>
              <w:jc w:val="center"/>
            </w:pPr>
            <w:r>
              <w:t>X</w:t>
            </w:r>
          </w:p>
        </w:tc>
        <w:tc>
          <w:tcPr>
            <w:tcW w:w="937" w:type="dxa"/>
            <w:shd w:val="clear" w:color="auto" w:fill="auto"/>
          </w:tcPr>
          <w:p w14:paraId="083E9FCA" w14:textId="77777777" w:rsidR="008538E5" w:rsidRDefault="008538E5" w:rsidP="00600966">
            <w:pPr>
              <w:pStyle w:val="Stednmka21"/>
              <w:jc w:val="center"/>
            </w:pPr>
          </w:p>
        </w:tc>
        <w:tc>
          <w:tcPr>
            <w:tcW w:w="1030" w:type="dxa"/>
            <w:shd w:val="clear" w:color="auto" w:fill="auto"/>
          </w:tcPr>
          <w:p w14:paraId="6584BFE7" w14:textId="77777777" w:rsidR="008538E5" w:rsidRDefault="008538E5" w:rsidP="00600966">
            <w:pPr>
              <w:pStyle w:val="Stednmka21"/>
              <w:jc w:val="center"/>
            </w:pPr>
          </w:p>
        </w:tc>
        <w:tc>
          <w:tcPr>
            <w:tcW w:w="1054" w:type="dxa"/>
            <w:shd w:val="clear" w:color="auto" w:fill="auto"/>
          </w:tcPr>
          <w:p w14:paraId="30C2F19D" w14:textId="77777777" w:rsidR="008538E5" w:rsidRDefault="008538E5" w:rsidP="00600966">
            <w:pPr>
              <w:pStyle w:val="Stednmka21"/>
              <w:jc w:val="center"/>
            </w:pPr>
          </w:p>
        </w:tc>
        <w:tc>
          <w:tcPr>
            <w:tcW w:w="1047" w:type="dxa"/>
            <w:shd w:val="clear" w:color="auto" w:fill="auto"/>
          </w:tcPr>
          <w:p w14:paraId="41BBCEB4" w14:textId="77777777" w:rsidR="008538E5" w:rsidRDefault="008538E5" w:rsidP="00600966">
            <w:pPr>
              <w:pStyle w:val="Stednmka21"/>
              <w:jc w:val="center"/>
            </w:pPr>
            <w:r>
              <w:t>X</w:t>
            </w:r>
          </w:p>
        </w:tc>
      </w:tr>
      <w:tr w:rsidR="008538E5" w14:paraId="17923548" w14:textId="77777777" w:rsidTr="00BC4E80">
        <w:trPr>
          <w:cantSplit/>
        </w:trPr>
        <w:tc>
          <w:tcPr>
            <w:tcW w:w="3488" w:type="dxa"/>
            <w:shd w:val="clear" w:color="auto" w:fill="auto"/>
          </w:tcPr>
          <w:p w14:paraId="58B49F3B" w14:textId="77777777" w:rsidR="008538E5" w:rsidRPr="00302D68" w:rsidRDefault="008538E5" w:rsidP="005A2F6A">
            <w:pPr>
              <w:pStyle w:val="Stednmka21"/>
            </w:pPr>
            <w:r>
              <w:t xml:space="preserve"> - identifikační číslo</w:t>
            </w:r>
          </w:p>
        </w:tc>
        <w:tc>
          <w:tcPr>
            <w:tcW w:w="1177" w:type="dxa"/>
            <w:shd w:val="clear" w:color="auto" w:fill="auto"/>
          </w:tcPr>
          <w:p w14:paraId="244D8CA0" w14:textId="77777777" w:rsidR="008538E5" w:rsidRDefault="008538E5" w:rsidP="009E6B25">
            <w:pPr>
              <w:pStyle w:val="Stednmka21"/>
              <w:jc w:val="center"/>
            </w:pPr>
            <w:r>
              <w:t>ano</w:t>
            </w:r>
          </w:p>
        </w:tc>
        <w:tc>
          <w:tcPr>
            <w:tcW w:w="1121" w:type="dxa"/>
            <w:shd w:val="clear" w:color="auto" w:fill="auto"/>
          </w:tcPr>
          <w:p w14:paraId="4E18A912" w14:textId="77777777" w:rsidR="008538E5" w:rsidRDefault="008538E5" w:rsidP="00600966">
            <w:pPr>
              <w:pStyle w:val="Stednmka21"/>
              <w:jc w:val="center"/>
            </w:pPr>
            <w:r>
              <w:t>X</w:t>
            </w:r>
          </w:p>
        </w:tc>
        <w:tc>
          <w:tcPr>
            <w:tcW w:w="937" w:type="dxa"/>
            <w:shd w:val="clear" w:color="auto" w:fill="auto"/>
          </w:tcPr>
          <w:p w14:paraId="231AF44D" w14:textId="77777777" w:rsidR="008538E5" w:rsidRDefault="008538E5" w:rsidP="00600966">
            <w:pPr>
              <w:pStyle w:val="Stednmka21"/>
              <w:jc w:val="center"/>
            </w:pPr>
          </w:p>
        </w:tc>
        <w:tc>
          <w:tcPr>
            <w:tcW w:w="1030" w:type="dxa"/>
            <w:shd w:val="clear" w:color="auto" w:fill="auto"/>
          </w:tcPr>
          <w:p w14:paraId="5C1B02DD" w14:textId="77777777" w:rsidR="008538E5" w:rsidRDefault="008538E5" w:rsidP="00600966">
            <w:pPr>
              <w:pStyle w:val="Stednmka21"/>
              <w:jc w:val="center"/>
            </w:pPr>
          </w:p>
        </w:tc>
        <w:tc>
          <w:tcPr>
            <w:tcW w:w="1054" w:type="dxa"/>
            <w:shd w:val="clear" w:color="auto" w:fill="auto"/>
          </w:tcPr>
          <w:p w14:paraId="1349D0C6" w14:textId="77777777" w:rsidR="008538E5" w:rsidRDefault="008538E5" w:rsidP="00600966">
            <w:pPr>
              <w:pStyle w:val="Stednmka21"/>
              <w:jc w:val="center"/>
            </w:pPr>
          </w:p>
        </w:tc>
        <w:tc>
          <w:tcPr>
            <w:tcW w:w="1047" w:type="dxa"/>
            <w:shd w:val="clear" w:color="auto" w:fill="auto"/>
          </w:tcPr>
          <w:p w14:paraId="11DAF268" w14:textId="77777777" w:rsidR="008538E5" w:rsidRDefault="008538E5" w:rsidP="00600966">
            <w:pPr>
              <w:pStyle w:val="Stednmka21"/>
              <w:jc w:val="center"/>
            </w:pPr>
            <w:r>
              <w:t>X</w:t>
            </w:r>
          </w:p>
        </w:tc>
      </w:tr>
      <w:tr w:rsidR="008538E5" w14:paraId="049BC4D9" w14:textId="77777777" w:rsidTr="00BC4E80">
        <w:trPr>
          <w:cantSplit/>
        </w:trPr>
        <w:tc>
          <w:tcPr>
            <w:tcW w:w="3488" w:type="dxa"/>
            <w:shd w:val="clear" w:color="auto" w:fill="auto"/>
          </w:tcPr>
          <w:p w14:paraId="5F12D928" w14:textId="77777777" w:rsidR="008538E5" w:rsidRPr="00302D68" w:rsidRDefault="008538E5" w:rsidP="005A2F6A">
            <w:pPr>
              <w:pStyle w:val="Stednmka21"/>
            </w:pPr>
            <w:r>
              <w:t xml:space="preserve"> - adresa/sídlo</w:t>
            </w:r>
          </w:p>
        </w:tc>
        <w:tc>
          <w:tcPr>
            <w:tcW w:w="1177" w:type="dxa"/>
            <w:shd w:val="clear" w:color="auto" w:fill="auto"/>
          </w:tcPr>
          <w:p w14:paraId="7121B0BD" w14:textId="77777777" w:rsidR="008538E5" w:rsidRDefault="008538E5" w:rsidP="009E6B25">
            <w:pPr>
              <w:pStyle w:val="Stednmka21"/>
              <w:jc w:val="center"/>
            </w:pPr>
            <w:r>
              <w:t>ano</w:t>
            </w:r>
          </w:p>
        </w:tc>
        <w:tc>
          <w:tcPr>
            <w:tcW w:w="1121" w:type="dxa"/>
            <w:shd w:val="clear" w:color="auto" w:fill="auto"/>
          </w:tcPr>
          <w:p w14:paraId="3486415D" w14:textId="77777777" w:rsidR="008538E5" w:rsidRDefault="008538E5" w:rsidP="00600966">
            <w:pPr>
              <w:pStyle w:val="Stednmka21"/>
              <w:jc w:val="center"/>
            </w:pPr>
            <w:r>
              <w:t>X</w:t>
            </w:r>
          </w:p>
        </w:tc>
        <w:tc>
          <w:tcPr>
            <w:tcW w:w="937" w:type="dxa"/>
            <w:shd w:val="clear" w:color="auto" w:fill="auto"/>
          </w:tcPr>
          <w:p w14:paraId="1D866C9F" w14:textId="77777777" w:rsidR="008538E5" w:rsidRDefault="008538E5" w:rsidP="00600966">
            <w:pPr>
              <w:pStyle w:val="Stednmka21"/>
              <w:jc w:val="center"/>
            </w:pPr>
          </w:p>
        </w:tc>
        <w:tc>
          <w:tcPr>
            <w:tcW w:w="1030" w:type="dxa"/>
            <w:shd w:val="clear" w:color="auto" w:fill="auto"/>
          </w:tcPr>
          <w:p w14:paraId="4901CF73" w14:textId="77777777" w:rsidR="008538E5" w:rsidRDefault="008538E5" w:rsidP="00600966">
            <w:pPr>
              <w:pStyle w:val="Stednmka21"/>
              <w:jc w:val="center"/>
            </w:pPr>
          </w:p>
        </w:tc>
        <w:tc>
          <w:tcPr>
            <w:tcW w:w="1054" w:type="dxa"/>
            <w:shd w:val="clear" w:color="auto" w:fill="auto"/>
          </w:tcPr>
          <w:p w14:paraId="658057C0" w14:textId="77777777" w:rsidR="008538E5" w:rsidRDefault="008538E5" w:rsidP="00600966">
            <w:pPr>
              <w:pStyle w:val="Stednmka21"/>
              <w:jc w:val="center"/>
            </w:pPr>
          </w:p>
        </w:tc>
        <w:tc>
          <w:tcPr>
            <w:tcW w:w="1047" w:type="dxa"/>
            <w:shd w:val="clear" w:color="auto" w:fill="auto"/>
          </w:tcPr>
          <w:p w14:paraId="07B34CF3" w14:textId="77777777" w:rsidR="008538E5" w:rsidRDefault="008538E5" w:rsidP="00600966">
            <w:pPr>
              <w:pStyle w:val="Stednmka21"/>
              <w:jc w:val="center"/>
            </w:pPr>
            <w:r>
              <w:t>X</w:t>
            </w:r>
          </w:p>
        </w:tc>
      </w:tr>
      <w:tr w:rsidR="008538E5" w14:paraId="418348E2" w14:textId="77777777" w:rsidTr="00BC4E80">
        <w:trPr>
          <w:cantSplit/>
        </w:trPr>
        <w:tc>
          <w:tcPr>
            <w:tcW w:w="3488" w:type="dxa"/>
            <w:shd w:val="clear" w:color="auto" w:fill="FFFFCC"/>
          </w:tcPr>
          <w:p w14:paraId="66DB5FA5" w14:textId="77777777" w:rsidR="008538E5" w:rsidRPr="00E763A8" w:rsidRDefault="008538E5" w:rsidP="00832FDB">
            <w:pPr>
              <w:pStyle w:val="Stednmka21"/>
              <w:rPr>
                <w:b/>
                <w:i/>
              </w:rPr>
            </w:pPr>
            <w:r>
              <w:rPr>
                <w:b/>
                <w:i/>
              </w:rPr>
              <w:t>Údaje zástupce právnické osoby</w:t>
            </w:r>
            <w:r w:rsidR="00832FDB">
              <w:rPr>
                <w:b/>
                <w:i/>
              </w:rPr>
              <w:t>-zmocněnce</w:t>
            </w:r>
            <w:r>
              <w:rPr>
                <w:b/>
                <w:i/>
              </w:rPr>
              <w:t xml:space="preserve"> (</w:t>
            </w:r>
            <w:r w:rsidR="00EC2F95">
              <w:rPr>
                <w:b/>
                <w:i/>
              </w:rPr>
              <w:t>1</w:t>
            </w:r>
            <w:r>
              <w:rPr>
                <w:b/>
                <w:i/>
              </w:rPr>
              <w:t xml:space="preserve"> až N)</w:t>
            </w:r>
          </w:p>
        </w:tc>
        <w:tc>
          <w:tcPr>
            <w:tcW w:w="1177" w:type="dxa"/>
            <w:shd w:val="clear" w:color="auto" w:fill="FFFFCC"/>
          </w:tcPr>
          <w:p w14:paraId="08F11A3B" w14:textId="77777777" w:rsidR="008538E5" w:rsidRDefault="008538E5" w:rsidP="009E6B25">
            <w:pPr>
              <w:pStyle w:val="Stednmka21"/>
              <w:jc w:val="center"/>
            </w:pPr>
          </w:p>
        </w:tc>
        <w:tc>
          <w:tcPr>
            <w:tcW w:w="1121" w:type="dxa"/>
            <w:shd w:val="clear" w:color="auto" w:fill="FFFFCC"/>
          </w:tcPr>
          <w:p w14:paraId="24880262" w14:textId="77777777" w:rsidR="008538E5" w:rsidRDefault="008538E5" w:rsidP="00600966">
            <w:pPr>
              <w:pStyle w:val="Stednmka21"/>
              <w:jc w:val="center"/>
            </w:pPr>
          </w:p>
        </w:tc>
        <w:tc>
          <w:tcPr>
            <w:tcW w:w="937" w:type="dxa"/>
            <w:shd w:val="clear" w:color="auto" w:fill="FFFFCC"/>
          </w:tcPr>
          <w:p w14:paraId="10D01EE1" w14:textId="77777777" w:rsidR="008538E5" w:rsidRDefault="008538E5" w:rsidP="00600966">
            <w:pPr>
              <w:pStyle w:val="Stednmka21"/>
              <w:jc w:val="center"/>
            </w:pPr>
          </w:p>
        </w:tc>
        <w:tc>
          <w:tcPr>
            <w:tcW w:w="1030" w:type="dxa"/>
            <w:shd w:val="clear" w:color="auto" w:fill="FFFFCC"/>
          </w:tcPr>
          <w:p w14:paraId="1B3D56D6" w14:textId="77777777" w:rsidR="008538E5" w:rsidRDefault="008538E5" w:rsidP="00600966">
            <w:pPr>
              <w:pStyle w:val="Stednmka21"/>
              <w:jc w:val="center"/>
            </w:pPr>
          </w:p>
        </w:tc>
        <w:tc>
          <w:tcPr>
            <w:tcW w:w="1054" w:type="dxa"/>
            <w:shd w:val="clear" w:color="auto" w:fill="FFFFCC"/>
          </w:tcPr>
          <w:p w14:paraId="1B3912F5" w14:textId="77777777" w:rsidR="008538E5" w:rsidRDefault="008538E5" w:rsidP="00600966">
            <w:pPr>
              <w:pStyle w:val="Stednmka21"/>
              <w:jc w:val="center"/>
            </w:pPr>
          </w:p>
        </w:tc>
        <w:tc>
          <w:tcPr>
            <w:tcW w:w="1047" w:type="dxa"/>
            <w:shd w:val="clear" w:color="auto" w:fill="FFFFCC"/>
          </w:tcPr>
          <w:p w14:paraId="7798F1DB" w14:textId="77777777" w:rsidR="008538E5" w:rsidRDefault="008538E5" w:rsidP="00600966">
            <w:pPr>
              <w:pStyle w:val="Stednmka21"/>
              <w:jc w:val="center"/>
            </w:pPr>
          </w:p>
        </w:tc>
      </w:tr>
      <w:tr w:rsidR="008538E5" w14:paraId="10234C64" w14:textId="77777777" w:rsidTr="00BC4E80">
        <w:trPr>
          <w:cantSplit/>
        </w:trPr>
        <w:tc>
          <w:tcPr>
            <w:tcW w:w="3488" w:type="dxa"/>
            <w:shd w:val="clear" w:color="auto" w:fill="auto"/>
          </w:tcPr>
          <w:p w14:paraId="648FD659" w14:textId="77777777" w:rsidR="008538E5" w:rsidRDefault="008538E5" w:rsidP="005A2F6A">
            <w:pPr>
              <w:pStyle w:val="Stednmka21"/>
            </w:pPr>
            <w:r>
              <w:t>Jméno (jména)</w:t>
            </w:r>
          </w:p>
        </w:tc>
        <w:tc>
          <w:tcPr>
            <w:tcW w:w="1177" w:type="dxa"/>
            <w:shd w:val="clear" w:color="auto" w:fill="auto"/>
          </w:tcPr>
          <w:p w14:paraId="7D1F02C6" w14:textId="77777777" w:rsidR="008538E5" w:rsidRDefault="008538E5" w:rsidP="009E6B25">
            <w:pPr>
              <w:pStyle w:val="Stednmka21"/>
              <w:jc w:val="center"/>
            </w:pPr>
            <w:r>
              <w:t>ano</w:t>
            </w:r>
          </w:p>
        </w:tc>
        <w:tc>
          <w:tcPr>
            <w:tcW w:w="1121" w:type="dxa"/>
            <w:shd w:val="clear" w:color="auto" w:fill="auto"/>
          </w:tcPr>
          <w:p w14:paraId="29BA5C18" w14:textId="77777777" w:rsidR="008538E5" w:rsidRDefault="008538E5" w:rsidP="00600966">
            <w:pPr>
              <w:pStyle w:val="Stednmka21"/>
              <w:jc w:val="center"/>
            </w:pPr>
            <w:r>
              <w:t>X</w:t>
            </w:r>
          </w:p>
        </w:tc>
        <w:tc>
          <w:tcPr>
            <w:tcW w:w="937" w:type="dxa"/>
            <w:shd w:val="clear" w:color="auto" w:fill="auto"/>
          </w:tcPr>
          <w:p w14:paraId="6D6BC96D" w14:textId="77777777" w:rsidR="008538E5" w:rsidRDefault="008538E5" w:rsidP="00600966">
            <w:pPr>
              <w:pStyle w:val="Stednmka21"/>
              <w:jc w:val="center"/>
            </w:pPr>
          </w:p>
        </w:tc>
        <w:tc>
          <w:tcPr>
            <w:tcW w:w="1030" w:type="dxa"/>
            <w:shd w:val="clear" w:color="auto" w:fill="auto"/>
          </w:tcPr>
          <w:p w14:paraId="5B1B4A17" w14:textId="77777777" w:rsidR="008538E5" w:rsidRDefault="008538E5" w:rsidP="00600966">
            <w:pPr>
              <w:pStyle w:val="Stednmka21"/>
              <w:jc w:val="center"/>
            </w:pPr>
          </w:p>
        </w:tc>
        <w:tc>
          <w:tcPr>
            <w:tcW w:w="1054" w:type="dxa"/>
            <w:shd w:val="clear" w:color="auto" w:fill="auto"/>
          </w:tcPr>
          <w:p w14:paraId="40F638FC" w14:textId="77777777" w:rsidR="008538E5" w:rsidRDefault="008538E5" w:rsidP="00600966">
            <w:pPr>
              <w:pStyle w:val="Stednmka21"/>
              <w:jc w:val="center"/>
            </w:pPr>
            <w:r>
              <w:t>X</w:t>
            </w:r>
          </w:p>
        </w:tc>
        <w:tc>
          <w:tcPr>
            <w:tcW w:w="1047" w:type="dxa"/>
            <w:shd w:val="clear" w:color="auto" w:fill="auto"/>
          </w:tcPr>
          <w:p w14:paraId="40F4F337" w14:textId="77777777" w:rsidR="008538E5" w:rsidRDefault="008538E5" w:rsidP="00600966">
            <w:pPr>
              <w:pStyle w:val="Stednmka21"/>
              <w:jc w:val="center"/>
            </w:pPr>
          </w:p>
        </w:tc>
      </w:tr>
      <w:tr w:rsidR="008538E5" w14:paraId="754C52D6" w14:textId="77777777" w:rsidTr="00BC4E80">
        <w:trPr>
          <w:cantSplit/>
        </w:trPr>
        <w:tc>
          <w:tcPr>
            <w:tcW w:w="3488" w:type="dxa"/>
            <w:shd w:val="clear" w:color="auto" w:fill="auto"/>
          </w:tcPr>
          <w:p w14:paraId="35364FC7" w14:textId="77777777" w:rsidR="008538E5" w:rsidRDefault="008538E5" w:rsidP="005A2F6A">
            <w:pPr>
              <w:pStyle w:val="Stednmka21"/>
            </w:pPr>
            <w:r>
              <w:t>Příjmení</w:t>
            </w:r>
          </w:p>
        </w:tc>
        <w:tc>
          <w:tcPr>
            <w:tcW w:w="1177" w:type="dxa"/>
            <w:shd w:val="clear" w:color="auto" w:fill="auto"/>
          </w:tcPr>
          <w:p w14:paraId="7F9F48A6" w14:textId="77777777" w:rsidR="008538E5" w:rsidRDefault="008538E5" w:rsidP="009E6B25">
            <w:pPr>
              <w:pStyle w:val="Stednmka21"/>
              <w:jc w:val="center"/>
            </w:pPr>
            <w:r>
              <w:t>ano</w:t>
            </w:r>
          </w:p>
        </w:tc>
        <w:tc>
          <w:tcPr>
            <w:tcW w:w="1121" w:type="dxa"/>
            <w:shd w:val="clear" w:color="auto" w:fill="auto"/>
          </w:tcPr>
          <w:p w14:paraId="1CB313D3" w14:textId="77777777" w:rsidR="008538E5" w:rsidRDefault="008538E5" w:rsidP="00600966">
            <w:pPr>
              <w:pStyle w:val="Stednmka21"/>
              <w:jc w:val="center"/>
            </w:pPr>
            <w:r>
              <w:t>X</w:t>
            </w:r>
          </w:p>
        </w:tc>
        <w:tc>
          <w:tcPr>
            <w:tcW w:w="937" w:type="dxa"/>
            <w:shd w:val="clear" w:color="auto" w:fill="auto"/>
          </w:tcPr>
          <w:p w14:paraId="1D0C4186" w14:textId="77777777" w:rsidR="008538E5" w:rsidRDefault="008538E5" w:rsidP="00600966">
            <w:pPr>
              <w:pStyle w:val="Stednmka21"/>
              <w:jc w:val="center"/>
            </w:pPr>
          </w:p>
        </w:tc>
        <w:tc>
          <w:tcPr>
            <w:tcW w:w="1030" w:type="dxa"/>
            <w:shd w:val="clear" w:color="auto" w:fill="auto"/>
          </w:tcPr>
          <w:p w14:paraId="7A3A6A2C" w14:textId="77777777" w:rsidR="008538E5" w:rsidRDefault="008538E5" w:rsidP="00600966">
            <w:pPr>
              <w:pStyle w:val="Stednmka21"/>
              <w:jc w:val="center"/>
            </w:pPr>
          </w:p>
        </w:tc>
        <w:tc>
          <w:tcPr>
            <w:tcW w:w="1054" w:type="dxa"/>
            <w:shd w:val="clear" w:color="auto" w:fill="auto"/>
          </w:tcPr>
          <w:p w14:paraId="2E08188A" w14:textId="77777777" w:rsidR="008538E5" w:rsidRDefault="008538E5" w:rsidP="00600966">
            <w:pPr>
              <w:pStyle w:val="Stednmka21"/>
              <w:jc w:val="center"/>
            </w:pPr>
            <w:r>
              <w:t>X</w:t>
            </w:r>
          </w:p>
        </w:tc>
        <w:tc>
          <w:tcPr>
            <w:tcW w:w="1047" w:type="dxa"/>
            <w:shd w:val="clear" w:color="auto" w:fill="auto"/>
          </w:tcPr>
          <w:p w14:paraId="07A23808" w14:textId="77777777" w:rsidR="008538E5" w:rsidRDefault="008538E5" w:rsidP="00600966">
            <w:pPr>
              <w:pStyle w:val="Stednmka21"/>
              <w:jc w:val="center"/>
            </w:pPr>
          </w:p>
        </w:tc>
      </w:tr>
      <w:tr w:rsidR="009622B3" w14:paraId="4433E901" w14:textId="77777777" w:rsidTr="0034228A">
        <w:trPr>
          <w:cantSplit/>
        </w:trPr>
        <w:tc>
          <w:tcPr>
            <w:tcW w:w="3488" w:type="dxa"/>
            <w:shd w:val="clear" w:color="auto" w:fill="auto"/>
          </w:tcPr>
          <w:p w14:paraId="2FB305C5" w14:textId="77777777" w:rsidR="009622B3" w:rsidRDefault="009622B3" w:rsidP="0034228A">
            <w:pPr>
              <w:pStyle w:val="Stednmka21"/>
            </w:pPr>
            <w:r>
              <w:t xml:space="preserve">Rodné číslo </w:t>
            </w:r>
          </w:p>
        </w:tc>
        <w:tc>
          <w:tcPr>
            <w:tcW w:w="1177" w:type="dxa"/>
            <w:shd w:val="clear" w:color="auto" w:fill="auto"/>
          </w:tcPr>
          <w:p w14:paraId="01F12CAA" w14:textId="77777777" w:rsidR="009622B3" w:rsidRDefault="009622B3" w:rsidP="0034228A">
            <w:pPr>
              <w:pStyle w:val="Stednmka21"/>
              <w:jc w:val="center"/>
            </w:pPr>
            <w:r>
              <w:t>ne</w:t>
            </w:r>
          </w:p>
        </w:tc>
        <w:tc>
          <w:tcPr>
            <w:tcW w:w="1121" w:type="dxa"/>
            <w:shd w:val="clear" w:color="auto" w:fill="auto"/>
          </w:tcPr>
          <w:p w14:paraId="1C4B1DEC" w14:textId="77777777" w:rsidR="009622B3" w:rsidRDefault="009622B3" w:rsidP="0034228A">
            <w:pPr>
              <w:pStyle w:val="Stednmka21"/>
              <w:jc w:val="center"/>
            </w:pPr>
            <w:r>
              <w:t>X</w:t>
            </w:r>
          </w:p>
        </w:tc>
        <w:tc>
          <w:tcPr>
            <w:tcW w:w="937" w:type="dxa"/>
            <w:shd w:val="clear" w:color="auto" w:fill="auto"/>
          </w:tcPr>
          <w:p w14:paraId="08C7A801" w14:textId="77777777" w:rsidR="009622B3" w:rsidRDefault="009622B3" w:rsidP="0034228A">
            <w:pPr>
              <w:pStyle w:val="Stednmka21"/>
              <w:jc w:val="center"/>
            </w:pPr>
          </w:p>
        </w:tc>
        <w:tc>
          <w:tcPr>
            <w:tcW w:w="1030" w:type="dxa"/>
            <w:shd w:val="clear" w:color="auto" w:fill="auto"/>
          </w:tcPr>
          <w:p w14:paraId="6E84DA7E" w14:textId="77777777" w:rsidR="009622B3" w:rsidRDefault="009622B3" w:rsidP="0034228A">
            <w:pPr>
              <w:pStyle w:val="Stednmka21"/>
              <w:jc w:val="center"/>
            </w:pPr>
          </w:p>
        </w:tc>
        <w:tc>
          <w:tcPr>
            <w:tcW w:w="1054" w:type="dxa"/>
            <w:shd w:val="clear" w:color="auto" w:fill="auto"/>
          </w:tcPr>
          <w:p w14:paraId="79BF1373" w14:textId="77777777" w:rsidR="009622B3" w:rsidRDefault="009622B3" w:rsidP="0034228A">
            <w:pPr>
              <w:pStyle w:val="Stednmka21"/>
              <w:jc w:val="center"/>
            </w:pPr>
          </w:p>
        </w:tc>
        <w:tc>
          <w:tcPr>
            <w:tcW w:w="1047" w:type="dxa"/>
            <w:shd w:val="clear" w:color="auto" w:fill="auto"/>
          </w:tcPr>
          <w:p w14:paraId="325A1066" w14:textId="77777777" w:rsidR="009622B3" w:rsidRDefault="009622B3" w:rsidP="0034228A">
            <w:pPr>
              <w:pStyle w:val="Stednmka21"/>
              <w:jc w:val="center"/>
            </w:pPr>
          </w:p>
        </w:tc>
      </w:tr>
      <w:tr w:rsidR="009622B3" w14:paraId="47AA9155" w14:textId="77777777" w:rsidTr="0034228A">
        <w:trPr>
          <w:cantSplit/>
        </w:trPr>
        <w:tc>
          <w:tcPr>
            <w:tcW w:w="3488" w:type="dxa"/>
            <w:shd w:val="clear" w:color="auto" w:fill="auto"/>
          </w:tcPr>
          <w:p w14:paraId="167E9DF0" w14:textId="77777777" w:rsidR="009622B3" w:rsidRDefault="009622B3" w:rsidP="0034228A">
            <w:pPr>
              <w:pStyle w:val="Stednmka21"/>
            </w:pPr>
            <w:r>
              <w:t>Datum narození</w:t>
            </w:r>
          </w:p>
        </w:tc>
        <w:tc>
          <w:tcPr>
            <w:tcW w:w="1177" w:type="dxa"/>
            <w:shd w:val="clear" w:color="auto" w:fill="auto"/>
          </w:tcPr>
          <w:p w14:paraId="127DBA1C" w14:textId="77777777" w:rsidR="009622B3" w:rsidRDefault="009622B3" w:rsidP="0034228A">
            <w:pPr>
              <w:pStyle w:val="Stednmka21"/>
              <w:jc w:val="center"/>
            </w:pPr>
            <w:r>
              <w:t>ano</w:t>
            </w:r>
          </w:p>
        </w:tc>
        <w:tc>
          <w:tcPr>
            <w:tcW w:w="1121" w:type="dxa"/>
            <w:shd w:val="clear" w:color="auto" w:fill="auto"/>
          </w:tcPr>
          <w:p w14:paraId="7C59874E" w14:textId="77777777" w:rsidR="009622B3" w:rsidRDefault="009622B3" w:rsidP="0034228A">
            <w:pPr>
              <w:pStyle w:val="Stednmka21"/>
              <w:jc w:val="center"/>
            </w:pPr>
          </w:p>
        </w:tc>
        <w:tc>
          <w:tcPr>
            <w:tcW w:w="937" w:type="dxa"/>
            <w:shd w:val="clear" w:color="auto" w:fill="auto"/>
          </w:tcPr>
          <w:p w14:paraId="11A8B1F3" w14:textId="77777777" w:rsidR="009622B3" w:rsidRDefault="009622B3" w:rsidP="0034228A">
            <w:pPr>
              <w:pStyle w:val="Stednmka21"/>
              <w:jc w:val="center"/>
            </w:pPr>
          </w:p>
        </w:tc>
        <w:tc>
          <w:tcPr>
            <w:tcW w:w="1030" w:type="dxa"/>
            <w:shd w:val="clear" w:color="auto" w:fill="auto"/>
          </w:tcPr>
          <w:p w14:paraId="0FBF7F70" w14:textId="77777777" w:rsidR="009622B3" w:rsidRDefault="009622B3" w:rsidP="0034228A">
            <w:pPr>
              <w:pStyle w:val="Stednmka21"/>
              <w:jc w:val="center"/>
            </w:pPr>
          </w:p>
        </w:tc>
        <w:tc>
          <w:tcPr>
            <w:tcW w:w="1054" w:type="dxa"/>
            <w:shd w:val="clear" w:color="auto" w:fill="auto"/>
          </w:tcPr>
          <w:p w14:paraId="40889C17" w14:textId="77777777" w:rsidR="009622B3" w:rsidRDefault="009622B3" w:rsidP="0034228A">
            <w:pPr>
              <w:pStyle w:val="Stednmka21"/>
              <w:jc w:val="center"/>
            </w:pPr>
            <w:r>
              <w:t>X</w:t>
            </w:r>
          </w:p>
        </w:tc>
        <w:tc>
          <w:tcPr>
            <w:tcW w:w="1047" w:type="dxa"/>
            <w:shd w:val="clear" w:color="auto" w:fill="auto"/>
          </w:tcPr>
          <w:p w14:paraId="53D9053B" w14:textId="77777777" w:rsidR="009622B3" w:rsidRDefault="009622B3" w:rsidP="0034228A">
            <w:pPr>
              <w:pStyle w:val="Stednmka21"/>
              <w:jc w:val="center"/>
            </w:pPr>
          </w:p>
        </w:tc>
      </w:tr>
      <w:tr w:rsidR="008538E5" w14:paraId="692D0CAE" w14:textId="77777777" w:rsidTr="00BC4E80">
        <w:trPr>
          <w:cantSplit/>
        </w:trPr>
        <w:tc>
          <w:tcPr>
            <w:tcW w:w="3488" w:type="dxa"/>
            <w:shd w:val="clear" w:color="auto" w:fill="auto"/>
          </w:tcPr>
          <w:p w14:paraId="79D41F20" w14:textId="77777777" w:rsidR="008538E5" w:rsidRDefault="008538E5" w:rsidP="005A2F6A">
            <w:pPr>
              <w:pStyle w:val="Stednmka21"/>
            </w:pPr>
            <w:r>
              <w:t>Místo narození/stát</w:t>
            </w:r>
          </w:p>
        </w:tc>
        <w:tc>
          <w:tcPr>
            <w:tcW w:w="1177" w:type="dxa"/>
            <w:shd w:val="clear" w:color="auto" w:fill="auto"/>
          </w:tcPr>
          <w:p w14:paraId="59BB07B5" w14:textId="77777777" w:rsidR="008538E5" w:rsidRDefault="008538E5" w:rsidP="009E6B25">
            <w:pPr>
              <w:pStyle w:val="Stednmka21"/>
              <w:jc w:val="center"/>
            </w:pPr>
            <w:r>
              <w:t>ano</w:t>
            </w:r>
          </w:p>
        </w:tc>
        <w:tc>
          <w:tcPr>
            <w:tcW w:w="1121" w:type="dxa"/>
            <w:shd w:val="clear" w:color="auto" w:fill="auto"/>
          </w:tcPr>
          <w:p w14:paraId="772398F8" w14:textId="77777777" w:rsidR="008538E5" w:rsidRDefault="008538E5" w:rsidP="00600966">
            <w:pPr>
              <w:pStyle w:val="Stednmka21"/>
              <w:jc w:val="center"/>
            </w:pPr>
            <w:r>
              <w:t>X</w:t>
            </w:r>
          </w:p>
        </w:tc>
        <w:tc>
          <w:tcPr>
            <w:tcW w:w="937" w:type="dxa"/>
            <w:shd w:val="clear" w:color="auto" w:fill="auto"/>
          </w:tcPr>
          <w:p w14:paraId="2BB069B7" w14:textId="77777777" w:rsidR="008538E5" w:rsidRDefault="008538E5" w:rsidP="00600966">
            <w:pPr>
              <w:pStyle w:val="Stednmka21"/>
              <w:jc w:val="center"/>
            </w:pPr>
          </w:p>
        </w:tc>
        <w:tc>
          <w:tcPr>
            <w:tcW w:w="1030" w:type="dxa"/>
            <w:shd w:val="clear" w:color="auto" w:fill="auto"/>
          </w:tcPr>
          <w:p w14:paraId="29D462A1" w14:textId="77777777" w:rsidR="008538E5" w:rsidRDefault="008538E5" w:rsidP="00600966">
            <w:pPr>
              <w:pStyle w:val="Stednmka21"/>
              <w:jc w:val="center"/>
            </w:pPr>
          </w:p>
        </w:tc>
        <w:tc>
          <w:tcPr>
            <w:tcW w:w="1054" w:type="dxa"/>
            <w:shd w:val="clear" w:color="auto" w:fill="auto"/>
          </w:tcPr>
          <w:p w14:paraId="53D88976" w14:textId="77777777" w:rsidR="008538E5" w:rsidRDefault="008538E5" w:rsidP="00600966">
            <w:pPr>
              <w:pStyle w:val="Stednmka21"/>
              <w:jc w:val="center"/>
            </w:pPr>
            <w:r>
              <w:t>X</w:t>
            </w:r>
          </w:p>
        </w:tc>
        <w:tc>
          <w:tcPr>
            <w:tcW w:w="1047" w:type="dxa"/>
            <w:shd w:val="clear" w:color="auto" w:fill="auto"/>
          </w:tcPr>
          <w:p w14:paraId="351E5EF1" w14:textId="77777777" w:rsidR="008538E5" w:rsidRDefault="008538E5" w:rsidP="00600966">
            <w:pPr>
              <w:pStyle w:val="Stednmka21"/>
              <w:jc w:val="center"/>
            </w:pPr>
          </w:p>
        </w:tc>
      </w:tr>
      <w:tr w:rsidR="008538E5" w14:paraId="27456964" w14:textId="77777777" w:rsidTr="00BC4E80">
        <w:trPr>
          <w:cantSplit/>
        </w:trPr>
        <w:tc>
          <w:tcPr>
            <w:tcW w:w="3488" w:type="dxa"/>
            <w:shd w:val="clear" w:color="auto" w:fill="auto"/>
          </w:tcPr>
          <w:p w14:paraId="004C53D8" w14:textId="77777777" w:rsidR="008538E5" w:rsidRDefault="008538E5" w:rsidP="005A2F6A">
            <w:pPr>
              <w:pStyle w:val="Stednmka21"/>
            </w:pPr>
            <w:r>
              <w:t>Adresa trvalého nebo jiného pobytu</w:t>
            </w:r>
          </w:p>
        </w:tc>
        <w:tc>
          <w:tcPr>
            <w:tcW w:w="1177" w:type="dxa"/>
            <w:shd w:val="clear" w:color="auto" w:fill="auto"/>
          </w:tcPr>
          <w:p w14:paraId="0B3936C6" w14:textId="77777777" w:rsidR="008538E5" w:rsidRDefault="008538E5" w:rsidP="009E6B25">
            <w:pPr>
              <w:pStyle w:val="Stednmka21"/>
              <w:jc w:val="center"/>
            </w:pPr>
            <w:r>
              <w:t>ano</w:t>
            </w:r>
          </w:p>
        </w:tc>
        <w:tc>
          <w:tcPr>
            <w:tcW w:w="1121" w:type="dxa"/>
            <w:shd w:val="clear" w:color="auto" w:fill="auto"/>
          </w:tcPr>
          <w:p w14:paraId="2CF71157" w14:textId="77777777" w:rsidR="008538E5" w:rsidRDefault="008538E5" w:rsidP="00600966">
            <w:pPr>
              <w:pStyle w:val="Stednmka21"/>
              <w:jc w:val="center"/>
            </w:pPr>
            <w:r>
              <w:t>X</w:t>
            </w:r>
          </w:p>
        </w:tc>
        <w:tc>
          <w:tcPr>
            <w:tcW w:w="937" w:type="dxa"/>
            <w:shd w:val="clear" w:color="auto" w:fill="auto"/>
          </w:tcPr>
          <w:p w14:paraId="1D60FC6F" w14:textId="77777777" w:rsidR="008538E5" w:rsidRDefault="008538E5" w:rsidP="00600966">
            <w:pPr>
              <w:pStyle w:val="Stednmka21"/>
              <w:jc w:val="center"/>
            </w:pPr>
          </w:p>
        </w:tc>
        <w:tc>
          <w:tcPr>
            <w:tcW w:w="1030" w:type="dxa"/>
            <w:shd w:val="clear" w:color="auto" w:fill="auto"/>
          </w:tcPr>
          <w:p w14:paraId="2CC0DDA5" w14:textId="77777777" w:rsidR="008538E5" w:rsidRDefault="008538E5" w:rsidP="00600966">
            <w:pPr>
              <w:pStyle w:val="Stednmka21"/>
              <w:jc w:val="center"/>
            </w:pPr>
          </w:p>
        </w:tc>
        <w:tc>
          <w:tcPr>
            <w:tcW w:w="1054" w:type="dxa"/>
            <w:shd w:val="clear" w:color="auto" w:fill="auto"/>
          </w:tcPr>
          <w:p w14:paraId="7E03BE52" w14:textId="77777777" w:rsidR="008538E5" w:rsidRDefault="008538E5" w:rsidP="00600966">
            <w:pPr>
              <w:pStyle w:val="Stednmka21"/>
              <w:jc w:val="center"/>
            </w:pPr>
            <w:r>
              <w:t>X</w:t>
            </w:r>
          </w:p>
        </w:tc>
        <w:tc>
          <w:tcPr>
            <w:tcW w:w="1047" w:type="dxa"/>
            <w:shd w:val="clear" w:color="auto" w:fill="auto"/>
          </w:tcPr>
          <w:p w14:paraId="70A93AE5" w14:textId="77777777" w:rsidR="008538E5" w:rsidRDefault="008538E5" w:rsidP="00600966">
            <w:pPr>
              <w:pStyle w:val="Stednmka21"/>
              <w:jc w:val="center"/>
            </w:pPr>
          </w:p>
        </w:tc>
      </w:tr>
      <w:tr w:rsidR="008538E5" w14:paraId="67AD2343" w14:textId="77777777" w:rsidTr="00BC4E80">
        <w:trPr>
          <w:cantSplit/>
        </w:trPr>
        <w:tc>
          <w:tcPr>
            <w:tcW w:w="3488" w:type="dxa"/>
            <w:shd w:val="clear" w:color="auto" w:fill="auto"/>
          </w:tcPr>
          <w:p w14:paraId="2CE8E118" w14:textId="77777777" w:rsidR="008538E5" w:rsidRDefault="008538E5" w:rsidP="005A2F6A">
            <w:pPr>
              <w:pStyle w:val="Stednmka21"/>
            </w:pPr>
            <w:r>
              <w:t>Státní občanství</w:t>
            </w:r>
          </w:p>
        </w:tc>
        <w:tc>
          <w:tcPr>
            <w:tcW w:w="1177" w:type="dxa"/>
            <w:shd w:val="clear" w:color="auto" w:fill="auto"/>
          </w:tcPr>
          <w:p w14:paraId="7D101F4C" w14:textId="77777777" w:rsidR="008538E5" w:rsidRDefault="008538E5" w:rsidP="009E6B25">
            <w:pPr>
              <w:pStyle w:val="Stednmka21"/>
              <w:jc w:val="center"/>
            </w:pPr>
            <w:r>
              <w:t>ano</w:t>
            </w:r>
          </w:p>
        </w:tc>
        <w:tc>
          <w:tcPr>
            <w:tcW w:w="1121" w:type="dxa"/>
            <w:shd w:val="clear" w:color="auto" w:fill="auto"/>
          </w:tcPr>
          <w:p w14:paraId="6E8D8EAF" w14:textId="77777777" w:rsidR="008538E5" w:rsidRDefault="008538E5" w:rsidP="00600966">
            <w:pPr>
              <w:pStyle w:val="Stednmka21"/>
              <w:jc w:val="center"/>
            </w:pPr>
            <w:r>
              <w:t>X</w:t>
            </w:r>
          </w:p>
        </w:tc>
        <w:tc>
          <w:tcPr>
            <w:tcW w:w="937" w:type="dxa"/>
            <w:shd w:val="clear" w:color="auto" w:fill="auto"/>
          </w:tcPr>
          <w:p w14:paraId="47A7B4F4" w14:textId="77777777" w:rsidR="008538E5" w:rsidRDefault="008538E5" w:rsidP="00600966">
            <w:pPr>
              <w:pStyle w:val="Stednmka21"/>
              <w:jc w:val="center"/>
            </w:pPr>
          </w:p>
        </w:tc>
        <w:tc>
          <w:tcPr>
            <w:tcW w:w="1030" w:type="dxa"/>
            <w:shd w:val="clear" w:color="auto" w:fill="auto"/>
          </w:tcPr>
          <w:p w14:paraId="07D5C558" w14:textId="77777777" w:rsidR="008538E5" w:rsidRDefault="008538E5" w:rsidP="00600966">
            <w:pPr>
              <w:pStyle w:val="Stednmka21"/>
              <w:jc w:val="center"/>
            </w:pPr>
          </w:p>
        </w:tc>
        <w:tc>
          <w:tcPr>
            <w:tcW w:w="1054" w:type="dxa"/>
            <w:shd w:val="clear" w:color="auto" w:fill="auto"/>
          </w:tcPr>
          <w:p w14:paraId="2F006622" w14:textId="77777777" w:rsidR="008538E5" w:rsidRDefault="008538E5" w:rsidP="00600966">
            <w:pPr>
              <w:pStyle w:val="Stednmka21"/>
              <w:jc w:val="center"/>
            </w:pPr>
            <w:r>
              <w:t>X</w:t>
            </w:r>
          </w:p>
        </w:tc>
        <w:tc>
          <w:tcPr>
            <w:tcW w:w="1047" w:type="dxa"/>
            <w:shd w:val="clear" w:color="auto" w:fill="auto"/>
          </w:tcPr>
          <w:p w14:paraId="3D5B03CA" w14:textId="77777777" w:rsidR="008538E5" w:rsidRDefault="008538E5" w:rsidP="00600966">
            <w:pPr>
              <w:pStyle w:val="Stednmka21"/>
              <w:jc w:val="center"/>
            </w:pPr>
          </w:p>
        </w:tc>
      </w:tr>
      <w:tr w:rsidR="008538E5" w14:paraId="74BBDB7E" w14:textId="77777777" w:rsidTr="00BC4E80">
        <w:trPr>
          <w:cantSplit/>
        </w:trPr>
        <w:tc>
          <w:tcPr>
            <w:tcW w:w="3488" w:type="dxa"/>
            <w:shd w:val="clear" w:color="auto" w:fill="auto"/>
          </w:tcPr>
          <w:p w14:paraId="782EBB18" w14:textId="77777777" w:rsidR="008538E5" w:rsidRDefault="008538E5" w:rsidP="005A2F6A">
            <w:pPr>
              <w:pStyle w:val="Stednmka21"/>
            </w:pPr>
            <w:r>
              <w:t>Pohlaví</w:t>
            </w:r>
          </w:p>
        </w:tc>
        <w:tc>
          <w:tcPr>
            <w:tcW w:w="1177" w:type="dxa"/>
            <w:shd w:val="clear" w:color="auto" w:fill="auto"/>
          </w:tcPr>
          <w:p w14:paraId="33CC8E4B" w14:textId="77777777" w:rsidR="008538E5" w:rsidRDefault="008538E5" w:rsidP="009E6B25">
            <w:pPr>
              <w:pStyle w:val="Stednmka21"/>
              <w:jc w:val="center"/>
            </w:pPr>
            <w:r>
              <w:t>ano</w:t>
            </w:r>
          </w:p>
        </w:tc>
        <w:tc>
          <w:tcPr>
            <w:tcW w:w="1121" w:type="dxa"/>
            <w:shd w:val="clear" w:color="auto" w:fill="auto"/>
          </w:tcPr>
          <w:p w14:paraId="497B8F6A" w14:textId="77777777" w:rsidR="008538E5" w:rsidRDefault="008538E5" w:rsidP="00600966">
            <w:pPr>
              <w:pStyle w:val="Stednmka21"/>
              <w:jc w:val="center"/>
            </w:pPr>
            <w:r>
              <w:t>X</w:t>
            </w:r>
          </w:p>
        </w:tc>
        <w:tc>
          <w:tcPr>
            <w:tcW w:w="937" w:type="dxa"/>
            <w:shd w:val="clear" w:color="auto" w:fill="auto"/>
          </w:tcPr>
          <w:p w14:paraId="2439A9E1" w14:textId="77777777" w:rsidR="008538E5" w:rsidRDefault="008538E5" w:rsidP="00600966">
            <w:pPr>
              <w:pStyle w:val="Stednmka21"/>
              <w:jc w:val="center"/>
            </w:pPr>
          </w:p>
        </w:tc>
        <w:tc>
          <w:tcPr>
            <w:tcW w:w="1030" w:type="dxa"/>
            <w:shd w:val="clear" w:color="auto" w:fill="auto"/>
          </w:tcPr>
          <w:p w14:paraId="5336E472" w14:textId="77777777" w:rsidR="008538E5" w:rsidRDefault="008538E5" w:rsidP="00600966">
            <w:pPr>
              <w:pStyle w:val="Stednmka21"/>
              <w:jc w:val="center"/>
            </w:pPr>
          </w:p>
        </w:tc>
        <w:tc>
          <w:tcPr>
            <w:tcW w:w="1054" w:type="dxa"/>
            <w:shd w:val="clear" w:color="auto" w:fill="auto"/>
          </w:tcPr>
          <w:p w14:paraId="7BE6BCBB" w14:textId="77777777" w:rsidR="008538E5" w:rsidRDefault="008538E5" w:rsidP="00600966">
            <w:pPr>
              <w:pStyle w:val="Stednmka21"/>
              <w:jc w:val="center"/>
            </w:pPr>
          </w:p>
        </w:tc>
        <w:tc>
          <w:tcPr>
            <w:tcW w:w="1047" w:type="dxa"/>
            <w:shd w:val="clear" w:color="auto" w:fill="auto"/>
          </w:tcPr>
          <w:p w14:paraId="5DE35189" w14:textId="77777777" w:rsidR="008538E5" w:rsidRDefault="008538E5" w:rsidP="00600966">
            <w:pPr>
              <w:pStyle w:val="Stednmka21"/>
              <w:jc w:val="center"/>
            </w:pPr>
          </w:p>
        </w:tc>
      </w:tr>
      <w:tr w:rsidR="008538E5" w14:paraId="688CE8CE" w14:textId="77777777" w:rsidTr="00BC4E80">
        <w:trPr>
          <w:cantSplit/>
        </w:trPr>
        <w:tc>
          <w:tcPr>
            <w:tcW w:w="3488" w:type="dxa"/>
            <w:shd w:val="clear" w:color="auto" w:fill="auto"/>
          </w:tcPr>
          <w:p w14:paraId="65E07219" w14:textId="77777777" w:rsidR="008538E5" w:rsidRDefault="008538E5" w:rsidP="005A2F6A">
            <w:pPr>
              <w:pStyle w:val="Stednmka21"/>
            </w:pPr>
            <w:r>
              <w:t>Druh a číslo průkazu totožnosti</w:t>
            </w:r>
          </w:p>
        </w:tc>
        <w:tc>
          <w:tcPr>
            <w:tcW w:w="1177" w:type="dxa"/>
            <w:shd w:val="clear" w:color="auto" w:fill="auto"/>
          </w:tcPr>
          <w:p w14:paraId="6E8616B3" w14:textId="77777777" w:rsidR="008538E5" w:rsidRDefault="008538E5" w:rsidP="009E6B25">
            <w:pPr>
              <w:pStyle w:val="Stednmka21"/>
              <w:jc w:val="center"/>
            </w:pPr>
            <w:r>
              <w:t>ano</w:t>
            </w:r>
          </w:p>
        </w:tc>
        <w:tc>
          <w:tcPr>
            <w:tcW w:w="1121" w:type="dxa"/>
            <w:shd w:val="clear" w:color="auto" w:fill="auto"/>
          </w:tcPr>
          <w:p w14:paraId="2921C744" w14:textId="77777777" w:rsidR="008538E5" w:rsidRDefault="008538E5" w:rsidP="00600966">
            <w:pPr>
              <w:pStyle w:val="Stednmka21"/>
              <w:jc w:val="center"/>
            </w:pPr>
            <w:r>
              <w:t>X</w:t>
            </w:r>
          </w:p>
        </w:tc>
        <w:tc>
          <w:tcPr>
            <w:tcW w:w="937" w:type="dxa"/>
            <w:shd w:val="clear" w:color="auto" w:fill="auto"/>
          </w:tcPr>
          <w:p w14:paraId="0FE64775" w14:textId="77777777" w:rsidR="008538E5" w:rsidRDefault="008538E5" w:rsidP="00600966">
            <w:pPr>
              <w:pStyle w:val="Stednmka21"/>
              <w:jc w:val="center"/>
            </w:pPr>
          </w:p>
        </w:tc>
        <w:tc>
          <w:tcPr>
            <w:tcW w:w="1030" w:type="dxa"/>
            <w:shd w:val="clear" w:color="auto" w:fill="auto"/>
          </w:tcPr>
          <w:p w14:paraId="10501F7C" w14:textId="77777777" w:rsidR="008538E5" w:rsidRDefault="008538E5" w:rsidP="00600966">
            <w:pPr>
              <w:pStyle w:val="Stednmka21"/>
              <w:jc w:val="center"/>
            </w:pPr>
          </w:p>
        </w:tc>
        <w:tc>
          <w:tcPr>
            <w:tcW w:w="1054" w:type="dxa"/>
            <w:shd w:val="clear" w:color="auto" w:fill="auto"/>
          </w:tcPr>
          <w:p w14:paraId="6CD49290" w14:textId="77777777" w:rsidR="008538E5" w:rsidRDefault="008538E5" w:rsidP="00600966">
            <w:pPr>
              <w:pStyle w:val="Stednmka21"/>
              <w:jc w:val="center"/>
            </w:pPr>
          </w:p>
        </w:tc>
        <w:tc>
          <w:tcPr>
            <w:tcW w:w="1047" w:type="dxa"/>
            <w:shd w:val="clear" w:color="auto" w:fill="auto"/>
          </w:tcPr>
          <w:p w14:paraId="32079932" w14:textId="77777777" w:rsidR="008538E5" w:rsidRDefault="008538E5" w:rsidP="00600966">
            <w:pPr>
              <w:pStyle w:val="Stednmka21"/>
              <w:jc w:val="center"/>
            </w:pPr>
          </w:p>
        </w:tc>
      </w:tr>
      <w:tr w:rsidR="008538E5" w14:paraId="773FBD76" w14:textId="77777777" w:rsidTr="00BC4E80">
        <w:trPr>
          <w:cantSplit/>
        </w:trPr>
        <w:tc>
          <w:tcPr>
            <w:tcW w:w="3488" w:type="dxa"/>
            <w:shd w:val="clear" w:color="auto" w:fill="auto"/>
          </w:tcPr>
          <w:p w14:paraId="00CC1848" w14:textId="77777777" w:rsidR="008538E5" w:rsidRDefault="008538E5" w:rsidP="005A2F6A">
            <w:pPr>
              <w:pStyle w:val="Stednmka21"/>
            </w:pPr>
            <w:r>
              <w:t xml:space="preserve"> - vydavatel průkazu</w:t>
            </w:r>
          </w:p>
        </w:tc>
        <w:tc>
          <w:tcPr>
            <w:tcW w:w="1177" w:type="dxa"/>
            <w:shd w:val="clear" w:color="auto" w:fill="auto"/>
          </w:tcPr>
          <w:p w14:paraId="30CC35C8" w14:textId="77777777" w:rsidR="008538E5" w:rsidRDefault="008538E5" w:rsidP="009E6B25">
            <w:pPr>
              <w:pStyle w:val="Stednmka21"/>
              <w:jc w:val="center"/>
            </w:pPr>
            <w:r>
              <w:t>ano</w:t>
            </w:r>
          </w:p>
        </w:tc>
        <w:tc>
          <w:tcPr>
            <w:tcW w:w="1121" w:type="dxa"/>
            <w:shd w:val="clear" w:color="auto" w:fill="auto"/>
          </w:tcPr>
          <w:p w14:paraId="25381945" w14:textId="77777777" w:rsidR="008538E5" w:rsidRDefault="008538E5" w:rsidP="00600966">
            <w:pPr>
              <w:pStyle w:val="Stednmka21"/>
              <w:jc w:val="center"/>
            </w:pPr>
            <w:r>
              <w:t>X</w:t>
            </w:r>
          </w:p>
        </w:tc>
        <w:tc>
          <w:tcPr>
            <w:tcW w:w="937" w:type="dxa"/>
            <w:shd w:val="clear" w:color="auto" w:fill="auto"/>
          </w:tcPr>
          <w:p w14:paraId="742E2259" w14:textId="77777777" w:rsidR="008538E5" w:rsidRDefault="008538E5" w:rsidP="00600966">
            <w:pPr>
              <w:pStyle w:val="Stednmka21"/>
              <w:jc w:val="center"/>
            </w:pPr>
          </w:p>
        </w:tc>
        <w:tc>
          <w:tcPr>
            <w:tcW w:w="1030" w:type="dxa"/>
            <w:shd w:val="clear" w:color="auto" w:fill="auto"/>
          </w:tcPr>
          <w:p w14:paraId="28E8B452" w14:textId="77777777" w:rsidR="008538E5" w:rsidRDefault="008538E5" w:rsidP="00600966">
            <w:pPr>
              <w:pStyle w:val="Stednmka21"/>
              <w:jc w:val="center"/>
            </w:pPr>
          </w:p>
        </w:tc>
        <w:tc>
          <w:tcPr>
            <w:tcW w:w="1054" w:type="dxa"/>
            <w:shd w:val="clear" w:color="auto" w:fill="auto"/>
          </w:tcPr>
          <w:p w14:paraId="025A72F4" w14:textId="77777777" w:rsidR="008538E5" w:rsidRDefault="008538E5" w:rsidP="00600966">
            <w:pPr>
              <w:pStyle w:val="Stednmka21"/>
              <w:jc w:val="center"/>
            </w:pPr>
          </w:p>
        </w:tc>
        <w:tc>
          <w:tcPr>
            <w:tcW w:w="1047" w:type="dxa"/>
            <w:shd w:val="clear" w:color="auto" w:fill="auto"/>
          </w:tcPr>
          <w:p w14:paraId="62F8A0DA" w14:textId="77777777" w:rsidR="008538E5" w:rsidRDefault="008538E5" w:rsidP="00600966">
            <w:pPr>
              <w:pStyle w:val="Stednmka21"/>
              <w:jc w:val="center"/>
            </w:pPr>
          </w:p>
        </w:tc>
      </w:tr>
      <w:tr w:rsidR="008538E5" w14:paraId="1C9FE8BA" w14:textId="77777777" w:rsidTr="00BC4E80">
        <w:trPr>
          <w:cantSplit/>
        </w:trPr>
        <w:tc>
          <w:tcPr>
            <w:tcW w:w="3488" w:type="dxa"/>
            <w:shd w:val="clear" w:color="auto" w:fill="auto"/>
          </w:tcPr>
          <w:p w14:paraId="635448C8" w14:textId="77777777" w:rsidR="008538E5" w:rsidRDefault="008538E5" w:rsidP="005A2F6A">
            <w:pPr>
              <w:pStyle w:val="Stednmka21"/>
            </w:pPr>
            <w:r>
              <w:t xml:space="preserve"> - doba platnosti průkazu</w:t>
            </w:r>
          </w:p>
        </w:tc>
        <w:tc>
          <w:tcPr>
            <w:tcW w:w="1177" w:type="dxa"/>
            <w:shd w:val="clear" w:color="auto" w:fill="auto"/>
          </w:tcPr>
          <w:p w14:paraId="337916AB" w14:textId="77777777" w:rsidR="008538E5" w:rsidRDefault="008538E5" w:rsidP="009E6B25">
            <w:pPr>
              <w:pStyle w:val="Stednmka21"/>
              <w:jc w:val="center"/>
            </w:pPr>
            <w:r>
              <w:t>ano</w:t>
            </w:r>
          </w:p>
        </w:tc>
        <w:tc>
          <w:tcPr>
            <w:tcW w:w="1121" w:type="dxa"/>
            <w:shd w:val="clear" w:color="auto" w:fill="auto"/>
          </w:tcPr>
          <w:p w14:paraId="47677B2F" w14:textId="77777777" w:rsidR="008538E5" w:rsidRDefault="008538E5" w:rsidP="00600966">
            <w:pPr>
              <w:pStyle w:val="Stednmka21"/>
              <w:jc w:val="center"/>
            </w:pPr>
            <w:r>
              <w:t>X</w:t>
            </w:r>
          </w:p>
        </w:tc>
        <w:tc>
          <w:tcPr>
            <w:tcW w:w="937" w:type="dxa"/>
            <w:shd w:val="clear" w:color="auto" w:fill="auto"/>
          </w:tcPr>
          <w:p w14:paraId="67ED847A" w14:textId="77777777" w:rsidR="008538E5" w:rsidRDefault="008538E5" w:rsidP="00600966">
            <w:pPr>
              <w:pStyle w:val="Stednmka21"/>
              <w:jc w:val="center"/>
            </w:pPr>
          </w:p>
        </w:tc>
        <w:tc>
          <w:tcPr>
            <w:tcW w:w="1030" w:type="dxa"/>
            <w:shd w:val="clear" w:color="auto" w:fill="auto"/>
          </w:tcPr>
          <w:p w14:paraId="1E002453" w14:textId="77777777" w:rsidR="008538E5" w:rsidRDefault="008538E5" w:rsidP="00600966">
            <w:pPr>
              <w:pStyle w:val="Stednmka21"/>
              <w:jc w:val="center"/>
            </w:pPr>
          </w:p>
        </w:tc>
        <w:tc>
          <w:tcPr>
            <w:tcW w:w="1054" w:type="dxa"/>
            <w:shd w:val="clear" w:color="auto" w:fill="auto"/>
          </w:tcPr>
          <w:p w14:paraId="067E3C21" w14:textId="77777777" w:rsidR="008538E5" w:rsidRDefault="008538E5" w:rsidP="00600966">
            <w:pPr>
              <w:pStyle w:val="Stednmka21"/>
              <w:jc w:val="center"/>
            </w:pPr>
          </w:p>
        </w:tc>
        <w:tc>
          <w:tcPr>
            <w:tcW w:w="1047" w:type="dxa"/>
            <w:shd w:val="clear" w:color="auto" w:fill="auto"/>
          </w:tcPr>
          <w:p w14:paraId="33D56567" w14:textId="77777777" w:rsidR="008538E5" w:rsidRDefault="008538E5" w:rsidP="00600966">
            <w:pPr>
              <w:pStyle w:val="Stednmka21"/>
              <w:jc w:val="center"/>
            </w:pPr>
          </w:p>
        </w:tc>
      </w:tr>
      <w:tr w:rsidR="008538E5" w14:paraId="23D6CB3E" w14:textId="77777777" w:rsidTr="00BC4E80">
        <w:trPr>
          <w:cantSplit/>
        </w:trPr>
        <w:tc>
          <w:tcPr>
            <w:tcW w:w="3488" w:type="dxa"/>
            <w:shd w:val="clear" w:color="auto" w:fill="auto"/>
          </w:tcPr>
          <w:p w14:paraId="3DAFE5E9" w14:textId="77777777" w:rsidR="008538E5" w:rsidRDefault="008538E5" w:rsidP="005A2F6A">
            <w:pPr>
              <w:pStyle w:val="Stednmka21"/>
            </w:pPr>
            <w:r>
              <w:t>Druh a číslo podpůrného dokladu</w:t>
            </w:r>
          </w:p>
        </w:tc>
        <w:tc>
          <w:tcPr>
            <w:tcW w:w="1177" w:type="dxa"/>
            <w:shd w:val="clear" w:color="auto" w:fill="auto"/>
          </w:tcPr>
          <w:p w14:paraId="2013FA48" w14:textId="77777777" w:rsidR="008538E5" w:rsidRDefault="008538E5" w:rsidP="009E6B25">
            <w:pPr>
              <w:pStyle w:val="Stednmka21"/>
              <w:jc w:val="center"/>
            </w:pPr>
            <w:r>
              <w:t>ne</w:t>
            </w:r>
          </w:p>
        </w:tc>
        <w:tc>
          <w:tcPr>
            <w:tcW w:w="1121" w:type="dxa"/>
            <w:shd w:val="clear" w:color="auto" w:fill="auto"/>
          </w:tcPr>
          <w:p w14:paraId="39755F71" w14:textId="77777777" w:rsidR="008538E5" w:rsidRDefault="008538E5" w:rsidP="00600966">
            <w:pPr>
              <w:pStyle w:val="Stednmka21"/>
              <w:jc w:val="center"/>
            </w:pPr>
            <w:r>
              <w:t>X</w:t>
            </w:r>
          </w:p>
        </w:tc>
        <w:tc>
          <w:tcPr>
            <w:tcW w:w="937" w:type="dxa"/>
            <w:shd w:val="clear" w:color="auto" w:fill="auto"/>
          </w:tcPr>
          <w:p w14:paraId="66DB503C" w14:textId="77777777" w:rsidR="008538E5" w:rsidRDefault="008538E5" w:rsidP="00600966">
            <w:pPr>
              <w:pStyle w:val="Stednmka21"/>
              <w:jc w:val="center"/>
            </w:pPr>
          </w:p>
        </w:tc>
        <w:tc>
          <w:tcPr>
            <w:tcW w:w="1030" w:type="dxa"/>
            <w:shd w:val="clear" w:color="auto" w:fill="auto"/>
          </w:tcPr>
          <w:p w14:paraId="06A1F401" w14:textId="77777777" w:rsidR="008538E5" w:rsidRDefault="008538E5" w:rsidP="00600966">
            <w:pPr>
              <w:pStyle w:val="Stednmka21"/>
              <w:jc w:val="center"/>
            </w:pPr>
          </w:p>
        </w:tc>
        <w:tc>
          <w:tcPr>
            <w:tcW w:w="1054" w:type="dxa"/>
            <w:shd w:val="clear" w:color="auto" w:fill="auto"/>
          </w:tcPr>
          <w:p w14:paraId="0E1A748D" w14:textId="77777777" w:rsidR="008538E5" w:rsidRDefault="008538E5" w:rsidP="00600966">
            <w:pPr>
              <w:pStyle w:val="Stednmka21"/>
              <w:jc w:val="center"/>
            </w:pPr>
          </w:p>
        </w:tc>
        <w:tc>
          <w:tcPr>
            <w:tcW w:w="1047" w:type="dxa"/>
            <w:shd w:val="clear" w:color="auto" w:fill="auto"/>
          </w:tcPr>
          <w:p w14:paraId="27F602D1" w14:textId="77777777" w:rsidR="008538E5" w:rsidRDefault="008538E5" w:rsidP="00600966">
            <w:pPr>
              <w:pStyle w:val="Stednmka21"/>
              <w:jc w:val="center"/>
            </w:pPr>
          </w:p>
        </w:tc>
      </w:tr>
      <w:tr w:rsidR="008538E5" w14:paraId="299F268B" w14:textId="77777777" w:rsidTr="00BC4E80">
        <w:trPr>
          <w:cantSplit/>
        </w:trPr>
        <w:tc>
          <w:tcPr>
            <w:tcW w:w="3488" w:type="dxa"/>
            <w:shd w:val="clear" w:color="auto" w:fill="auto"/>
          </w:tcPr>
          <w:p w14:paraId="023FCFA9" w14:textId="77777777" w:rsidR="008538E5" w:rsidRDefault="008538E5" w:rsidP="005A2F6A">
            <w:pPr>
              <w:pStyle w:val="Stednmka21"/>
            </w:pPr>
            <w:r>
              <w:t xml:space="preserve"> - vydavatel průkazu</w:t>
            </w:r>
          </w:p>
        </w:tc>
        <w:tc>
          <w:tcPr>
            <w:tcW w:w="1177" w:type="dxa"/>
            <w:shd w:val="clear" w:color="auto" w:fill="auto"/>
          </w:tcPr>
          <w:p w14:paraId="650E3A78" w14:textId="77777777" w:rsidR="008538E5" w:rsidRDefault="008538E5" w:rsidP="009E6B25">
            <w:pPr>
              <w:pStyle w:val="Stednmka21"/>
              <w:jc w:val="center"/>
            </w:pPr>
            <w:r>
              <w:t>ne</w:t>
            </w:r>
          </w:p>
        </w:tc>
        <w:tc>
          <w:tcPr>
            <w:tcW w:w="1121" w:type="dxa"/>
            <w:shd w:val="clear" w:color="auto" w:fill="auto"/>
          </w:tcPr>
          <w:p w14:paraId="6DE5F0A6" w14:textId="77777777" w:rsidR="008538E5" w:rsidRDefault="008538E5" w:rsidP="00600966">
            <w:pPr>
              <w:pStyle w:val="Stednmka21"/>
              <w:jc w:val="center"/>
            </w:pPr>
            <w:r>
              <w:t>X</w:t>
            </w:r>
          </w:p>
        </w:tc>
        <w:tc>
          <w:tcPr>
            <w:tcW w:w="937" w:type="dxa"/>
            <w:shd w:val="clear" w:color="auto" w:fill="auto"/>
          </w:tcPr>
          <w:p w14:paraId="294E0618" w14:textId="77777777" w:rsidR="008538E5" w:rsidRDefault="008538E5" w:rsidP="00600966">
            <w:pPr>
              <w:pStyle w:val="Stednmka21"/>
              <w:jc w:val="center"/>
            </w:pPr>
          </w:p>
        </w:tc>
        <w:tc>
          <w:tcPr>
            <w:tcW w:w="1030" w:type="dxa"/>
            <w:shd w:val="clear" w:color="auto" w:fill="auto"/>
          </w:tcPr>
          <w:p w14:paraId="314C8EE0" w14:textId="77777777" w:rsidR="008538E5" w:rsidRDefault="008538E5" w:rsidP="00600966">
            <w:pPr>
              <w:pStyle w:val="Stednmka21"/>
              <w:jc w:val="center"/>
            </w:pPr>
          </w:p>
        </w:tc>
        <w:tc>
          <w:tcPr>
            <w:tcW w:w="1054" w:type="dxa"/>
            <w:shd w:val="clear" w:color="auto" w:fill="auto"/>
          </w:tcPr>
          <w:p w14:paraId="6111FE24" w14:textId="77777777" w:rsidR="008538E5" w:rsidRDefault="008538E5" w:rsidP="00600966">
            <w:pPr>
              <w:pStyle w:val="Stednmka21"/>
              <w:jc w:val="center"/>
            </w:pPr>
          </w:p>
        </w:tc>
        <w:tc>
          <w:tcPr>
            <w:tcW w:w="1047" w:type="dxa"/>
            <w:shd w:val="clear" w:color="auto" w:fill="auto"/>
          </w:tcPr>
          <w:p w14:paraId="0A4F91F5" w14:textId="77777777" w:rsidR="008538E5" w:rsidRDefault="008538E5" w:rsidP="00600966">
            <w:pPr>
              <w:pStyle w:val="Stednmka21"/>
              <w:jc w:val="center"/>
            </w:pPr>
          </w:p>
        </w:tc>
      </w:tr>
      <w:tr w:rsidR="008538E5" w14:paraId="0D3C9584" w14:textId="77777777" w:rsidTr="00BC4E80">
        <w:trPr>
          <w:cantSplit/>
        </w:trPr>
        <w:tc>
          <w:tcPr>
            <w:tcW w:w="3488" w:type="dxa"/>
            <w:shd w:val="clear" w:color="auto" w:fill="auto"/>
          </w:tcPr>
          <w:p w14:paraId="5996615C" w14:textId="77777777" w:rsidR="008538E5" w:rsidRDefault="008538E5" w:rsidP="005A2F6A">
            <w:pPr>
              <w:pStyle w:val="Stednmka21"/>
            </w:pPr>
            <w:r>
              <w:t xml:space="preserve"> - doba platnosti průkazu</w:t>
            </w:r>
          </w:p>
        </w:tc>
        <w:tc>
          <w:tcPr>
            <w:tcW w:w="1177" w:type="dxa"/>
            <w:shd w:val="clear" w:color="auto" w:fill="auto"/>
          </w:tcPr>
          <w:p w14:paraId="7921EF78" w14:textId="77777777" w:rsidR="008538E5" w:rsidRDefault="008538E5" w:rsidP="009E6B25">
            <w:pPr>
              <w:pStyle w:val="Stednmka21"/>
              <w:jc w:val="center"/>
            </w:pPr>
            <w:r>
              <w:t>ne</w:t>
            </w:r>
          </w:p>
        </w:tc>
        <w:tc>
          <w:tcPr>
            <w:tcW w:w="1121" w:type="dxa"/>
            <w:shd w:val="clear" w:color="auto" w:fill="auto"/>
          </w:tcPr>
          <w:p w14:paraId="25ECC1C3" w14:textId="77777777" w:rsidR="008538E5" w:rsidRDefault="008538E5" w:rsidP="00600966">
            <w:pPr>
              <w:pStyle w:val="Stednmka21"/>
              <w:jc w:val="center"/>
            </w:pPr>
            <w:r>
              <w:t>X</w:t>
            </w:r>
          </w:p>
        </w:tc>
        <w:tc>
          <w:tcPr>
            <w:tcW w:w="937" w:type="dxa"/>
            <w:shd w:val="clear" w:color="auto" w:fill="auto"/>
          </w:tcPr>
          <w:p w14:paraId="06D2105D" w14:textId="77777777" w:rsidR="008538E5" w:rsidRDefault="008538E5" w:rsidP="00600966">
            <w:pPr>
              <w:pStyle w:val="Stednmka21"/>
              <w:jc w:val="center"/>
            </w:pPr>
          </w:p>
        </w:tc>
        <w:tc>
          <w:tcPr>
            <w:tcW w:w="1030" w:type="dxa"/>
            <w:shd w:val="clear" w:color="auto" w:fill="auto"/>
          </w:tcPr>
          <w:p w14:paraId="43CA6DF1" w14:textId="77777777" w:rsidR="008538E5" w:rsidRDefault="008538E5" w:rsidP="00600966">
            <w:pPr>
              <w:pStyle w:val="Stednmka21"/>
              <w:jc w:val="center"/>
            </w:pPr>
          </w:p>
        </w:tc>
        <w:tc>
          <w:tcPr>
            <w:tcW w:w="1054" w:type="dxa"/>
            <w:shd w:val="clear" w:color="auto" w:fill="auto"/>
          </w:tcPr>
          <w:p w14:paraId="47E88C32" w14:textId="77777777" w:rsidR="008538E5" w:rsidRDefault="008538E5" w:rsidP="00600966">
            <w:pPr>
              <w:pStyle w:val="Stednmka21"/>
              <w:jc w:val="center"/>
            </w:pPr>
          </w:p>
        </w:tc>
        <w:tc>
          <w:tcPr>
            <w:tcW w:w="1047" w:type="dxa"/>
            <w:shd w:val="clear" w:color="auto" w:fill="auto"/>
          </w:tcPr>
          <w:p w14:paraId="3F57253E" w14:textId="77777777" w:rsidR="008538E5" w:rsidRDefault="008538E5" w:rsidP="00600966">
            <w:pPr>
              <w:pStyle w:val="Stednmka21"/>
              <w:jc w:val="center"/>
            </w:pPr>
          </w:p>
        </w:tc>
      </w:tr>
      <w:tr w:rsidR="008538E5" w14:paraId="31CCB19A" w14:textId="77777777" w:rsidTr="00BC4E80">
        <w:trPr>
          <w:cantSplit/>
        </w:trPr>
        <w:tc>
          <w:tcPr>
            <w:tcW w:w="3488" w:type="dxa"/>
            <w:shd w:val="clear" w:color="auto" w:fill="FFFFCC"/>
          </w:tcPr>
          <w:p w14:paraId="6840A232" w14:textId="77777777" w:rsidR="008538E5" w:rsidRPr="00600966" w:rsidRDefault="008538E5" w:rsidP="00600966">
            <w:pPr>
              <w:pStyle w:val="Stednmka21"/>
              <w:rPr>
                <w:b/>
                <w:i/>
              </w:rPr>
            </w:pPr>
            <w:r w:rsidRPr="00600966">
              <w:rPr>
                <w:b/>
                <w:i/>
              </w:rPr>
              <w:t>Přílohy</w:t>
            </w:r>
          </w:p>
        </w:tc>
        <w:tc>
          <w:tcPr>
            <w:tcW w:w="1177" w:type="dxa"/>
            <w:shd w:val="clear" w:color="auto" w:fill="FFFFCC"/>
          </w:tcPr>
          <w:p w14:paraId="129B4FAE" w14:textId="77777777" w:rsidR="008538E5" w:rsidRDefault="008538E5" w:rsidP="00600966">
            <w:pPr>
              <w:pStyle w:val="Stednmka21"/>
              <w:jc w:val="center"/>
            </w:pPr>
          </w:p>
        </w:tc>
        <w:tc>
          <w:tcPr>
            <w:tcW w:w="1121" w:type="dxa"/>
            <w:shd w:val="clear" w:color="auto" w:fill="FFFFCC"/>
          </w:tcPr>
          <w:p w14:paraId="6B4C6ED2" w14:textId="77777777" w:rsidR="008538E5" w:rsidRDefault="008538E5" w:rsidP="00600966">
            <w:pPr>
              <w:pStyle w:val="Stednmka21"/>
              <w:jc w:val="center"/>
            </w:pPr>
          </w:p>
        </w:tc>
        <w:tc>
          <w:tcPr>
            <w:tcW w:w="937" w:type="dxa"/>
            <w:shd w:val="clear" w:color="auto" w:fill="FFFFCC"/>
          </w:tcPr>
          <w:p w14:paraId="6E44595C" w14:textId="77777777" w:rsidR="008538E5" w:rsidRDefault="008538E5" w:rsidP="00600966">
            <w:pPr>
              <w:pStyle w:val="Stednmka21"/>
              <w:jc w:val="center"/>
            </w:pPr>
          </w:p>
        </w:tc>
        <w:tc>
          <w:tcPr>
            <w:tcW w:w="1030" w:type="dxa"/>
            <w:shd w:val="clear" w:color="auto" w:fill="FFFFCC"/>
          </w:tcPr>
          <w:p w14:paraId="4F250DFD" w14:textId="77777777" w:rsidR="008538E5" w:rsidRDefault="008538E5" w:rsidP="00600966">
            <w:pPr>
              <w:pStyle w:val="Stednmka21"/>
              <w:jc w:val="center"/>
            </w:pPr>
          </w:p>
        </w:tc>
        <w:tc>
          <w:tcPr>
            <w:tcW w:w="1054" w:type="dxa"/>
            <w:shd w:val="clear" w:color="auto" w:fill="FFFFCC"/>
          </w:tcPr>
          <w:p w14:paraId="5B968E95" w14:textId="77777777" w:rsidR="008538E5" w:rsidRDefault="008538E5" w:rsidP="00600966">
            <w:pPr>
              <w:pStyle w:val="Stednmka21"/>
              <w:jc w:val="center"/>
            </w:pPr>
          </w:p>
        </w:tc>
        <w:tc>
          <w:tcPr>
            <w:tcW w:w="1047" w:type="dxa"/>
            <w:shd w:val="clear" w:color="auto" w:fill="FFFFCC"/>
          </w:tcPr>
          <w:p w14:paraId="39E8C4A5" w14:textId="77777777" w:rsidR="008538E5" w:rsidRDefault="008538E5" w:rsidP="00600966">
            <w:pPr>
              <w:pStyle w:val="Stednmka21"/>
              <w:jc w:val="center"/>
            </w:pPr>
          </w:p>
        </w:tc>
      </w:tr>
      <w:tr w:rsidR="008538E5" w14:paraId="0983750D" w14:textId="77777777" w:rsidTr="00BC4E80">
        <w:trPr>
          <w:cantSplit/>
        </w:trPr>
        <w:tc>
          <w:tcPr>
            <w:tcW w:w="3488" w:type="dxa"/>
            <w:shd w:val="clear" w:color="auto" w:fill="auto"/>
          </w:tcPr>
          <w:p w14:paraId="14C63B9D" w14:textId="77777777" w:rsidR="008538E5" w:rsidRDefault="008538E5" w:rsidP="00600966">
            <w:pPr>
              <w:pStyle w:val="Stednmka21"/>
            </w:pPr>
            <w:r>
              <w:t>Žádost o provedení identifikace – počet listů</w:t>
            </w:r>
          </w:p>
        </w:tc>
        <w:tc>
          <w:tcPr>
            <w:tcW w:w="1177" w:type="dxa"/>
            <w:shd w:val="clear" w:color="auto" w:fill="auto"/>
          </w:tcPr>
          <w:p w14:paraId="13E9A146" w14:textId="77777777" w:rsidR="008538E5" w:rsidRDefault="008538E5" w:rsidP="00600966">
            <w:pPr>
              <w:pStyle w:val="Stednmka21"/>
              <w:jc w:val="center"/>
            </w:pPr>
            <w:r>
              <w:t>ano</w:t>
            </w:r>
          </w:p>
        </w:tc>
        <w:tc>
          <w:tcPr>
            <w:tcW w:w="1121" w:type="dxa"/>
            <w:shd w:val="clear" w:color="auto" w:fill="auto"/>
          </w:tcPr>
          <w:p w14:paraId="04DCA67E" w14:textId="77777777" w:rsidR="008538E5" w:rsidRDefault="008538E5" w:rsidP="00600966">
            <w:pPr>
              <w:pStyle w:val="Stednmka21"/>
              <w:jc w:val="center"/>
            </w:pPr>
            <w:r>
              <w:t>X</w:t>
            </w:r>
          </w:p>
        </w:tc>
        <w:tc>
          <w:tcPr>
            <w:tcW w:w="937" w:type="dxa"/>
            <w:shd w:val="clear" w:color="auto" w:fill="auto"/>
          </w:tcPr>
          <w:p w14:paraId="1FEBDBC2" w14:textId="77777777" w:rsidR="008538E5" w:rsidRDefault="008538E5" w:rsidP="00600966">
            <w:pPr>
              <w:pStyle w:val="Stednmka21"/>
              <w:jc w:val="center"/>
            </w:pPr>
          </w:p>
        </w:tc>
        <w:tc>
          <w:tcPr>
            <w:tcW w:w="1030" w:type="dxa"/>
            <w:shd w:val="clear" w:color="auto" w:fill="auto"/>
          </w:tcPr>
          <w:p w14:paraId="365A6CDB" w14:textId="77777777" w:rsidR="008538E5" w:rsidRDefault="008538E5" w:rsidP="00600966">
            <w:pPr>
              <w:pStyle w:val="Stednmka21"/>
              <w:jc w:val="center"/>
            </w:pPr>
          </w:p>
        </w:tc>
        <w:tc>
          <w:tcPr>
            <w:tcW w:w="1054" w:type="dxa"/>
            <w:shd w:val="clear" w:color="auto" w:fill="auto"/>
          </w:tcPr>
          <w:p w14:paraId="460EDD0F" w14:textId="77777777" w:rsidR="008538E5" w:rsidRDefault="008538E5" w:rsidP="00600966">
            <w:pPr>
              <w:pStyle w:val="Stednmka21"/>
              <w:jc w:val="center"/>
            </w:pPr>
          </w:p>
        </w:tc>
        <w:tc>
          <w:tcPr>
            <w:tcW w:w="1047" w:type="dxa"/>
            <w:shd w:val="clear" w:color="auto" w:fill="auto"/>
          </w:tcPr>
          <w:p w14:paraId="43435793" w14:textId="77777777" w:rsidR="008538E5" w:rsidRDefault="008538E5" w:rsidP="00600966">
            <w:pPr>
              <w:pStyle w:val="Stednmka21"/>
              <w:jc w:val="center"/>
            </w:pPr>
          </w:p>
        </w:tc>
      </w:tr>
      <w:tr w:rsidR="008538E5" w14:paraId="6B480AD3" w14:textId="77777777" w:rsidTr="00BC4E80">
        <w:trPr>
          <w:cantSplit/>
        </w:trPr>
        <w:tc>
          <w:tcPr>
            <w:tcW w:w="3488" w:type="dxa"/>
            <w:shd w:val="clear" w:color="auto" w:fill="auto"/>
          </w:tcPr>
          <w:p w14:paraId="132E349D" w14:textId="77777777" w:rsidR="008538E5" w:rsidRDefault="008538E5" w:rsidP="00600966">
            <w:pPr>
              <w:pStyle w:val="Stednmka21"/>
            </w:pPr>
            <w:r>
              <w:t>Kopie průkazu totožnosti – počet listů</w:t>
            </w:r>
          </w:p>
        </w:tc>
        <w:tc>
          <w:tcPr>
            <w:tcW w:w="1177" w:type="dxa"/>
            <w:shd w:val="clear" w:color="auto" w:fill="auto"/>
          </w:tcPr>
          <w:p w14:paraId="6EA52A0C" w14:textId="77777777" w:rsidR="008538E5" w:rsidRDefault="008538E5" w:rsidP="00600966">
            <w:pPr>
              <w:pStyle w:val="Stednmka21"/>
              <w:jc w:val="center"/>
            </w:pPr>
            <w:r>
              <w:t>ano</w:t>
            </w:r>
          </w:p>
        </w:tc>
        <w:tc>
          <w:tcPr>
            <w:tcW w:w="1121" w:type="dxa"/>
            <w:shd w:val="clear" w:color="auto" w:fill="auto"/>
          </w:tcPr>
          <w:p w14:paraId="514B0558" w14:textId="77777777" w:rsidR="008538E5" w:rsidRDefault="008538E5" w:rsidP="00600966">
            <w:pPr>
              <w:pStyle w:val="Stednmka21"/>
              <w:jc w:val="center"/>
            </w:pPr>
            <w:r>
              <w:t>X</w:t>
            </w:r>
          </w:p>
        </w:tc>
        <w:tc>
          <w:tcPr>
            <w:tcW w:w="937" w:type="dxa"/>
            <w:shd w:val="clear" w:color="auto" w:fill="auto"/>
          </w:tcPr>
          <w:p w14:paraId="4618EBE4" w14:textId="77777777" w:rsidR="008538E5" w:rsidRDefault="008538E5" w:rsidP="00600966">
            <w:pPr>
              <w:pStyle w:val="Stednmka21"/>
              <w:jc w:val="center"/>
            </w:pPr>
          </w:p>
        </w:tc>
        <w:tc>
          <w:tcPr>
            <w:tcW w:w="1030" w:type="dxa"/>
            <w:shd w:val="clear" w:color="auto" w:fill="auto"/>
          </w:tcPr>
          <w:p w14:paraId="451E6B63" w14:textId="77777777" w:rsidR="008538E5" w:rsidRDefault="008538E5" w:rsidP="00600966">
            <w:pPr>
              <w:pStyle w:val="Stednmka21"/>
              <w:jc w:val="center"/>
            </w:pPr>
          </w:p>
        </w:tc>
        <w:tc>
          <w:tcPr>
            <w:tcW w:w="1054" w:type="dxa"/>
            <w:shd w:val="clear" w:color="auto" w:fill="auto"/>
          </w:tcPr>
          <w:p w14:paraId="3B0A7B79" w14:textId="77777777" w:rsidR="008538E5" w:rsidRDefault="008538E5" w:rsidP="00600966">
            <w:pPr>
              <w:pStyle w:val="Stednmka21"/>
              <w:jc w:val="center"/>
            </w:pPr>
          </w:p>
        </w:tc>
        <w:tc>
          <w:tcPr>
            <w:tcW w:w="1047" w:type="dxa"/>
            <w:shd w:val="clear" w:color="auto" w:fill="auto"/>
          </w:tcPr>
          <w:p w14:paraId="1C2FA7E0" w14:textId="77777777" w:rsidR="008538E5" w:rsidRDefault="008538E5" w:rsidP="00600966">
            <w:pPr>
              <w:pStyle w:val="Stednmka21"/>
              <w:jc w:val="center"/>
            </w:pPr>
          </w:p>
        </w:tc>
      </w:tr>
      <w:tr w:rsidR="008538E5" w14:paraId="2780E2CB" w14:textId="77777777" w:rsidTr="00BC4E80">
        <w:trPr>
          <w:cantSplit/>
        </w:trPr>
        <w:tc>
          <w:tcPr>
            <w:tcW w:w="3488" w:type="dxa"/>
            <w:shd w:val="clear" w:color="auto" w:fill="auto"/>
          </w:tcPr>
          <w:p w14:paraId="45D4214F" w14:textId="77777777" w:rsidR="008538E5" w:rsidRDefault="008538E5" w:rsidP="00BE5249">
            <w:pPr>
              <w:pStyle w:val="Stednmka21"/>
            </w:pPr>
            <w:r>
              <w:t>Kopie podpůrného dokladu – počet listů</w:t>
            </w:r>
          </w:p>
        </w:tc>
        <w:tc>
          <w:tcPr>
            <w:tcW w:w="1177" w:type="dxa"/>
            <w:shd w:val="clear" w:color="auto" w:fill="auto"/>
          </w:tcPr>
          <w:p w14:paraId="760EB9D3" w14:textId="77777777" w:rsidR="008538E5" w:rsidRDefault="008538E5" w:rsidP="00600966">
            <w:pPr>
              <w:pStyle w:val="Stednmka21"/>
              <w:jc w:val="center"/>
            </w:pPr>
            <w:r>
              <w:t>ne</w:t>
            </w:r>
          </w:p>
        </w:tc>
        <w:tc>
          <w:tcPr>
            <w:tcW w:w="1121" w:type="dxa"/>
            <w:shd w:val="clear" w:color="auto" w:fill="auto"/>
          </w:tcPr>
          <w:p w14:paraId="2DFBC399" w14:textId="77777777" w:rsidR="008538E5" w:rsidRDefault="008538E5" w:rsidP="00600966">
            <w:pPr>
              <w:pStyle w:val="Stednmka21"/>
              <w:jc w:val="center"/>
            </w:pPr>
            <w:r>
              <w:t>X</w:t>
            </w:r>
          </w:p>
        </w:tc>
        <w:tc>
          <w:tcPr>
            <w:tcW w:w="937" w:type="dxa"/>
            <w:shd w:val="clear" w:color="auto" w:fill="auto"/>
          </w:tcPr>
          <w:p w14:paraId="2E8B8672" w14:textId="77777777" w:rsidR="008538E5" w:rsidRDefault="008538E5" w:rsidP="00600966">
            <w:pPr>
              <w:pStyle w:val="Stednmka21"/>
              <w:jc w:val="center"/>
            </w:pPr>
          </w:p>
        </w:tc>
        <w:tc>
          <w:tcPr>
            <w:tcW w:w="1030" w:type="dxa"/>
            <w:shd w:val="clear" w:color="auto" w:fill="auto"/>
          </w:tcPr>
          <w:p w14:paraId="39B1904B" w14:textId="77777777" w:rsidR="008538E5" w:rsidRDefault="008538E5" w:rsidP="00600966">
            <w:pPr>
              <w:pStyle w:val="Stednmka21"/>
              <w:jc w:val="center"/>
            </w:pPr>
          </w:p>
        </w:tc>
        <w:tc>
          <w:tcPr>
            <w:tcW w:w="1054" w:type="dxa"/>
            <w:shd w:val="clear" w:color="auto" w:fill="auto"/>
          </w:tcPr>
          <w:p w14:paraId="6BF94EA8" w14:textId="77777777" w:rsidR="008538E5" w:rsidRDefault="008538E5" w:rsidP="00600966">
            <w:pPr>
              <w:pStyle w:val="Stednmka21"/>
              <w:jc w:val="center"/>
            </w:pPr>
          </w:p>
        </w:tc>
        <w:tc>
          <w:tcPr>
            <w:tcW w:w="1047" w:type="dxa"/>
            <w:shd w:val="clear" w:color="auto" w:fill="auto"/>
          </w:tcPr>
          <w:p w14:paraId="564B72D3" w14:textId="77777777" w:rsidR="008538E5" w:rsidRDefault="008538E5" w:rsidP="00600966">
            <w:pPr>
              <w:pStyle w:val="Stednmka21"/>
              <w:jc w:val="center"/>
            </w:pPr>
          </w:p>
        </w:tc>
      </w:tr>
      <w:tr w:rsidR="008538E5" w14:paraId="69C16D0F" w14:textId="77777777" w:rsidTr="00BC4E80">
        <w:trPr>
          <w:cantSplit/>
        </w:trPr>
        <w:tc>
          <w:tcPr>
            <w:tcW w:w="3488" w:type="dxa"/>
            <w:shd w:val="clear" w:color="auto" w:fill="auto"/>
          </w:tcPr>
          <w:p w14:paraId="16894CEE" w14:textId="77777777" w:rsidR="008538E5" w:rsidRDefault="008538E5" w:rsidP="00B6573E">
            <w:pPr>
              <w:pStyle w:val="Stednmka21"/>
            </w:pPr>
            <w:r>
              <w:t>Jiná příloha – druh přílohy a počet listů</w:t>
            </w:r>
          </w:p>
        </w:tc>
        <w:tc>
          <w:tcPr>
            <w:tcW w:w="1177" w:type="dxa"/>
            <w:shd w:val="clear" w:color="auto" w:fill="auto"/>
          </w:tcPr>
          <w:p w14:paraId="2C590F5E" w14:textId="77777777" w:rsidR="008538E5" w:rsidRDefault="008538E5" w:rsidP="00600966">
            <w:pPr>
              <w:pStyle w:val="Stednmka21"/>
              <w:jc w:val="center"/>
            </w:pPr>
            <w:r>
              <w:t>ne</w:t>
            </w:r>
          </w:p>
        </w:tc>
        <w:tc>
          <w:tcPr>
            <w:tcW w:w="1121" w:type="dxa"/>
            <w:shd w:val="clear" w:color="auto" w:fill="auto"/>
          </w:tcPr>
          <w:p w14:paraId="6FAF58DF" w14:textId="77777777" w:rsidR="008538E5" w:rsidRDefault="008538E5" w:rsidP="00600966">
            <w:pPr>
              <w:pStyle w:val="Stednmka21"/>
              <w:jc w:val="center"/>
            </w:pPr>
            <w:r>
              <w:t>X</w:t>
            </w:r>
          </w:p>
        </w:tc>
        <w:tc>
          <w:tcPr>
            <w:tcW w:w="937" w:type="dxa"/>
            <w:shd w:val="clear" w:color="auto" w:fill="auto"/>
          </w:tcPr>
          <w:p w14:paraId="34F1470B" w14:textId="77777777" w:rsidR="008538E5" w:rsidRDefault="008538E5" w:rsidP="00600966">
            <w:pPr>
              <w:pStyle w:val="Stednmka21"/>
              <w:jc w:val="center"/>
            </w:pPr>
          </w:p>
        </w:tc>
        <w:tc>
          <w:tcPr>
            <w:tcW w:w="1030" w:type="dxa"/>
            <w:shd w:val="clear" w:color="auto" w:fill="auto"/>
          </w:tcPr>
          <w:p w14:paraId="273F375B" w14:textId="77777777" w:rsidR="008538E5" w:rsidRDefault="008538E5" w:rsidP="00600966">
            <w:pPr>
              <w:pStyle w:val="Stednmka21"/>
              <w:jc w:val="center"/>
            </w:pPr>
          </w:p>
        </w:tc>
        <w:tc>
          <w:tcPr>
            <w:tcW w:w="1054" w:type="dxa"/>
            <w:shd w:val="clear" w:color="auto" w:fill="auto"/>
          </w:tcPr>
          <w:p w14:paraId="3F3B670A" w14:textId="77777777" w:rsidR="008538E5" w:rsidRDefault="008538E5" w:rsidP="00600966">
            <w:pPr>
              <w:pStyle w:val="Stednmka21"/>
              <w:jc w:val="center"/>
            </w:pPr>
          </w:p>
        </w:tc>
        <w:tc>
          <w:tcPr>
            <w:tcW w:w="1047" w:type="dxa"/>
            <w:shd w:val="clear" w:color="auto" w:fill="auto"/>
          </w:tcPr>
          <w:p w14:paraId="64ECC153" w14:textId="77777777" w:rsidR="008538E5" w:rsidRDefault="008538E5" w:rsidP="00600966">
            <w:pPr>
              <w:pStyle w:val="Stednmka21"/>
              <w:jc w:val="center"/>
            </w:pPr>
          </w:p>
        </w:tc>
      </w:tr>
      <w:tr w:rsidR="008538E5" w14:paraId="65458FDD" w14:textId="77777777" w:rsidTr="00BC4E80">
        <w:trPr>
          <w:cantSplit/>
        </w:trPr>
        <w:tc>
          <w:tcPr>
            <w:tcW w:w="3488" w:type="dxa"/>
            <w:tcBorders>
              <w:bottom w:val="single" w:sz="4" w:space="0" w:color="auto"/>
            </w:tcBorders>
            <w:shd w:val="clear" w:color="auto" w:fill="FFFFCC"/>
          </w:tcPr>
          <w:p w14:paraId="3C81C578" w14:textId="77777777" w:rsidR="008538E5" w:rsidRPr="00600966" w:rsidRDefault="008538E5" w:rsidP="00600966">
            <w:pPr>
              <w:pStyle w:val="Stednmka21"/>
              <w:rPr>
                <w:b/>
                <w:i/>
              </w:rPr>
            </w:pPr>
            <w:r w:rsidRPr="00600966">
              <w:rPr>
                <w:b/>
                <w:i/>
              </w:rPr>
              <w:t>Evidence veřejných listin o identifikaci</w:t>
            </w:r>
          </w:p>
        </w:tc>
        <w:tc>
          <w:tcPr>
            <w:tcW w:w="1177" w:type="dxa"/>
            <w:tcBorders>
              <w:bottom w:val="single" w:sz="4" w:space="0" w:color="auto"/>
            </w:tcBorders>
            <w:shd w:val="clear" w:color="auto" w:fill="FFFFCC"/>
          </w:tcPr>
          <w:p w14:paraId="59817172" w14:textId="77777777" w:rsidR="008538E5" w:rsidRDefault="008538E5" w:rsidP="00600966">
            <w:pPr>
              <w:pStyle w:val="Stednmka21"/>
              <w:jc w:val="center"/>
            </w:pPr>
          </w:p>
        </w:tc>
        <w:tc>
          <w:tcPr>
            <w:tcW w:w="1121" w:type="dxa"/>
            <w:tcBorders>
              <w:bottom w:val="single" w:sz="4" w:space="0" w:color="auto"/>
            </w:tcBorders>
            <w:shd w:val="clear" w:color="auto" w:fill="FFFFCC"/>
          </w:tcPr>
          <w:p w14:paraId="55EA0EFC" w14:textId="77777777" w:rsidR="008538E5" w:rsidRDefault="008538E5" w:rsidP="00600966">
            <w:pPr>
              <w:pStyle w:val="Stednmka21"/>
              <w:jc w:val="center"/>
            </w:pPr>
          </w:p>
        </w:tc>
        <w:tc>
          <w:tcPr>
            <w:tcW w:w="937" w:type="dxa"/>
            <w:tcBorders>
              <w:bottom w:val="single" w:sz="4" w:space="0" w:color="auto"/>
            </w:tcBorders>
            <w:shd w:val="clear" w:color="auto" w:fill="FFFFCC"/>
          </w:tcPr>
          <w:p w14:paraId="0F4DBAF5" w14:textId="77777777" w:rsidR="008538E5" w:rsidRDefault="008538E5" w:rsidP="00600966">
            <w:pPr>
              <w:pStyle w:val="Stednmka21"/>
              <w:jc w:val="center"/>
            </w:pPr>
          </w:p>
        </w:tc>
        <w:tc>
          <w:tcPr>
            <w:tcW w:w="1030" w:type="dxa"/>
            <w:tcBorders>
              <w:bottom w:val="single" w:sz="4" w:space="0" w:color="auto"/>
            </w:tcBorders>
            <w:shd w:val="clear" w:color="auto" w:fill="FFFFCC"/>
          </w:tcPr>
          <w:p w14:paraId="340A0193" w14:textId="77777777" w:rsidR="008538E5" w:rsidRDefault="008538E5" w:rsidP="00600966">
            <w:pPr>
              <w:pStyle w:val="Stednmka21"/>
              <w:jc w:val="center"/>
            </w:pPr>
          </w:p>
        </w:tc>
        <w:tc>
          <w:tcPr>
            <w:tcW w:w="1054" w:type="dxa"/>
            <w:tcBorders>
              <w:bottom w:val="single" w:sz="4" w:space="0" w:color="auto"/>
            </w:tcBorders>
            <w:shd w:val="clear" w:color="auto" w:fill="FFFFCC"/>
          </w:tcPr>
          <w:p w14:paraId="7EEB438F" w14:textId="77777777" w:rsidR="008538E5" w:rsidRDefault="008538E5" w:rsidP="00600966">
            <w:pPr>
              <w:pStyle w:val="Stednmka21"/>
              <w:jc w:val="center"/>
            </w:pPr>
          </w:p>
        </w:tc>
        <w:tc>
          <w:tcPr>
            <w:tcW w:w="1047" w:type="dxa"/>
            <w:tcBorders>
              <w:bottom w:val="single" w:sz="4" w:space="0" w:color="auto"/>
            </w:tcBorders>
            <w:shd w:val="clear" w:color="auto" w:fill="FFFFCC"/>
          </w:tcPr>
          <w:p w14:paraId="228BB904" w14:textId="77777777" w:rsidR="008538E5" w:rsidRDefault="008538E5" w:rsidP="00600966">
            <w:pPr>
              <w:pStyle w:val="Stednmka21"/>
              <w:jc w:val="center"/>
            </w:pPr>
          </w:p>
        </w:tc>
      </w:tr>
      <w:tr w:rsidR="008538E5" w14:paraId="759F5880" w14:textId="77777777" w:rsidTr="00BC4E80">
        <w:trPr>
          <w:cantSplit/>
        </w:trPr>
        <w:tc>
          <w:tcPr>
            <w:tcW w:w="3488" w:type="dxa"/>
            <w:tcBorders>
              <w:bottom w:val="single" w:sz="4" w:space="0" w:color="auto"/>
            </w:tcBorders>
            <w:shd w:val="clear" w:color="auto" w:fill="auto"/>
          </w:tcPr>
          <w:p w14:paraId="38AD0114" w14:textId="77777777" w:rsidR="008538E5" w:rsidRDefault="008538E5" w:rsidP="00600966">
            <w:pPr>
              <w:pStyle w:val="Stednmka21"/>
            </w:pPr>
            <w:r>
              <w:t>Pořadové číslo evidence</w:t>
            </w:r>
          </w:p>
        </w:tc>
        <w:tc>
          <w:tcPr>
            <w:tcW w:w="1177" w:type="dxa"/>
            <w:tcBorders>
              <w:bottom w:val="single" w:sz="4" w:space="0" w:color="auto"/>
            </w:tcBorders>
            <w:shd w:val="clear" w:color="auto" w:fill="auto"/>
          </w:tcPr>
          <w:p w14:paraId="600F3667" w14:textId="77777777" w:rsidR="008538E5" w:rsidRDefault="008538E5" w:rsidP="00600966">
            <w:pPr>
              <w:pStyle w:val="Stednmka21"/>
              <w:jc w:val="center"/>
            </w:pPr>
            <w:r>
              <w:t>ano</w:t>
            </w:r>
          </w:p>
        </w:tc>
        <w:tc>
          <w:tcPr>
            <w:tcW w:w="1121" w:type="dxa"/>
            <w:tcBorders>
              <w:bottom w:val="single" w:sz="4" w:space="0" w:color="auto"/>
            </w:tcBorders>
            <w:shd w:val="clear" w:color="auto" w:fill="auto"/>
          </w:tcPr>
          <w:p w14:paraId="42A6FAF7" w14:textId="77777777" w:rsidR="008538E5" w:rsidRDefault="008538E5" w:rsidP="00600966">
            <w:pPr>
              <w:pStyle w:val="Stednmka21"/>
              <w:jc w:val="center"/>
            </w:pPr>
          </w:p>
        </w:tc>
        <w:tc>
          <w:tcPr>
            <w:tcW w:w="937" w:type="dxa"/>
            <w:tcBorders>
              <w:bottom w:val="single" w:sz="4" w:space="0" w:color="auto"/>
            </w:tcBorders>
            <w:shd w:val="clear" w:color="auto" w:fill="auto"/>
          </w:tcPr>
          <w:p w14:paraId="1AF69EA3" w14:textId="77777777" w:rsidR="008538E5" w:rsidRDefault="008538E5" w:rsidP="00600966">
            <w:pPr>
              <w:pStyle w:val="Stednmka21"/>
              <w:jc w:val="center"/>
            </w:pPr>
            <w:r>
              <w:t>X</w:t>
            </w:r>
          </w:p>
        </w:tc>
        <w:tc>
          <w:tcPr>
            <w:tcW w:w="1030" w:type="dxa"/>
            <w:tcBorders>
              <w:bottom w:val="single" w:sz="4" w:space="0" w:color="auto"/>
            </w:tcBorders>
            <w:shd w:val="clear" w:color="auto" w:fill="auto"/>
          </w:tcPr>
          <w:p w14:paraId="0230A2F1" w14:textId="77777777" w:rsidR="008538E5" w:rsidRDefault="008538E5" w:rsidP="00600966">
            <w:pPr>
              <w:pStyle w:val="Stednmka21"/>
              <w:jc w:val="center"/>
            </w:pPr>
          </w:p>
        </w:tc>
        <w:tc>
          <w:tcPr>
            <w:tcW w:w="1054" w:type="dxa"/>
            <w:tcBorders>
              <w:bottom w:val="single" w:sz="4" w:space="0" w:color="auto"/>
            </w:tcBorders>
            <w:shd w:val="clear" w:color="auto" w:fill="auto"/>
          </w:tcPr>
          <w:p w14:paraId="1EE7B538" w14:textId="77777777" w:rsidR="008538E5" w:rsidRDefault="008538E5" w:rsidP="00600966">
            <w:pPr>
              <w:pStyle w:val="Stednmka21"/>
              <w:jc w:val="center"/>
            </w:pPr>
          </w:p>
        </w:tc>
        <w:tc>
          <w:tcPr>
            <w:tcW w:w="1047" w:type="dxa"/>
            <w:tcBorders>
              <w:bottom w:val="single" w:sz="4" w:space="0" w:color="auto"/>
            </w:tcBorders>
            <w:shd w:val="clear" w:color="auto" w:fill="auto"/>
          </w:tcPr>
          <w:p w14:paraId="3A1FEBA1" w14:textId="77777777" w:rsidR="008538E5" w:rsidRDefault="008538E5" w:rsidP="00600966">
            <w:pPr>
              <w:pStyle w:val="Stednmka21"/>
              <w:jc w:val="center"/>
            </w:pPr>
          </w:p>
        </w:tc>
      </w:tr>
      <w:tr w:rsidR="008538E5" w14:paraId="4C51F589" w14:textId="77777777" w:rsidTr="00BC4E80">
        <w:trPr>
          <w:cantSplit/>
        </w:trPr>
        <w:tc>
          <w:tcPr>
            <w:tcW w:w="3488" w:type="dxa"/>
            <w:shd w:val="clear" w:color="auto" w:fill="FFFFCC"/>
          </w:tcPr>
          <w:p w14:paraId="7D131E9B" w14:textId="77777777" w:rsidR="008538E5" w:rsidRPr="00600966" w:rsidRDefault="008538E5" w:rsidP="00BE5249">
            <w:pPr>
              <w:pStyle w:val="Stednmka21"/>
              <w:rPr>
                <w:b/>
                <w:i/>
              </w:rPr>
            </w:pPr>
            <w:r w:rsidRPr="00600966">
              <w:rPr>
                <w:b/>
                <w:i/>
              </w:rPr>
              <w:t>Identifikaci provedl</w:t>
            </w:r>
          </w:p>
        </w:tc>
        <w:tc>
          <w:tcPr>
            <w:tcW w:w="1177" w:type="dxa"/>
            <w:shd w:val="clear" w:color="auto" w:fill="FFFFCC"/>
          </w:tcPr>
          <w:p w14:paraId="618A271A" w14:textId="77777777" w:rsidR="008538E5" w:rsidRDefault="008538E5" w:rsidP="00600966">
            <w:pPr>
              <w:pStyle w:val="Stednmka21"/>
              <w:jc w:val="center"/>
            </w:pPr>
          </w:p>
        </w:tc>
        <w:tc>
          <w:tcPr>
            <w:tcW w:w="1121" w:type="dxa"/>
            <w:shd w:val="clear" w:color="auto" w:fill="FFFFCC"/>
          </w:tcPr>
          <w:p w14:paraId="0C0B07F6" w14:textId="77777777" w:rsidR="008538E5" w:rsidRDefault="008538E5" w:rsidP="00600966">
            <w:pPr>
              <w:pStyle w:val="Stednmka21"/>
              <w:jc w:val="center"/>
            </w:pPr>
          </w:p>
        </w:tc>
        <w:tc>
          <w:tcPr>
            <w:tcW w:w="937" w:type="dxa"/>
            <w:shd w:val="clear" w:color="auto" w:fill="FFFFCC"/>
          </w:tcPr>
          <w:p w14:paraId="1E3D10FB" w14:textId="77777777" w:rsidR="008538E5" w:rsidRDefault="008538E5" w:rsidP="00600966">
            <w:pPr>
              <w:pStyle w:val="Stednmka21"/>
              <w:jc w:val="center"/>
            </w:pPr>
          </w:p>
        </w:tc>
        <w:tc>
          <w:tcPr>
            <w:tcW w:w="1030" w:type="dxa"/>
            <w:shd w:val="clear" w:color="auto" w:fill="FFFFCC"/>
          </w:tcPr>
          <w:p w14:paraId="27C131E5" w14:textId="77777777" w:rsidR="008538E5" w:rsidRDefault="008538E5" w:rsidP="00600966">
            <w:pPr>
              <w:pStyle w:val="Stednmka21"/>
              <w:jc w:val="center"/>
            </w:pPr>
          </w:p>
        </w:tc>
        <w:tc>
          <w:tcPr>
            <w:tcW w:w="1054" w:type="dxa"/>
            <w:shd w:val="clear" w:color="auto" w:fill="FFFFCC"/>
          </w:tcPr>
          <w:p w14:paraId="39A3E752" w14:textId="77777777" w:rsidR="008538E5" w:rsidRDefault="008538E5" w:rsidP="00600966">
            <w:pPr>
              <w:pStyle w:val="Stednmka21"/>
              <w:jc w:val="center"/>
            </w:pPr>
          </w:p>
        </w:tc>
        <w:tc>
          <w:tcPr>
            <w:tcW w:w="1047" w:type="dxa"/>
            <w:shd w:val="clear" w:color="auto" w:fill="FFFFCC"/>
          </w:tcPr>
          <w:p w14:paraId="5FEE196B" w14:textId="77777777" w:rsidR="008538E5" w:rsidRDefault="008538E5" w:rsidP="00600966">
            <w:pPr>
              <w:pStyle w:val="Stednmka21"/>
              <w:jc w:val="center"/>
            </w:pPr>
          </w:p>
        </w:tc>
      </w:tr>
      <w:tr w:rsidR="008538E5" w14:paraId="7C5915BF" w14:textId="77777777" w:rsidTr="00BC4E80">
        <w:trPr>
          <w:cantSplit/>
        </w:trPr>
        <w:tc>
          <w:tcPr>
            <w:tcW w:w="3488" w:type="dxa"/>
            <w:shd w:val="clear" w:color="auto" w:fill="auto"/>
          </w:tcPr>
          <w:p w14:paraId="7F457689" w14:textId="77777777" w:rsidR="008538E5" w:rsidRDefault="008538E5" w:rsidP="00BE5249">
            <w:pPr>
              <w:pStyle w:val="Stednmka21"/>
            </w:pPr>
            <w:r>
              <w:t>Místo</w:t>
            </w:r>
          </w:p>
        </w:tc>
        <w:tc>
          <w:tcPr>
            <w:tcW w:w="1177" w:type="dxa"/>
            <w:shd w:val="clear" w:color="auto" w:fill="auto"/>
          </w:tcPr>
          <w:p w14:paraId="26E169F2" w14:textId="77777777" w:rsidR="008538E5" w:rsidRDefault="008538E5" w:rsidP="00600966">
            <w:pPr>
              <w:pStyle w:val="Stednmka21"/>
              <w:jc w:val="center"/>
            </w:pPr>
            <w:r>
              <w:t>ano</w:t>
            </w:r>
          </w:p>
        </w:tc>
        <w:tc>
          <w:tcPr>
            <w:tcW w:w="1121" w:type="dxa"/>
            <w:shd w:val="clear" w:color="auto" w:fill="auto"/>
          </w:tcPr>
          <w:p w14:paraId="30AA2C47" w14:textId="77777777" w:rsidR="008538E5" w:rsidRDefault="008538E5" w:rsidP="00600966">
            <w:pPr>
              <w:pStyle w:val="Stednmka21"/>
              <w:jc w:val="center"/>
            </w:pPr>
          </w:p>
        </w:tc>
        <w:tc>
          <w:tcPr>
            <w:tcW w:w="937" w:type="dxa"/>
            <w:shd w:val="clear" w:color="auto" w:fill="auto"/>
          </w:tcPr>
          <w:p w14:paraId="0B715E96" w14:textId="77777777" w:rsidR="008538E5" w:rsidRDefault="008538E5" w:rsidP="00600966">
            <w:pPr>
              <w:pStyle w:val="Stednmka21"/>
              <w:jc w:val="center"/>
            </w:pPr>
          </w:p>
        </w:tc>
        <w:tc>
          <w:tcPr>
            <w:tcW w:w="1030" w:type="dxa"/>
            <w:shd w:val="clear" w:color="auto" w:fill="auto"/>
          </w:tcPr>
          <w:p w14:paraId="17465C36" w14:textId="77777777" w:rsidR="008538E5" w:rsidRDefault="008538E5" w:rsidP="00600966">
            <w:pPr>
              <w:pStyle w:val="Stednmka21"/>
              <w:jc w:val="center"/>
            </w:pPr>
            <w:r>
              <w:t>X</w:t>
            </w:r>
          </w:p>
        </w:tc>
        <w:tc>
          <w:tcPr>
            <w:tcW w:w="1054" w:type="dxa"/>
            <w:shd w:val="clear" w:color="auto" w:fill="auto"/>
          </w:tcPr>
          <w:p w14:paraId="014C548B" w14:textId="77777777" w:rsidR="008538E5" w:rsidRDefault="008538E5" w:rsidP="00600966">
            <w:pPr>
              <w:pStyle w:val="Stednmka21"/>
              <w:jc w:val="center"/>
            </w:pPr>
          </w:p>
        </w:tc>
        <w:tc>
          <w:tcPr>
            <w:tcW w:w="1047" w:type="dxa"/>
            <w:shd w:val="clear" w:color="auto" w:fill="auto"/>
          </w:tcPr>
          <w:p w14:paraId="68541290" w14:textId="77777777" w:rsidR="008538E5" w:rsidRDefault="008538E5" w:rsidP="00600966">
            <w:pPr>
              <w:pStyle w:val="Stednmka21"/>
              <w:jc w:val="center"/>
            </w:pPr>
          </w:p>
        </w:tc>
      </w:tr>
      <w:tr w:rsidR="008538E5" w14:paraId="11EDE019" w14:textId="77777777" w:rsidTr="00BC4E80">
        <w:trPr>
          <w:cantSplit/>
        </w:trPr>
        <w:tc>
          <w:tcPr>
            <w:tcW w:w="3488" w:type="dxa"/>
            <w:shd w:val="clear" w:color="auto" w:fill="auto"/>
          </w:tcPr>
          <w:p w14:paraId="00A43A39" w14:textId="77777777" w:rsidR="008538E5" w:rsidRDefault="008538E5" w:rsidP="00BE5249">
            <w:pPr>
              <w:pStyle w:val="Stednmka21"/>
            </w:pPr>
            <w:r>
              <w:t>Datum</w:t>
            </w:r>
          </w:p>
        </w:tc>
        <w:tc>
          <w:tcPr>
            <w:tcW w:w="1177" w:type="dxa"/>
            <w:shd w:val="clear" w:color="auto" w:fill="auto"/>
          </w:tcPr>
          <w:p w14:paraId="375A5DAC" w14:textId="77777777" w:rsidR="008538E5" w:rsidRDefault="008538E5" w:rsidP="00600966">
            <w:pPr>
              <w:pStyle w:val="Stednmka21"/>
              <w:jc w:val="center"/>
            </w:pPr>
            <w:r>
              <w:t>ano</w:t>
            </w:r>
          </w:p>
        </w:tc>
        <w:tc>
          <w:tcPr>
            <w:tcW w:w="1121" w:type="dxa"/>
            <w:shd w:val="clear" w:color="auto" w:fill="auto"/>
          </w:tcPr>
          <w:p w14:paraId="20C85579" w14:textId="77777777" w:rsidR="008538E5" w:rsidRDefault="008538E5" w:rsidP="00600966">
            <w:pPr>
              <w:pStyle w:val="Stednmka21"/>
              <w:jc w:val="center"/>
            </w:pPr>
          </w:p>
        </w:tc>
        <w:tc>
          <w:tcPr>
            <w:tcW w:w="937" w:type="dxa"/>
            <w:shd w:val="clear" w:color="auto" w:fill="auto"/>
          </w:tcPr>
          <w:p w14:paraId="4083B48F" w14:textId="77777777" w:rsidR="008538E5" w:rsidRDefault="008538E5" w:rsidP="00600966">
            <w:pPr>
              <w:pStyle w:val="Stednmka21"/>
              <w:jc w:val="center"/>
            </w:pPr>
          </w:p>
        </w:tc>
        <w:tc>
          <w:tcPr>
            <w:tcW w:w="1030" w:type="dxa"/>
            <w:shd w:val="clear" w:color="auto" w:fill="auto"/>
          </w:tcPr>
          <w:p w14:paraId="17B2B53B" w14:textId="77777777" w:rsidR="008538E5" w:rsidRDefault="008538E5" w:rsidP="00600966">
            <w:pPr>
              <w:pStyle w:val="Stednmka21"/>
              <w:jc w:val="center"/>
            </w:pPr>
            <w:r>
              <w:t>X</w:t>
            </w:r>
          </w:p>
        </w:tc>
        <w:tc>
          <w:tcPr>
            <w:tcW w:w="1054" w:type="dxa"/>
            <w:shd w:val="clear" w:color="auto" w:fill="auto"/>
          </w:tcPr>
          <w:p w14:paraId="3DDF65C3" w14:textId="77777777" w:rsidR="008538E5" w:rsidRDefault="008538E5" w:rsidP="00600966">
            <w:pPr>
              <w:pStyle w:val="Stednmka21"/>
              <w:jc w:val="center"/>
            </w:pPr>
          </w:p>
        </w:tc>
        <w:tc>
          <w:tcPr>
            <w:tcW w:w="1047" w:type="dxa"/>
            <w:shd w:val="clear" w:color="auto" w:fill="auto"/>
          </w:tcPr>
          <w:p w14:paraId="3E4FAEB3" w14:textId="77777777" w:rsidR="008538E5" w:rsidRDefault="008538E5" w:rsidP="00600966">
            <w:pPr>
              <w:pStyle w:val="Stednmka21"/>
              <w:jc w:val="center"/>
            </w:pPr>
          </w:p>
        </w:tc>
      </w:tr>
      <w:tr w:rsidR="008538E5" w14:paraId="2E6B2BEE" w14:textId="77777777" w:rsidTr="00BC4E80">
        <w:trPr>
          <w:cantSplit/>
        </w:trPr>
        <w:tc>
          <w:tcPr>
            <w:tcW w:w="3488" w:type="dxa"/>
            <w:shd w:val="clear" w:color="auto" w:fill="auto"/>
          </w:tcPr>
          <w:p w14:paraId="6DBAD51A" w14:textId="77777777" w:rsidR="008538E5" w:rsidRDefault="008538E5" w:rsidP="00BE5249">
            <w:pPr>
              <w:pStyle w:val="Stednmka21"/>
            </w:pPr>
            <w:r>
              <w:t>Jméno</w:t>
            </w:r>
          </w:p>
        </w:tc>
        <w:tc>
          <w:tcPr>
            <w:tcW w:w="1177" w:type="dxa"/>
            <w:shd w:val="clear" w:color="auto" w:fill="auto"/>
          </w:tcPr>
          <w:p w14:paraId="338E453A" w14:textId="77777777" w:rsidR="008538E5" w:rsidRDefault="008538E5" w:rsidP="00600966">
            <w:pPr>
              <w:pStyle w:val="Stednmka21"/>
              <w:jc w:val="center"/>
            </w:pPr>
            <w:r>
              <w:t>ano</w:t>
            </w:r>
          </w:p>
        </w:tc>
        <w:tc>
          <w:tcPr>
            <w:tcW w:w="1121" w:type="dxa"/>
            <w:shd w:val="clear" w:color="auto" w:fill="auto"/>
          </w:tcPr>
          <w:p w14:paraId="7402826E" w14:textId="77777777" w:rsidR="008538E5" w:rsidRDefault="008538E5" w:rsidP="00600966">
            <w:pPr>
              <w:pStyle w:val="Stednmka21"/>
              <w:jc w:val="center"/>
            </w:pPr>
          </w:p>
        </w:tc>
        <w:tc>
          <w:tcPr>
            <w:tcW w:w="937" w:type="dxa"/>
            <w:shd w:val="clear" w:color="auto" w:fill="auto"/>
          </w:tcPr>
          <w:p w14:paraId="1F52B74A" w14:textId="77777777" w:rsidR="008538E5" w:rsidRDefault="008538E5" w:rsidP="00600966">
            <w:pPr>
              <w:pStyle w:val="Stednmka21"/>
              <w:jc w:val="center"/>
            </w:pPr>
          </w:p>
        </w:tc>
        <w:tc>
          <w:tcPr>
            <w:tcW w:w="1030" w:type="dxa"/>
            <w:shd w:val="clear" w:color="auto" w:fill="auto"/>
          </w:tcPr>
          <w:p w14:paraId="434E5924" w14:textId="77777777" w:rsidR="008538E5" w:rsidRDefault="008538E5" w:rsidP="00600966">
            <w:pPr>
              <w:pStyle w:val="Stednmka21"/>
              <w:jc w:val="center"/>
            </w:pPr>
            <w:r>
              <w:t>X</w:t>
            </w:r>
          </w:p>
        </w:tc>
        <w:tc>
          <w:tcPr>
            <w:tcW w:w="1054" w:type="dxa"/>
            <w:shd w:val="clear" w:color="auto" w:fill="auto"/>
          </w:tcPr>
          <w:p w14:paraId="2FBE89F4" w14:textId="77777777" w:rsidR="008538E5" w:rsidRDefault="008538E5" w:rsidP="00600966">
            <w:pPr>
              <w:pStyle w:val="Stednmka21"/>
              <w:jc w:val="center"/>
            </w:pPr>
          </w:p>
        </w:tc>
        <w:tc>
          <w:tcPr>
            <w:tcW w:w="1047" w:type="dxa"/>
            <w:shd w:val="clear" w:color="auto" w:fill="auto"/>
          </w:tcPr>
          <w:p w14:paraId="3BBF213E" w14:textId="77777777" w:rsidR="008538E5" w:rsidRDefault="008538E5" w:rsidP="00600966">
            <w:pPr>
              <w:pStyle w:val="Stednmka21"/>
              <w:jc w:val="center"/>
            </w:pPr>
          </w:p>
        </w:tc>
      </w:tr>
      <w:tr w:rsidR="008538E5" w14:paraId="4B10C97B" w14:textId="77777777" w:rsidTr="00BC4E80">
        <w:trPr>
          <w:cantSplit/>
        </w:trPr>
        <w:tc>
          <w:tcPr>
            <w:tcW w:w="3488" w:type="dxa"/>
            <w:shd w:val="clear" w:color="auto" w:fill="auto"/>
          </w:tcPr>
          <w:p w14:paraId="60810C38" w14:textId="77777777" w:rsidR="008538E5" w:rsidRDefault="008538E5" w:rsidP="00BE5249">
            <w:pPr>
              <w:pStyle w:val="Stednmka21"/>
            </w:pPr>
            <w:r>
              <w:t>Příjmení</w:t>
            </w:r>
          </w:p>
        </w:tc>
        <w:tc>
          <w:tcPr>
            <w:tcW w:w="1177" w:type="dxa"/>
            <w:shd w:val="clear" w:color="auto" w:fill="auto"/>
          </w:tcPr>
          <w:p w14:paraId="51BEBA7A" w14:textId="77777777" w:rsidR="008538E5" w:rsidRDefault="008538E5" w:rsidP="00600966">
            <w:pPr>
              <w:pStyle w:val="Stednmka21"/>
              <w:jc w:val="center"/>
            </w:pPr>
            <w:r>
              <w:t>ano</w:t>
            </w:r>
          </w:p>
        </w:tc>
        <w:tc>
          <w:tcPr>
            <w:tcW w:w="1121" w:type="dxa"/>
            <w:shd w:val="clear" w:color="auto" w:fill="auto"/>
          </w:tcPr>
          <w:p w14:paraId="1D04B702" w14:textId="77777777" w:rsidR="008538E5" w:rsidRDefault="008538E5" w:rsidP="00600966">
            <w:pPr>
              <w:pStyle w:val="Stednmka21"/>
              <w:jc w:val="center"/>
            </w:pPr>
          </w:p>
        </w:tc>
        <w:tc>
          <w:tcPr>
            <w:tcW w:w="937" w:type="dxa"/>
            <w:shd w:val="clear" w:color="auto" w:fill="auto"/>
          </w:tcPr>
          <w:p w14:paraId="58ED95A7" w14:textId="77777777" w:rsidR="008538E5" w:rsidRDefault="008538E5" w:rsidP="00600966">
            <w:pPr>
              <w:pStyle w:val="Stednmka21"/>
              <w:jc w:val="center"/>
            </w:pPr>
          </w:p>
        </w:tc>
        <w:tc>
          <w:tcPr>
            <w:tcW w:w="1030" w:type="dxa"/>
            <w:shd w:val="clear" w:color="auto" w:fill="auto"/>
          </w:tcPr>
          <w:p w14:paraId="2D92FDE9" w14:textId="77777777" w:rsidR="008538E5" w:rsidRDefault="008538E5" w:rsidP="00600966">
            <w:pPr>
              <w:pStyle w:val="Stednmka21"/>
              <w:jc w:val="center"/>
            </w:pPr>
            <w:r>
              <w:t>X</w:t>
            </w:r>
          </w:p>
        </w:tc>
        <w:tc>
          <w:tcPr>
            <w:tcW w:w="1054" w:type="dxa"/>
            <w:shd w:val="clear" w:color="auto" w:fill="auto"/>
          </w:tcPr>
          <w:p w14:paraId="7B23B01A" w14:textId="77777777" w:rsidR="008538E5" w:rsidRDefault="008538E5" w:rsidP="00600966">
            <w:pPr>
              <w:pStyle w:val="Stednmka21"/>
              <w:jc w:val="center"/>
            </w:pPr>
          </w:p>
        </w:tc>
        <w:tc>
          <w:tcPr>
            <w:tcW w:w="1047" w:type="dxa"/>
            <w:shd w:val="clear" w:color="auto" w:fill="auto"/>
          </w:tcPr>
          <w:p w14:paraId="2327DB32" w14:textId="77777777" w:rsidR="008538E5" w:rsidRDefault="008538E5" w:rsidP="00600966">
            <w:pPr>
              <w:pStyle w:val="Stednmka21"/>
              <w:jc w:val="center"/>
            </w:pPr>
          </w:p>
        </w:tc>
      </w:tr>
      <w:tr w:rsidR="008538E5" w14:paraId="55F437B5" w14:textId="77777777" w:rsidTr="00BC4E80">
        <w:trPr>
          <w:cantSplit/>
        </w:trPr>
        <w:tc>
          <w:tcPr>
            <w:tcW w:w="3488" w:type="dxa"/>
            <w:shd w:val="clear" w:color="auto" w:fill="auto"/>
          </w:tcPr>
          <w:p w14:paraId="5E0E55FD" w14:textId="77777777" w:rsidR="008538E5" w:rsidRDefault="008538E5" w:rsidP="00BE5249">
            <w:pPr>
              <w:pStyle w:val="Stednmka21"/>
            </w:pPr>
            <w:r>
              <w:t>Funkce</w:t>
            </w:r>
          </w:p>
        </w:tc>
        <w:tc>
          <w:tcPr>
            <w:tcW w:w="1177" w:type="dxa"/>
            <w:shd w:val="clear" w:color="auto" w:fill="auto"/>
          </w:tcPr>
          <w:p w14:paraId="6705B0BC" w14:textId="77777777" w:rsidR="008538E5" w:rsidRDefault="008538E5" w:rsidP="00600966">
            <w:pPr>
              <w:pStyle w:val="Stednmka21"/>
              <w:jc w:val="center"/>
            </w:pPr>
            <w:r>
              <w:t>ano</w:t>
            </w:r>
          </w:p>
        </w:tc>
        <w:tc>
          <w:tcPr>
            <w:tcW w:w="1121" w:type="dxa"/>
            <w:shd w:val="clear" w:color="auto" w:fill="auto"/>
          </w:tcPr>
          <w:p w14:paraId="605A16BA" w14:textId="77777777" w:rsidR="008538E5" w:rsidRDefault="008538E5" w:rsidP="00600966">
            <w:pPr>
              <w:pStyle w:val="Stednmka21"/>
              <w:jc w:val="center"/>
            </w:pPr>
          </w:p>
        </w:tc>
        <w:tc>
          <w:tcPr>
            <w:tcW w:w="937" w:type="dxa"/>
            <w:shd w:val="clear" w:color="auto" w:fill="auto"/>
          </w:tcPr>
          <w:p w14:paraId="7B26D620" w14:textId="77777777" w:rsidR="008538E5" w:rsidRDefault="008538E5" w:rsidP="00600966">
            <w:pPr>
              <w:pStyle w:val="Stednmka21"/>
              <w:jc w:val="center"/>
            </w:pPr>
          </w:p>
        </w:tc>
        <w:tc>
          <w:tcPr>
            <w:tcW w:w="1030" w:type="dxa"/>
            <w:shd w:val="clear" w:color="auto" w:fill="auto"/>
          </w:tcPr>
          <w:p w14:paraId="1BF193CC" w14:textId="77777777" w:rsidR="008538E5" w:rsidRDefault="008538E5" w:rsidP="00600966">
            <w:pPr>
              <w:pStyle w:val="Stednmka21"/>
              <w:jc w:val="center"/>
            </w:pPr>
            <w:r>
              <w:t>X</w:t>
            </w:r>
          </w:p>
        </w:tc>
        <w:tc>
          <w:tcPr>
            <w:tcW w:w="1054" w:type="dxa"/>
            <w:shd w:val="clear" w:color="auto" w:fill="auto"/>
          </w:tcPr>
          <w:p w14:paraId="1DBFAA7D" w14:textId="77777777" w:rsidR="008538E5" w:rsidRDefault="008538E5" w:rsidP="00600966">
            <w:pPr>
              <w:pStyle w:val="Stednmka21"/>
              <w:jc w:val="center"/>
            </w:pPr>
          </w:p>
        </w:tc>
        <w:tc>
          <w:tcPr>
            <w:tcW w:w="1047" w:type="dxa"/>
            <w:shd w:val="clear" w:color="auto" w:fill="auto"/>
          </w:tcPr>
          <w:p w14:paraId="5CFC4BC9" w14:textId="77777777" w:rsidR="008538E5" w:rsidRDefault="008538E5" w:rsidP="00600966">
            <w:pPr>
              <w:pStyle w:val="Stednmka21"/>
              <w:jc w:val="center"/>
            </w:pPr>
          </w:p>
        </w:tc>
      </w:tr>
    </w:tbl>
    <w:p w14:paraId="150A04DB" w14:textId="77777777" w:rsidR="00663D51" w:rsidRPr="00663D51" w:rsidRDefault="00663D51" w:rsidP="006933BB"/>
    <w:p w14:paraId="3C6900D4" w14:textId="77777777" w:rsidR="003801D1" w:rsidRDefault="003801D1" w:rsidP="003801D1">
      <w:pPr>
        <w:pStyle w:val="Nadpis1"/>
      </w:pPr>
      <w:bookmarkStart w:id="73" w:name="_Toc289418534"/>
      <w:r>
        <w:t>Analýza proveditelnosti</w:t>
      </w:r>
      <w:bookmarkEnd w:id="73"/>
    </w:p>
    <w:p w14:paraId="2351927E" w14:textId="77777777" w:rsidR="006933BB" w:rsidRDefault="006933BB" w:rsidP="006933BB">
      <w:pPr>
        <w:pStyle w:val="Nadpis2"/>
      </w:pPr>
      <w:bookmarkStart w:id="74" w:name="_Toc289418535"/>
      <w:r>
        <w:t>Způsob realizace nové agendy</w:t>
      </w:r>
      <w:bookmarkEnd w:id="74"/>
    </w:p>
    <w:p w14:paraId="0B6DBE93" w14:textId="77777777" w:rsidR="00581A3B" w:rsidRDefault="00581A3B" w:rsidP="006933BB">
      <w:r>
        <w:t xml:space="preserve">Nová agenda bude realizována prostřednictvím nového elektronického formuláře, který bude obsluhu KMVS provádět krok za krokem procesem zprostředkované identifikace. Předpokládáme vznik dvou nových formulářů. První formulář bude sloužit pro zprostředkovanou identifikaci fyzické osoby </w:t>
      </w:r>
      <w:r w:rsidR="00417A66">
        <w:t xml:space="preserve">a bude řešit také </w:t>
      </w:r>
      <w:r>
        <w:t>případné zastoupení</w:t>
      </w:r>
      <w:r w:rsidR="00417A66">
        <w:t xml:space="preserve"> jinou fyzickou osobou nebo právnickou osobou. Druhý formulář bude sloužit pro zprostředkovanou identifikaci právnické osoby a bude řešit případné zastoupení jinou právnickou osobou.</w:t>
      </w:r>
    </w:p>
    <w:p w14:paraId="0C34B5DE" w14:textId="77777777" w:rsidR="00417A66" w:rsidRDefault="00417A66" w:rsidP="006933BB">
      <w:r>
        <w:t>Nové formuláře nebudou zpracovávat výpisy vydané jiným ISVS, ale na základě nasbíraných údajů budou generovat PDF soubor s předem definovanou, pevnou strukturou. Princip fungování nových formulářů tak bude podobný již existujícímu formuláři pro autorizovanou konverzi (na žádost nebo z moci úřední) z listinné do elektronické podoby.</w:t>
      </w:r>
    </w:p>
    <w:p w14:paraId="5D31BC6B" w14:textId="77777777" w:rsidR="00417A66" w:rsidRDefault="00417A66" w:rsidP="006933BB">
      <w:r>
        <w:t>Komunikace formuláře s Centrálou Czech POINT bude probíhat jen za účelem pokládání dotazů do ISZR za účelem ztotožnění fyzických osob vůči ROB nebo dohledání podnikajících fyzických osob a právnických osob v ROS.</w:t>
      </w:r>
    </w:p>
    <w:p w14:paraId="58164C9B" w14:textId="77777777" w:rsidR="00D065CB" w:rsidRDefault="00D065CB" w:rsidP="00D065CB">
      <w:pPr>
        <w:pStyle w:val="Nadpis2"/>
      </w:pPr>
      <w:bookmarkStart w:id="75" w:name="_Toc289418536"/>
      <w:r>
        <w:t>Využitelné stávající funkcionality v systému Czech POINT</w:t>
      </w:r>
      <w:bookmarkEnd w:id="75"/>
    </w:p>
    <w:p w14:paraId="6A85BA30" w14:textId="77777777" w:rsidR="002B0BD9" w:rsidRDefault="002B0BD9" w:rsidP="00D065CB">
      <w:r>
        <w:t>Při vývoji nových formulářů pro zprostředkovanou identifikaci bude možné využít tyto funkcionality, které jsou již implementovány v jiných, stávajících formulářích:</w:t>
      </w:r>
    </w:p>
    <w:p w14:paraId="2744A226" w14:textId="77777777" w:rsidR="002B0BD9" w:rsidRDefault="004D505E" w:rsidP="002B0BD9">
      <w:pPr>
        <w:numPr>
          <w:ilvl w:val="0"/>
          <w:numId w:val="19"/>
        </w:numPr>
      </w:pPr>
      <w:r>
        <w:t>Ověření</w:t>
      </w:r>
      <w:r w:rsidR="002B0BD9">
        <w:t xml:space="preserve"> zmocněnce </w:t>
      </w:r>
      <w:r>
        <w:t>(</w:t>
      </w:r>
      <w:r w:rsidR="002B0BD9">
        <w:t>fyzické osoby</w:t>
      </w:r>
      <w:r>
        <w:t>)</w:t>
      </w:r>
    </w:p>
    <w:p w14:paraId="0F0D5610" w14:textId="77777777" w:rsidR="002B0BD9" w:rsidRDefault="002B0BD9" w:rsidP="002B0BD9">
      <w:pPr>
        <w:numPr>
          <w:ilvl w:val="0"/>
          <w:numId w:val="19"/>
        </w:numPr>
      </w:pPr>
      <w:r>
        <w:t xml:space="preserve">Ztotožnění </w:t>
      </w:r>
      <w:r w:rsidR="004D505E">
        <w:t xml:space="preserve">fyzické </w:t>
      </w:r>
      <w:r>
        <w:t>osoby vůči ROB</w:t>
      </w:r>
    </w:p>
    <w:p w14:paraId="0DAB5784" w14:textId="77777777" w:rsidR="004D505E" w:rsidRDefault="004D505E" w:rsidP="002B0BD9">
      <w:pPr>
        <w:numPr>
          <w:ilvl w:val="0"/>
          <w:numId w:val="19"/>
        </w:numPr>
      </w:pPr>
      <w:r>
        <w:t>Vyhledání osoby v ROS</w:t>
      </w:r>
    </w:p>
    <w:p w14:paraId="0149232C" w14:textId="77777777" w:rsidR="004D505E" w:rsidRDefault="004D505E" w:rsidP="002B0BD9">
      <w:pPr>
        <w:numPr>
          <w:ilvl w:val="0"/>
          <w:numId w:val="19"/>
        </w:numPr>
      </w:pPr>
      <w:r>
        <w:t>Generování PDF souboru</w:t>
      </w:r>
    </w:p>
    <w:p w14:paraId="6DD6F5A5" w14:textId="77777777" w:rsidR="004D505E" w:rsidRDefault="004D505E" w:rsidP="002B0BD9">
      <w:pPr>
        <w:numPr>
          <w:ilvl w:val="0"/>
          <w:numId w:val="19"/>
        </w:numPr>
      </w:pPr>
      <w:r>
        <w:t>Přidělování čísla jednacího ze spisové služby</w:t>
      </w:r>
    </w:p>
    <w:p w14:paraId="6A9AB0A7" w14:textId="77777777" w:rsidR="00D065CB" w:rsidRDefault="00D065CB" w:rsidP="00D065CB">
      <w:pPr>
        <w:pStyle w:val="Nadpis2"/>
      </w:pPr>
      <w:bookmarkStart w:id="76" w:name="_Toc289418537"/>
      <w:r>
        <w:t>Nově vyžadované funkcionality v systému Czech POINT</w:t>
      </w:r>
      <w:bookmarkEnd w:id="76"/>
    </w:p>
    <w:p w14:paraId="4B77E9D5" w14:textId="77777777" w:rsidR="004D505E" w:rsidRDefault="004D505E" w:rsidP="00D065CB">
      <w:r>
        <w:t>Při vývoji nových formulářů ale bude potřeba také doprogramovat nové funkcionality, které jsou vyžadovány v rámci nové agendy:</w:t>
      </w:r>
    </w:p>
    <w:p w14:paraId="5252712F" w14:textId="77777777" w:rsidR="004D505E" w:rsidRDefault="004D505E" w:rsidP="004D505E">
      <w:pPr>
        <w:numPr>
          <w:ilvl w:val="0"/>
          <w:numId w:val="20"/>
        </w:numPr>
      </w:pPr>
      <w:r>
        <w:t>Ztotožnění více fyzických osob vůči ROB</w:t>
      </w:r>
    </w:p>
    <w:p w14:paraId="3FCD0BFD" w14:textId="77777777" w:rsidR="004D505E" w:rsidRDefault="004D505E" w:rsidP="004D505E">
      <w:pPr>
        <w:numPr>
          <w:ilvl w:val="0"/>
          <w:numId w:val="20"/>
        </w:numPr>
      </w:pPr>
      <w:r>
        <w:t>Ověření zmocněnce (právnické osoby)</w:t>
      </w:r>
    </w:p>
    <w:p w14:paraId="3851C2AD" w14:textId="77777777" w:rsidR="004D505E" w:rsidRDefault="004D505E" w:rsidP="004D505E">
      <w:pPr>
        <w:numPr>
          <w:ilvl w:val="0"/>
          <w:numId w:val="20"/>
        </w:numPr>
      </w:pPr>
      <w:r>
        <w:t>Ověření fyzické osoby vůči podpůrnému dokladu</w:t>
      </w:r>
    </w:p>
    <w:p w14:paraId="33A6318D" w14:textId="77777777" w:rsidR="000333B8" w:rsidRDefault="00133548" w:rsidP="004D505E">
      <w:pPr>
        <w:numPr>
          <w:ilvl w:val="0"/>
          <w:numId w:val="20"/>
        </w:numPr>
      </w:pPr>
      <w:r>
        <w:t>MFČR</w:t>
      </w:r>
      <w:r w:rsidR="000333B8">
        <w:t xml:space="preserve"> </w:t>
      </w:r>
      <w:r>
        <w:t xml:space="preserve">musí specifikovat </w:t>
      </w:r>
      <w:r w:rsidR="000333B8">
        <w:t>agendu a činnostní roli</w:t>
      </w:r>
      <w:r>
        <w:t>, s nimiž mají být pokládány dotazy do základních registrů za účelem zprostředkované identifikace. V RPP nyní existuje agenda A386 „Opatření proti legalizaci výnosu z trestné činnosti, v rámci této agendy ale není definována odpovídající činnostní role, která by se dala využít pro zprostředkovanou identifikaci.</w:t>
      </w:r>
    </w:p>
    <w:p w14:paraId="09C7CBBD" w14:textId="77777777" w:rsidR="006933BB" w:rsidRDefault="006933BB" w:rsidP="006933BB">
      <w:pPr>
        <w:pStyle w:val="Nadpis2"/>
      </w:pPr>
      <w:bookmarkStart w:id="77" w:name="_Toc289418538"/>
      <w:r>
        <w:t>Součinnosti</w:t>
      </w:r>
      <w:bookmarkEnd w:id="77"/>
    </w:p>
    <w:p w14:paraId="50DFB926" w14:textId="77777777" w:rsidR="00DD211C" w:rsidRPr="00DD211C" w:rsidRDefault="00DD211C" w:rsidP="00107F62">
      <w:pPr>
        <w:keepNext/>
      </w:pPr>
      <w:r>
        <w:t>Budou požadovány součinnosti po následujících subjektech: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518"/>
        <w:gridCol w:w="7260"/>
      </w:tblGrid>
      <w:tr w:rsidR="004D505E" w14:paraId="4CB64CD7" w14:textId="77777777" w:rsidTr="00A84D73">
        <w:trPr>
          <w:cantSplit/>
          <w:tblHeader/>
        </w:trPr>
        <w:tc>
          <w:tcPr>
            <w:tcW w:w="2518" w:type="dxa"/>
            <w:shd w:val="clear" w:color="auto" w:fill="D9D9D9"/>
          </w:tcPr>
          <w:p w14:paraId="31CEB614" w14:textId="77777777" w:rsidR="004D505E" w:rsidRPr="00A84D73" w:rsidRDefault="004D505E" w:rsidP="00206051">
            <w:pPr>
              <w:pStyle w:val="Stednmka21"/>
              <w:keepNext/>
              <w:jc w:val="center"/>
              <w:rPr>
                <w:b/>
                <w:bCs/>
              </w:rPr>
            </w:pPr>
            <w:r w:rsidRPr="00A84D73">
              <w:rPr>
                <w:b/>
                <w:bCs/>
              </w:rPr>
              <w:t>Subjekt</w:t>
            </w:r>
          </w:p>
        </w:tc>
        <w:tc>
          <w:tcPr>
            <w:tcW w:w="7260" w:type="dxa"/>
            <w:shd w:val="clear" w:color="auto" w:fill="D9D9D9"/>
          </w:tcPr>
          <w:p w14:paraId="622BFDD9" w14:textId="77777777" w:rsidR="004D505E" w:rsidRPr="00A84D73" w:rsidRDefault="004D505E" w:rsidP="00206051">
            <w:pPr>
              <w:pStyle w:val="Stednmka21"/>
              <w:keepNext/>
              <w:jc w:val="center"/>
              <w:rPr>
                <w:b/>
                <w:bCs/>
              </w:rPr>
            </w:pPr>
            <w:r w:rsidRPr="00A84D73">
              <w:rPr>
                <w:b/>
                <w:bCs/>
              </w:rPr>
              <w:t>Typ součinnosti</w:t>
            </w:r>
          </w:p>
        </w:tc>
      </w:tr>
      <w:tr w:rsidR="004D505E" w14:paraId="2536A7C9" w14:textId="77777777" w:rsidTr="00A84D73">
        <w:trPr>
          <w:cantSplit/>
        </w:trPr>
        <w:tc>
          <w:tcPr>
            <w:tcW w:w="2518" w:type="dxa"/>
            <w:shd w:val="clear" w:color="auto" w:fill="auto"/>
          </w:tcPr>
          <w:p w14:paraId="08AEBA3D" w14:textId="77777777" w:rsidR="004D505E" w:rsidRDefault="004D505E" w:rsidP="004D505E">
            <w:pPr>
              <w:pStyle w:val="Stednmka21"/>
            </w:pPr>
            <w:r>
              <w:t>Finanční analytický útvar MFČR</w:t>
            </w:r>
          </w:p>
        </w:tc>
        <w:tc>
          <w:tcPr>
            <w:tcW w:w="7260" w:type="dxa"/>
            <w:shd w:val="clear" w:color="auto" w:fill="auto"/>
          </w:tcPr>
          <w:p w14:paraId="322B5961" w14:textId="77777777" w:rsidR="004D505E" w:rsidRDefault="00DD211C" w:rsidP="004D505E">
            <w:pPr>
              <w:pStyle w:val="Stednmka21"/>
            </w:pPr>
            <w:r>
              <w:t>Konzultační podpora při návrhu nové agendy.</w:t>
            </w:r>
          </w:p>
          <w:p w14:paraId="44109FF3" w14:textId="77777777" w:rsidR="00DD211C" w:rsidRDefault="00DD211C" w:rsidP="004D505E">
            <w:pPr>
              <w:pStyle w:val="Stednmka21"/>
            </w:pPr>
            <w:r>
              <w:t>Zodpovězení otázek</w:t>
            </w:r>
            <w:r w:rsidR="00BD1AE4">
              <w:t xml:space="preserve"> týkajících se způsobu provádění zprostředkované identifikace</w:t>
            </w:r>
            <w:r w:rsidR="00BF1DE6">
              <w:t>.</w:t>
            </w:r>
          </w:p>
          <w:p w14:paraId="4CD51294" w14:textId="77777777" w:rsidR="00BF1DE6" w:rsidRDefault="00BF1DE6" w:rsidP="00BF1DE6">
            <w:pPr>
              <w:pStyle w:val="Stednmka21"/>
            </w:pPr>
            <w:r>
              <w:t>Spolupráce při přípravě metodických pokynů pro KMVS k nové agendě.</w:t>
            </w:r>
          </w:p>
        </w:tc>
      </w:tr>
      <w:tr w:rsidR="00153252" w14:paraId="48FCE7A5" w14:textId="77777777" w:rsidTr="00A84D73">
        <w:trPr>
          <w:cantSplit/>
        </w:trPr>
        <w:tc>
          <w:tcPr>
            <w:tcW w:w="2518" w:type="dxa"/>
            <w:shd w:val="clear" w:color="auto" w:fill="auto"/>
          </w:tcPr>
          <w:p w14:paraId="3CCF92B3" w14:textId="77777777" w:rsidR="00153252" w:rsidRDefault="00153252" w:rsidP="004D505E">
            <w:pPr>
              <w:pStyle w:val="Stednmka21"/>
            </w:pPr>
            <w:r>
              <w:t>Ministerstvo financí ČR</w:t>
            </w:r>
          </w:p>
        </w:tc>
        <w:tc>
          <w:tcPr>
            <w:tcW w:w="7260" w:type="dxa"/>
            <w:shd w:val="clear" w:color="auto" w:fill="auto"/>
          </w:tcPr>
          <w:p w14:paraId="023BBE37" w14:textId="77777777" w:rsidR="00153252" w:rsidRDefault="00153252" w:rsidP="004D505E">
            <w:pPr>
              <w:pStyle w:val="Stednmka21"/>
            </w:pPr>
            <w:r>
              <w:t>Zavedení nové činnostní role pro potřeby zprostředkované identifikace pod agendou A386 do RPP.</w:t>
            </w:r>
          </w:p>
        </w:tc>
      </w:tr>
      <w:tr w:rsidR="004D505E" w14:paraId="53444A81" w14:textId="77777777" w:rsidTr="00A84D73">
        <w:trPr>
          <w:cantSplit/>
        </w:trPr>
        <w:tc>
          <w:tcPr>
            <w:tcW w:w="2518" w:type="dxa"/>
            <w:shd w:val="clear" w:color="auto" w:fill="auto"/>
          </w:tcPr>
          <w:p w14:paraId="294F9078" w14:textId="77777777" w:rsidR="004D505E" w:rsidRDefault="00BD1AE4" w:rsidP="004D505E">
            <w:pPr>
              <w:pStyle w:val="Stednmka21"/>
            </w:pPr>
            <w:r>
              <w:t>Ministerstvo vnitra ČR</w:t>
            </w:r>
          </w:p>
        </w:tc>
        <w:tc>
          <w:tcPr>
            <w:tcW w:w="7260" w:type="dxa"/>
            <w:shd w:val="clear" w:color="auto" w:fill="auto"/>
          </w:tcPr>
          <w:p w14:paraId="6C6608CF" w14:textId="77777777" w:rsidR="00BF1DE6" w:rsidRDefault="00BF1DE6" w:rsidP="004D505E">
            <w:pPr>
              <w:pStyle w:val="Stednmka21"/>
            </w:pPr>
            <w:r>
              <w:t>Schválení harmonogramu nasazení nové agendy v CzP.</w:t>
            </w:r>
          </w:p>
          <w:p w14:paraId="216CD667" w14:textId="77777777" w:rsidR="00293379" w:rsidRDefault="00293379" w:rsidP="004D505E">
            <w:pPr>
              <w:pStyle w:val="Stednmka21"/>
            </w:pPr>
            <w:r>
              <w:t>Koordinační a rozhodovací činnosti při vývoji a nasazení nové agendy.</w:t>
            </w:r>
          </w:p>
          <w:p w14:paraId="6769E1CA" w14:textId="77777777" w:rsidR="00BF1DE6" w:rsidRDefault="00BF1DE6" w:rsidP="004D505E">
            <w:pPr>
              <w:pStyle w:val="Stednmka21"/>
            </w:pPr>
            <w:r>
              <w:t>Příprava metodických pokynů pro KMVS k nové agendě.</w:t>
            </w:r>
          </w:p>
          <w:p w14:paraId="6408014F" w14:textId="77777777" w:rsidR="004D505E" w:rsidRDefault="00BD1AE4" w:rsidP="004D505E">
            <w:pPr>
              <w:pStyle w:val="Stednmka21"/>
            </w:pPr>
            <w:r>
              <w:t>Zajištění proškolení lektorů v nové agendě.</w:t>
            </w:r>
          </w:p>
          <w:p w14:paraId="2227285D" w14:textId="77777777" w:rsidR="00BD1AE4" w:rsidRDefault="00BD1AE4" w:rsidP="004D505E">
            <w:pPr>
              <w:pStyle w:val="Stednmka21"/>
            </w:pPr>
            <w:r>
              <w:t>Informování KMVS a veřejnosti o nové agendě.</w:t>
            </w:r>
          </w:p>
        </w:tc>
      </w:tr>
      <w:tr w:rsidR="004D505E" w14:paraId="63D6109C" w14:textId="77777777" w:rsidTr="00A84D73">
        <w:trPr>
          <w:cantSplit/>
        </w:trPr>
        <w:tc>
          <w:tcPr>
            <w:tcW w:w="2518" w:type="dxa"/>
            <w:shd w:val="clear" w:color="auto" w:fill="auto"/>
          </w:tcPr>
          <w:p w14:paraId="7DEB2514" w14:textId="77777777" w:rsidR="004D505E" w:rsidRDefault="00BD1AE4" w:rsidP="00ED11DB">
            <w:pPr>
              <w:pStyle w:val="Stednmka21"/>
            </w:pPr>
            <w:r>
              <w:t>Lektoři</w:t>
            </w:r>
          </w:p>
        </w:tc>
        <w:tc>
          <w:tcPr>
            <w:tcW w:w="7260" w:type="dxa"/>
            <w:shd w:val="clear" w:color="auto" w:fill="auto"/>
          </w:tcPr>
          <w:p w14:paraId="40FA77E3" w14:textId="77777777" w:rsidR="004D505E" w:rsidRDefault="00BD1AE4" w:rsidP="004D505E">
            <w:pPr>
              <w:pStyle w:val="Stednmka21"/>
            </w:pPr>
            <w:r>
              <w:t>Proškolení KMVS v nové agendě.</w:t>
            </w:r>
          </w:p>
        </w:tc>
      </w:tr>
      <w:tr w:rsidR="004D505E" w14:paraId="37D45912" w14:textId="77777777" w:rsidTr="00A84D73">
        <w:trPr>
          <w:cantSplit/>
        </w:trPr>
        <w:tc>
          <w:tcPr>
            <w:tcW w:w="2518" w:type="dxa"/>
            <w:shd w:val="clear" w:color="auto" w:fill="auto"/>
          </w:tcPr>
          <w:p w14:paraId="26482603" w14:textId="77777777" w:rsidR="004D505E" w:rsidRDefault="00BF1DE6" w:rsidP="004D505E">
            <w:pPr>
              <w:pStyle w:val="Stednmka21"/>
            </w:pPr>
            <w:r>
              <w:t>SW602</w:t>
            </w:r>
          </w:p>
        </w:tc>
        <w:tc>
          <w:tcPr>
            <w:tcW w:w="7260" w:type="dxa"/>
            <w:shd w:val="clear" w:color="auto" w:fill="auto"/>
          </w:tcPr>
          <w:p w14:paraId="38E705CD" w14:textId="77777777" w:rsidR="00BF1DE6" w:rsidRDefault="00BF1DE6" w:rsidP="004D505E">
            <w:pPr>
              <w:pStyle w:val="Stednmka21"/>
            </w:pPr>
            <w:r>
              <w:t>Posouzení, zda bude nová agenda vyžadovat vývoj a nasazení nové verze aplikace Form Filler.</w:t>
            </w:r>
          </w:p>
          <w:p w14:paraId="11D6529B" w14:textId="77777777" w:rsidR="00293379" w:rsidRDefault="00BF1DE6" w:rsidP="00BF1DE6">
            <w:pPr>
              <w:pStyle w:val="Stednmka21"/>
            </w:pPr>
            <w:r>
              <w:t>Vývoj a otestování nových formulářů.</w:t>
            </w:r>
          </w:p>
          <w:p w14:paraId="662BC292" w14:textId="77777777" w:rsidR="004D505E" w:rsidRDefault="00BF1DE6" w:rsidP="00BF1DE6">
            <w:pPr>
              <w:pStyle w:val="Stednmka21"/>
            </w:pPr>
            <w:r>
              <w:t>Příprava uživatelských příruček.</w:t>
            </w:r>
          </w:p>
        </w:tc>
      </w:tr>
      <w:tr w:rsidR="004D505E" w14:paraId="3BF0589D" w14:textId="77777777" w:rsidTr="00A84D73">
        <w:trPr>
          <w:cantSplit/>
        </w:trPr>
        <w:tc>
          <w:tcPr>
            <w:tcW w:w="2518" w:type="dxa"/>
            <w:shd w:val="clear" w:color="auto" w:fill="auto"/>
          </w:tcPr>
          <w:p w14:paraId="6869CEF2" w14:textId="77777777" w:rsidR="004D505E" w:rsidRDefault="00BF1DE6" w:rsidP="004D505E">
            <w:pPr>
              <w:pStyle w:val="Stednmka21"/>
            </w:pPr>
            <w:r>
              <w:t>Správce Centrály CzP</w:t>
            </w:r>
          </w:p>
        </w:tc>
        <w:tc>
          <w:tcPr>
            <w:tcW w:w="7260" w:type="dxa"/>
            <w:shd w:val="clear" w:color="auto" w:fill="auto"/>
          </w:tcPr>
          <w:p w14:paraId="3E34F7BA" w14:textId="77777777" w:rsidR="00293379" w:rsidRDefault="00293379" w:rsidP="004D505E">
            <w:pPr>
              <w:pStyle w:val="Stednmka21"/>
            </w:pPr>
            <w:r>
              <w:t>Podle potřeby vývoj nových konektorů pro napojení na ISZR.</w:t>
            </w:r>
          </w:p>
          <w:p w14:paraId="11105DEF" w14:textId="77777777" w:rsidR="004D505E" w:rsidRDefault="00BF1DE6" w:rsidP="004D505E">
            <w:pPr>
              <w:pStyle w:val="Stednmka21"/>
            </w:pPr>
            <w:r>
              <w:t>Nasazení a konfigurace nových formulářů v Centrále CzP.</w:t>
            </w:r>
          </w:p>
        </w:tc>
      </w:tr>
    </w:tbl>
    <w:p w14:paraId="0E84611F" w14:textId="77777777" w:rsidR="004F7181" w:rsidRPr="006933BB" w:rsidRDefault="004F7181" w:rsidP="006933BB"/>
    <w:p w14:paraId="078E8CD3" w14:textId="77777777" w:rsidR="003801D1" w:rsidRDefault="003801D1" w:rsidP="003801D1">
      <w:pPr>
        <w:pStyle w:val="Nadpis1"/>
      </w:pPr>
      <w:bookmarkStart w:id="78" w:name="_Toc289418539"/>
      <w:r w:rsidRPr="003801D1">
        <w:t xml:space="preserve">Odhad </w:t>
      </w:r>
      <w:r w:rsidR="00FA36D0">
        <w:t>pracnosti</w:t>
      </w:r>
      <w:r w:rsidRPr="003801D1">
        <w:t xml:space="preserve"> a termín realizace nové agendy</w:t>
      </w:r>
      <w:bookmarkEnd w:id="78"/>
    </w:p>
    <w:p w14:paraId="02BD34BA" w14:textId="77777777" w:rsidR="00167A6A" w:rsidRDefault="00167A6A" w:rsidP="00167A6A">
      <w:pPr>
        <w:pStyle w:val="Nadpis2"/>
      </w:pPr>
      <w:bookmarkStart w:id="79" w:name="_Ref414970511"/>
      <w:bookmarkStart w:id="80" w:name="_Toc289418540"/>
      <w:r>
        <w:t>Odhad pracnosti</w:t>
      </w:r>
      <w:bookmarkEnd w:id="79"/>
      <w:bookmarkEnd w:id="80"/>
    </w:p>
    <w:p w14:paraId="2F9C6E48" w14:textId="77777777" w:rsidR="00227093" w:rsidRDefault="0020652B" w:rsidP="00ED11DB">
      <w:r>
        <w:t xml:space="preserve">Maximální odhad investičních nákladů na realizaci </w:t>
      </w:r>
      <w:r w:rsidR="00407E78">
        <w:t xml:space="preserve">je </w:t>
      </w:r>
      <w:r w:rsidR="00D340DE">
        <w:t>1 9</w:t>
      </w:r>
      <w:r w:rsidR="00227093">
        <w:t>49 000</w:t>
      </w:r>
      <w:r>
        <w:t xml:space="preserve"> Kč</w:t>
      </w:r>
      <w:r w:rsidR="00D340DE">
        <w:t xml:space="preserve"> bez DPH</w:t>
      </w:r>
      <w:r>
        <w:t xml:space="preserve">. </w:t>
      </w:r>
    </w:p>
    <w:p w14:paraId="1F3F882B" w14:textId="77777777" w:rsidR="00620D8E" w:rsidRDefault="00620D8E" w:rsidP="00ED11DB">
      <w:r>
        <w:t>Uvedený odhad obsahuje náklady na Detailní návrh řešení, implementaci nových formulářů, implementační úpravy na straně Centrály Czech POINT a konzultační hodiny s Finančním analytickým útvarem, dále testování a dokumentaci</w:t>
      </w:r>
      <w:r w:rsidR="00FF154F">
        <w:t xml:space="preserve"> (uživatelská a vypracování metodických pokynů pro KMVS)</w:t>
      </w:r>
      <w:r>
        <w:t>.</w:t>
      </w:r>
      <w:r w:rsidR="00FF154F">
        <w:t xml:space="preserve"> </w:t>
      </w:r>
      <w:r>
        <w:t xml:space="preserve"> </w:t>
      </w:r>
    </w:p>
    <w:p w14:paraId="63579317" w14:textId="77777777" w:rsidR="00620D8E" w:rsidRDefault="00620D8E" w:rsidP="00ED11DB">
      <w:r>
        <w:t>Dále je počítáno s náročností na součinnost Správce Centrály Czech POINT pro integraci formulářů do Centrály Czech POINT.</w:t>
      </w:r>
    </w:p>
    <w:p w14:paraId="31B2BF69" w14:textId="77777777" w:rsidR="000C0308" w:rsidRDefault="000C0308" w:rsidP="00ED11DB">
      <w:r>
        <w:t>Odhad nákladů vychází ze zkušeností zadavatele při zavádění obdobných agend.</w:t>
      </w:r>
    </w:p>
    <w:p w14:paraId="3165E1C2" w14:textId="77777777" w:rsidR="00167A6A" w:rsidRDefault="00167A6A" w:rsidP="00167A6A">
      <w:pPr>
        <w:pStyle w:val="Nadpis2"/>
      </w:pPr>
      <w:bookmarkStart w:id="81" w:name="_Toc289418541"/>
      <w:r>
        <w:t>Návrh harmonogramu</w:t>
      </w:r>
      <w:bookmarkEnd w:id="81"/>
    </w:p>
    <w:p w14:paraId="2C929550" w14:textId="0F1C4701" w:rsidR="00167A6A" w:rsidRDefault="00167A6A" w:rsidP="00167A6A">
      <w:r>
        <w:t xml:space="preserve">Návrh harmonogramu </w:t>
      </w:r>
      <w:r w:rsidR="00121EBE">
        <w:t>je koncipován jako relativní, přičemž čas T0 vychází z ukončeného mezirezortního připomínkového řízení a předložení zákona poslanecké sněmovně ke schválení</w:t>
      </w:r>
      <w:r>
        <w:t>.</w:t>
      </w:r>
      <w:r w:rsidR="00F741C0">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bottom w:w="28" w:type="dxa"/>
        </w:tblCellMar>
        <w:tblLook w:val="04A0" w:firstRow="1" w:lastRow="0" w:firstColumn="1" w:lastColumn="0" w:noHBand="0" w:noVBand="1"/>
      </w:tblPr>
      <w:tblGrid>
        <w:gridCol w:w="2518"/>
        <w:gridCol w:w="7260"/>
      </w:tblGrid>
      <w:tr w:rsidR="00F741C0" w14:paraId="327D2C0B" w14:textId="77777777" w:rsidTr="00A84D73">
        <w:trPr>
          <w:cantSplit/>
          <w:tblHeader/>
        </w:trPr>
        <w:tc>
          <w:tcPr>
            <w:tcW w:w="2518" w:type="dxa"/>
            <w:shd w:val="clear" w:color="auto" w:fill="D9D9D9"/>
          </w:tcPr>
          <w:p w14:paraId="0E76DCA2" w14:textId="77777777" w:rsidR="00F741C0" w:rsidRPr="00A84D73" w:rsidRDefault="00F741C0" w:rsidP="00A84D73">
            <w:pPr>
              <w:pStyle w:val="Stednmka21"/>
              <w:jc w:val="center"/>
              <w:rPr>
                <w:b/>
                <w:bCs/>
              </w:rPr>
            </w:pPr>
            <w:r w:rsidRPr="00A84D73">
              <w:rPr>
                <w:b/>
                <w:bCs/>
              </w:rPr>
              <w:t>Termín</w:t>
            </w:r>
          </w:p>
        </w:tc>
        <w:tc>
          <w:tcPr>
            <w:tcW w:w="7260" w:type="dxa"/>
            <w:shd w:val="clear" w:color="auto" w:fill="D9D9D9"/>
          </w:tcPr>
          <w:p w14:paraId="00FAD9AB" w14:textId="77777777" w:rsidR="00F741C0" w:rsidRPr="00A84D73" w:rsidRDefault="00F741C0" w:rsidP="00A84D73">
            <w:pPr>
              <w:pStyle w:val="Stednmka21"/>
              <w:jc w:val="center"/>
              <w:rPr>
                <w:b/>
                <w:bCs/>
              </w:rPr>
            </w:pPr>
            <w:r w:rsidRPr="00A84D73">
              <w:rPr>
                <w:b/>
                <w:bCs/>
              </w:rPr>
              <w:t>Aktivita</w:t>
            </w:r>
          </w:p>
        </w:tc>
      </w:tr>
      <w:tr w:rsidR="00121EBE" w14:paraId="7D2C0B39" w14:textId="77777777" w:rsidTr="00121EBE">
        <w:trPr>
          <w:cantSplit/>
        </w:trPr>
        <w:tc>
          <w:tcPr>
            <w:tcW w:w="9778" w:type="dxa"/>
            <w:gridSpan w:val="2"/>
            <w:shd w:val="clear" w:color="auto" w:fill="FFFFCC"/>
          </w:tcPr>
          <w:p w14:paraId="2DA3BA3A" w14:textId="3ADFF09F" w:rsidR="00121EBE" w:rsidRDefault="00121EBE" w:rsidP="00121EBE">
            <w:pPr>
              <w:pStyle w:val="Stednmka21"/>
            </w:pPr>
            <w:r>
              <w:rPr>
                <w:b/>
                <w:i/>
              </w:rPr>
              <w:t>Zahájení činnosti</w:t>
            </w:r>
          </w:p>
        </w:tc>
      </w:tr>
      <w:tr w:rsidR="00121EBE" w14:paraId="3636AA2C" w14:textId="77777777" w:rsidTr="00121EBE">
        <w:trPr>
          <w:cantSplit/>
        </w:trPr>
        <w:tc>
          <w:tcPr>
            <w:tcW w:w="2518" w:type="dxa"/>
            <w:shd w:val="clear" w:color="auto" w:fill="auto"/>
          </w:tcPr>
          <w:p w14:paraId="3EB6C8F4" w14:textId="6A2B1D58" w:rsidR="00121EBE" w:rsidRPr="00ED11DB" w:rsidRDefault="00121EBE" w:rsidP="00121EBE">
            <w:pPr>
              <w:pStyle w:val="Stednmka21"/>
            </w:pPr>
            <w:r>
              <w:t xml:space="preserve">T0 </w:t>
            </w:r>
          </w:p>
        </w:tc>
        <w:tc>
          <w:tcPr>
            <w:tcW w:w="7260" w:type="dxa"/>
            <w:shd w:val="clear" w:color="auto" w:fill="auto"/>
          </w:tcPr>
          <w:p w14:paraId="0548000D" w14:textId="16D72044" w:rsidR="00121EBE" w:rsidRDefault="00121EBE" w:rsidP="00121EBE">
            <w:pPr>
              <w:pStyle w:val="Stednmka21"/>
            </w:pPr>
            <w:r>
              <w:t>Odhadujeme přelom září / října 2015</w:t>
            </w:r>
          </w:p>
        </w:tc>
      </w:tr>
      <w:tr w:rsidR="00F13F72" w14:paraId="78E07479" w14:textId="77777777" w:rsidTr="00A84D73">
        <w:trPr>
          <w:cantSplit/>
        </w:trPr>
        <w:tc>
          <w:tcPr>
            <w:tcW w:w="9778" w:type="dxa"/>
            <w:gridSpan w:val="2"/>
            <w:shd w:val="clear" w:color="auto" w:fill="FFFFCC"/>
          </w:tcPr>
          <w:p w14:paraId="070F814F" w14:textId="77777777" w:rsidR="00F13F72" w:rsidRDefault="00F13F72" w:rsidP="00F13F72">
            <w:pPr>
              <w:pStyle w:val="Stednmka21"/>
            </w:pPr>
            <w:r w:rsidRPr="00A84D73">
              <w:rPr>
                <w:b/>
                <w:i/>
              </w:rPr>
              <w:t>1. etapa – Detailní návrh</w:t>
            </w:r>
          </w:p>
        </w:tc>
      </w:tr>
      <w:tr w:rsidR="00F741C0" w14:paraId="32AC7368" w14:textId="77777777" w:rsidTr="00A84D73">
        <w:trPr>
          <w:cantSplit/>
        </w:trPr>
        <w:tc>
          <w:tcPr>
            <w:tcW w:w="2518" w:type="dxa"/>
            <w:shd w:val="clear" w:color="auto" w:fill="auto"/>
          </w:tcPr>
          <w:p w14:paraId="55E13410" w14:textId="14A8878A" w:rsidR="00F741C0" w:rsidRPr="00ED11DB" w:rsidRDefault="00121EBE" w:rsidP="00F13F72">
            <w:pPr>
              <w:pStyle w:val="Stednmka21"/>
            </w:pPr>
            <w:r>
              <w:t>T1 – T0 + 4 týdny</w:t>
            </w:r>
          </w:p>
        </w:tc>
        <w:tc>
          <w:tcPr>
            <w:tcW w:w="7260" w:type="dxa"/>
            <w:shd w:val="clear" w:color="auto" w:fill="auto"/>
          </w:tcPr>
          <w:p w14:paraId="3B9733D6" w14:textId="77777777" w:rsidR="00F741C0" w:rsidRDefault="00F741C0" w:rsidP="00F13F72">
            <w:pPr>
              <w:pStyle w:val="Stednmka21"/>
            </w:pPr>
            <w:r>
              <w:t xml:space="preserve">Rozpracování </w:t>
            </w:r>
            <w:r w:rsidR="00A96018">
              <w:t xml:space="preserve">a upřesnění </w:t>
            </w:r>
            <w:r>
              <w:t>analýzy zprostředkované identifikace</w:t>
            </w:r>
            <w:r w:rsidR="00A96018">
              <w:t xml:space="preserve"> v dokumentu Detailní návrh</w:t>
            </w:r>
          </w:p>
        </w:tc>
      </w:tr>
      <w:tr w:rsidR="00F13F72" w14:paraId="130411AA" w14:textId="77777777" w:rsidTr="00A84D73">
        <w:trPr>
          <w:cantSplit/>
        </w:trPr>
        <w:tc>
          <w:tcPr>
            <w:tcW w:w="9778" w:type="dxa"/>
            <w:gridSpan w:val="2"/>
            <w:shd w:val="clear" w:color="auto" w:fill="FFFFCC"/>
          </w:tcPr>
          <w:p w14:paraId="1CD42E61" w14:textId="77777777" w:rsidR="00F13F72" w:rsidRPr="00ED11DB" w:rsidRDefault="00F13F72" w:rsidP="00F13F72">
            <w:pPr>
              <w:pStyle w:val="Stednmka21"/>
            </w:pPr>
            <w:r w:rsidRPr="00ED11DB">
              <w:rPr>
                <w:b/>
                <w:i/>
              </w:rPr>
              <w:t>2. etapa – Implementace</w:t>
            </w:r>
          </w:p>
        </w:tc>
      </w:tr>
      <w:tr w:rsidR="00F13F72" w14:paraId="3DD254EB" w14:textId="77777777" w:rsidTr="00A84D73">
        <w:trPr>
          <w:cantSplit/>
        </w:trPr>
        <w:tc>
          <w:tcPr>
            <w:tcW w:w="2518" w:type="dxa"/>
            <w:shd w:val="clear" w:color="auto" w:fill="auto"/>
          </w:tcPr>
          <w:p w14:paraId="5C68BB83" w14:textId="38EE7DFC" w:rsidR="00121EBE" w:rsidRDefault="00121EBE" w:rsidP="00F13F72">
            <w:pPr>
              <w:pStyle w:val="Stednmka21"/>
            </w:pPr>
            <w:r>
              <w:t>T2 – T1 + 3 týdny</w:t>
            </w:r>
          </w:p>
          <w:p w14:paraId="1E2652BE" w14:textId="05C638E7" w:rsidR="00F13F72" w:rsidRPr="00ED11DB" w:rsidRDefault="00F13F72" w:rsidP="00F13F72">
            <w:pPr>
              <w:pStyle w:val="Stednmka21"/>
            </w:pPr>
          </w:p>
        </w:tc>
        <w:tc>
          <w:tcPr>
            <w:tcW w:w="7260" w:type="dxa"/>
            <w:shd w:val="clear" w:color="auto" w:fill="auto"/>
          </w:tcPr>
          <w:p w14:paraId="3F410E67" w14:textId="77777777" w:rsidR="00F13F72" w:rsidRDefault="00F13F72" w:rsidP="00F13F72">
            <w:pPr>
              <w:pStyle w:val="Stednmka21"/>
            </w:pPr>
            <w:r>
              <w:t>Příprava metodických pokynů k nové agendě</w:t>
            </w:r>
          </w:p>
        </w:tc>
      </w:tr>
      <w:tr w:rsidR="00F741C0" w14:paraId="39F76BE8" w14:textId="77777777" w:rsidTr="00A84D73">
        <w:trPr>
          <w:cantSplit/>
        </w:trPr>
        <w:tc>
          <w:tcPr>
            <w:tcW w:w="2518" w:type="dxa"/>
            <w:shd w:val="clear" w:color="auto" w:fill="auto"/>
          </w:tcPr>
          <w:p w14:paraId="536B6C20" w14:textId="5B1FF997" w:rsidR="00121EBE" w:rsidRDefault="00121EBE" w:rsidP="00121EBE">
            <w:pPr>
              <w:pStyle w:val="Stednmka21"/>
            </w:pPr>
            <w:r>
              <w:t>T3 – T1 + 9 týdnů</w:t>
            </w:r>
          </w:p>
          <w:p w14:paraId="49108A7F" w14:textId="2081A2E1" w:rsidR="00F741C0" w:rsidRPr="00ED11DB" w:rsidRDefault="00F741C0" w:rsidP="00121EBE">
            <w:pPr>
              <w:pStyle w:val="Stednmka21"/>
            </w:pPr>
          </w:p>
        </w:tc>
        <w:tc>
          <w:tcPr>
            <w:tcW w:w="7260" w:type="dxa"/>
            <w:shd w:val="clear" w:color="auto" w:fill="auto"/>
          </w:tcPr>
          <w:p w14:paraId="1A9DFCC9" w14:textId="77777777" w:rsidR="00F741C0" w:rsidRDefault="00A96018" w:rsidP="00F13F72">
            <w:pPr>
              <w:pStyle w:val="Stednmka21"/>
            </w:pPr>
            <w:r>
              <w:t>Vývoj nových formulářů, vývoj úprav Centrály Czech POINT (budou-li potřeba)</w:t>
            </w:r>
          </w:p>
        </w:tc>
      </w:tr>
      <w:tr w:rsidR="00F13F72" w14:paraId="10CE8C05" w14:textId="77777777" w:rsidTr="00A84D73">
        <w:trPr>
          <w:cantSplit/>
        </w:trPr>
        <w:tc>
          <w:tcPr>
            <w:tcW w:w="9778" w:type="dxa"/>
            <w:gridSpan w:val="2"/>
            <w:shd w:val="clear" w:color="auto" w:fill="FFFFCC"/>
          </w:tcPr>
          <w:p w14:paraId="63F388A8" w14:textId="77777777" w:rsidR="00F13F72" w:rsidRPr="00ED11DB" w:rsidRDefault="00F13F72" w:rsidP="00F13F72">
            <w:pPr>
              <w:pStyle w:val="Stednmka21"/>
            </w:pPr>
            <w:r w:rsidRPr="00ED11DB">
              <w:rPr>
                <w:b/>
                <w:i/>
              </w:rPr>
              <w:t>3. etapa – Nasazení nové agendy na testovací prostředí, testování</w:t>
            </w:r>
          </w:p>
        </w:tc>
      </w:tr>
      <w:tr w:rsidR="00F741C0" w14:paraId="49967CD5" w14:textId="77777777" w:rsidTr="00A84D73">
        <w:trPr>
          <w:cantSplit/>
        </w:trPr>
        <w:tc>
          <w:tcPr>
            <w:tcW w:w="2518" w:type="dxa"/>
            <w:shd w:val="clear" w:color="auto" w:fill="auto"/>
          </w:tcPr>
          <w:p w14:paraId="5EDE6060" w14:textId="5BF24612" w:rsidR="00F741C0" w:rsidRPr="00ED11DB" w:rsidRDefault="00121EBE" w:rsidP="00121EBE">
            <w:pPr>
              <w:pStyle w:val="Stednmka21"/>
            </w:pPr>
            <w:r>
              <w:t>T4 – T3 + 3 dny</w:t>
            </w:r>
          </w:p>
        </w:tc>
        <w:tc>
          <w:tcPr>
            <w:tcW w:w="7260" w:type="dxa"/>
            <w:shd w:val="clear" w:color="auto" w:fill="auto"/>
          </w:tcPr>
          <w:p w14:paraId="1424246F" w14:textId="77777777" w:rsidR="00F741C0" w:rsidRDefault="00A96018" w:rsidP="00A96018">
            <w:pPr>
              <w:pStyle w:val="Stednmka21"/>
            </w:pPr>
            <w:r>
              <w:t>Nasazení nových formulářů na testovací prostředí</w:t>
            </w:r>
          </w:p>
        </w:tc>
      </w:tr>
      <w:tr w:rsidR="00F741C0" w14:paraId="2467D9CA" w14:textId="77777777" w:rsidTr="00A84D73">
        <w:trPr>
          <w:cantSplit/>
        </w:trPr>
        <w:tc>
          <w:tcPr>
            <w:tcW w:w="2518" w:type="dxa"/>
            <w:shd w:val="clear" w:color="auto" w:fill="auto"/>
          </w:tcPr>
          <w:p w14:paraId="3B081985" w14:textId="40C7E1A7" w:rsidR="00121EBE" w:rsidRDefault="00121EBE" w:rsidP="00F13F72">
            <w:pPr>
              <w:pStyle w:val="Stednmka21"/>
            </w:pPr>
            <w:r>
              <w:t>T5 – T3 + 1 týden</w:t>
            </w:r>
          </w:p>
          <w:p w14:paraId="2D3FCE4C" w14:textId="2852449E" w:rsidR="00F741C0" w:rsidRPr="00ED11DB" w:rsidRDefault="00F741C0" w:rsidP="00F13F72">
            <w:pPr>
              <w:pStyle w:val="Stednmka21"/>
            </w:pPr>
          </w:p>
        </w:tc>
        <w:tc>
          <w:tcPr>
            <w:tcW w:w="7260" w:type="dxa"/>
            <w:shd w:val="clear" w:color="auto" w:fill="auto"/>
          </w:tcPr>
          <w:p w14:paraId="03DA0810" w14:textId="77777777" w:rsidR="00A96018" w:rsidRDefault="00A96018" w:rsidP="00A96018">
            <w:pPr>
              <w:pStyle w:val="Stednmka21"/>
            </w:pPr>
            <w:r>
              <w:t>Interní testování</w:t>
            </w:r>
          </w:p>
          <w:p w14:paraId="5E74081B" w14:textId="77777777" w:rsidR="00F741C0" w:rsidRDefault="00A96018" w:rsidP="00A96018">
            <w:pPr>
              <w:pStyle w:val="Stednmka21"/>
            </w:pPr>
            <w:r>
              <w:t>Příprava uživatelské dokumentace na základě vytvořených formulářů</w:t>
            </w:r>
          </w:p>
        </w:tc>
      </w:tr>
      <w:tr w:rsidR="00A96018" w14:paraId="02FAB0B2" w14:textId="77777777" w:rsidTr="00A84D73">
        <w:trPr>
          <w:cantSplit/>
        </w:trPr>
        <w:tc>
          <w:tcPr>
            <w:tcW w:w="2518" w:type="dxa"/>
            <w:shd w:val="clear" w:color="auto" w:fill="auto"/>
          </w:tcPr>
          <w:p w14:paraId="742D6E7E" w14:textId="0DF4C16D" w:rsidR="00121EBE" w:rsidRDefault="00121EBE" w:rsidP="00F13F72">
            <w:pPr>
              <w:pStyle w:val="Stednmka21"/>
            </w:pPr>
            <w:r>
              <w:t>T6 – T5 + 3 dny</w:t>
            </w:r>
          </w:p>
          <w:p w14:paraId="3F1AD607" w14:textId="771F21AF" w:rsidR="00A96018" w:rsidRPr="00ED11DB" w:rsidRDefault="00A96018" w:rsidP="00F13F72">
            <w:pPr>
              <w:pStyle w:val="Stednmka21"/>
            </w:pPr>
          </w:p>
        </w:tc>
        <w:tc>
          <w:tcPr>
            <w:tcW w:w="7260" w:type="dxa"/>
            <w:shd w:val="clear" w:color="auto" w:fill="auto"/>
          </w:tcPr>
          <w:p w14:paraId="03919480" w14:textId="77777777" w:rsidR="00A96018" w:rsidRDefault="00A96018" w:rsidP="00A96018">
            <w:pPr>
              <w:pStyle w:val="Stednmka21"/>
            </w:pPr>
            <w:r>
              <w:t>Finalizace dokumentace k nové agendě</w:t>
            </w:r>
          </w:p>
        </w:tc>
      </w:tr>
      <w:tr w:rsidR="00F13F72" w14:paraId="0A059689" w14:textId="77777777" w:rsidTr="00A84D73">
        <w:trPr>
          <w:cantSplit/>
        </w:trPr>
        <w:tc>
          <w:tcPr>
            <w:tcW w:w="9778" w:type="dxa"/>
            <w:gridSpan w:val="2"/>
            <w:shd w:val="clear" w:color="auto" w:fill="FFFFCC"/>
          </w:tcPr>
          <w:p w14:paraId="665946FF" w14:textId="77777777" w:rsidR="00F13F72" w:rsidRPr="00ED11DB" w:rsidRDefault="00F13F72" w:rsidP="00F13F72">
            <w:pPr>
              <w:pStyle w:val="Stednmka21"/>
            </w:pPr>
            <w:r w:rsidRPr="00ED11DB">
              <w:rPr>
                <w:b/>
                <w:i/>
              </w:rPr>
              <w:t>4. etapa – Školení</w:t>
            </w:r>
          </w:p>
        </w:tc>
      </w:tr>
      <w:tr w:rsidR="00F741C0" w14:paraId="2AC79182" w14:textId="77777777" w:rsidTr="00A84D73">
        <w:trPr>
          <w:cantSplit/>
        </w:trPr>
        <w:tc>
          <w:tcPr>
            <w:tcW w:w="2518" w:type="dxa"/>
            <w:shd w:val="clear" w:color="auto" w:fill="auto"/>
          </w:tcPr>
          <w:p w14:paraId="7CF0D369" w14:textId="3DEB679E" w:rsidR="00AD6B46" w:rsidRDefault="00AD6B46" w:rsidP="00F13F72">
            <w:pPr>
              <w:pStyle w:val="Stednmka21"/>
            </w:pPr>
            <w:r>
              <w:t>T7 – T6 + 1 týden</w:t>
            </w:r>
          </w:p>
          <w:p w14:paraId="136CAD7C" w14:textId="005C30F0" w:rsidR="00F741C0" w:rsidRPr="00ED11DB" w:rsidRDefault="00F741C0" w:rsidP="00F13F72">
            <w:pPr>
              <w:pStyle w:val="Stednmka21"/>
            </w:pPr>
          </w:p>
        </w:tc>
        <w:tc>
          <w:tcPr>
            <w:tcW w:w="7260" w:type="dxa"/>
            <w:shd w:val="clear" w:color="auto" w:fill="auto"/>
          </w:tcPr>
          <w:p w14:paraId="4B482BDD" w14:textId="77777777" w:rsidR="00F741C0" w:rsidRDefault="00F741C0" w:rsidP="00F13F72">
            <w:pPr>
              <w:pStyle w:val="Stednmka21"/>
            </w:pPr>
            <w:r>
              <w:t>Proškolení lektorů</w:t>
            </w:r>
            <w:r w:rsidR="00A96018">
              <w:t>, předání dokumentace k nové agendě</w:t>
            </w:r>
          </w:p>
        </w:tc>
      </w:tr>
      <w:tr w:rsidR="00F741C0" w14:paraId="3228B005" w14:textId="77777777" w:rsidTr="00A84D73">
        <w:trPr>
          <w:cantSplit/>
        </w:trPr>
        <w:tc>
          <w:tcPr>
            <w:tcW w:w="2518" w:type="dxa"/>
            <w:shd w:val="clear" w:color="auto" w:fill="auto"/>
          </w:tcPr>
          <w:p w14:paraId="4BE92D64" w14:textId="4B7F3011" w:rsidR="00AD6B46" w:rsidRDefault="00AD6B46" w:rsidP="00F13F72">
            <w:pPr>
              <w:pStyle w:val="Stednmka21"/>
            </w:pPr>
            <w:r>
              <w:t>T8 – T7 + 1 týden</w:t>
            </w:r>
          </w:p>
          <w:p w14:paraId="4525E1FF" w14:textId="6BCE0C20" w:rsidR="00F741C0" w:rsidRPr="00ED11DB" w:rsidRDefault="00F741C0" w:rsidP="00F13F72">
            <w:pPr>
              <w:pStyle w:val="Stednmka21"/>
            </w:pPr>
          </w:p>
        </w:tc>
        <w:tc>
          <w:tcPr>
            <w:tcW w:w="7260" w:type="dxa"/>
            <w:shd w:val="clear" w:color="auto" w:fill="auto"/>
          </w:tcPr>
          <w:p w14:paraId="595BCF33" w14:textId="77777777" w:rsidR="00F741C0" w:rsidRDefault="00F741C0" w:rsidP="00F13F72">
            <w:pPr>
              <w:pStyle w:val="Stednmka21"/>
            </w:pPr>
            <w:r>
              <w:t>Proškolení zástupců KMVS lektory</w:t>
            </w:r>
          </w:p>
        </w:tc>
      </w:tr>
      <w:tr w:rsidR="00F741C0" w14:paraId="78A67EC8" w14:textId="77777777" w:rsidTr="00A84D73">
        <w:trPr>
          <w:cantSplit/>
        </w:trPr>
        <w:tc>
          <w:tcPr>
            <w:tcW w:w="2518" w:type="dxa"/>
            <w:shd w:val="clear" w:color="auto" w:fill="auto"/>
          </w:tcPr>
          <w:p w14:paraId="418E363B" w14:textId="07C356B2" w:rsidR="00AD6B46" w:rsidRDefault="00AD6B46" w:rsidP="00F13F72">
            <w:pPr>
              <w:pStyle w:val="Stednmka21"/>
            </w:pPr>
            <w:r>
              <w:t>T9 – T8 + 3 týdny</w:t>
            </w:r>
          </w:p>
          <w:p w14:paraId="5DF57726" w14:textId="5AB41685" w:rsidR="00F741C0" w:rsidRPr="00ED11DB" w:rsidRDefault="00F741C0" w:rsidP="00F13F72">
            <w:pPr>
              <w:pStyle w:val="Stednmka21"/>
            </w:pPr>
          </w:p>
        </w:tc>
        <w:tc>
          <w:tcPr>
            <w:tcW w:w="7260" w:type="dxa"/>
            <w:shd w:val="clear" w:color="auto" w:fill="auto"/>
          </w:tcPr>
          <w:p w14:paraId="2CE8C3A6" w14:textId="40E85CFE" w:rsidR="00F741C0" w:rsidRDefault="00AD6B46" w:rsidP="00F13F72">
            <w:pPr>
              <w:pStyle w:val="Stednmka21"/>
            </w:pPr>
            <w:r>
              <w:t>Školení zástupců</w:t>
            </w:r>
            <w:r w:rsidR="00F741C0">
              <w:t xml:space="preserve"> KMVS zástupci, kteří prošli lektorským školením</w:t>
            </w:r>
            <w:r>
              <w:t xml:space="preserve"> (hlavně na KMVS provozované Českou poštou)</w:t>
            </w:r>
          </w:p>
        </w:tc>
      </w:tr>
      <w:tr w:rsidR="00F13F72" w14:paraId="03FC7CCB" w14:textId="77777777" w:rsidTr="00A84D73">
        <w:trPr>
          <w:cantSplit/>
        </w:trPr>
        <w:tc>
          <w:tcPr>
            <w:tcW w:w="9778" w:type="dxa"/>
            <w:gridSpan w:val="2"/>
            <w:shd w:val="clear" w:color="auto" w:fill="FFFFCC"/>
          </w:tcPr>
          <w:p w14:paraId="265AC9CD" w14:textId="77777777" w:rsidR="00F13F72" w:rsidRPr="00ED11DB" w:rsidRDefault="00F13F72" w:rsidP="00F741C0">
            <w:pPr>
              <w:pStyle w:val="Stednmka21"/>
            </w:pPr>
            <w:r w:rsidRPr="00ED11DB">
              <w:rPr>
                <w:b/>
                <w:i/>
              </w:rPr>
              <w:t>5. etapa – Nasazení nové agendy na produkční prostředí</w:t>
            </w:r>
          </w:p>
        </w:tc>
      </w:tr>
      <w:tr w:rsidR="00F741C0" w14:paraId="27BBC863" w14:textId="77777777" w:rsidTr="00A84D73">
        <w:trPr>
          <w:cantSplit/>
        </w:trPr>
        <w:tc>
          <w:tcPr>
            <w:tcW w:w="2518" w:type="dxa"/>
            <w:shd w:val="clear" w:color="auto" w:fill="auto"/>
          </w:tcPr>
          <w:p w14:paraId="529617DD" w14:textId="631E4BDB" w:rsidR="00AD6B46" w:rsidRDefault="00AD6B46" w:rsidP="00F13F72">
            <w:pPr>
              <w:pStyle w:val="Stednmka21"/>
            </w:pPr>
            <w:r>
              <w:t>T10 – T9 + 1 týdne</w:t>
            </w:r>
          </w:p>
          <w:p w14:paraId="084C1785" w14:textId="49D0CDF3" w:rsidR="00F741C0" w:rsidRPr="00ED11DB" w:rsidRDefault="00F741C0" w:rsidP="00F13F72">
            <w:pPr>
              <w:pStyle w:val="Stednmka21"/>
            </w:pPr>
          </w:p>
        </w:tc>
        <w:tc>
          <w:tcPr>
            <w:tcW w:w="7260" w:type="dxa"/>
            <w:shd w:val="clear" w:color="auto" w:fill="auto"/>
          </w:tcPr>
          <w:p w14:paraId="6A2EFD64" w14:textId="77777777" w:rsidR="00F741C0" w:rsidRDefault="00F741C0" w:rsidP="00F13F72">
            <w:pPr>
              <w:pStyle w:val="Stednmka21"/>
            </w:pPr>
            <w:r>
              <w:t>Nasazení nových formulářů a uživatelské dokumentace na produkční prostředí</w:t>
            </w:r>
          </w:p>
        </w:tc>
      </w:tr>
    </w:tbl>
    <w:p w14:paraId="6A033662" w14:textId="77777777" w:rsidR="00F741C0" w:rsidRPr="00167A6A" w:rsidRDefault="00F741C0" w:rsidP="00167A6A"/>
    <w:sectPr w:rsidR="00F741C0" w:rsidRPr="00167A6A" w:rsidSect="00FA3256">
      <w:headerReference w:type="default" r:id="rId16"/>
      <w:footerReference w:type="default" r:id="rId17"/>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CEE789" w14:textId="77777777" w:rsidR="002F098B" w:rsidRDefault="002F098B">
      <w:r>
        <w:separator/>
      </w:r>
    </w:p>
  </w:endnote>
  <w:endnote w:type="continuationSeparator" w:id="0">
    <w:p w14:paraId="0C7B2770" w14:textId="77777777" w:rsidR="002F098B" w:rsidRDefault="002F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EF" w:usb1="C0007841" w:usb2="00000009" w:usb3="00000000" w:csb0="000001FF" w:csb1="00000000"/>
  </w:font>
  <w:font w:name="Courier New">
    <w:panose1 w:val="02070309020205020404"/>
    <w:charset w:val="EE"/>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EE"/>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810807" w14:textId="77777777" w:rsidR="00BC4E80" w:rsidRPr="00927817" w:rsidRDefault="00BC4E80" w:rsidP="00FA3256">
    <w:pPr>
      <w:pStyle w:val="Zpat"/>
      <w:tabs>
        <w:tab w:val="clear" w:pos="4536"/>
        <w:tab w:val="clear" w:pos="9072"/>
        <w:tab w:val="center" w:pos="4860"/>
        <w:tab w:val="right" w:pos="9540"/>
      </w:tabs>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CzP_zprostredkovana_identifikace_analyza_v1.0.doc</w:t>
    </w:r>
    <w:r>
      <w:rPr>
        <w:sz w:val="20"/>
        <w:szCs w:val="20"/>
      </w:rPr>
      <w:fldChar w:fldCharType="end"/>
    </w:r>
    <w:r>
      <w:rPr>
        <w:sz w:val="20"/>
        <w:szCs w:val="20"/>
      </w:rPr>
      <w:tab/>
    </w:r>
    <w:r>
      <w:rPr>
        <w:sz w:val="20"/>
        <w:szCs w:val="20"/>
      </w:rPr>
      <w:tab/>
    </w:r>
    <w:r w:rsidRPr="00927817">
      <w:rPr>
        <w:sz w:val="20"/>
        <w:szCs w:val="20"/>
      </w:rPr>
      <w:fldChar w:fldCharType="begin"/>
    </w:r>
    <w:r w:rsidRPr="00927817">
      <w:rPr>
        <w:sz w:val="20"/>
        <w:szCs w:val="20"/>
      </w:rPr>
      <w:instrText xml:space="preserve"> PAGE </w:instrText>
    </w:r>
    <w:r w:rsidRPr="00927817">
      <w:rPr>
        <w:sz w:val="20"/>
        <w:szCs w:val="20"/>
      </w:rPr>
      <w:fldChar w:fldCharType="separate"/>
    </w:r>
    <w:r w:rsidR="009622B3">
      <w:rPr>
        <w:noProof/>
        <w:sz w:val="20"/>
        <w:szCs w:val="20"/>
      </w:rPr>
      <w:t>21</w:t>
    </w:r>
    <w:r w:rsidRPr="00927817">
      <w:rPr>
        <w:sz w:val="20"/>
        <w:szCs w:val="20"/>
      </w:rPr>
      <w:fldChar w:fldCharType="end"/>
    </w:r>
    <w:r w:rsidRPr="00927817">
      <w:rPr>
        <w:sz w:val="20"/>
        <w:szCs w:val="20"/>
      </w:rPr>
      <w:t xml:space="preserve"> </w:t>
    </w:r>
    <w:r>
      <w:rPr>
        <w:sz w:val="20"/>
        <w:szCs w:val="20"/>
      </w:rPr>
      <w:t>/</w:t>
    </w:r>
    <w:r w:rsidRPr="00927817">
      <w:rPr>
        <w:sz w:val="20"/>
        <w:szCs w:val="20"/>
      </w:rPr>
      <w:t xml:space="preserve"> </w:t>
    </w:r>
    <w:r w:rsidRPr="00927817">
      <w:rPr>
        <w:sz w:val="20"/>
        <w:szCs w:val="20"/>
      </w:rPr>
      <w:fldChar w:fldCharType="begin"/>
    </w:r>
    <w:r w:rsidRPr="00927817">
      <w:rPr>
        <w:sz w:val="20"/>
        <w:szCs w:val="20"/>
      </w:rPr>
      <w:instrText xml:space="preserve"> NUMPAGES </w:instrText>
    </w:r>
    <w:r w:rsidRPr="00927817">
      <w:rPr>
        <w:sz w:val="20"/>
        <w:szCs w:val="20"/>
      </w:rPr>
      <w:fldChar w:fldCharType="separate"/>
    </w:r>
    <w:r w:rsidR="009622B3">
      <w:rPr>
        <w:noProof/>
        <w:sz w:val="20"/>
        <w:szCs w:val="20"/>
      </w:rPr>
      <w:t>23</w:t>
    </w:r>
    <w:r w:rsidRPr="00927817">
      <w:rP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06809" w14:textId="77777777" w:rsidR="002F098B" w:rsidRDefault="002F098B">
      <w:r>
        <w:separator/>
      </w:r>
    </w:p>
  </w:footnote>
  <w:footnote w:type="continuationSeparator" w:id="0">
    <w:p w14:paraId="60E818DD" w14:textId="77777777" w:rsidR="002F098B" w:rsidRDefault="002F09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E4C45" w14:textId="77777777" w:rsidR="00BC4E80" w:rsidRDefault="00BC4E80">
    <w:pPr>
      <w:pStyle w:val="Zhlav"/>
    </w:pPr>
  </w:p>
  <w:p w14:paraId="29B083D6" w14:textId="755BD28E" w:rsidR="00BC4E80" w:rsidRDefault="00BC4E80" w:rsidP="00F8497A">
    <w:pPr>
      <w:pStyle w:val="Zhlav"/>
      <w:jc w:val="right"/>
    </w:pPr>
    <w:r>
      <w:rPr>
        <w:rFonts w:ascii="Arial" w:hAnsi="Arial" w:cs="Arial"/>
        <w:b/>
      </w:rPr>
      <w:t>IVc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1E0" w:firstRow="1" w:lastRow="1" w:firstColumn="1" w:lastColumn="1" w:noHBand="0" w:noVBand="0"/>
    </w:tblPr>
    <w:tblGrid>
      <w:gridCol w:w="1271"/>
      <w:gridCol w:w="7318"/>
      <w:gridCol w:w="1265"/>
    </w:tblGrid>
    <w:tr w:rsidR="00BC4E80" w14:paraId="6B4E031D" w14:textId="77777777" w:rsidTr="00913886">
      <w:tc>
        <w:tcPr>
          <w:tcW w:w="645" w:type="pct"/>
          <w:shd w:val="clear" w:color="auto" w:fill="auto"/>
          <w:vAlign w:val="center"/>
        </w:tcPr>
        <w:p w14:paraId="49562AD7" w14:textId="77777777" w:rsidR="00BC4E80" w:rsidRPr="00550EFA" w:rsidRDefault="00BC4E80" w:rsidP="00550EFA">
          <w:pPr>
            <w:pStyle w:val="Stednmka21"/>
            <w:rPr>
              <w:rFonts w:ascii="Arial" w:hAnsi="Arial" w:cs="Arial"/>
              <w:b/>
              <w:sz w:val="20"/>
              <w:szCs w:val="20"/>
            </w:rPr>
          </w:pPr>
        </w:p>
      </w:tc>
      <w:tc>
        <w:tcPr>
          <w:tcW w:w="3713" w:type="pct"/>
          <w:shd w:val="clear" w:color="auto" w:fill="auto"/>
          <w:vAlign w:val="center"/>
        </w:tcPr>
        <w:p w14:paraId="09B65D6D" w14:textId="77777777" w:rsidR="00BC4E80" w:rsidRPr="00913886" w:rsidRDefault="00BC4E80" w:rsidP="00550EFA">
          <w:pPr>
            <w:pStyle w:val="Stednmka21"/>
            <w:jc w:val="center"/>
            <w:rPr>
              <w:sz w:val="20"/>
              <w:szCs w:val="20"/>
            </w:rPr>
          </w:pPr>
          <w:r w:rsidRPr="00913886">
            <w:rPr>
              <w:sz w:val="20"/>
              <w:szCs w:val="20"/>
            </w:rPr>
            <w:fldChar w:fldCharType="begin"/>
          </w:r>
          <w:r w:rsidRPr="00913886">
            <w:rPr>
              <w:sz w:val="20"/>
              <w:szCs w:val="20"/>
            </w:rPr>
            <w:instrText xml:space="preserve"> DOCPROPERTY  Subject  \* MERGEFORMAT </w:instrText>
          </w:r>
          <w:r w:rsidRPr="00913886">
            <w:rPr>
              <w:sz w:val="20"/>
              <w:szCs w:val="20"/>
            </w:rPr>
            <w:fldChar w:fldCharType="separate"/>
          </w:r>
          <w:r>
            <w:rPr>
              <w:sz w:val="20"/>
              <w:szCs w:val="20"/>
            </w:rPr>
            <w:t>Czech POINT</w:t>
          </w:r>
          <w:r w:rsidRPr="00913886">
            <w:rPr>
              <w:sz w:val="20"/>
              <w:szCs w:val="20"/>
            </w:rPr>
            <w:fldChar w:fldCharType="end"/>
          </w:r>
          <w:r w:rsidRPr="00913886">
            <w:rPr>
              <w:sz w:val="20"/>
              <w:szCs w:val="20"/>
            </w:rPr>
            <w:t xml:space="preserve">: </w:t>
          </w:r>
          <w:r w:rsidRPr="00913886">
            <w:rPr>
              <w:sz w:val="20"/>
              <w:szCs w:val="20"/>
            </w:rPr>
            <w:fldChar w:fldCharType="begin"/>
          </w:r>
          <w:r w:rsidRPr="00913886">
            <w:rPr>
              <w:sz w:val="20"/>
              <w:szCs w:val="20"/>
            </w:rPr>
            <w:instrText xml:space="preserve"> DOCPROPERTY  Title  \* MERGEFORMAT </w:instrText>
          </w:r>
          <w:r w:rsidRPr="00913886">
            <w:rPr>
              <w:sz w:val="20"/>
              <w:szCs w:val="20"/>
            </w:rPr>
            <w:fldChar w:fldCharType="separate"/>
          </w:r>
          <w:r>
            <w:rPr>
              <w:sz w:val="20"/>
              <w:szCs w:val="20"/>
            </w:rPr>
            <w:t>Analýza zprostředkované identifikace</w:t>
          </w:r>
          <w:r w:rsidRPr="00913886">
            <w:rPr>
              <w:sz w:val="20"/>
              <w:szCs w:val="20"/>
            </w:rPr>
            <w:fldChar w:fldCharType="end"/>
          </w:r>
        </w:p>
      </w:tc>
      <w:tc>
        <w:tcPr>
          <w:tcW w:w="643" w:type="pct"/>
          <w:shd w:val="clear" w:color="auto" w:fill="auto"/>
          <w:vAlign w:val="center"/>
        </w:tcPr>
        <w:p w14:paraId="342ADC31" w14:textId="77777777" w:rsidR="00BC4E80" w:rsidRPr="00913886" w:rsidRDefault="00BC4E80" w:rsidP="003445B8">
          <w:pPr>
            <w:pStyle w:val="Stednmka21"/>
            <w:rPr>
              <w:sz w:val="20"/>
              <w:szCs w:val="20"/>
            </w:rPr>
          </w:pPr>
          <w:r w:rsidRPr="00913886">
            <w:rPr>
              <w:sz w:val="20"/>
              <w:szCs w:val="20"/>
            </w:rPr>
            <w:t>201</w:t>
          </w:r>
          <w:r>
            <w:rPr>
              <w:sz w:val="20"/>
              <w:szCs w:val="20"/>
            </w:rPr>
            <w:t>5</w:t>
          </w:r>
          <w:r w:rsidRPr="00913886">
            <w:rPr>
              <w:sz w:val="20"/>
              <w:szCs w:val="20"/>
            </w:rPr>
            <w:t>-</w:t>
          </w:r>
          <w:r>
            <w:rPr>
              <w:sz w:val="20"/>
              <w:szCs w:val="20"/>
            </w:rPr>
            <w:t>03</w:t>
          </w:r>
          <w:r w:rsidRPr="00913886">
            <w:rPr>
              <w:sz w:val="20"/>
              <w:szCs w:val="20"/>
            </w:rPr>
            <w:t>-</w:t>
          </w:r>
          <w:r>
            <w:rPr>
              <w:sz w:val="20"/>
              <w:szCs w:val="20"/>
            </w:rPr>
            <w:t>31</w:t>
          </w:r>
        </w:p>
      </w:tc>
    </w:tr>
  </w:tbl>
  <w:p w14:paraId="2ADA5C08" w14:textId="77777777" w:rsidR="00BC4E80" w:rsidRDefault="00BC4E80">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25C7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D406350"/>
    <w:lvl w:ilvl="0">
      <w:start w:val="1"/>
      <w:numFmt w:val="decimal"/>
      <w:lvlText w:val="%1."/>
      <w:lvlJc w:val="left"/>
      <w:pPr>
        <w:tabs>
          <w:tab w:val="num" w:pos="1492"/>
        </w:tabs>
        <w:ind w:left="1492" w:hanging="360"/>
      </w:pPr>
    </w:lvl>
  </w:abstractNum>
  <w:abstractNum w:abstractNumId="2">
    <w:nsid w:val="FFFFFF7D"/>
    <w:multiLevelType w:val="singleLevel"/>
    <w:tmpl w:val="1BEC8A12"/>
    <w:lvl w:ilvl="0">
      <w:start w:val="1"/>
      <w:numFmt w:val="decimal"/>
      <w:lvlText w:val="%1."/>
      <w:lvlJc w:val="left"/>
      <w:pPr>
        <w:tabs>
          <w:tab w:val="num" w:pos="1209"/>
        </w:tabs>
        <w:ind w:left="1209" w:hanging="360"/>
      </w:pPr>
    </w:lvl>
  </w:abstractNum>
  <w:abstractNum w:abstractNumId="3">
    <w:nsid w:val="FFFFFF7E"/>
    <w:multiLevelType w:val="singleLevel"/>
    <w:tmpl w:val="7F52D774"/>
    <w:lvl w:ilvl="0">
      <w:start w:val="1"/>
      <w:numFmt w:val="decimal"/>
      <w:lvlText w:val="%1."/>
      <w:lvlJc w:val="left"/>
      <w:pPr>
        <w:tabs>
          <w:tab w:val="num" w:pos="926"/>
        </w:tabs>
        <w:ind w:left="926" w:hanging="360"/>
      </w:pPr>
    </w:lvl>
  </w:abstractNum>
  <w:abstractNum w:abstractNumId="4">
    <w:nsid w:val="FFFFFF7F"/>
    <w:multiLevelType w:val="singleLevel"/>
    <w:tmpl w:val="8C66A5FE"/>
    <w:lvl w:ilvl="0">
      <w:start w:val="1"/>
      <w:numFmt w:val="decimal"/>
      <w:lvlText w:val="%1."/>
      <w:lvlJc w:val="left"/>
      <w:pPr>
        <w:tabs>
          <w:tab w:val="num" w:pos="643"/>
        </w:tabs>
        <w:ind w:left="643" w:hanging="360"/>
      </w:pPr>
    </w:lvl>
  </w:abstractNum>
  <w:abstractNum w:abstractNumId="5">
    <w:nsid w:val="FFFFFF80"/>
    <w:multiLevelType w:val="singleLevel"/>
    <w:tmpl w:val="A872B416"/>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2BCFEF6"/>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5554E588"/>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3DD8FBA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4A4C60E"/>
    <w:lvl w:ilvl="0">
      <w:start w:val="1"/>
      <w:numFmt w:val="decimal"/>
      <w:lvlText w:val="%1."/>
      <w:lvlJc w:val="left"/>
      <w:pPr>
        <w:tabs>
          <w:tab w:val="num" w:pos="360"/>
        </w:tabs>
        <w:ind w:left="360" w:hanging="360"/>
      </w:pPr>
    </w:lvl>
  </w:abstractNum>
  <w:abstractNum w:abstractNumId="10">
    <w:nsid w:val="FFFFFF89"/>
    <w:multiLevelType w:val="singleLevel"/>
    <w:tmpl w:val="17404A4A"/>
    <w:lvl w:ilvl="0">
      <w:start w:val="1"/>
      <w:numFmt w:val="bullet"/>
      <w:lvlText w:val=""/>
      <w:lvlJc w:val="left"/>
      <w:pPr>
        <w:tabs>
          <w:tab w:val="num" w:pos="360"/>
        </w:tabs>
        <w:ind w:left="360" w:hanging="360"/>
      </w:pPr>
      <w:rPr>
        <w:rFonts w:ascii="Symbol" w:hAnsi="Symbol" w:hint="default"/>
      </w:rPr>
    </w:lvl>
  </w:abstractNum>
  <w:abstractNum w:abstractNumId="11">
    <w:nsid w:val="01C62750"/>
    <w:multiLevelType w:val="hybridMultilevel"/>
    <w:tmpl w:val="A162A4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07ED3A62"/>
    <w:multiLevelType w:val="hybridMultilevel"/>
    <w:tmpl w:val="B1BE362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1C121561"/>
    <w:multiLevelType w:val="hybridMultilevel"/>
    <w:tmpl w:val="ACF254AE"/>
    <w:lvl w:ilvl="0" w:tplc="FB2C5D38">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34257B6"/>
    <w:multiLevelType w:val="hybridMultilevel"/>
    <w:tmpl w:val="69CE5A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0530C07"/>
    <w:multiLevelType w:val="hybridMultilevel"/>
    <w:tmpl w:val="B1BE362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5BA6C68"/>
    <w:multiLevelType w:val="hybridMultilevel"/>
    <w:tmpl w:val="5A669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0733EAE"/>
    <w:multiLevelType w:val="hybridMultilevel"/>
    <w:tmpl w:val="B1BE362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21D01FE"/>
    <w:multiLevelType w:val="hybridMultilevel"/>
    <w:tmpl w:val="50A89F1E"/>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57860B9"/>
    <w:multiLevelType w:val="hybridMultilevel"/>
    <w:tmpl w:val="B1BE362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4C773DD7"/>
    <w:multiLevelType w:val="hybridMultilevel"/>
    <w:tmpl w:val="9488AE42"/>
    <w:lvl w:ilvl="0" w:tplc="1D222BEE">
      <w:numFmt w:val="bullet"/>
      <w:lvlText w:val="-"/>
      <w:lvlJc w:val="left"/>
      <w:pPr>
        <w:ind w:left="420" w:hanging="360"/>
      </w:pPr>
      <w:rPr>
        <w:rFonts w:ascii="Times New Roman" w:eastAsia="Times New Roman" w:hAnsi="Times New Roman" w:cs="Times New Roman" w:hint="default"/>
      </w:rPr>
    </w:lvl>
    <w:lvl w:ilvl="1" w:tplc="04050003" w:tentative="1">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21">
    <w:nsid w:val="4DA0455A"/>
    <w:multiLevelType w:val="hybridMultilevel"/>
    <w:tmpl w:val="B5DC52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4EAE335C"/>
    <w:multiLevelType w:val="hybridMultilevel"/>
    <w:tmpl w:val="315616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F431387"/>
    <w:multiLevelType w:val="hybridMultilevel"/>
    <w:tmpl w:val="E14262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22A51B4"/>
    <w:multiLevelType w:val="hybridMultilevel"/>
    <w:tmpl w:val="5164F0F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54975B20"/>
    <w:multiLevelType w:val="hybridMultilevel"/>
    <w:tmpl w:val="4B00AC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67417D89"/>
    <w:multiLevelType w:val="multilevel"/>
    <w:tmpl w:val="04050025"/>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27">
    <w:nsid w:val="6A477E50"/>
    <w:multiLevelType w:val="hybridMultilevel"/>
    <w:tmpl w:val="3154B3C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nsid w:val="6F881415"/>
    <w:multiLevelType w:val="hybridMultilevel"/>
    <w:tmpl w:val="60D690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72725DCC"/>
    <w:multiLevelType w:val="hybridMultilevel"/>
    <w:tmpl w:val="B1BE3622"/>
    <w:lvl w:ilvl="0" w:tplc="0405000F">
      <w:start w:val="1"/>
      <w:numFmt w:val="decimal"/>
      <w:lvlText w:val="%1."/>
      <w:lvlJc w:val="left"/>
      <w:pPr>
        <w:ind w:left="720" w:hanging="360"/>
      </w:p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6E0321E"/>
    <w:multiLevelType w:val="hybridMultilevel"/>
    <w:tmpl w:val="E53CAB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E5C59BC"/>
    <w:multiLevelType w:val="hybridMultilevel"/>
    <w:tmpl w:val="B1B02BD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3"/>
  </w:num>
  <w:num w:numId="4">
    <w:abstractNumId w:val="2"/>
  </w:num>
  <w:num w:numId="5">
    <w:abstractNumId w:val="1"/>
  </w:num>
  <w:num w:numId="6">
    <w:abstractNumId w:val="26"/>
  </w:num>
  <w:num w:numId="7">
    <w:abstractNumId w:val="28"/>
  </w:num>
  <w:num w:numId="8">
    <w:abstractNumId w:val="11"/>
  </w:num>
  <w:num w:numId="9">
    <w:abstractNumId w:val="22"/>
  </w:num>
  <w:num w:numId="10">
    <w:abstractNumId w:val="25"/>
  </w:num>
  <w:num w:numId="11">
    <w:abstractNumId w:val="18"/>
  </w:num>
  <w:num w:numId="12">
    <w:abstractNumId w:val="24"/>
  </w:num>
  <w:num w:numId="13">
    <w:abstractNumId w:val="15"/>
  </w:num>
  <w:num w:numId="14">
    <w:abstractNumId w:val="29"/>
  </w:num>
  <w:num w:numId="15">
    <w:abstractNumId w:val="20"/>
  </w:num>
  <w:num w:numId="16">
    <w:abstractNumId w:val="17"/>
  </w:num>
  <w:num w:numId="17">
    <w:abstractNumId w:val="19"/>
  </w:num>
  <w:num w:numId="18">
    <w:abstractNumId w:val="12"/>
  </w:num>
  <w:num w:numId="19">
    <w:abstractNumId w:val="27"/>
  </w:num>
  <w:num w:numId="20">
    <w:abstractNumId w:val="30"/>
  </w:num>
  <w:num w:numId="21">
    <w:abstractNumId w:val="13"/>
  </w:num>
  <w:num w:numId="22">
    <w:abstractNumId w:val="31"/>
  </w:num>
  <w:num w:numId="23">
    <w:abstractNumId w:val="16"/>
  </w:num>
  <w:num w:numId="24">
    <w:abstractNumId w:val="21"/>
  </w:num>
  <w:num w:numId="25">
    <w:abstractNumId w:val="23"/>
  </w:num>
  <w:num w:numId="26">
    <w:abstractNumId w:val="0"/>
  </w:num>
  <w:num w:numId="27">
    <w:abstractNumId w:val="14"/>
  </w:num>
  <w:num w:numId="28">
    <w:abstractNumId w:val="10"/>
  </w:num>
  <w:num w:numId="29">
    <w:abstractNumId w:val="8"/>
  </w:num>
  <w:num w:numId="30">
    <w:abstractNumId w:val="7"/>
  </w:num>
  <w:num w:numId="31">
    <w:abstractNumId w:val="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o:colormru v:ext="edit" colors="#f60"/>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023B"/>
    <w:rsid w:val="00023810"/>
    <w:rsid w:val="000333B8"/>
    <w:rsid w:val="00034FE8"/>
    <w:rsid w:val="00045A20"/>
    <w:rsid w:val="00046841"/>
    <w:rsid w:val="00055871"/>
    <w:rsid w:val="00060A9A"/>
    <w:rsid w:val="000642B1"/>
    <w:rsid w:val="00067321"/>
    <w:rsid w:val="00086C3F"/>
    <w:rsid w:val="00090C79"/>
    <w:rsid w:val="0009453F"/>
    <w:rsid w:val="000956EB"/>
    <w:rsid w:val="000A27CA"/>
    <w:rsid w:val="000A4489"/>
    <w:rsid w:val="000A56AE"/>
    <w:rsid w:val="000A5C04"/>
    <w:rsid w:val="000A7D09"/>
    <w:rsid w:val="000B0B2C"/>
    <w:rsid w:val="000B460B"/>
    <w:rsid w:val="000C0308"/>
    <w:rsid w:val="000C5E95"/>
    <w:rsid w:val="000D0B43"/>
    <w:rsid w:val="000D5B0E"/>
    <w:rsid w:val="000D64F3"/>
    <w:rsid w:val="000E65CA"/>
    <w:rsid w:val="000F72C2"/>
    <w:rsid w:val="0010627D"/>
    <w:rsid w:val="00107F62"/>
    <w:rsid w:val="00115D11"/>
    <w:rsid w:val="00121EBE"/>
    <w:rsid w:val="00133548"/>
    <w:rsid w:val="00135A0D"/>
    <w:rsid w:val="00136B0F"/>
    <w:rsid w:val="00137ED2"/>
    <w:rsid w:val="00150369"/>
    <w:rsid w:val="00153252"/>
    <w:rsid w:val="00167A6A"/>
    <w:rsid w:val="001736C2"/>
    <w:rsid w:val="00176413"/>
    <w:rsid w:val="00181FC0"/>
    <w:rsid w:val="00185434"/>
    <w:rsid w:val="001863D2"/>
    <w:rsid w:val="00195050"/>
    <w:rsid w:val="0019532A"/>
    <w:rsid w:val="001A42E5"/>
    <w:rsid w:val="001C5331"/>
    <w:rsid w:val="001C53C1"/>
    <w:rsid w:val="001D1031"/>
    <w:rsid w:val="001E4F6F"/>
    <w:rsid w:val="00203310"/>
    <w:rsid w:val="00206051"/>
    <w:rsid w:val="0020652B"/>
    <w:rsid w:val="00214CA4"/>
    <w:rsid w:val="00214D33"/>
    <w:rsid w:val="002223DB"/>
    <w:rsid w:val="00227093"/>
    <w:rsid w:val="00231361"/>
    <w:rsid w:val="002353FA"/>
    <w:rsid w:val="00247990"/>
    <w:rsid w:val="00255DD6"/>
    <w:rsid w:val="00276632"/>
    <w:rsid w:val="002805BD"/>
    <w:rsid w:val="00280D38"/>
    <w:rsid w:val="00293379"/>
    <w:rsid w:val="002A62B2"/>
    <w:rsid w:val="002B0BD9"/>
    <w:rsid w:val="002B22CC"/>
    <w:rsid w:val="002E18EB"/>
    <w:rsid w:val="002E4A27"/>
    <w:rsid w:val="002E7D05"/>
    <w:rsid w:val="002F080B"/>
    <w:rsid w:val="002F098B"/>
    <w:rsid w:val="002F1582"/>
    <w:rsid w:val="002F1603"/>
    <w:rsid w:val="00302D68"/>
    <w:rsid w:val="00310A55"/>
    <w:rsid w:val="003112F8"/>
    <w:rsid w:val="0031643F"/>
    <w:rsid w:val="00342116"/>
    <w:rsid w:val="003445B8"/>
    <w:rsid w:val="003449A9"/>
    <w:rsid w:val="00346F7A"/>
    <w:rsid w:val="003502C6"/>
    <w:rsid w:val="00356D34"/>
    <w:rsid w:val="00362ACD"/>
    <w:rsid w:val="003752B2"/>
    <w:rsid w:val="003801D1"/>
    <w:rsid w:val="00384FB6"/>
    <w:rsid w:val="00393658"/>
    <w:rsid w:val="003A0245"/>
    <w:rsid w:val="003A071B"/>
    <w:rsid w:val="003A2BB8"/>
    <w:rsid w:val="003A4E63"/>
    <w:rsid w:val="003A7ED4"/>
    <w:rsid w:val="003B1F49"/>
    <w:rsid w:val="003B2486"/>
    <w:rsid w:val="003B6C0E"/>
    <w:rsid w:val="003D403C"/>
    <w:rsid w:val="003D70F7"/>
    <w:rsid w:val="00402E54"/>
    <w:rsid w:val="00403C7C"/>
    <w:rsid w:val="00406487"/>
    <w:rsid w:val="00407B6F"/>
    <w:rsid w:val="00407E78"/>
    <w:rsid w:val="00414B7D"/>
    <w:rsid w:val="00416FA0"/>
    <w:rsid w:val="00417A66"/>
    <w:rsid w:val="004244C6"/>
    <w:rsid w:val="004260C4"/>
    <w:rsid w:val="00431F31"/>
    <w:rsid w:val="004430B3"/>
    <w:rsid w:val="0046003B"/>
    <w:rsid w:val="0047641C"/>
    <w:rsid w:val="00484CDC"/>
    <w:rsid w:val="00484FE5"/>
    <w:rsid w:val="00485081"/>
    <w:rsid w:val="00486FC5"/>
    <w:rsid w:val="00487926"/>
    <w:rsid w:val="00492AAE"/>
    <w:rsid w:val="00497B2B"/>
    <w:rsid w:val="004A70F0"/>
    <w:rsid w:val="004B4F90"/>
    <w:rsid w:val="004C1F4F"/>
    <w:rsid w:val="004C2A32"/>
    <w:rsid w:val="004D505E"/>
    <w:rsid w:val="004E0587"/>
    <w:rsid w:val="004E6111"/>
    <w:rsid w:val="004F0B67"/>
    <w:rsid w:val="004F7181"/>
    <w:rsid w:val="00500A80"/>
    <w:rsid w:val="00502AF5"/>
    <w:rsid w:val="00505BDE"/>
    <w:rsid w:val="00514AA1"/>
    <w:rsid w:val="00515698"/>
    <w:rsid w:val="00516388"/>
    <w:rsid w:val="00522299"/>
    <w:rsid w:val="0052501E"/>
    <w:rsid w:val="00525973"/>
    <w:rsid w:val="005361B1"/>
    <w:rsid w:val="005368E0"/>
    <w:rsid w:val="005409C4"/>
    <w:rsid w:val="0054238D"/>
    <w:rsid w:val="005443D5"/>
    <w:rsid w:val="00550EFA"/>
    <w:rsid w:val="00552469"/>
    <w:rsid w:val="0056075B"/>
    <w:rsid w:val="005621AA"/>
    <w:rsid w:val="00565FB9"/>
    <w:rsid w:val="005746F3"/>
    <w:rsid w:val="00574BAB"/>
    <w:rsid w:val="00581A3B"/>
    <w:rsid w:val="00585FBF"/>
    <w:rsid w:val="00591EB8"/>
    <w:rsid w:val="0059284E"/>
    <w:rsid w:val="00594B9B"/>
    <w:rsid w:val="005A2C63"/>
    <w:rsid w:val="005A2F6A"/>
    <w:rsid w:val="005B121A"/>
    <w:rsid w:val="005C061E"/>
    <w:rsid w:val="005D4C04"/>
    <w:rsid w:val="005D6560"/>
    <w:rsid w:val="005F4579"/>
    <w:rsid w:val="005F45B1"/>
    <w:rsid w:val="00600966"/>
    <w:rsid w:val="00613FD8"/>
    <w:rsid w:val="00614BAD"/>
    <w:rsid w:val="00615B05"/>
    <w:rsid w:val="00620D8E"/>
    <w:rsid w:val="006235B7"/>
    <w:rsid w:val="00635A2B"/>
    <w:rsid w:val="00635D92"/>
    <w:rsid w:val="006460B6"/>
    <w:rsid w:val="006517B9"/>
    <w:rsid w:val="0065211D"/>
    <w:rsid w:val="00652406"/>
    <w:rsid w:val="0065267B"/>
    <w:rsid w:val="00653289"/>
    <w:rsid w:val="00653A77"/>
    <w:rsid w:val="00654687"/>
    <w:rsid w:val="00654D43"/>
    <w:rsid w:val="00661664"/>
    <w:rsid w:val="00663B74"/>
    <w:rsid w:val="00663D51"/>
    <w:rsid w:val="00683CAC"/>
    <w:rsid w:val="00686420"/>
    <w:rsid w:val="0068790D"/>
    <w:rsid w:val="00693117"/>
    <w:rsid w:val="006933BB"/>
    <w:rsid w:val="006A02A3"/>
    <w:rsid w:val="006A64CA"/>
    <w:rsid w:val="006B0FEA"/>
    <w:rsid w:val="006B19BA"/>
    <w:rsid w:val="006B3908"/>
    <w:rsid w:val="006B4C96"/>
    <w:rsid w:val="006B754D"/>
    <w:rsid w:val="006C1F6F"/>
    <w:rsid w:val="006C3297"/>
    <w:rsid w:val="006D190C"/>
    <w:rsid w:val="006D6658"/>
    <w:rsid w:val="006D6675"/>
    <w:rsid w:val="006E2F44"/>
    <w:rsid w:val="006F0EA6"/>
    <w:rsid w:val="00703DFA"/>
    <w:rsid w:val="007040A3"/>
    <w:rsid w:val="00723BBF"/>
    <w:rsid w:val="0072438C"/>
    <w:rsid w:val="00740329"/>
    <w:rsid w:val="00741698"/>
    <w:rsid w:val="00755F78"/>
    <w:rsid w:val="00775015"/>
    <w:rsid w:val="007869E1"/>
    <w:rsid w:val="00794406"/>
    <w:rsid w:val="00795CB0"/>
    <w:rsid w:val="007A0A16"/>
    <w:rsid w:val="007A520F"/>
    <w:rsid w:val="007B0A36"/>
    <w:rsid w:val="007B2C26"/>
    <w:rsid w:val="007B5D0B"/>
    <w:rsid w:val="007C71C8"/>
    <w:rsid w:val="007C7CD4"/>
    <w:rsid w:val="007D6479"/>
    <w:rsid w:val="007E3037"/>
    <w:rsid w:val="007E4E05"/>
    <w:rsid w:val="007F7800"/>
    <w:rsid w:val="00823F22"/>
    <w:rsid w:val="00825061"/>
    <w:rsid w:val="00825531"/>
    <w:rsid w:val="00827086"/>
    <w:rsid w:val="00832FDB"/>
    <w:rsid w:val="00833D73"/>
    <w:rsid w:val="00837B16"/>
    <w:rsid w:val="0084272A"/>
    <w:rsid w:val="00846103"/>
    <w:rsid w:val="0085237F"/>
    <w:rsid w:val="008538E5"/>
    <w:rsid w:val="0085604F"/>
    <w:rsid w:val="00856F2F"/>
    <w:rsid w:val="00864FB1"/>
    <w:rsid w:val="00872929"/>
    <w:rsid w:val="00872D76"/>
    <w:rsid w:val="00890DDF"/>
    <w:rsid w:val="008930A7"/>
    <w:rsid w:val="008A0082"/>
    <w:rsid w:val="008B0731"/>
    <w:rsid w:val="008C4D6A"/>
    <w:rsid w:val="008D4E5B"/>
    <w:rsid w:val="008E5770"/>
    <w:rsid w:val="008E58EC"/>
    <w:rsid w:val="00901B39"/>
    <w:rsid w:val="009052E4"/>
    <w:rsid w:val="009075E4"/>
    <w:rsid w:val="0091049D"/>
    <w:rsid w:val="00913886"/>
    <w:rsid w:val="00927817"/>
    <w:rsid w:val="009430C7"/>
    <w:rsid w:val="00954724"/>
    <w:rsid w:val="0096023B"/>
    <w:rsid w:val="009622B3"/>
    <w:rsid w:val="00965016"/>
    <w:rsid w:val="00977722"/>
    <w:rsid w:val="00982FA0"/>
    <w:rsid w:val="00996B6D"/>
    <w:rsid w:val="00997CD5"/>
    <w:rsid w:val="009A142A"/>
    <w:rsid w:val="009A391A"/>
    <w:rsid w:val="009A6696"/>
    <w:rsid w:val="009C10B4"/>
    <w:rsid w:val="009C1ABF"/>
    <w:rsid w:val="009C67FE"/>
    <w:rsid w:val="009D0E4B"/>
    <w:rsid w:val="009E45DB"/>
    <w:rsid w:val="009E6B25"/>
    <w:rsid w:val="009F588E"/>
    <w:rsid w:val="009F6FA9"/>
    <w:rsid w:val="00A03929"/>
    <w:rsid w:val="00A16A7A"/>
    <w:rsid w:val="00A16FF4"/>
    <w:rsid w:val="00A24258"/>
    <w:rsid w:val="00A31B8B"/>
    <w:rsid w:val="00A343CB"/>
    <w:rsid w:val="00A52531"/>
    <w:rsid w:val="00A5729A"/>
    <w:rsid w:val="00A62212"/>
    <w:rsid w:val="00A67CA2"/>
    <w:rsid w:val="00A8068C"/>
    <w:rsid w:val="00A825C8"/>
    <w:rsid w:val="00A84D73"/>
    <w:rsid w:val="00A924C6"/>
    <w:rsid w:val="00A929FA"/>
    <w:rsid w:val="00A96018"/>
    <w:rsid w:val="00AA10C2"/>
    <w:rsid w:val="00AA19FB"/>
    <w:rsid w:val="00AA7028"/>
    <w:rsid w:val="00AC1DCE"/>
    <w:rsid w:val="00AC7126"/>
    <w:rsid w:val="00AD1449"/>
    <w:rsid w:val="00AD66D6"/>
    <w:rsid w:val="00AD6B46"/>
    <w:rsid w:val="00AE6246"/>
    <w:rsid w:val="00AE7B04"/>
    <w:rsid w:val="00B10EAF"/>
    <w:rsid w:val="00B13F80"/>
    <w:rsid w:val="00B41477"/>
    <w:rsid w:val="00B538AE"/>
    <w:rsid w:val="00B6573E"/>
    <w:rsid w:val="00B70644"/>
    <w:rsid w:val="00B729FB"/>
    <w:rsid w:val="00B7302A"/>
    <w:rsid w:val="00B838E7"/>
    <w:rsid w:val="00B94411"/>
    <w:rsid w:val="00B95F72"/>
    <w:rsid w:val="00BA0CCA"/>
    <w:rsid w:val="00BA422F"/>
    <w:rsid w:val="00BA4824"/>
    <w:rsid w:val="00BA60AE"/>
    <w:rsid w:val="00BB6848"/>
    <w:rsid w:val="00BC056D"/>
    <w:rsid w:val="00BC06B2"/>
    <w:rsid w:val="00BC10C5"/>
    <w:rsid w:val="00BC3C00"/>
    <w:rsid w:val="00BC4E80"/>
    <w:rsid w:val="00BC5886"/>
    <w:rsid w:val="00BC687F"/>
    <w:rsid w:val="00BD1AE4"/>
    <w:rsid w:val="00BD70B2"/>
    <w:rsid w:val="00BE5249"/>
    <w:rsid w:val="00BF1DE6"/>
    <w:rsid w:val="00BF4447"/>
    <w:rsid w:val="00C05CDC"/>
    <w:rsid w:val="00C07251"/>
    <w:rsid w:val="00C1067B"/>
    <w:rsid w:val="00C10897"/>
    <w:rsid w:val="00C2030C"/>
    <w:rsid w:val="00C22A1A"/>
    <w:rsid w:val="00C23176"/>
    <w:rsid w:val="00C25FBB"/>
    <w:rsid w:val="00C31A42"/>
    <w:rsid w:val="00C33693"/>
    <w:rsid w:val="00C36B62"/>
    <w:rsid w:val="00C46A3E"/>
    <w:rsid w:val="00C46DF0"/>
    <w:rsid w:val="00C66BC1"/>
    <w:rsid w:val="00C7291F"/>
    <w:rsid w:val="00C75253"/>
    <w:rsid w:val="00C82BE5"/>
    <w:rsid w:val="00C834C7"/>
    <w:rsid w:val="00C85E4D"/>
    <w:rsid w:val="00C92C1B"/>
    <w:rsid w:val="00C92D9C"/>
    <w:rsid w:val="00CA7932"/>
    <w:rsid w:val="00CB0853"/>
    <w:rsid w:val="00CB3180"/>
    <w:rsid w:val="00CB3BEA"/>
    <w:rsid w:val="00CB4501"/>
    <w:rsid w:val="00CB6E0B"/>
    <w:rsid w:val="00CC3D44"/>
    <w:rsid w:val="00CD1890"/>
    <w:rsid w:val="00CD29A1"/>
    <w:rsid w:val="00CD52D1"/>
    <w:rsid w:val="00CE1EC5"/>
    <w:rsid w:val="00D031BE"/>
    <w:rsid w:val="00D065CB"/>
    <w:rsid w:val="00D07C7F"/>
    <w:rsid w:val="00D10726"/>
    <w:rsid w:val="00D247A4"/>
    <w:rsid w:val="00D340DE"/>
    <w:rsid w:val="00D45F03"/>
    <w:rsid w:val="00D461EA"/>
    <w:rsid w:val="00D61307"/>
    <w:rsid w:val="00D61B5E"/>
    <w:rsid w:val="00D64C26"/>
    <w:rsid w:val="00D64EA3"/>
    <w:rsid w:val="00D87AD9"/>
    <w:rsid w:val="00D935A2"/>
    <w:rsid w:val="00D9796A"/>
    <w:rsid w:val="00DA06A9"/>
    <w:rsid w:val="00DB0EC9"/>
    <w:rsid w:val="00DB66A5"/>
    <w:rsid w:val="00DC5035"/>
    <w:rsid w:val="00DC698F"/>
    <w:rsid w:val="00DD211C"/>
    <w:rsid w:val="00DD7256"/>
    <w:rsid w:val="00DE06E9"/>
    <w:rsid w:val="00DE08C7"/>
    <w:rsid w:val="00DE7D05"/>
    <w:rsid w:val="00DF2DDA"/>
    <w:rsid w:val="00DF35D8"/>
    <w:rsid w:val="00E03579"/>
    <w:rsid w:val="00E07F7B"/>
    <w:rsid w:val="00E1150A"/>
    <w:rsid w:val="00E13D92"/>
    <w:rsid w:val="00E159F2"/>
    <w:rsid w:val="00E25AE5"/>
    <w:rsid w:val="00E27484"/>
    <w:rsid w:val="00E274D1"/>
    <w:rsid w:val="00E302C4"/>
    <w:rsid w:val="00E330A7"/>
    <w:rsid w:val="00E346FB"/>
    <w:rsid w:val="00E3556F"/>
    <w:rsid w:val="00E355D7"/>
    <w:rsid w:val="00E35BFB"/>
    <w:rsid w:val="00E462E9"/>
    <w:rsid w:val="00E50F5C"/>
    <w:rsid w:val="00E5152F"/>
    <w:rsid w:val="00E53562"/>
    <w:rsid w:val="00E56C53"/>
    <w:rsid w:val="00E632DD"/>
    <w:rsid w:val="00E65DED"/>
    <w:rsid w:val="00E763A8"/>
    <w:rsid w:val="00E81DC5"/>
    <w:rsid w:val="00E85CD8"/>
    <w:rsid w:val="00E97AA3"/>
    <w:rsid w:val="00E97AAC"/>
    <w:rsid w:val="00EA16D6"/>
    <w:rsid w:val="00EB268B"/>
    <w:rsid w:val="00EB7075"/>
    <w:rsid w:val="00EC2F95"/>
    <w:rsid w:val="00ED11DB"/>
    <w:rsid w:val="00ED2612"/>
    <w:rsid w:val="00ED2F14"/>
    <w:rsid w:val="00ED437E"/>
    <w:rsid w:val="00ED6178"/>
    <w:rsid w:val="00EE5755"/>
    <w:rsid w:val="00EE6264"/>
    <w:rsid w:val="00EF08B6"/>
    <w:rsid w:val="00EF6652"/>
    <w:rsid w:val="00F02B77"/>
    <w:rsid w:val="00F1256A"/>
    <w:rsid w:val="00F13F72"/>
    <w:rsid w:val="00F2344F"/>
    <w:rsid w:val="00F31F90"/>
    <w:rsid w:val="00F431AF"/>
    <w:rsid w:val="00F536A1"/>
    <w:rsid w:val="00F63089"/>
    <w:rsid w:val="00F72F9B"/>
    <w:rsid w:val="00F741C0"/>
    <w:rsid w:val="00F8497A"/>
    <w:rsid w:val="00F85AFE"/>
    <w:rsid w:val="00F8668B"/>
    <w:rsid w:val="00F93543"/>
    <w:rsid w:val="00FA3256"/>
    <w:rsid w:val="00FA36D0"/>
    <w:rsid w:val="00FA3DBF"/>
    <w:rsid w:val="00FA454E"/>
    <w:rsid w:val="00FA6507"/>
    <w:rsid w:val="00FA6677"/>
    <w:rsid w:val="00FA7DAE"/>
    <w:rsid w:val="00FB1B82"/>
    <w:rsid w:val="00FB3D9D"/>
    <w:rsid w:val="00FB5863"/>
    <w:rsid w:val="00FE1C29"/>
    <w:rsid w:val="00FE58F6"/>
    <w:rsid w:val="00FF154F"/>
    <w:rsid w:val="00FF79C7"/>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f60"/>
    </o:shapedefaults>
    <o:shapelayout v:ext="edit">
      <o:idmap v:ext="edit" data="1"/>
    </o:shapelayout>
  </w:shapeDefaults>
  <w:decimalSymbol w:val=","/>
  <w:listSeparator w:val=";"/>
  <w14:docId w14:val="63F78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50EFA"/>
    <w:pPr>
      <w:spacing w:after="120"/>
    </w:pPr>
    <w:rPr>
      <w:sz w:val="24"/>
      <w:szCs w:val="24"/>
      <w:lang w:eastAsia="cs-CZ"/>
    </w:rPr>
  </w:style>
  <w:style w:type="paragraph" w:styleId="Nadpis1">
    <w:name w:val="heading 1"/>
    <w:basedOn w:val="Normln"/>
    <w:next w:val="Normln"/>
    <w:qFormat/>
    <w:rsid w:val="003801D1"/>
    <w:pPr>
      <w:keepNext/>
      <w:pageBreakBefore/>
      <w:numPr>
        <w:numId w:val="6"/>
      </w:numPr>
      <w:spacing w:before="240" w:after="60"/>
      <w:ind w:left="431" w:hanging="431"/>
      <w:outlineLvl w:val="0"/>
    </w:pPr>
    <w:rPr>
      <w:rFonts w:ascii="Arial" w:hAnsi="Arial" w:cs="Arial"/>
      <w:b/>
      <w:bCs/>
      <w:kern w:val="32"/>
      <w:sz w:val="36"/>
      <w:szCs w:val="32"/>
    </w:rPr>
  </w:style>
  <w:style w:type="paragraph" w:styleId="Nadpis2">
    <w:name w:val="heading 2"/>
    <w:basedOn w:val="Normln"/>
    <w:next w:val="Normln"/>
    <w:qFormat/>
    <w:rsid w:val="003112F8"/>
    <w:pPr>
      <w:keepNext/>
      <w:numPr>
        <w:ilvl w:val="1"/>
        <w:numId w:val="6"/>
      </w:numPr>
      <w:spacing w:before="240" w:after="60"/>
      <w:ind w:left="578" w:hanging="578"/>
      <w:outlineLvl w:val="1"/>
    </w:pPr>
    <w:rPr>
      <w:rFonts w:ascii="Arial" w:hAnsi="Arial" w:cs="Arial"/>
      <w:b/>
      <w:bCs/>
      <w:i/>
      <w:iCs/>
      <w:sz w:val="28"/>
      <w:szCs w:val="28"/>
    </w:rPr>
  </w:style>
  <w:style w:type="paragraph" w:styleId="Nadpis3">
    <w:name w:val="heading 3"/>
    <w:basedOn w:val="Normln"/>
    <w:next w:val="Normln"/>
    <w:qFormat/>
    <w:rsid w:val="00492AAE"/>
    <w:pPr>
      <w:keepNext/>
      <w:numPr>
        <w:ilvl w:val="2"/>
        <w:numId w:val="6"/>
      </w:numPr>
      <w:spacing w:before="240" w:after="60"/>
      <w:outlineLvl w:val="2"/>
    </w:pPr>
    <w:rPr>
      <w:rFonts w:ascii="Arial" w:hAnsi="Arial" w:cs="Arial"/>
      <w:bCs/>
      <w:sz w:val="28"/>
      <w:szCs w:val="26"/>
    </w:rPr>
  </w:style>
  <w:style w:type="paragraph" w:styleId="Nadpis4">
    <w:name w:val="heading 4"/>
    <w:basedOn w:val="Normln"/>
    <w:next w:val="Normln"/>
    <w:qFormat/>
    <w:rsid w:val="00E53562"/>
    <w:pPr>
      <w:keepNext/>
      <w:numPr>
        <w:ilvl w:val="3"/>
        <w:numId w:val="6"/>
      </w:numPr>
      <w:spacing w:before="240" w:after="60"/>
      <w:outlineLvl w:val="3"/>
    </w:pPr>
    <w:rPr>
      <w:b/>
      <w:bCs/>
      <w:sz w:val="28"/>
      <w:szCs w:val="28"/>
    </w:rPr>
  </w:style>
  <w:style w:type="paragraph" w:styleId="Nadpis5">
    <w:name w:val="heading 5"/>
    <w:basedOn w:val="Normln"/>
    <w:next w:val="Normln"/>
    <w:qFormat/>
    <w:rsid w:val="00E53562"/>
    <w:pPr>
      <w:numPr>
        <w:ilvl w:val="4"/>
        <w:numId w:val="6"/>
      </w:numPr>
      <w:spacing w:before="240" w:after="60"/>
      <w:outlineLvl w:val="4"/>
    </w:pPr>
    <w:rPr>
      <w:b/>
      <w:bCs/>
      <w:i/>
      <w:iCs/>
      <w:sz w:val="26"/>
      <w:szCs w:val="26"/>
    </w:rPr>
  </w:style>
  <w:style w:type="paragraph" w:styleId="Nadpis6">
    <w:name w:val="heading 6"/>
    <w:basedOn w:val="Normln"/>
    <w:next w:val="Normln"/>
    <w:qFormat/>
    <w:rsid w:val="00E53562"/>
    <w:pPr>
      <w:numPr>
        <w:ilvl w:val="5"/>
        <w:numId w:val="6"/>
      </w:numPr>
      <w:spacing w:before="240" w:after="60"/>
      <w:outlineLvl w:val="5"/>
    </w:pPr>
    <w:rPr>
      <w:b/>
      <w:bCs/>
      <w:sz w:val="22"/>
      <w:szCs w:val="22"/>
    </w:rPr>
  </w:style>
  <w:style w:type="paragraph" w:styleId="Nadpis7">
    <w:name w:val="heading 7"/>
    <w:basedOn w:val="Normln"/>
    <w:next w:val="Normln"/>
    <w:qFormat/>
    <w:rsid w:val="00E53562"/>
    <w:pPr>
      <w:numPr>
        <w:ilvl w:val="6"/>
        <w:numId w:val="6"/>
      </w:numPr>
      <w:spacing w:before="240" w:after="60"/>
      <w:outlineLvl w:val="6"/>
    </w:pPr>
  </w:style>
  <w:style w:type="paragraph" w:styleId="Nadpis8">
    <w:name w:val="heading 8"/>
    <w:basedOn w:val="Normln"/>
    <w:next w:val="Normln"/>
    <w:qFormat/>
    <w:rsid w:val="00E53562"/>
    <w:pPr>
      <w:numPr>
        <w:ilvl w:val="7"/>
        <w:numId w:val="6"/>
      </w:numPr>
      <w:spacing w:before="240" w:after="60"/>
      <w:outlineLvl w:val="7"/>
    </w:pPr>
    <w:rPr>
      <w:i/>
      <w:iCs/>
    </w:rPr>
  </w:style>
  <w:style w:type="paragraph" w:styleId="Nadpis9">
    <w:name w:val="heading 9"/>
    <w:basedOn w:val="Normln"/>
    <w:next w:val="Normln"/>
    <w:qFormat/>
    <w:rsid w:val="00E53562"/>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9C1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090C79"/>
    <w:pPr>
      <w:tabs>
        <w:tab w:val="center" w:pos="4536"/>
        <w:tab w:val="right" w:pos="9072"/>
      </w:tabs>
    </w:pPr>
  </w:style>
  <w:style w:type="paragraph" w:styleId="Zpat">
    <w:name w:val="footer"/>
    <w:basedOn w:val="Normln"/>
    <w:rsid w:val="00090C79"/>
    <w:pPr>
      <w:tabs>
        <w:tab w:val="center" w:pos="4536"/>
        <w:tab w:val="right" w:pos="9072"/>
      </w:tabs>
    </w:pPr>
  </w:style>
  <w:style w:type="paragraph" w:styleId="Nadpisobsahu">
    <w:name w:val="TOC Heading"/>
    <w:basedOn w:val="Nadpis1"/>
    <w:next w:val="Normln"/>
    <w:uiPriority w:val="39"/>
    <w:semiHidden/>
    <w:unhideWhenUsed/>
    <w:qFormat/>
    <w:rsid w:val="005409C4"/>
    <w:pPr>
      <w:keepLines/>
      <w:numPr>
        <w:numId w:val="0"/>
      </w:numPr>
      <w:spacing w:before="480" w:after="0" w:line="276" w:lineRule="auto"/>
      <w:outlineLvl w:val="9"/>
    </w:pPr>
    <w:rPr>
      <w:rFonts w:ascii="Cambria" w:hAnsi="Cambria" w:cs="Times New Roman"/>
      <w:color w:val="365F91"/>
      <w:kern w:val="0"/>
      <w:sz w:val="28"/>
      <w:szCs w:val="28"/>
    </w:rPr>
  </w:style>
  <w:style w:type="paragraph" w:styleId="Obsah1">
    <w:name w:val="toc 1"/>
    <w:basedOn w:val="Normln"/>
    <w:next w:val="Normln"/>
    <w:autoRedefine/>
    <w:uiPriority w:val="39"/>
    <w:rsid w:val="005409C4"/>
  </w:style>
  <w:style w:type="paragraph" w:styleId="Obsah2">
    <w:name w:val="toc 2"/>
    <w:basedOn w:val="Normln"/>
    <w:next w:val="Normln"/>
    <w:autoRedefine/>
    <w:uiPriority w:val="39"/>
    <w:rsid w:val="005409C4"/>
    <w:pPr>
      <w:ind w:left="240"/>
    </w:pPr>
  </w:style>
  <w:style w:type="paragraph" w:styleId="Obsah3">
    <w:name w:val="toc 3"/>
    <w:basedOn w:val="Normln"/>
    <w:next w:val="Normln"/>
    <w:autoRedefine/>
    <w:uiPriority w:val="39"/>
    <w:rsid w:val="005409C4"/>
    <w:pPr>
      <w:ind w:left="480"/>
    </w:pPr>
  </w:style>
  <w:style w:type="character" w:styleId="Hypertextovodkaz">
    <w:name w:val="Hyperlink"/>
    <w:uiPriority w:val="99"/>
    <w:unhideWhenUsed/>
    <w:rsid w:val="005409C4"/>
    <w:rPr>
      <w:color w:val="0000FF"/>
      <w:u w:val="single"/>
    </w:rPr>
  </w:style>
  <w:style w:type="paragraph" w:customStyle="1" w:styleId="Stednmka21">
    <w:name w:val="Střední mřížka 21"/>
    <w:uiPriority w:val="1"/>
    <w:qFormat/>
    <w:rsid w:val="00550EFA"/>
    <w:rPr>
      <w:sz w:val="24"/>
      <w:szCs w:val="24"/>
      <w:lang w:eastAsia="cs-CZ"/>
    </w:rPr>
  </w:style>
  <w:style w:type="character" w:styleId="Odkaznakoment">
    <w:name w:val="annotation reference"/>
    <w:rsid w:val="00AA10C2"/>
    <w:rPr>
      <w:sz w:val="16"/>
      <w:szCs w:val="16"/>
    </w:rPr>
  </w:style>
  <w:style w:type="paragraph" w:styleId="Textkomente">
    <w:name w:val="annotation text"/>
    <w:basedOn w:val="Normln"/>
    <w:link w:val="TextkomenteChar"/>
    <w:rsid w:val="00AA10C2"/>
    <w:rPr>
      <w:sz w:val="20"/>
      <w:szCs w:val="20"/>
    </w:rPr>
  </w:style>
  <w:style w:type="character" w:customStyle="1" w:styleId="TextkomenteChar">
    <w:name w:val="Text komentáře Char"/>
    <w:basedOn w:val="Standardnpsmoodstavce"/>
    <w:link w:val="Textkomente"/>
    <w:rsid w:val="00AA10C2"/>
  </w:style>
  <w:style w:type="paragraph" w:styleId="Pedmtkomente">
    <w:name w:val="annotation subject"/>
    <w:basedOn w:val="Textkomente"/>
    <w:next w:val="Textkomente"/>
    <w:link w:val="PedmtkomenteChar"/>
    <w:rsid w:val="00AA10C2"/>
    <w:rPr>
      <w:b/>
      <w:bCs/>
    </w:rPr>
  </w:style>
  <w:style w:type="character" w:customStyle="1" w:styleId="PedmtkomenteChar">
    <w:name w:val="Předmět komentáře Char"/>
    <w:link w:val="Pedmtkomente"/>
    <w:rsid w:val="00AA10C2"/>
    <w:rPr>
      <w:b/>
      <w:bCs/>
    </w:rPr>
  </w:style>
  <w:style w:type="paragraph" w:styleId="Textbubliny">
    <w:name w:val="Balloon Text"/>
    <w:basedOn w:val="Normln"/>
    <w:link w:val="TextbublinyChar"/>
    <w:rsid w:val="00AA10C2"/>
    <w:pPr>
      <w:spacing w:after="0"/>
    </w:pPr>
    <w:rPr>
      <w:rFonts w:ascii="Tahoma" w:hAnsi="Tahoma" w:cs="Tahoma"/>
      <w:sz w:val="16"/>
      <w:szCs w:val="16"/>
    </w:rPr>
  </w:style>
  <w:style w:type="character" w:customStyle="1" w:styleId="TextbublinyChar">
    <w:name w:val="Text bubliny Char"/>
    <w:link w:val="Textbubliny"/>
    <w:rsid w:val="00AA10C2"/>
    <w:rPr>
      <w:rFonts w:ascii="Tahoma" w:hAnsi="Tahoma" w:cs="Tahoma"/>
      <w:sz w:val="16"/>
      <w:szCs w:val="16"/>
    </w:rPr>
  </w:style>
  <w:style w:type="paragraph" w:customStyle="1" w:styleId="Barevnstnovnzvraznn11">
    <w:name w:val="Barevné stínování – zvýraznění 11"/>
    <w:hidden/>
    <w:uiPriority w:val="99"/>
    <w:semiHidden/>
    <w:rsid w:val="005368E0"/>
    <w:rPr>
      <w:sz w:val="24"/>
      <w:szCs w:val="24"/>
      <w:lang w:eastAsia="cs-CZ"/>
    </w:rPr>
  </w:style>
  <w:style w:type="character" w:styleId="Sledovanodkaz">
    <w:name w:val="FollowedHyperlink"/>
    <w:basedOn w:val="Standardnpsmoodstavce"/>
    <w:rsid w:val="00BC4E80"/>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550EFA"/>
    <w:pPr>
      <w:spacing w:after="120"/>
    </w:pPr>
    <w:rPr>
      <w:sz w:val="24"/>
      <w:szCs w:val="24"/>
      <w:lang w:eastAsia="cs-CZ"/>
    </w:rPr>
  </w:style>
  <w:style w:type="paragraph" w:styleId="Nadpis1">
    <w:name w:val="heading 1"/>
    <w:basedOn w:val="Normln"/>
    <w:next w:val="Normln"/>
    <w:qFormat/>
    <w:rsid w:val="003801D1"/>
    <w:pPr>
      <w:keepNext/>
      <w:pageBreakBefore/>
      <w:numPr>
        <w:numId w:val="6"/>
      </w:numPr>
      <w:spacing w:before="240" w:after="60"/>
      <w:ind w:left="431" w:hanging="431"/>
      <w:outlineLvl w:val="0"/>
    </w:pPr>
    <w:rPr>
      <w:rFonts w:ascii="Arial" w:hAnsi="Arial" w:cs="Arial"/>
      <w:b/>
      <w:bCs/>
      <w:kern w:val="32"/>
      <w:sz w:val="36"/>
      <w:szCs w:val="32"/>
    </w:rPr>
  </w:style>
  <w:style w:type="paragraph" w:styleId="Nadpis2">
    <w:name w:val="heading 2"/>
    <w:basedOn w:val="Normln"/>
    <w:next w:val="Normln"/>
    <w:qFormat/>
    <w:rsid w:val="003112F8"/>
    <w:pPr>
      <w:keepNext/>
      <w:numPr>
        <w:ilvl w:val="1"/>
        <w:numId w:val="6"/>
      </w:numPr>
      <w:spacing w:before="240" w:after="60"/>
      <w:ind w:left="578" w:hanging="578"/>
      <w:outlineLvl w:val="1"/>
    </w:pPr>
    <w:rPr>
      <w:rFonts w:ascii="Arial" w:hAnsi="Arial" w:cs="Arial"/>
      <w:b/>
      <w:bCs/>
      <w:i/>
      <w:iCs/>
      <w:sz w:val="28"/>
      <w:szCs w:val="28"/>
    </w:rPr>
  </w:style>
  <w:style w:type="paragraph" w:styleId="Nadpis3">
    <w:name w:val="heading 3"/>
    <w:basedOn w:val="Normln"/>
    <w:next w:val="Normln"/>
    <w:qFormat/>
    <w:rsid w:val="00492AAE"/>
    <w:pPr>
      <w:keepNext/>
      <w:numPr>
        <w:ilvl w:val="2"/>
        <w:numId w:val="6"/>
      </w:numPr>
      <w:spacing w:before="240" w:after="60"/>
      <w:outlineLvl w:val="2"/>
    </w:pPr>
    <w:rPr>
      <w:rFonts w:ascii="Arial" w:hAnsi="Arial" w:cs="Arial"/>
      <w:bCs/>
      <w:sz w:val="28"/>
      <w:szCs w:val="26"/>
    </w:rPr>
  </w:style>
  <w:style w:type="paragraph" w:styleId="Nadpis4">
    <w:name w:val="heading 4"/>
    <w:basedOn w:val="Normln"/>
    <w:next w:val="Normln"/>
    <w:qFormat/>
    <w:rsid w:val="00E53562"/>
    <w:pPr>
      <w:keepNext/>
      <w:numPr>
        <w:ilvl w:val="3"/>
        <w:numId w:val="6"/>
      </w:numPr>
      <w:spacing w:before="240" w:after="60"/>
      <w:outlineLvl w:val="3"/>
    </w:pPr>
    <w:rPr>
      <w:b/>
      <w:bCs/>
      <w:sz w:val="28"/>
      <w:szCs w:val="28"/>
    </w:rPr>
  </w:style>
  <w:style w:type="paragraph" w:styleId="Nadpis5">
    <w:name w:val="heading 5"/>
    <w:basedOn w:val="Normln"/>
    <w:next w:val="Normln"/>
    <w:qFormat/>
    <w:rsid w:val="00E53562"/>
    <w:pPr>
      <w:numPr>
        <w:ilvl w:val="4"/>
        <w:numId w:val="6"/>
      </w:numPr>
      <w:spacing w:before="240" w:after="60"/>
      <w:outlineLvl w:val="4"/>
    </w:pPr>
    <w:rPr>
      <w:b/>
      <w:bCs/>
      <w:i/>
      <w:iCs/>
      <w:sz w:val="26"/>
      <w:szCs w:val="26"/>
    </w:rPr>
  </w:style>
  <w:style w:type="paragraph" w:styleId="Nadpis6">
    <w:name w:val="heading 6"/>
    <w:basedOn w:val="Normln"/>
    <w:next w:val="Normln"/>
    <w:qFormat/>
    <w:rsid w:val="00E53562"/>
    <w:pPr>
      <w:numPr>
        <w:ilvl w:val="5"/>
        <w:numId w:val="6"/>
      </w:numPr>
      <w:spacing w:before="240" w:after="60"/>
      <w:outlineLvl w:val="5"/>
    </w:pPr>
    <w:rPr>
      <w:b/>
      <w:bCs/>
      <w:sz w:val="22"/>
      <w:szCs w:val="22"/>
    </w:rPr>
  </w:style>
  <w:style w:type="paragraph" w:styleId="Nadpis7">
    <w:name w:val="heading 7"/>
    <w:basedOn w:val="Normln"/>
    <w:next w:val="Normln"/>
    <w:qFormat/>
    <w:rsid w:val="00E53562"/>
    <w:pPr>
      <w:numPr>
        <w:ilvl w:val="6"/>
        <w:numId w:val="6"/>
      </w:numPr>
      <w:spacing w:before="240" w:after="60"/>
      <w:outlineLvl w:val="6"/>
    </w:pPr>
  </w:style>
  <w:style w:type="paragraph" w:styleId="Nadpis8">
    <w:name w:val="heading 8"/>
    <w:basedOn w:val="Normln"/>
    <w:next w:val="Normln"/>
    <w:qFormat/>
    <w:rsid w:val="00E53562"/>
    <w:pPr>
      <w:numPr>
        <w:ilvl w:val="7"/>
        <w:numId w:val="6"/>
      </w:numPr>
      <w:spacing w:before="240" w:after="60"/>
      <w:outlineLvl w:val="7"/>
    </w:pPr>
    <w:rPr>
      <w:i/>
      <w:iCs/>
    </w:rPr>
  </w:style>
  <w:style w:type="paragraph" w:styleId="Nadpis9">
    <w:name w:val="heading 9"/>
    <w:basedOn w:val="Normln"/>
    <w:next w:val="Normln"/>
    <w:qFormat/>
    <w:rsid w:val="00E53562"/>
    <w:pPr>
      <w:numPr>
        <w:ilvl w:val="8"/>
        <w:numId w:val="6"/>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rsid w:val="009C10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rsid w:val="00090C79"/>
    <w:pPr>
      <w:tabs>
        <w:tab w:val="center" w:pos="4536"/>
        <w:tab w:val="right" w:pos="9072"/>
      </w:tabs>
    </w:pPr>
  </w:style>
  <w:style w:type="paragraph" w:styleId="Zpat">
    <w:name w:val="footer"/>
    <w:basedOn w:val="Normln"/>
    <w:rsid w:val="00090C79"/>
    <w:pPr>
      <w:tabs>
        <w:tab w:val="center" w:pos="4536"/>
        <w:tab w:val="right" w:pos="9072"/>
      </w:tabs>
    </w:pPr>
  </w:style>
  <w:style w:type="paragraph" w:styleId="Nadpisobsahu">
    <w:name w:val="TOC Heading"/>
    <w:basedOn w:val="Nadpis1"/>
    <w:next w:val="Normln"/>
    <w:uiPriority w:val="39"/>
    <w:semiHidden/>
    <w:unhideWhenUsed/>
    <w:qFormat/>
    <w:rsid w:val="005409C4"/>
    <w:pPr>
      <w:keepLines/>
      <w:numPr>
        <w:numId w:val="0"/>
      </w:numPr>
      <w:spacing w:before="480" w:after="0" w:line="276" w:lineRule="auto"/>
      <w:outlineLvl w:val="9"/>
    </w:pPr>
    <w:rPr>
      <w:rFonts w:ascii="Cambria" w:hAnsi="Cambria" w:cs="Times New Roman"/>
      <w:color w:val="365F91"/>
      <w:kern w:val="0"/>
      <w:sz w:val="28"/>
      <w:szCs w:val="28"/>
    </w:rPr>
  </w:style>
  <w:style w:type="paragraph" w:styleId="Obsah1">
    <w:name w:val="toc 1"/>
    <w:basedOn w:val="Normln"/>
    <w:next w:val="Normln"/>
    <w:autoRedefine/>
    <w:uiPriority w:val="39"/>
    <w:rsid w:val="005409C4"/>
  </w:style>
  <w:style w:type="paragraph" w:styleId="Obsah2">
    <w:name w:val="toc 2"/>
    <w:basedOn w:val="Normln"/>
    <w:next w:val="Normln"/>
    <w:autoRedefine/>
    <w:uiPriority w:val="39"/>
    <w:rsid w:val="005409C4"/>
    <w:pPr>
      <w:ind w:left="240"/>
    </w:pPr>
  </w:style>
  <w:style w:type="paragraph" w:styleId="Obsah3">
    <w:name w:val="toc 3"/>
    <w:basedOn w:val="Normln"/>
    <w:next w:val="Normln"/>
    <w:autoRedefine/>
    <w:uiPriority w:val="39"/>
    <w:rsid w:val="005409C4"/>
    <w:pPr>
      <w:ind w:left="480"/>
    </w:pPr>
  </w:style>
  <w:style w:type="character" w:styleId="Hypertextovodkaz">
    <w:name w:val="Hyperlink"/>
    <w:uiPriority w:val="99"/>
    <w:unhideWhenUsed/>
    <w:rsid w:val="005409C4"/>
    <w:rPr>
      <w:color w:val="0000FF"/>
      <w:u w:val="single"/>
    </w:rPr>
  </w:style>
  <w:style w:type="paragraph" w:customStyle="1" w:styleId="Stednmka21">
    <w:name w:val="Střední mřížka 21"/>
    <w:uiPriority w:val="1"/>
    <w:qFormat/>
    <w:rsid w:val="00550EFA"/>
    <w:rPr>
      <w:sz w:val="24"/>
      <w:szCs w:val="24"/>
      <w:lang w:eastAsia="cs-CZ"/>
    </w:rPr>
  </w:style>
  <w:style w:type="character" w:styleId="Odkaznakoment">
    <w:name w:val="annotation reference"/>
    <w:rsid w:val="00AA10C2"/>
    <w:rPr>
      <w:sz w:val="16"/>
      <w:szCs w:val="16"/>
    </w:rPr>
  </w:style>
  <w:style w:type="paragraph" w:styleId="Textkomente">
    <w:name w:val="annotation text"/>
    <w:basedOn w:val="Normln"/>
    <w:link w:val="TextkomenteChar"/>
    <w:rsid w:val="00AA10C2"/>
    <w:rPr>
      <w:sz w:val="20"/>
      <w:szCs w:val="20"/>
    </w:rPr>
  </w:style>
  <w:style w:type="character" w:customStyle="1" w:styleId="TextkomenteChar">
    <w:name w:val="Text komentáře Char"/>
    <w:basedOn w:val="Standardnpsmoodstavce"/>
    <w:link w:val="Textkomente"/>
    <w:rsid w:val="00AA10C2"/>
  </w:style>
  <w:style w:type="paragraph" w:styleId="Pedmtkomente">
    <w:name w:val="annotation subject"/>
    <w:basedOn w:val="Textkomente"/>
    <w:next w:val="Textkomente"/>
    <w:link w:val="PedmtkomenteChar"/>
    <w:rsid w:val="00AA10C2"/>
    <w:rPr>
      <w:b/>
      <w:bCs/>
    </w:rPr>
  </w:style>
  <w:style w:type="character" w:customStyle="1" w:styleId="PedmtkomenteChar">
    <w:name w:val="Předmět komentáře Char"/>
    <w:link w:val="Pedmtkomente"/>
    <w:rsid w:val="00AA10C2"/>
    <w:rPr>
      <w:b/>
      <w:bCs/>
    </w:rPr>
  </w:style>
  <w:style w:type="paragraph" w:styleId="Textbubliny">
    <w:name w:val="Balloon Text"/>
    <w:basedOn w:val="Normln"/>
    <w:link w:val="TextbublinyChar"/>
    <w:rsid w:val="00AA10C2"/>
    <w:pPr>
      <w:spacing w:after="0"/>
    </w:pPr>
    <w:rPr>
      <w:rFonts w:ascii="Tahoma" w:hAnsi="Tahoma" w:cs="Tahoma"/>
      <w:sz w:val="16"/>
      <w:szCs w:val="16"/>
    </w:rPr>
  </w:style>
  <w:style w:type="character" w:customStyle="1" w:styleId="TextbublinyChar">
    <w:name w:val="Text bubliny Char"/>
    <w:link w:val="Textbubliny"/>
    <w:rsid w:val="00AA10C2"/>
    <w:rPr>
      <w:rFonts w:ascii="Tahoma" w:hAnsi="Tahoma" w:cs="Tahoma"/>
      <w:sz w:val="16"/>
      <w:szCs w:val="16"/>
    </w:rPr>
  </w:style>
  <w:style w:type="paragraph" w:customStyle="1" w:styleId="Barevnstnovnzvraznn11">
    <w:name w:val="Barevné stínování – zvýraznění 11"/>
    <w:hidden/>
    <w:uiPriority w:val="99"/>
    <w:semiHidden/>
    <w:rsid w:val="005368E0"/>
    <w:rPr>
      <w:sz w:val="24"/>
      <w:szCs w:val="24"/>
      <w:lang w:eastAsia="cs-CZ"/>
    </w:rPr>
  </w:style>
  <w:style w:type="character" w:styleId="Sledovanodkaz">
    <w:name w:val="FollowedHyperlink"/>
    <w:basedOn w:val="Standardnpsmoodstavce"/>
    <w:rsid w:val="00BC4E8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fcr.cz/cs/verejny-sektor/regulace/boj-proti-prani-penez-a-financovani-tero/zprostredkovana-identifikace"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mfcr.cz/cs/verejny-sektor/regulace/boj-proti-prani-penez-a-financovani-tero/zprostredkovana-identifikace"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fcr.cz/cs/verejny-sektor/regulace/boj-proti-prani-penez-a-financovani-tero/zprostredkovana-identifikace" TargetMode="External"/><Relationship Id="rId5" Type="http://schemas.openxmlformats.org/officeDocument/2006/relationships/settings" Target="settings.xml"/><Relationship Id="rId15" Type="http://schemas.openxmlformats.org/officeDocument/2006/relationships/hyperlink" Target="http://www.kr-jihomoravsky.cz/Default.aspx?PubID=221466&amp;TypeID=7" TargetMode="External"/><Relationship Id="rId10" Type="http://schemas.openxmlformats.org/officeDocument/2006/relationships/hyperlink" Target="http://www.mfcr.cz/cs/verejny-sektor/regulace/boj-proti-prani-penez-a-financovani-tero/zprostredkovana-identifikace"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www.mfcr.cz/cs/verejny-sektor/regulace/boj-proti-prani-penez-a-financovani-tero/zprostredkovana-identifika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343DE-19E1-44C6-BB7D-E5E71A0C2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6354</Words>
  <Characters>37489</Characters>
  <Application>Microsoft Office Word</Application>
  <DocSecurity>0</DocSecurity>
  <Lines>312</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Analýza zprostředkované identifikace</vt:lpstr>
    </vt:vector>
  </TitlesOfParts>
  <Company>MV ČR</Company>
  <LinksUpToDate>false</LinksUpToDate>
  <CharactersWithSpaces>43756</CharactersWithSpaces>
  <SharedDoc>false</SharedDoc>
  <HyperlinkBase/>
  <HLinks>
    <vt:vector size="36" baseType="variant">
      <vt:variant>
        <vt:i4>4456474</vt:i4>
      </vt:variant>
      <vt:variant>
        <vt:i4>174</vt:i4>
      </vt:variant>
      <vt:variant>
        <vt:i4>0</vt:i4>
      </vt:variant>
      <vt:variant>
        <vt:i4>5</vt:i4>
      </vt:variant>
      <vt:variant>
        <vt:lpwstr>http://www.kr-jihomoravsky.cz/Default.aspx?PubID=221466&amp;TypeID=7</vt:lpwstr>
      </vt:variant>
      <vt:variant>
        <vt:lpwstr/>
      </vt:variant>
      <vt:variant>
        <vt:i4>3145813</vt:i4>
      </vt:variant>
      <vt:variant>
        <vt:i4>171</vt:i4>
      </vt:variant>
      <vt:variant>
        <vt:i4>0</vt:i4>
      </vt:variant>
      <vt:variant>
        <vt:i4>5</vt:i4>
      </vt:variant>
      <vt:variant>
        <vt:lpwstr>http://www.mfcr.cz/cs/verejny-sektor/regulace/boj-proti-prani-penez-a-financovani-tero/zprostredkovana-identifikace</vt:lpwstr>
      </vt:variant>
      <vt:variant>
        <vt:lpwstr/>
      </vt:variant>
      <vt:variant>
        <vt:i4>3145813</vt:i4>
      </vt:variant>
      <vt:variant>
        <vt:i4>168</vt:i4>
      </vt:variant>
      <vt:variant>
        <vt:i4>0</vt:i4>
      </vt:variant>
      <vt:variant>
        <vt:i4>5</vt:i4>
      </vt:variant>
      <vt:variant>
        <vt:lpwstr>http://www.mfcr.cz/cs/verejny-sektor/regulace/boj-proti-prani-penez-a-financovani-tero/zprostredkovana-identifikace</vt:lpwstr>
      </vt:variant>
      <vt:variant>
        <vt:lpwstr/>
      </vt:variant>
      <vt:variant>
        <vt:i4>3145813</vt:i4>
      </vt:variant>
      <vt:variant>
        <vt:i4>165</vt:i4>
      </vt:variant>
      <vt:variant>
        <vt:i4>0</vt:i4>
      </vt:variant>
      <vt:variant>
        <vt:i4>5</vt:i4>
      </vt:variant>
      <vt:variant>
        <vt:lpwstr>http://www.mfcr.cz/cs/verejny-sektor/regulace/boj-proti-prani-penez-a-financovani-tero/zprostredkovana-identifikace</vt:lpwstr>
      </vt:variant>
      <vt:variant>
        <vt:lpwstr/>
      </vt:variant>
      <vt:variant>
        <vt:i4>3145813</vt:i4>
      </vt:variant>
      <vt:variant>
        <vt:i4>162</vt:i4>
      </vt:variant>
      <vt:variant>
        <vt:i4>0</vt:i4>
      </vt:variant>
      <vt:variant>
        <vt:i4>5</vt:i4>
      </vt:variant>
      <vt:variant>
        <vt:lpwstr>http://www.mfcr.cz/cs/verejny-sektor/regulace/boj-proti-prani-penez-a-financovani-tero/zprostredkovana-identifikace</vt:lpwstr>
      </vt:variant>
      <vt:variant>
        <vt:lpwstr/>
      </vt:variant>
      <vt:variant>
        <vt:i4>3145813</vt:i4>
      </vt:variant>
      <vt:variant>
        <vt:i4>159</vt:i4>
      </vt:variant>
      <vt:variant>
        <vt:i4>0</vt:i4>
      </vt:variant>
      <vt:variant>
        <vt:i4>5</vt:i4>
      </vt:variant>
      <vt:variant>
        <vt:lpwstr>http://www.mfcr.cz/cs/verejny-sektor/regulace/boj-proti-prani-penez-a-financovani-tero/zprostredkovana-identifikace</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MV</dc:creator>
  <cp:lastModifiedBy>Katolická Michaela</cp:lastModifiedBy>
  <cp:revision>2</cp:revision>
  <cp:lastPrinted>2015-03-31T09:50:00Z</cp:lastPrinted>
  <dcterms:created xsi:type="dcterms:W3CDTF">2015-09-22T07:35:00Z</dcterms:created>
  <dcterms:modified xsi:type="dcterms:W3CDTF">2015-09-22T07:35:00Z</dcterms:modified>
</cp:coreProperties>
</file>