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254E" w14:textId="77777777" w:rsidR="00AD136F" w:rsidRDefault="00AD136F">
      <w:r>
        <w:t>Milí studenti,</w:t>
      </w:r>
    </w:p>
    <w:p w14:paraId="2C1BE3B9" w14:textId="77777777" w:rsidR="00BD7B78" w:rsidRDefault="008F3961">
      <w:r>
        <w:t xml:space="preserve">rádi bychom vás přizvali k účasti  na </w:t>
      </w:r>
      <w:r w:rsidR="00AD136F">
        <w:t xml:space="preserve">projektu </w:t>
      </w:r>
      <w:r w:rsidR="008B5625">
        <w:t>Virtuální Erasmus</w:t>
      </w:r>
      <w:r w:rsidR="00AD136F">
        <w:t>.</w:t>
      </w:r>
    </w:p>
    <w:p w14:paraId="44FC0780" w14:textId="57B6A4A4" w:rsidR="008B5625" w:rsidRPr="008F3961" w:rsidRDefault="00AD136F" w:rsidP="008B5625">
      <w:r>
        <w:t xml:space="preserve">Jeho cílem </w:t>
      </w:r>
      <w:r w:rsidR="008B5625">
        <w:t xml:space="preserve">je propojit </w:t>
      </w:r>
      <w:r>
        <w:t xml:space="preserve">vás, </w:t>
      </w:r>
      <w:r w:rsidR="008B5625">
        <w:t>studenty právnické angličtiny z Právnické fakulty MU</w:t>
      </w:r>
      <w:r w:rsidR="003031DB">
        <w:t>,</w:t>
      </w:r>
      <w:r w:rsidR="008B5625">
        <w:t xml:space="preserve"> a </w:t>
      </w:r>
      <w:r w:rsidR="008F3961">
        <w:t xml:space="preserve">studenty na </w:t>
      </w:r>
      <w:r w:rsidR="008B5625" w:rsidRPr="008F3961">
        <w:t>Université libre de Bruxelles tak, aby</w:t>
      </w:r>
      <w:r w:rsidRPr="008F3961">
        <w:t>ste</w:t>
      </w:r>
      <w:r w:rsidR="003031DB">
        <w:t xml:space="preserve"> v mezinárodních skupinkách</w:t>
      </w:r>
      <w:r w:rsidR="008B5625" w:rsidRPr="008F3961">
        <w:t xml:space="preserve"> pracovali na společném projektu, jehož výsledkem bude </w:t>
      </w:r>
      <w:r w:rsidR="008F3961" w:rsidRPr="008F3961">
        <w:t>portfolio</w:t>
      </w:r>
      <w:r w:rsidR="008F3961">
        <w:t xml:space="preserve"> materiálů</w:t>
      </w:r>
      <w:r w:rsidR="008B5625" w:rsidRPr="008F3961">
        <w:t xml:space="preserve"> k vybranému so</w:t>
      </w:r>
      <w:r w:rsidRPr="008F3961">
        <w:t>udnímu rozsudku. Jedná se o projekt</w:t>
      </w:r>
      <w:r w:rsidR="008B5625" w:rsidRPr="008F3961">
        <w:t xml:space="preserve"> založený na </w:t>
      </w:r>
      <w:r w:rsidR="008F3961" w:rsidRPr="008F3961">
        <w:t>experimentálním</w:t>
      </w:r>
      <w:r w:rsidR="008B5625" w:rsidRPr="008F3961">
        <w:t xml:space="preserve"> učení a projektové výuce s cílem posílení dovedností týmové spolupráce, studijní autonomie a sociálních a komunikačních dovedností v angličtině.</w:t>
      </w:r>
      <w:r w:rsidRPr="008F3961">
        <w:t xml:space="preserve"> Budete samostatně i v</w:t>
      </w:r>
      <w:r w:rsidR="00776E64" w:rsidRPr="008F3961">
        <w:t xml:space="preserve"> t</w:t>
      </w:r>
      <w:r w:rsidRPr="008F3961">
        <w:t>ýmu vyhledávat informace o vámi vybraném</w:t>
      </w:r>
      <w:r w:rsidR="00776E64" w:rsidRPr="008F3961">
        <w:t xml:space="preserve"> případu, procvičí</w:t>
      </w:r>
      <w:r w:rsidRPr="008F3961">
        <w:t>te</w:t>
      </w:r>
      <w:r w:rsidR="00776E64" w:rsidRPr="008F3961">
        <w:t xml:space="preserve"> se v právnickém odborném a akademickém psaní, kritickém čtení z různých zdrojů a analytickém myšlení.</w:t>
      </w:r>
    </w:p>
    <w:p w14:paraId="13B8846E" w14:textId="77777777" w:rsidR="00776E64" w:rsidRPr="008B5625" w:rsidRDefault="00776E64" w:rsidP="008B5625">
      <w:r>
        <w:rPr>
          <w:lang w:val="fr-BE"/>
        </w:rPr>
        <w:t>Struktura kurzu :</w:t>
      </w:r>
    </w:p>
    <w:p w14:paraId="28BD3C04" w14:textId="77777777" w:rsidR="006047C3" w:rsidRPr="008B5625" w:rsidRDefault="009D206D" w:rsidP="008B5625">
      <w:pPr>
        <w:numPr>
          <w:ilvl w:val="0"/>
          <w:numId w:val="2"/>
        </w:numPr>
      </w:pPr>
      <w:r w:rsidRPr="008B5625">
        <w:rPr>
          <w:b/>
          <w:bCs/>
          <w:i/>
          <w:iCs/>
          <w:lang w:val="en-US"/>
        </w:rPr>
        <w:t>Select a recent judgement</w:t>
      </w:r>
      <w:r w:rsidRPr="008B5625">
        <w:rPr>
          <w:i/>
          <w:iCs/>
          <w:lang w:val="en-US"/>
        </w:rPr>
        <w:t xml:space="preserve">: 1. </w:t>
      </w:r>
      <w:r w:rsidRPr="008B5625">
        <w:rPr>
          <w:i/>
          <w:iCs/>
          <w:u w:val="single"/>
          <w:lang w:val="en-US"/>
        </w:rPr>
        <w:t>case</w:t>
      </w:r>
      <w:r w:rsidRPr="008B5625">
        <w:rPr>
          <w:i/>
          <w:iCs/>
          <w:lang w:val="en-US"/>
        </w:rPr>
        <w:t xml:space="preserve">, 2. </w:t>
      </w:r>
      <w:r w:rsidRPr="008B5625">
        <w:rPr>
          <w:i/>
          <w:iCs/>
          <w:u w:val="single"/>
          <w:lang w:val="en-US"/>
        </w:rPr>
        <w:t>facts</w:t>
      </w:r>
      <w:r w:rsidRPr="008B5625">
        <w:rPr>
          <w:i/>
          <w:iCs/>
          <w:lang w:val="en-US"/>
        </w:rPr>
        <w:t xml:space="preserve">, 3. </w:t>
      </w:r>
      <w:r w:rsidRPr="008B5625">
        <w:rPr>
          <w:i/>
          <w:iCs/>
          <w:u w:val="single"/>
          <w:lang w:val="en-US"/>
        </w:rPr>
        <w:t>procedural history</w:t>
      </w:r>
      <w:r w:rsidRPr="008B5625">
        <w:rPr>
          <w:i/>
          <w:iCs/>
          <w:lang w:val="en-US"/>
        </w:rPr>
        <w:t xml:space="preserve">, 4. </w:t>
      </w:r>
      <w:r w:rsidRPr="008B5625">
        <w:rPr>
          <w:i/>
          <w:iCs/>
          <w:u w:val="single"/>
          <w:lang w:val="en-US"/>
        </w:rPr>
        <w:t>legal issues</w:t>
      </w:r>
      <w:r w:rsidRPr="008B5625">
        <w:rPr>
          <w:i/>
          <w:iCs/>
          <w:lang w:val="en-US"/>
        </w:rPr>
        <w:t xml:space="preserve">, 5. </w:t>
      </w:r>
      <w:r w:rsidRPr="008B5625">
        <w:rPr>
          <w:i/>
          <w:iCs/>
          <w:u w:val="single"/>
          <w:lang w:val="en-US"/>
        </w:rPr>
        <w:t>ruling</w:t>
      </w:r>
      <w:r w:rsidRPr="008B5625">
        <w:rPr>
          <w:i/>
          <w:iCs/>
          <w:lang w:val="en-US"/>
        </w:rPr>
        <w:t xml:space="preserve"> 6. </w:t>
      </w:r>
      <w:r w:rsidRPr="008B5625">
        <w:rPr>
          <w:i/>
          <w:iCs/>
          <w:u w:val="single"/>
          <w:lang w:val="en-US"/>
        </w:rPr>
        <w:t>reasoning</w:t>
      </w:r>
      <w:r w:rsidRPr="008B5625">
        <w:rPr>
          <w:i/>
          <w:iCs/>
          <w:lang w:val="en-US"/>
        </w:rPr>
        <w:t>;</w:t>
      </w:r>
    </w:p>
    <w:p w14:paraId="7EB426F0" w14:textId="77777777" w:rsidR="006047C3" w:rsidRPr="008B5625" w:rsidRDefault="009D206D" w:rsidP="008B5625">
      <w:pPr>
        <w:numPr>
          <w:ilvl w:val="0"/>
          <w:numId w:val="3"/>
        </w:numPr>
      </w:pPr>
      <w:r w:rsidRPr="008B5625">
        <w:rPr>
          <w:b/>
          <w:bCs/>
          <w:i/>
          <w:iCs/>
          <w:lang w:val="en-US"/>
        </w:rPr>
        <w:t>Students research</w:t>
      </w:r>
      <w:r w:rsidRPr="008B5625">
        <w:rPr>
          <w:i/>
          <w:iCs/>
          <w:lang w:val="en-US"/>
        </w:rPr>
        <w:t>: case law, doctrine, media reaction, ethics, aspects of legal system pertaining to jurisdiction of case;</w:t>
      </w:r>
    </w:p>
    <w:p w14:paraId="6046BBF2" w14:textId="77777777" w:rsidR="006047C3" w:rsidRPr="008B5625" w:rsidRDefault="009D206D" w:rsidP="008B5625">
      <w:pPr>
        <w:numPr>
          <w:ilvl w:val="0"/>
          <w:numId w:val="3"/>
        </w:numPr>
      </w:pPr>
      <w:r w:rsidRPr="008B5625">
        <w:rPr>
          <w:b/>
          <w:bCs/>
          <w:i/>
          <w:iCs/>
          <w:lang w:val="en-US"/>
        </w:rPr>
        <w:t>Comparison</w:t>
      </w:r>
      <w:r w:rsidRPr="008B5625">
        <w:rPr>
          <w:i/>
          <w:iCs/>
          <w:lang w:val="en-US"/>
        </w:rPr>
        <w:t xml:space="preserve">: </w:t>
      </w:r>
      <w:r w:rsidRPr="008B5625">
        <w:rPr>
          <w:b/>
          <w:bCs/>
          <w:i/>
          <w:iCs/>
          <w:lang w:val="en-US"/>
        </w:rPr>
        <w:t>facts</w:t>
      </w:r>
      <w:r w:rsidRPr="008B5625">
        <w:rPr>
          <w:i/>
          <w:iCs/>
          <w:lang w:val="en-US"/>
        </w:rPr>
        <w:t>/</w:t>
      </w:r>
      <w:r w:rsidRPr="008B5625">
        <w:rPr>
          <w:b/>
          <w:bCs/>
          <w:i/>
          <w:iCs/>
          <w:lang w:val="en-US"/>
        </w:rPr>
        <w:t>decisions</w:t>
      </w:r>
      <w:r w:rsidRPr="008B5625">
        <w:rPr>
          <w:i/>
          <w:iCs/>
          <w:lang w:val="en-US"/>
        </w:rPr>
        <w:t xml:space="preserve">, differences/similarities in </w:t>
      </w:r>
      <w:r w:rsidRPr="008B5625">
        <w:rPr>
          <w:b/>
          <w:bCs/>
          <w:i/>
          <w:iCs/>
          <w:lang w:val="en-US"/>
        </w:rPr>
        <w:t>legal systems</w:t>
      </w:r>
      <w:r w:rsidRPr="008B5625">
        <w:rPr>
          <w:i/>
          <w:iCs/>
          <w:lang w:val="en-US"/>
        </w:rPr>
        <w:t>;</w:t>
      </w:r>
    </w:p>
    <w:p w14:paraId="14A52F5F" w14:textId="77777777" w:rsidR="006047C3" w:rsidRPr="008B5625" w:rsidRDefault="009D206D" w:rsidP="008B5625">
      <w:pPr>
        <w:numPr>
          <w:ilvl w:val="0"/>
          <w:numId w:val="3"/>
        </w:numPr>
      </w:pPr>
      <w:r w:rsidRPr="008B5625">
        <w:rPr>
          <w:b/>
          <w:bCs/>
          <w:i/>
          <w:iCs/>
          <w:lang w:val="en-US"/>
        </w:rPr>
        <w:t xml:space="preserve">Contact </w:t>
      </w:r>
      <w:r w:rsidRPr="008B5625">
        <w:rPr>
          <w:i/>
          <w:iCs/>
          <w:lang w:val="en-US"/>
        </w:rPr>
        <w:t>with </w:t>
      </w:r>
      <w:r w:rsidRPr="008B5625">
        <w:rPr>
          <w:b/>
          <w:bCs/>
          <w:i/>
          <w:iCs/>
          <w:lang w:val="en-US"/>
        </w:rPr>
        <w:t>actor</w:t>
      </w:r>
      <w:r w:rsidRPr="008B5625">
        <w:rPr>
          <w:i/>
          <w:iCs/>
          <w:lang w:val="en-US"/>
        </w:rPr>
        <w:t xml:space="preserve"> or </w:t>
      </w:r>
      <w:r w:rsidRPr="008B5625">
        <w:rPr>
          <w:b/>
          <w:bCs/>
          <w:i/>
          <w:iCs/>
          <w:lang w:val="en-US"/>
        </w:rPr>
        <w:t xml:space="preserve">commentator </w:t>
      </w:r>
      <w:r w:rsidRPr="008B5625">
        <w:rPr>
          <w:i/>
          <w:iCs/>
          <w:lang w:val="en-US"/>
        </w:rPr>
        <w:t>(legal practitioner, academic, journalist);</w:t>
      </w:r>
    </w:p>
    <w:p w14:paraId="20171E0A" w14:textId="77777777" w:rsidR="006047C3" w:rsidRPr="008B5625" w:rsidRDefault="009D206D" w:rsidP="008B5625">
      <w:pPr>
        <w:numPr>
          <w:ilvl w:val="0"/>
          <w:numId w:val="3"/>
        </w:numPr>
      </w:pPr>
      <w:r w:rsidRPr="008B5625">
        <w:rPr>
          <w:b/>
          <w:bCs/>
          <w:i/>
          <w:iCs/>
          <w:lang w:val="en-US"/>
        </w:rPr>
        <w:t>Editing</w:t>
      </w:r>
      <w:r w:rsidRPr="008B5625">
        <w:rPr>
          <w:i/>
          <w:iCs/>
          <w:lang w:val="en-US"/>
        </w:rPr>
        <w:t>, emphasis on notes/references, glossary, bibliography, supporting docs (transferable academic skills);</w:t>
      </w:r>
    </w:p>
    <w:p w14:paraId="31E826E6" w14:textId="77777777" w:rsidR="006047C3" w:rsidRPr="008B5625" w:rsidRDefault="00776E64" w:rsidP="008B5625">
      <w:pPr>
        <w:numPr>
          <w:ilvl w:val="0"/>
          <w:numId w:val="3"/>
        </w:numPr>
      </w:pPr>
      <w:r>
        <w:rPr>
          <w:b/>
          <w:bCs/>
          <w:i/>
          <w:iCs/>
          <w:lang w:val="en-US"/>
        </w:rPr>
        <w:t xml:space="preserve">The result =  a </w:t>
      </w:r>
      <w:r w:rsidR="009D206D" w:rsidRPr="008B5625">
        <w:rPr>
          <w:b/>
          <w:bCs/>
          <w:i/>
          <w:iCs/>
          <w:lang w:val="en-US"/>
        </w:rPr>
        <w:t xml:space="preserve">portfolio </w:t>
      </w:r>
      <w:r w:rsidR="009D206D" w:rsidRPr="008B5625">
        <w:rPr>
          <w:i/>
          <w:iCs/>
          <w:lang w:val="en-US"/>
        </w:rPr>
        <w:t xml:space="preserve">of </w:t>
      </w:r>
      <w:r w:rsidR="009D206D" w:rsidRPr="008B5625">
        <w:rPr>
          <w:b/>
          <w:bCs/>
          <w:i/>
          <w:iCs/>
          <w:lang w:val="en-US"/>
        </w:rPr>
        <w:t>lawyerly/scholarly learning skills</w:t>
      </w:r>
      <w:r w:rsidR="009D206D" w:rsidRPr="008B5625">
        <w:rPr>
          <w:i/>
          <w:iCs/>
          <w:lang w:val="en-US"/>
        </w:rPr>
        <w:t>.</w:t>
      </w:r>
    </w:p>
    <w:p w14:paraId="6A1A0BBD" w14:textId="77777777" w:rsidR="00AD136F" w:rsidRDefault="00AD136F">
      <w:r>
        <w:t xml:space="preserve">Úspěšné absolvování tohoto projektu se vám započítá jako náhrada za část povinností v kurzu Angličtina pro právníky 4 – nebudete muset připravovat </w:t>
      </w:r>
      <w:r w:rsidR="008F3961">
        <w:t>prezentaci pro kolegy v semináři</w:t>
      </w:r>
      <w:r>
        <w:t>.</w:t>
      </w:r>
    </w:p>
    <w:p w14:paraId="04413E76" w14:textId="77777777" w:rsidR="00AD136F" w:rsidRPr="00AD136F" w:rsidRDefault="008F3961">
      <w:pPr>
        <w:rPr>
          <w:highlight w:val="yellow"/>
        </w:rPr>
      </w:pPr>
      <w:r>
        <w:rPr>
          <w:highlight w:val="yellow"/>
        </w:rPr>
        <w:t xml:space="preserve">Protože belgičtí studenti mají jinak rozvrženou výuku, začíná </w:t>
      </w:r>
      <w:r w:rsidRPr="008F3961">
        <w:rPr>
          <w:b/>
          <w:highlight w:val="yellow"/>
        </w:rPr>
        <w:t>p</w:t>
      </w:r>
      <w:r w:rsidR="00AD136F" w:rsidRPr="008F3961">
        <w:rPr>
          <w:b/>
          <w:highlight w:val="yellow"/>
        </w:rPr>
        <w:t>rojekt začíná již na konci tohoto semestru (koncem listopadu)</w:t>
      </w:r>
      <w:r>
        <w:rPr>
          <w:highlight w:val="yellow"/>
        </w:rPr>
        <w:t xml:space="preserve"> a </w:t>
      </w:r>
      <w:r w:rsidRPr="008F3961">
        <w:rPr>
          <w:b/>
          <w:highlight w:val="yellow"/>
        </w:rPr>
        <w:t>končit bude</w:t>
      </w:r>
      <w:r w:rsidR="00AD136F" w:rsidRPr="008F3961">
        <w:rPr>
          <w:b/>
          <w:highlight w:val="yellow"/>
        </w:rPr>
        <w:t xml:space="preserve"> v březnu 2018</w:t>
      </w:r>
      <w:r w:rsidR="00AD136F" w:rsidRPr="00AD136F">
        <w:rPr>
          <w:highlight w:val="yellow"/>
        </w:rPr>
        <w:t xml:space="preserve">. </w:t>
      </w:r>
    </w:p>
    <w:p w14:paraId="5605DE74" w14:textId="76C2B18A" w:rsidR="00AD136F" w:rsidRDefault="00AD136F">
      <w:r w:rsidRPr="00AD136F">
        <w:rPr>
          <w:highlight w:val="yellow"/>
        </w:rPr>
        <w:t>Pokud máte o účast v projektu zájem, přihlaste se do 16.11. na adrese</w:t>
      </w:r>
      <w:r w:rsidR="003031DB">
        <w:t xml:space="preserve"> </w:t>
      </w:r>
      <w:hyperlink r:id="rId5" w:history="1">
        <w:r w:rsidR="003031DB" w:rsidRPr="004C619B">
          <w:rPr>
            <w:rStyle w:val="Hypertextovodkaz"/>
          </w:rPr>
          <w:t>barbora.chovancova</w:t>
        </w:r>
        <w:r w:rsidR="003031DB" w:rsidRPr="004C619B">
          <w:rPr>
            <w:rStyle w:val="Hypertextovodkaz"/>
            <w:lang w:val="en-US"/>
          </w:rPr>
          <w:t>@law.muni.cz</w:t>
        </w:r>
      </w:hyperlink>
      <w:r w:rsidR="003031DB">
        <w:rPr>
          <w:lang w:val="en-US"/>
        </w:rPr>
        <w:t xml:space="preserve"> </w:t>
      </w:r>
      <w:r w:rsidR="008F3961">
        <w:t>.</w:t>
      </w:r>
    </w:p>
    <w:p w14:paraId="3A33DAB6" w14:textId="77777777" w:rsidR="00AD136F" w:rsidRDefault="00AD136F">
      <w:r>
        <w:t>Zdraví</w:t>
      </w:r>
    </w:p>
    <w:p w14:paraId="725A5866" w14:textId="50D3634A" w:rsidR="00AD136F" w:rsidRDefault="00AD136F">
      <w:r>
        <w:t>Tým učitelů právnické angličtin</w:t>
      </w:r>
      <w:r w:rsidR="003031DB">
        <w:t>y</w:t>
      </w:r>
      <w:bookmarkStart w:id="0" w:name="_GoBack"/>
      <w:bookmarkEnd w:id="0"/>
      <w:r>
        <w:t xml:space="preserve"> CJV MU</w:t>
      </w:r>
    </w:p>
    <w:sectPr w:rsidR="00AD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609A"/>
    <w:multiLevelType w:val="hybridMultilevel"/>
    <w:tmpl w:val="99D64310"/>
    <w:lvl w:ilvl="0" w:tplc="1FD6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6B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0E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CD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42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0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0D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6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1941D4"/>
    <w:multiLevelType w:val="hybridMultilevel"/>
    <w:tmpl w:val="6994CF2A"/>
    <w:lvl w:ilvl="0" w:tplc="110E87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E61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F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085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EF3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CB7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ED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665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AAC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02A80"/>
    <w:multiLevelType w:val="hybridMultilevel"/>
    <w:tmpl w:val="57E8DCEA"/>
    <w:lvl w:ilvl="0" w:tplc="A5FC6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AC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C8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40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29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4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09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6F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842278"/>
    <w:multiLevelType w:val="hybridMultilevel"/>
    <w:tmpl w:val="36442D42"/>
    <w:lvl w:ilvl="0" w:tplc="BA2C9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A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2F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20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6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A1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80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06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0E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25"/>
    <w:rsid w:val="003031DB"/>
    <w:rsid w:val="003F2930"/>
    <w:rsid w:val="0043358C"/>
    <w:rsid w:val="006047C3"/>
    <w:rsid w:val="00776E64"/>
    <w:rsid w:val="008B5625"/>
    <w:rsid w:val="008F3961"/>
    <w:rsid w:val="009D206D"/>
    <w:rsid w:val="009F13F0"/>
    <w:rsid w:val="00A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A674"/>
  <w15:chartTrackingRefBased/>
  <w15:docId w15:val="{6F5CD80A-1322-4C97-8D9A-D9BC8140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562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B56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39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9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9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9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9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707">
          <w:marLeft w:val="446"/>
          <w:marRight w:val="0"/>
          <w:marTop w:val="20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322">
          <w:marLeft w:val="446"/>
          <w:marRight w:val="0"/>
          <w:marTop w:val="20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692">
          <w:marLeft w:val="446"/>
          <w:marRight w:val="0"/>
          <w:marTop w:val="20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877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60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05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75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56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382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85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03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06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98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ora.chovanc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Hradilová</dc:creator>
  <cp:keywords/>
  <dc:description/>
  <cp:lastModifiedBy>Štěpánka Bilová</cp:lastModifiedBy>
  <cp:revision>2</cp:revision>
  <dcterms:created xsi:type="dcterms:W3CDTF">2017-11-10T14:52:00Z</dcterms:created>
  <dcterms:modified xsi:type="dcterms:W3CDTF">2017-11-10T14:52:00Z</dcterms:modified>
</cp:coreProperties>
</file>