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80" w:rsidRDefault="00BC5E4F">
      <w:pPr>
        <w:spacing w:before="120" w:after="240"/>
        <w:jc w:val="both"/>
      </w:pPr>
      <w:r>
        <w:rPr>
          <w:rFonts w:ascii="Times New Roman" w:hAnsi="Times New Roman" w:cs="Times New Roman"/>
          <w:sz w:val="40"/>
        </w:rPr>
        <w:t>8. N</w:t>
      </w:r>
      <w:r>
        <w:rPr>
          <w:rFonts w:ascii="Times New Roman" w:hAnsi="Times New Roman" w:cs="Times New Roman"/>
          <w:i/>
          <w:sz w:val="40"/>
        </w:rPr>
        <w:t>ab</w:t>
      </w:r>
      <w:r w:rsidR="004F24EE">
        <w:rPr>
          <w:rFonts w:ascii="Times New Roman" w:hAnsi="Times New Roman" w:cs="Times New Roman"/>
          <w:i/>
          <w:sz w:val="40"/>
        </w:rPr>
        <w:t>ytí</w:t>
      </w:r>
      <w:r>
        <w:rPr>
          <w:rFonts w:ascii="Times New Roman" w:hAnsi="Times New Roman" w:cs="Times New Roman"/>
          <w:i/>
          <w:sz w:val="40"/>
        </w:rPr>
        <w:t xml:space="preserve"> vlastnického práva</w:t>
      </w:r>
    </w:p>
    <w:p w:rsidR="00A14780" w:rsidRDefault="00BC5E4F">
      <w:pPr>
        <w:pStyle w:val="Tlotextu"/>
      </w:pPr>
      <w:r>
        <w:rPr>
          <w:rFonts w:ascii="Times New Roman" w:hAnsi="Times New Roman" w:cs="Times New Roman"/>
          <w:b/>
        </w:rPr>
        <w:t>Příprava na seminář: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 nastudujte si zejména část třetí hlavu I a hlavu II díl 3 oddíl 2 NOZ (nabytí vlastnického práva) a příslušné pasáže v učebnici (a materiály z přednášek),</w:t>
      </w:r>
      <w:r>
        <w:rPr>
          <w:rFonts w:ascii="Times New Roman" w:hAnsi="Times New Roman" w:cs="Times New Roman"/>
        </w:rPr>
        <w:br/>
        <w:t>- vypracujte si příklady, doneste do semináře.</w:t>
      </w:r>
    </w:p>
    <w:p w:rsidR="00A14780" w:rsidRPr="000A5DFD" w:rsidRDefault="00BC5E4F">
      <w:pPr>
        <w:spacing w:before="120" w:after="240"/>
      </w:pPr>
      <w:r>
        <w:rPr>
          <w:rFonts w:ascii="Times New Roman" w:hAnsi="Times New Roman" w:cs="Times New Roman"/>
          <w:b/>
        </w:rPr>
        <w:t>1) Promyslete si (nepište) odpovědi na následující otázky: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bCs/>
        </w:rPr>
        <w:t>a)</w:t>
      </w:r>
      <w:r>
        <w:rPr>
          <w:rFonts w:ascii="Times New Roman" w:hAnsi="Times New Roman" w:cs="Times New Roman"/>
        </w:rPr>
        <w:t xml:space="preserve"> Podejte výčet věcí, které nikomu nepatří. Jaký je režim věcí, které nikomu nepatří?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b)</w:t>
      </w:r>
      <w:r>
        <w:rPr>
          <w:rFonts w:ascii="Times New Roman" w:hAnsi="Times New Roman" w:cs="Times New Roman"/>
        </w:rPr>
        <w:t xml:space="preserve"> Jak se liší nabytí vlastnického práva převodem a přechodem?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Lze nabýt vlastnické od neoprávněného?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d)</w:t>
      </w:r>
      <w:r>
        <w:rPr>
          <w:rFonts w:ascii="Times New Roman" w:hAnsi="Times New Roman" w:cs="Times New Roman"/>
        </w:rPr>
        <w:t xml:space="preserve"> Jaké jsou podmínky vydržení vlastnického práva?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e)</w:t>
      </w:r>
      <w:r>
        <w:rPr>
          <w:rFonts w:ascii="Times New Roman" w:hAnsi="Times New Roman" w:cs="Times New Roman"/>
        </w:rPr>
        <w:t xml:space="preserve"> Posuďte režim věcí: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i) ztracených,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</w:t>
      </w:r>
      <w:proofErr w:type="spellEnd"/>
      <w:r>
        <w:rPr>
          <w:rFonts w:ascii="Times New Roman" w:hAnsi="Times New Roman" w:cs="Times New Roman"/>
        </w:rPr>
        <w:t xml:space="preserve">) skrytých, 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iii</w:t>
      </w:r>
      <w:proofErr w:type="spellEnd"/>
      <w:r>
        <w:rPr>
          <w:rFonts w:ascii="Times New Roman" w:hAnsi="Times New Roman" w:cs="Times New Roman"/>
        </w:rPr>
        <w:t xml:space="preserve">) opuštěných.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f)</w:t>
      </w:r>
      <w:r>
        <w:rPr>
          <w:rFonts w:ascii="Times New Roman" w:hAnsi="Times New Roman" w:cs="Times New Roman"/>
        </w:rPr>
        <w:t xml:space="preserve"> Posuďte vlastnický, resp. náhradový režim: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i) přirozených plodů pozemku,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</w:t>
      </w:r>
      <w:proofErr w:type="spellEnd"/>
      <w:r>
        <w:rPr>
          <w:rFonts w:ascii="Times New Roman" w:hAnsi="Times New Roman" w:cs="Times New Roman"/>
        </w:rPr>
        <w:t xml:space="preserve">) přirozeně naplavené zeminy vodním tokem / přirozeně vzniklého ostrova ve vodním toku / </w:t>
      </w:r>
      <w:r>
        <w:rPr>
          <w:rFonts w:ascii="Times New Roman" w:hAnsi="Times New Roman" w:cs="Times New Roman"/>
        </w:rPr>
        <w:tab/>
        <w:t xml:space="preserve">přirozeně vzniklého nového koryta v důsledku vzniku ostrova,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iii</w:t>
      </w:r>
      <w:proofErr w:type="spellEnd"/>
      <w:r>
        <w:rPr>
          <w:rFonts w:ascii="Times New Roman" w:hAnsi="Times New Roman" w:cs="Times New Roman"/>
        </w:rPr>
        <w:t xml:space="preserve">) mláďat chovaných zvířat,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iv</w:t>
      </w:r>
      <w:proofErr w:type="spellEnd"/>
      <w:r>
        <w:rPr>
          <w:rFonts w:ascii="Times New Roman" w:hAnsi="Times New Roman" w:cs="Times New Roman"/>
        </w:rPr>
        <w:t xml:space="preserve">) věcí vzniklých zpracováním movitých věcí různých vlastníků v dobré/zlé víře,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v) věci použité na opravu jiné věci,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</w:rPr>
        <w:t>) smísených movitých věcí různého/téhož druhu,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vii</w:t>
      </w:r>
      <w:proofErr w:type="spellEnd"/>
      <w:r>
        <w:rPr>
          <w:rFonts w:ascii="Times New Roman" w:hAnsi="Times New Roman" w:cs="Times New Roman"/>
        </w:rPr>
        <w:t>) stavby, na níž byla použita cizí věc,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viii</w:t>
      </w:r>
      <w:proofErr w:type="spellEnd"/>
      <w:r>
        <w:rPr>
          <w:rFonts w:ascii="Times New Roman" w:hAnsi="Times New Roman" w:cs="Times New Roman"/>
        </w:rPr>
        <w:t xml:space="preserve">) stavby, postavené na cizím pozemku v dobré/zlé víře.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g)</w:t>
      </w:r>
      <w:r>
        <w:rPr>
          <w:rFonts w:ascii="Times New Roman" w:hAnsi="Times New Roman" w:cs="Times New Roman"/>
        </w:rPr>
        <w:t xml:space="preserve"> Posuďte okamžik nabytí vlastnického práva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i) k věci určené jednotlivě,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</w:t>
      </w:r>
      <w:proofErr w:type="spellEnd"/>
      <w:r>
        <w:rPr>
          <w:rFonts w:ascii="Times New Roman" w:hAnsi="Times New Roman" w:cs="Times New Roman"/>
        </w:rPr>
        <w:t>) k věci určené druhově,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iii</w:t>
      </w:r>
      <w:proofErr w:type="spellEnd"/>
      <w:r>
        <w:rPr>
          <w:rFonts w:ascii="Times New Roman" w:hAnsi="Times New Roman" w:cs="Times New Roman"/>
        </w:rPr>
        <w:t>) k cennému papíru na doručitele / na řad / na jméno,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iv</w:t>
      </w:r>
      <w:proofErr w:type="spellEnd"/>
      <w:r>
        <w:rPr>
          <w:rFonts w:ascii="Times New Roman" w:hAnsi="Times New Roman" w:cs="Times New Roman"/>
        </w:rPr>
        <w:t>) k věci nemovité zapsané/nezapsané do veřejného seznamu.</w:t>
      </w:r>
      <w:r w:rsidR="000A5DFD">
        <w:rPr>
          <w:rFonts w:ascii="Times New Roman" w:hAnsi="Times New Roman" w:cs="Times New Roman"/>
        </w:rPr>
        <w:br/>
      </w:r>
      <w:r w:rsidR="000A5DFD" w:rsidRPr="000A5DFD">
        <w:rPr>
          <w:rFonts w:ascii="Times New Roman" w:hAnsi="Times New Roman" w:cs="Times New Roman"/>
          <w:b/>
        </w:rPr>
        <w:t>h)</w:t>
      </w:r>
      <w:r w:rsidR="000A5DFD">
        <w:rPr>
          <w:rFonts w:ascii="Times New Roman" w:hAnsi="Times New Roman" w:cs="Times New Roman"/>
        </w:rPr>
        <w:t xml:space="preserve"> </w:t>
      </w:r>
      <w:r w:rsidR="00600A4B">
        <w:rPr>
          <w:rFonts w:ascii="Times New Roman" w:hAnsi="Times New Roman" w:cs="Times New Roman"/>
        </w:rPr>
        <w:t xml:space="preserve">Zabývejte se podmínkami </w:t>
      </w:r>
      <w:r w:rsidR="000A5DFD">
        <w:rPr>
          <w:rFonts w:ascii="Times New Roman" w:hAnsi="Times New Roman" w:cs="Times New Roman"/>
        </w:rPr>
        <w:t>řádného a mimořádného vydržení</w:t>
      </w:r>
      <w:r w:rsidR="00600A4B">
        <w:rPr>
          <w:rFonts w:ascii="Times New Roman" w:hAnsi="Times New Roman" w:cs="Times New Roman"/>
        </w:rPr>
        <w:t>.</w:t>
      </w:r>
    </w:p>
    <w:p w:rsidR="00A14780" w:rsidRDefault="00BC5E4F" w:rsidP="00B92976">
      <w:pPr>
        <w:spacing w:before="120" w:after="240"/>
      </w:pPr>
      <w:r>
        <w:rPr>
          <w:rFonts w:ascii="Times New Roman" w:hAnsi="Times New Roman" w:cs="Times New Roman"/>
          <w:b/>
          <w:bCs/>
        </w:rPr>
        <w:t>2)</w:t>
      </w:r>
      <w:r>
        <w:rPr>
          <w:rFonts w:ascii="Times New Roman" w:hAnsi="Times New Roman" w:cs="Times New Roman"/>
          <w:bCs/>
        </w:rPr>
        <w:t xml:space="preserve"> Zloděj vykradl butik s luxusním zbožím. Kašmírový kabát prodal </w:t>
      </w:r>
      <w:r w:rsidR="00DE2E49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 xml:space="preserve"> bazaru, odkud si ho následně koupil zákazník, a parfém prodal náhodnému kolemjdoucímu.</w:t>
      </w:r>
      <w:r w:rsidR="00E05108">
        <w:rPr>
          <w:rFonts w:ascii="Times New Roman" w:hAnsi="Times New Roman" w:cs="Times New Roman"/>
          <w:bCs/>
        </w:rPr>
        <w:t xml:space="preserve"> Výtěžek</w:t>
      </w:r>
      <w:r w:rsidR="00E80C4E">
        <w:rPr>
          <w:rFonts w:ascii="Times New Roman" w:hAnsi="Times New Roman" w:cs="Times New Roman"/>
          <w:bCs/>
        </w:rPr>
        <w:t xml:space="preserve"> z</w:t>
      </w:r>
      <w:r w:rsidR="00CA421D">
        <w:rPr>
          <w:rFonts w:ascii="Times New Roman" w:hAnsi="Times New Roman" w:cs="Times New Roman"/>
          <w:bCs/>
        </w:rPr>
        <w:t xml:space="preserve"> </w:t>
      </w:r>
      <w:r w:rsidR="006951CA">
        <w:rPr>
          <w:rFonts w:ascii="Times New Roman" w:hAnsi="Times New Roman" w:cs="Times New Roman"/>
          <w:bCs/>
        </w:rPr>
        <w:t xml:space="preserve">krádeže </w:t>
      </w:r>
      <w:r w:rsidR="00E05108">
        <w:rPr>
          <w:rFonts w:ascii="Times New Roman" w:hAnsi="Times New Roman" w:cs="Times New Roman"/>
          <w:bCs/>
        </w:rPr>
        <w:t>nepropil, ale</w:t>
      </w:r>
      <w:r w:rsidR="00080407">
        <w:rPr>
          <w:rFonts w:ascii="Times New Roman" w:hAnsi="Times New Roman" w:cs="Times New Roman"/>
          <w:bCs/>
        </w:rPr>
        <w:t> </w:t>
      </w:r>
      <w:r w:rsidR="00E05108">
        <w:rPr>
          <w:rFonts w:ascii="Times New Roman" w:hAnsi="Times New Roman" w:cs="Times New Roman"/>
          <w:bCs/>
        </w:rPr>
        <w:t>zalepil do igelitového sáčku a schoval do dutiny stromu.</w:t>
      </w:r>
      <w:r>
        <w:rPr>
          <w:rFonts w:ascii="Times New Roman" w:hAnsi="Times New Roman" w:cs="Times New Roman"/>
          <w:bCs/>
        </w:rPr>
        <w:t xml:space="preserve"> </w:t>
      </w:r>
      <w:r w:rsidR="00B92976">
        <w:rPr>
          <w:rFonts w:ascii="Times New Roman" w:hAnsi="Times New Roman" w:cs="Times New Roman"/>
          <w:bCs/>
        </w:rPr>
        <w:br/>
        <w:t>a</w:t>
      </w:r>
      <w:r w:rsidR="00AD2672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Mohla by se okradená společnost domáhat vydání věcí, kdyby zjistila identitu osob?</w:t>
      </w:r>
      <w:r w:rsidR="00AD2672">
        <w:rPr>
          <w:rFonts w:ascii="Times New Roman" w:hAnsi="Times New Roman" w:cs="Times New Roman"/>
          <w:bCs/>
        </w:rPr>
        <w:t xml:space="preserve"> </w:t>
      </w:r>
      <w:r w:rsidR="00B92976">
        <w:rPr>
          <w:rFonts w:ascii="Times New Roman" w:hAnsi="Times New Roman" w:cs="Times New Roman"/>
          <w:bCs/>
        </w:rPr>
        <w:br/>
        <w:t>b</w:t>
      </w:r>
      <w:r w:rsidR="00AD2672">
        <w:rPr>
          <w:rFonts w:ascii="Times New Roman" w:hAnsi="Times New Roman" w:cs="Times New Roman"/>
          <w:bCs/>
        </w:rPr>
        <w:t>) Jaká jsou práva a povinnosti náhodného nálezce sáčku s bankovkami?</w:t>
      </w:r>
    </w:p>
    <w:p w:rsidR="00A14780" w:rsidRDefault="00BC5E4F">
      <w:pPr>
        <w:spacing w:before="120" w:after="240"/>
        <w:jc w:val="both"/>
      </w:pPr>
      <w:r>
        <w:rPr>
          <w:rFonts w:ascii="Times New Roman" w:hAnsi="Times New Roman" w:cs="Times New Roman"/>
          <w:b/>
          <w:bCs/>
        </w:rPr>
        <w:t>3)</w:t>
      </w:r>
      <w:r>
        <w:rPr>
          <w:rFonts w:ascii="Times New Roman" w:hAnsi="Times New Roman" w:cs="Times New Roman"/>
        </w:rPr>
        <w:t xml:space="preserve"> Paní Nováková při jarním úklidu vyčlenila některé věci, o kterých se domnívala, že již doma pouze překážejí. Tyto předměty následně vystavila na internetový inzertní portál, a brzy prodala různým zájemcům za </w:t>
      </w:r>
      <w:r w:rsidR="0026427A">
        <w:rPr>
          <w:rFonts w:ascii="Times New Roman" w:hAnsi="Times New Roman" w:cs="Times New Roman"/>
        </w:rPr>
        <w:t>velmi nízké</w:t>
      </w:r>
      <w:r>
        <w:rPr>
          <w:rFonts w:ascii="Times New Roman" w:hAnsi="Times New Roman" w:cs="Times New Roman"/>
        </w:rPr>
        <w:t xml:space="preserve"> ceny. Jak se později ukázalo, mezi předměty, které prodala, bylo i několik hodnotných vinylů, které měl pan Novák pouze vypůjčené od svého kamaráda. Může se nešťastný kamarád domáhat jejich vydání?</w:t>
      </w:r>
    </w:p>
    <w:p w:rsidR="00B92976" w:rsidRDefault="00BC5E4F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4)</w:t>
      </w:r>
      <w:r>
        <w:rPr>
          <w:rFonts w:ascii="Times New Roman" w:hAnsi="Times New Roman" w:cs="Times New Roman"/>
        </w:rPr>
        <w:t xml:space="preserve"> Prodávající a kupující spolu dne 1. října 2017 uzavřeli písemnou kupní smlouvu, jejímž předmětem byla nemovitost evidovaná v katastru nemovitostí; prodávající byl v katastru nemovitostí evidován jako vlastník. Následně došlo k zaplacení kupní ceny, a dne 22. listopadu 2017 podal kupující návrh na povolení vkladu vlastnického práva do katastru nemovitostí. V katastru nemovitostí je však </w:t>
      </w:r>
      <w:r>
        <w:rPr>
          <w:rFonts w:ascii="Times New Roman" w:hAnsi="Times New Roman" w:cs="Times New Roman"/>
        </w:rPr>
        <w:lastRenderedPageBreak/>
        <w:t>již od 13. listopadu 2017 evidována jako vlastník jiná osoba, neboť kupující jednal podvodně, a uzavřel více kupních smluv ohledně téže nemovitosti. Proveďte právní rozbor.</w:t>
      </w:r>
    </w:p>
    <w:p w:rsidR="00B92976" w:rsidRPr="00B92976" w:rsidRDefault="00985F4B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92976" w:rsidRPr="00B92976">
        <w:rPr>
          <w:rFonts w:ascii="Times New Roman" w:hAnsi="Times New Roman" w:cs="Times New Roman"/>
          <w:b/>
        </w:rPr>
        <w:t xml:space="preserve">) </w:t>
      </w:r>
      <w:r w:rsidR="00B92976">
        <w:rPr>
          <w:rFonts w:ascii="Times New Roman" w:hAnsi="Times New Roman" w:cs="Times New Roman"/>
        </w:rPr>
        <w:t xml:space="preserve">Řešte situaci, kdy došlo k převodu vlastnického práva k nemovitosti (vlastnické právo nabyvatele bylo vloženo do katastru nemovitostí). </w:t>
      </w:r>
      <w:r w:rsidR="00973484">
        <w:rPr>
          <w:rFonts w:ascii="Times New Roman" w:hAnsi="Times New Roman" w:cs="Times New Roman"/>
        </w:rPr>
        <w:t>Poté</w:t>
      </w:r>
      <w:r w:rsidR="00B92976">
        <w:rPr>
          <w:rFonts w:ascii="Times New Roman" w:hAnsi="Times New Roman" w:cs="Times New Roman"/>
        </w:rPr>
        <w:t xml:space="preserve"> došlo k dalšímu převodu vlastnického práva z původního nabyvatele na třetí osobu (opět došlo ke </w:t>
      </w:r>
      <w:r w:rsidR="007F2EA7">
        <w:rPr>
          <w:rFonts w:ascii="Times New Roman" w:hAnsi="Times New Roman" w:cs="Times New Roman"/>
        </w:rPr>
        <w:t>vkladu vlastnického práva do katastru nemovitostí).</w:t>
      </w:r>
      <w:r w:rsidR="00FA0988">
        <w:rPr>
          <w:rFonts w:ascii="Times New Roman" w:hAnsi="Times New Roman" w:cs="Times New Roman"/>
        </w:rPr>
        <w:t xml:space="preserve"> </w:t>
      </w:r>
      <w:r w:rsidR="00973484">
        <w:rPr>
          <w:rFonts w:ascii="Times New Roman" w:hAnsi="Times New Roman" w:cs="Times New Roman"/>
        </w:rPr>
        <w:t>Následně</w:t>
      </w:r>
      <w:r w:rsidR="00BC2F2C">
        <w:rPr>
          <w:rFonts w:ascii="Times New Roman" w:hAnsi="Times New Roman" w:cs="Times New Roman"/>
        </w:rPr>
        <w:t xml:space="preserve"> původní prodávající, který prodal nemovitost následnému zciziteli, od </w:t>
      </w:r>
      <w:r w:rsidR="00973484">
        <w:rPr>
          <w:rFonts w:ascii="Times New Roman" w:hAnsi="Times New Roman" w:cs="Times New Roman"/>
        </w:rPr>
        <w:t>kupní smlouvy odstoupil</w:t>
      </w:r>
      <w:r w:rsidR="00BC2F2C">
        <w:rPr>
          <w:rFonts w:ascii="Times New Roman" w:hAnsi="Times New Roman" w:cs="Times New Roman"/>
        </w:rPr>
        <w:t xml:space="preserve">. </w:t>
      </w:r>
    </w:p>
    <w:p w:rsidR="00A14780" w:rsidRDefault="00B13903">
      <w:pPr>
        <w:spacing w:before="120" w:after="240"/>
        <w:jc w:val="both"/>
      </w:pPr>
      <w:r>
        <w:rPr>
          <w:rFonts w:ascii="Times New Roman" w:hAnsi="Times New Roman" w:cs="Times New Roman"/>
          <w:b/>
        </w:rPr>
        <w:t>6</w:t>
      </w:r>
      <w:r w:rsidR="00BC5E4F">
        <w:rPr>
          <w:rFonts w:ascii="Times New Roman" w:hAnsi="Times New Roman" w:cs="Times New Roman"/>
          <w:b/>
        </w:rPr>
        <w:t>)</w:t>
      </w:r>
      <w:r w:rsidR="00BC5E4F">
        <w:rPr>
          <w:rFonts w:ascii="Times New Roman" w:hAnsi="Times New Roman" w:cs="Times New Roman"/>
        </w:rPr>
        <w:t xml:space="preserve"> Strany uzavřely kupní smlouvu, jejímž předmětem měla být tam specifikovaná stavba. T</w:t>
      </w:r>
      <w:r w:rsidR="00E030DC">
        <w:rPr>
          <w:rFonts w:ascii="Times New Roman" w:hAnsi="Times New Roman" w:cs="Times New Roman"/>
        </w:rPr>
        <w:t>a</w:t>
      </w:r>
      <w:r w:rsidR="00BC5E4F">
        <w:rPr>
          <w:rFonts w:ascii="Times New Roman" w:hAnsi="Times New Roman" w:cs="Times New Roman"/>
        </w:rPr>
        <w:t xml:space="preserve"> se však s</w:t>
      </w:r>
      <w:r w:rsidR="00B94938">
        <w:rPr>
          <w:rFonts w:ascii="Times New Roman" w:hAnsi="Times New Roman" w:cs="Times New Roman"/>
        </w:rPr>
        <w:t> </w:t>
      </w:r>
      <w:r w:rsidR="00BC5E4F">
        <w:rPr>
          <w:rFonts w:ascii="Times New Roman" w:hAnsi="Times New Roman" w:cs="Times New Roman"/>
        </w:rPr>
        <w:t>účinností nového občanského zákoníku stala součástí pozemku, který předmětem kupní smlouvy</w:t>
      </w:r>
      <w:r w:rsidR="00E030DC">
        <w:rPr>
          <w:rFonts w:ascii="Times New Roman" w:hAnsi="Times New Roman" w:cs="Times New Roman"/>
        </w:rPr>
        <w:t xml:space="preserve"> (která byla uzavřena za účinnosti nového občanského zákoníku)</w:t>
      </w:r>
      <w:r w:rsidR="00BC5E4F">
        <w:rPr>
          <w:rFonts w:ascii="Times New Roman" w:hAnsi="Times New Roman" w:cs="Times New Roman"/>
        </w:rPr>
        <w:t xml:space="preserve"> není. </w:t>
      </w:r>
      <w:r w:rsidR="00670394">
        <w:rPr>
          <w:rFonts w:ascii="Times New Roman" w:hAnsi="Times New Roman" w:cs="Times New Roman"/>
        </w:rPr>
        <w:t>Proveďte právní rozbor.</w:t>
      </w:r>
    </w:p>
    <w:p w:rsidR="00C45BEF" w:rsidRDefault="00B1390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C5E4F">
        <w:rPr>
          <w:rFonts w:ascii="Times New Roman" w:hAnsi="Times New Roman" w:cs="Times New Roman"/>
          <w:b/>
        </w:rPr>
        <w:t xml:space="preserve">) </w:t>
      </w:r>
      <w:r w:rsidR="00954BCF">
        <w:rPr>
          <w:rFonts w:ascii="Times New Roman" w:hAnsi="Times New Roman" w:cs="Times New Roman"/>
        </w:rPr>
        <w:t xml:space="preserve">Pan </w:t>
      </w:r>
      <w:r w:rsidR="00D9710E">
        <w:rPr>
          <w:rFonts w:ascii="Times New Roman" w:hAnsi="Times New Roman" w:cs="Times New Roman"/>
        </w:rPr>
        <w:t>Hromek vyhodil do popelnice hromadu starých okapů (měď)</w:t>
      </w:r>
      <w:r w:rsidR="00C45BEF">
        <w:rPr>
          <w:rFonts w:ascii="Times New Roman" w:hAnsi="Times New Roman" w:cs="Times New Roman"/>
        </w:rPr>
        <w:t xml:space="preserve">, které </w:t>
      </w:r>
      <w:r w:rsidR="00832ED0">
        <w:rPr>
          <w:rFonts w:ascii="Times New Roman" w:hAnsi="Times New Roman" w:cs="Times New Roman"/>
        </w:rPr>
        <w:t xml:space="preserve">při rekonstrukci </w:t>
      </w:r>
      <w:r w:rsidR="00C45BEF">
        <w:rPr>
          <w:rFonts w:ascii="Times New Roman" w:hAnsi="Times New Roman" w:cs="Times New Roman"/>
        </w:rPr>
        <w:t>sundal ze</w:t>
      </w:r>
      <w:r w:rsidR="00832ED0">
        <w:rPr>
          <w:rFonts w:ascii="Times New Roman" w:hAnsi="Times New Roman" w:cs="Times New Roman"/>
        </w:rPr>
        <w:t> </w:t>
      </w:r>
      <w:r w:rsidR="00C45BEF">
        <w:rPr>
          <w:rFonts w:ascii="Times New Roman" w:hAnsi="Times New Roman" w:cs="Times New Roman"/>
        </w:rPr>
        <w:t>svého domu</w:t>
      </w:r>
      <w:r w:rsidR="00D9710E">
        <w:rPr>
          <w:rFonts w:ascii="Times New Roman" w:hAnsi="Times New Roman" w:cs="Times New Roman"/>
        </w:rPr>
        <w:t>.</w:t>
      </w:r>
      <w:r w:rsidR="005E338A">
        <w:rPr>
          <w:rFonts w:ascii="Times New Roman" w:hAnsi="Times New Roman" w:cs="Times New Roman"/>
        </w:rPr>
        <w:t xml:space="preserve"> Tyto</w:t>
      </w:r>
      <w:r w:rsidR="00724F56">
        <w:rPr>
          <w:rFonts w:ascii="Times New Roman" w:hAnsi="Times New Roman" w:cs="Times New Roman"/>
        </w:rPr>
        <w:t> </w:t>
      </w:r>
      <w:r w:rsidR="005E338A">
        <w:rPr>
          <w:rFonts w:ascii="Times New Roman" w:hAnsi="Times New Roman" w:cs="Times New Roman"/>
        </w:rPr>
        <w:t xml:space="preserve">okapy následně vyndal z popelnice, naložil na vozík, a odvezl do sběrného dvoru </w:t>
      </w:r>
      <w:r w:rsidR="005B1221">
        <w:rPr>
          <w:rFonts w:ascii="Times New Roman" w:hAnsi="Times New Roman" w:cs="Times New Roman"/>
        </w:rPr>
        <w:t>vandrák</w:t>
      </w:r>
      <w:r w:rsidR="005E338A">
        <w:rPr>
          <w:rFonts w:ascii="Times New Roman" w:hAnsi="Times New Roman" w:cs="Times New Roman"/>
        </w:rPr>
        <w:t>, kde je od něho vykoupili za 450 Kč</w:t>
      </w:r>
      <w:r w:rsidR="00846D4A">
        <w:rPr>
          <w:rFonts w:ascii="Times New Roman" w:hAnsi="Times New Roman" w:cs="Times New Roman"/>
        </w:rPr>
        <w:t xml:space="preserve">. </w:t>
      </w:r>
      <w:r w:rsidR="00BD15B2">
        <w:rPr>
          <w:rFonts w:ascii="Times New Roman" w:hAnsi="Times New Roman" w:cs="Times New Roman"/>
        </w:rPr>
        <w:t>Společnost provozující sběrný dvůr následně okapy přetavila na trubky</w:t>
      </w:r>
      <w:r w:rsidR="00C221F9">
        <w:rPr>
          <w:rFonts w:ascii="Times New Roman" w:hAnsi="Times New Roman" w:cs="Times New Roman"/>
        </w:rPr>
        <w:t xml:space="preserve"> a prodala stavební společnosti.</w:t>
      </w:r>
      <w:r w:rsidR="00F51523">
        <w:rPr>
          <w:rFonts w:ascii="Times New Roman" w:hAnsi="Times New Roman" w:cs="Times New Roman"/>
        </w:rPr>
        <w:t xml:space="preserve"> Posuďte vlastnický, resp. náhradový režim okapů.</w:t>
      </w:r>
    </w:p>
    <w:p w:rsidR="00A14780" w:rsidRDefault="00B1390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BC5E4F">
        <w:rPr>
          <w:rFonts w:ascii="Times New Roman" w:hAnsi="Times New Roman" w:cs="Times New Roman"/>
          <w:b/>
        </w:rPr>
        <w:t>)</w:t>
      </w:r>
      <w:r w:rsidR="00BC5E4F">
        <w:rPr>
          <w:rFonts w:ascii="Times New Roman" w:hAnsi="Times New Roman" w:cs="Times New Roman"/>
        </w:rPr>
        <w:t xml:space="preserve"> </w:t>
      </w:r>
      <w:r w:rsidR="00F54C7D">
        <w:rPr>
          <w:rFonts w:ascii="Times New Roman" w:hAnsi="Times New Roman" w:cs="Times New Roman"/>
        </w:rPr>
        <w:t>Pan König si koupil velice malý, levný pozemek, na kterém si otevřel nelegální skládku odpadu.</w:t>
      </w:r>
      <w:r w:rsidR="00DE51CE">
        <w:rPr>
          <w:rFonts w:ascii="Times New Roman" w:hAnsi="Times New Roman" w:cs="Times New Roman"/>
        </w:rPr>
        <w:t xml:space="preserve"> Poté, co byl na pozemek navozen všechen </w:t>
      </w:r>
      <w:r w:rsidR="0090573F">
        <w:rPr>
          <w:rFonts w:ascii="Times New Roman" w:hAnsi="Times New Roman" w:cs="Times New Roman"/>
        </w:rPr>
        <w:t>nasmlouvaný</w:t>
      </w:r>
      <w:r w:rsidR="00DE51CE">
        <w:rPr>
          <w:rFonts w:ascii="Times New Roman" w:hAnsi="Times New Roman" w:cs="Times New Roman"/>
        </w:rPr>
        <w:t xml:space="preserve"> odpad (a poté, co pan König za jeho uskladnění vyinkasoval částku několikrát převyšující původní cenu pozemku</w:t>
      </w:r>
      <w:r w:rsidR="00130745">
        <w:rPr>
          <w:rFonts w:ascii="Times New Roman" w:hAnsi="Times New Roman" w:cs="Times New Roman"/>
        </w:rPr>
        <w:t>, neboť se jednalo o</w:t>
      </w:r>
      <w:r w:rsidR="00F53C9A">
        <w:rPr>
          <w:rFonts w:ascii="Times New Roman" w:hAnsi="Times New Roman" w:cs="Times New Roman"/>
        </w:rPr>
        <w:t> </w:t>
      </w:r>
      <w:r w:rsidR="00130745">
        <w:rPr>
          <w:rFonts w:ascii="Times New Roman" w:hAnsi="Times New Roman" w:cs="Times New Roman"/>
        </w:rPr>
        <w:t>odpad představující značnou ekologickou zátěž</w:t>
      </w:r>
      <w:r w:rsidR="00DE51CE">
        <w:rPr>
          <w:rFonts w:ascii="Times New Roman" w:hAnsi="Times New Roman" w:cs="Times New Roman"/>
        </w:rPr>
        <w:t>), opustil</w:t>
      </w:r>
      <w:r w:rsidR="00130745">
        <w:rPr>
          <w:rFonts w:ascii="Times New Roman" w:hAnsi="Times New Roman" w:cs="Times New Roman"/>
        </w:rPr>
        <w:t xml:space="preserve"> pozemek</w:t>
      </w:r>
      <w:r w:rsidR="00DE51CE">
        <w:rPr>
          <w:rFonts w:ascii="Times New Roman" w:hAnsi="Times New Roman" w:cs="Times New Roman"/>
        </w:rPr>
        <w:t xml:space="preserve">, a podal návrh na výmaz svého vlastnického práva z katastru nemovitostí. </w:t>
      </w:r>
      <w:r w:rsidR="005E5AE4">
        <w:rPr>
          <w:rFonts w:ascii="Times New Roman" w:hAnsi="Times New Roman" w:cs="Times New Roman"/>
        </w:rPr>
        <w:t>Zabývejte se otázkou opuštění nemovitosti</w:t>
      </w:r>
      <w:r w:rsidR="0007701E">
        <w:rPr>
          <w:rFonts w:ascii="Times New Roman" w:hAnsi="Times New Roman" w:cs="Times New Roman"/>
        </w:rPr>
        <w:t>.</w:t>
      </w:r>
      <w:r w:rsidR="00DE51CE">
        <w:rPr>
          <w:rFonts w:ascii="Times New Roman" w:hAnsi="Times New Roman" w:cs="Times New Roman"/>
        </w:rPr>
        <w:t xml:space="preserve"> </w:t>
      </w:r>
    </w:p>
    <w:p w:rsidR="00FE54B7" w:rsidRDefault="00B1390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C5E4F">
        <w:rPr>
          <w:rFonts w:ascii="Times New Roman" w:hAnsi="Times New Roman" w:cs="Times New Roman"/>
          <w:b/>
        </w:rPr>
        <w:t xml:space="preserve">) </w:t>
      </w:r>
      <w:r w:rsidR="002635EB">
        <w:rPr>
          <w:rFonts w:ascii="Times New Roman" w:hAnsi="Times New Roman" w:cs="Times New Roman"/>
        </w:rPr>
        <w:t>Když se manželům Konrádovým narodilo malé dítě, museli se zbavit agresivního jezevčíka Čendy</w:t>
      </w:r>
      <w:r w:rsidR="00A54D98">
        <w:rPr>
          <w:rFonts w:ascii="Times New Roman" w:hAnsi="Times New Roman" w:cs="Times New Roman"/>
        </w:rPr>
        <w:t>, tudíž jej dali do útulku.</w:t>
      </w:r>
      <w:r w:rsidR="006D0E0A">
        <w:rPr>
          <w:rFonts w:ascii="Times New Roman" w:hAnsi="Times New Roman" w:cs="Times New Roman"/>
        </w:rPr>
        <w:t xml:space="preserve"> </w:t>
      </w:r>
      <w:r w:rsidR="00A549EE">
        <w:rPr>
          <w:rFonts w:ascii="Times New Roman" w:hAnsi="Times New Roman" w:cs="Times New Roman"/>
        </w:rPr>
        <w:t>Posuďte</w:t>
      </w:r>
      <w:r w:rsidR="00AF4E86">
        <w:rPr>
          <w:rFonts w:ascii="Times New Roman" w:hAnsi="Times New Roman" w:cs="Times New Roman"/>
        </w:rPr>
        <w:t> </w:t>
      </w:r>
      <w:r w:rsidR="00A549EE">
        <w:rPr>
          <w:rFonts w:ascii="Times New Roman" w:hAnsi="Times New Roman" w:cs="Times New Roman"/>
        </w:rPr>
        <w:t>vlastnický režim</w:t>
      </w:r>
      <w:r w:rsidR="00F66F57">
        <w:rPr>
          <w:rFonts w:ascii="Times New Roman" w:hAnsi="Times New Roman" w:cs="Times New Roman"/>
        </w:rPr>
        <w:t xml:space="preserve"> </w:t>
      </w:r>
      <w:r w:rsidR="005D1007">
        <w:rPr>
          <w:rFonts w:ascii="Times New Roman" w:hAnsi="Times New Roman" w:cs="Times New Roman"/>
        </w:rPr>
        <w:t>Čendy</w:t>
      </w:r>
      <w:r w:rsidR="00A549EE">
        <w:rPr>
          <w:rFonts w:ascii="Times New Roman" w:hAnsi="Times New Roman" w:cs="Times New Roman"/>
        </w:rPr>
        <w:t>.</w:t>
      </w:r>
    </w:p>
    <w:p w:rsidR="00006B7D" w:rsidRDefault="00B1390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FE54B7">
        <w:rPr>
          <w:rFonts w:ascii="Times New Roman" w:hAnsi="Times New Roman" w:cs="Times New Roman"/>
          <w:b/>
        </w:rPr>
        <w:t>)</w:t>
      </w:r>
      <w:r w:rsidR="00773272">
        <w:rPr>
          <w:rFonts w:ascii="Times New Roman" w:hAnsi="Times New Roman" w:cs="Times New Roman"/>
        </w:rPr>
        <w:t xml:space="preserve"> </w:t>
      </w:r>
      <w:r w:rsidR="00FF61FE">
        <w:rPr>
          <w:rFonts w:ascii="Times New Roman" w:hAnsi="Times New Roman" w:cs="Times New Roman"/>
        </w:rPr>
        <w:t>V</w:t>
      </w:r>
      <w:r w:rsidR="00CE03F1">
        <w:rPr>
          <w:rFonts w:ascii="Times New Roman" w:hAnsi="Times New Roman" w:cs="Times New Roman"/>
        </w:rPr>
        <w:t> </w:t>
      </w:r>
      <w:r w:rsidR="00FF61FE">
        <w:rPr>
          <w:rFonts w:ascii="Times New Roman" w:hAnsi="Times New Roman" w:cs="Times New Roman"/>
        </w:rPr>
        <w:t>Kalifornii</w:t>
      </w:r>
      <w:r w:rsidR="00CE03F1">
        <w:rPr>
          <w:rFonts w:ascii="Times New Roman" w:hAnsi="Times New Roman" w:cs="Times New Roman"/>
        </w:rPr>
        <w:t xml:space="preserve"> </w:t>
      </w:r>
      <w:r w:rsidR="00BC5E4F">
        <w:rPr>
          <w:rFonts w:ascii="Times New Roman" w:hAnsi="Times New Roman" w:cs="Times New Roman"/>
        </w:rPr>
        <w:t>vzalo</w:t>
      </w:r>
      <w:r w:rsidR="00CE03F1">
        <w:rPr>
          <w:rFonts w:ascii="Times New Roman" w:hAnsi="Times New Roman" w:cs="Times New Roman"/>
        </w:rPr>
        <w:t xml:space="preserve"> </w:t>
      </w:r>
      <w:r w:rsidR="00BC5E4F">
        <w:rPr>
          <w:rFonts w:ascii="Times New Roman" w:hAnsi="Times New Roman" w:cs="Times New Roman"/>
        </w:rPr>
        <w:t xml:space="preserve">tornádo </w:t>
      </w:r>
      <w:r w:rsidR="00CE03F1">
        <w:rPr>
          <w:rFonts w:ascii="Times New Roman" w:hAnsi="Times New Roman" w:cs="Times New Roman"/>
        </w:rPr>
        <w:t>zahradní trampolínu</w:t>
      </w:r>
      <w:r w:rsidR="00D40806">
        <w:rPr>
          <w:rFonts w:ascii="Times New Roman" w:hAnsi="Times New Roman" w:cs="Times New Roman"/>
        </w:rPr>
        <w:t>,</w:t>
      </w:r>
      <w:r w:rsidR="00ED3941">
        <w:rPr>
          <w:rFonts w:ascii="Times New Roman" w:hAnsi="Times New Roman" w:cs="Times New Roman"/>
        </w:rPr>
        <w:t xml:space="preserve"> </w:t>
      </w:r>
      <w:r w:rsidR="00B11349">
        <w:rPr>
          <w:rFonts w:ascii="Times New Roman" w:hAnsi="Times New Roman" w:cs="Times New Roman"/>
        </w:rPr>
        <w:t>a ze</w:t>
      </w:r>
      <w:r w:rsidR="00ED3941">
        <w:rPr>
          <w:rFonts w:ascii="Times New Roman" w:hAnsi="Times New Roman" w:cs="Times New Roman"/>
        </w:rPr>
        <w:t xml:space="preserve"> San Franciska </w:t>
      </w:r>
      <w:r w:rsidR="00B11349">
        <w:rPr>
          <w:rFonts w:ascii="Times New Roman" w:hAnsi="Times New Roman" w:cs="Times New Roman"/>
        </w:rPr>
        <w:t>ji odneslo až</w:t>
      </w:r>
      <w:r w:rsidR="00071D9B">
        <w:rPr>
          <w:rFonts w:ascii="Times New Roman" w:hAnsi="Times New Roman" w:cs="Times New Roman"/>
        </w:rPr>
        <w:t> </w:t>
      </w:r>
      <w:r w:rsidR="00867D4A">
        <w:rPr>
          <w:rFonts w:ascii="Times New Roman" w:hAnsi="Times New Roman" w:cs="Times New Roman"/>
        </w:rPr>
        <w:t>k domu</w:t>
      </w:r>
      <w:r w:rsidR="00B11349">
        <w:rPr>
          <w:rFonts w:ascii="Times New Roman" w:hAnsi="Times New Roman" w:cs="Times New Roman"/>
        </w:rPr>
        <w:t xml:space="preserve"> rodiny Smithových</w:t>
      </w:r>
      <w:r w:rsidR="00D40806">
        <w:rPr>
          <w:rFonts w:ascii="Times New Roman" w:hAnsi="Times New Roman" w:cs="Times New Roman"/>
        </w:rPr>
        <w:t xml:space="preserve"> (na pozemek pana </w:t>
      </w:r>
      <w:proofErr w:type="spellStart"/>
      <w:r w:rsidR="00D40806">
        <w:rPr>
          <w:rFonts w:ascii="Times New Roman" w:hAnsi="Times New Roman" w:cs="Times New Roman"/>
        </w:rPr>
        <w:t>Smitha</w:t>
      </w:r>
      <w:proofErr w:type="spellEnd"/>
      <w:r w:rsidR="00D40806">
        <w:rPr>
          <w:rFonts w:ascii="Times New Roman" w:hAnsi="Times New Roman" w:cs="Times New Roman"/>
        </w:rPr>
        <w:t>).</w:t>
      </w:r>
      <w:r w:rsidR="003026B9">
        <w:rPr>
          <w:rFonts w:ascii="Times New Roman" w:hAnsi="Times New Roman" w:cs="Times New Roman"/>
        </w:rPr>
        <w:t xml:space="preserve"> Trampolína </w:t>
      </w:r>
      <w:r w:rsidR="005069AB">
        <w:rPr>
          <w:rFonts w:ascii="Times New Roman" w:hAnsi="Times New Roman" w:cs="Times New Roman"/>
        </w:rPr>
        <w:t xml:space="preserve">stála původně na </w:t>
      </w:r>
      <w:r w:rsidR="003026B9">
        <w:rPr>
          <w:rFonts w:ascii="Times New Roman" w:hAnsi="Times New Roman" w:cs="Times New Roman"/>
        </w:rPr>
        <w:t>zahrad</w:t>
      </w:r>
      <w:r w:rsidR="005069AB">
        <w:rPr>
          <w:rFonts w:ascii="Times New Roman" w:hAnsi="Times New Roman" w:cs="Times New Roman"/>
        </w:rPr>
        <w:t>ě</w:t>
      </w:r>
      <w:r w:rsidR="003026B9">
        <w:rPr>
          <w:rFonts w:ascii="Times New Roman" w:hAnsi="Times New Roman" w:cs="Times New Roman"/>
        </w:rPr>
        <w:t xml:space="preserve"> pana </w:t>
      </w:r>
      <w:r w:rsidR="00967D9A">
        <w:rPr>
          <w:rFonts w:ascii="Times New Roman" w:hAnsi="Times New Roman" w:cs="Times New Roman"/>
        </w:rPr>
        <w:t>Johnsona, který si</w:t>
      </w:r>
      <w:r w:rsidR="00F410B5">
        <w:rPr>
          <w:rFonts w:ascii="Times New Roman" w:hAnsi="Times New Roman" w:cs="Times New Roman"/>
        </w:rPr>
        <w:t> </w:t>
      </w:r>
      <w:r w:rsidR="00967D9A">
        <w:rPr>
          <w:rFonts w:ascii="Times New Roman" w:hAnsi="Times New Roman" w:cs="Times New Roman"/>
        </w:rPr>
        <w:t xml:space="preserve">ji koupil v obchodě </w:t>
      </w:r>
      <w:proofErr w:type="spellStart"/>
      <w:r w:rsidR="00967D9A">
        <w:rPr>
          <w:rFonts w:ascii="Times New Roman" w:hAnsi="Times New Roman" w:cs="Times New Roman"/>
        </w:rPr>
        <w:t>Walmart</w:t>
      </w:r>
      <w:proofErr w:type="spellEnd"/>
      <w:r w:rsidR="00967D9A">
        <w:rPr>
          <w:rFonts w:ascii="Times New Roman" w:hAnsi="Times New Roman" w:cs="Times New Roman"/>
        </w:rPr>
        <w:t>.</w:t>
      </w:r>
      <w:r w:rsidR="006714D7">
        <w:rPr>
          <w:rFonts w:ascii="Times New Roman" w:hAnsi="Times New Roman" w:cs="Times New Roman"/>
        </w:rPr>
        <w:t xml:space="preserve"> Jak </w:t>
      </w:r>
      <w:r w:rsidR="00747743">
        <w:rPr>
          <w:rFonts w:ascii="Times New Roman" w:hAnsi="Times New Roman" w:cs="Times New Roman"/>
        </w:rPr>
        <w:t xml:space="preserve">by se </w:t>
      </w:r>
      <w:r w:rsidR="006714D7">
        <w:rPr>
          <w:rFonts w:ascii="Times New Roman" w:hAnsi="Times New Roman" w:cs="Times New Roman"/>
        </w:rPr>
        <w:t>situac</w:t>
      </w:r>
      <w:r w:rsidR="00747743">
        <w:rPr>
          <w:rFonts w:ascii="Times New Roman" w:hAnsi="Times New Roman" w:cs="Times New Roman"/>
        </w:rPr>
        <w:t>e</w:t>
      </w:r>
      <w:r w:rsidR="006714D7">
        <w:rPr>
          <w:rFonts w:ascii="Times New Roman" w:hAnsi="Times New Roman" w:cs="Times New Roman"/>
        </w:rPr>
        <w:t xml:space="preserve"> řešil</w:t>
      </w:r>
      <w:r w:rsidR="00747743">
        <w:rPr>
          <w:rFonts w:ascii="Times New Roman" w:hAnsi="Times New Roman" w:cs="Times New Roman"/>
        </w:rPr>
        <w:t>a</w:t>
      </w:r>
      <w:r w:rsidR="006714D7">
        <w:rPr>
          <w:rFonts w:ascii="Times New Roman" w:hAnsi="Times New Roman" w:cs="Times New Roman"/>
        </w:rPr>
        <w:t xml:space="preserve"> podle nového občanského zákoníku?</w:t>
      </w:r>
    </w:p>
    <w:p w:rsidR="00BE3E0B" w:rsidRDefault="00340207">
      <w:pPr>
        <w:spacing w:before="120" w:after="240"/>
        <w:jc w:val="both"/>
        <w:rPr>
          <w:rFonts w:ascii="Times New Roman" w:hAnsi="Times New Roman" w:cs="Times New Roman"/>
        </w:rPr>
      </w:pPr>
      <w:r w:rsidRPr="00340207">
        <w:rPr>
          <w:rFonts w:ascii="Times New Roman" w:hAnsi="Times New Roman" w:cs="Times New Roman"/>
          <w:b/>
        </w:rPr>
        <w:t>1</w:t>
      </w:r>
      <w:r w:rsidR="00B13903">
        <w:rPr>
          <w:rFonts w:ascii="Times New Roman" w:hAnsi="Times New Roman" w:cs="Times New Roman"/>
          <w:b/>
        </w:rPr>
        <w:t>1</w:t>
      </w:r>
      <w:r w:rsidRPr="00340207">
        <w:rPr>
          <w:rFonts w:ascii="Times New Roman" w:hAnsi="Times New Roman" w:cs="Times New Roman"/>
          <w:b/>
        </w:rPr>
        <w:t xml:space="preserve">) </w:t>
      </w:r>
      <w:r w:rsidR="00A55133">
        <w:rPr>
          <w:rFonts w:ascii="Times New Roman" w:hAnsi="Times New Roman" w:cs="Times New Roman"/>
        </w:rPr>
        <w:t>Je t</w:t>
      </w:r>
      <w:r w:rsidR="008107A7">
        <w:rPr>
          <w:rFonts w:ascii="Times New Roman" w:hAnsi="Times New Roman" w:cs="Times New Roman"/>
        </w:rPr>
        <w:t>u</w:t>
      </w:r>
      <w:r w:rsidR="00A55133">
        <w:rPr>
          <w:rFonts w:ascii="Times New Roman" w:hAnsi="Times New Roman" w:cs="Times New Roman"/>
        </w:rPr>
        <w:t xml:space="preserve"> směnka </w:t>
      </w:r>
      <w:r w:rsidR="00774A14">
        <w:rPr>
          <w:rFonts w:ascii="Times New Roman" w:hAnsi="Times New Roman" w:cs="Times New Roman"/>
        </w:rPr>
        <w:t>indosovaná</w:t>
      </w:r>
      <w:r w:rsidR="00A55133">
        <w:rPr>
          <w:rFonts w:ascii="Times New Roman" w:hAnsi="Times New Roman" w:cs="Times New Roman"/>
        </w:rPr>
        <w:t xml:space="preserve"> na řad pana Mahlera, která zní na částku 100.000 Kč. </w:t>
      </w:r>
      <w:r w:rsidR="0001723F">
        <w:rPr>
          <w:rFonts w:ascii="Times New Roman" w:hAnsi="Times New Roman" w:cs="Times New Roman"/>
        </w:rPr>
        <w:t xml:space="preserve">Po smrti pana Mahlera připadla směnka (po pravomocném skončení dědického řízení) </w:t>
      </w:r>
      <w:r w:rsidR="00F0267A">
        <w:rPr>
          <w:rFonts w:ascii="Times New Roman" w:hAnsi="Times New Roman" w:cs="Times New Roman"/>
        </w:rPr>
        <w:t>vdově</w:t>
      </w:r>
      <w:r w:rsidR="0001723F">
        <w:rPr>
          <w:rFonts w:ascii="Times New Roman" w:hAnsi="Times New Roman" w:cs="Times New Roman"/>
        </w:rPr>
        <w:t xml:space="preserve">. </w:t>
      </w:r>
      <w:r w:rsidR="002B753C">
        <w:rPr>
          <w:rFonts w:ascii="Times New Roman" w:hAnsi="Times New Roman" w:cs="Times New Roman"/>
        </w:rPr>
        <w:t xml:space="preserve">Zabývejte se </w:t>
      </w:r>
      <w:r w:rsidR="00EC1122">
        <w:rPr>
          <w:rFonts w:ascii="Times New Roman" w:hAnsi="Times New Roman" w:cs="Times New Roman"/>
        </w:rPr>
        <w:t>otázkou</w:t>
      </w:r>
      <w:r w:rsidR="002B753C">
        <w:rPr>
          <w:rFonts w:ascii="Times New Roman" w:hAnsi="Times New Roman" w:cs="Times New Roman"/>
        </w:rPr>
        <w:t>, jak</w:t>
      </w:r>
      <w:r w:rsidR="00D907E3">
        <w:rPr>
          <w:rFonts w:ascii="Times New Roman" w:hAnsi="Times New Roman" w:cs="Times New Roman"/>
        </w:rPr>
        <w:t> </w:t>
      </w:r>
      <w:r w:rsidR="006411E2">
        <w:rPr>
          <w:rFonts w:ascii="Times New Roman" w:hAnsi="Times New Roman" w:cs="Times New Roman"/>
        </w:rPr>
        <w:t xml:space="preserve">lze </w:t>
      </w:r>
      <w:r w:rsidR="001776A1">
        <w:rPr>
          <w:rFonts w:ascii="Times New Roman" w:hAnsi="Times New Roman" w:cs="Times New Roman"/>
        </w:rPr>
        <w:t xml:space="preserve">takovou směnku </w:t>
      </w:r>
      <w:r w:rsidR="00BE3E0B">
        <w:rPr>
          <w:rFonts w:ascii="Times New Roman" w:hAnsi="Times New Roman" w:cs="Times New Roman"/>
        </w:rPr>
        <w:t>uplatnit</w:t>
      </w:r>
      <w:r w:rsidR="00CD7A53">
        <w:rPr>
          <w:rFonts w:ascii="Times New Roman" w:hAnsi="Times New Roman" w:cs="Times New Roman"/>
        </w:rPr>
        <w:t xml:space="preserve"> nebo převést</w:t>
      </w:r>
      <w:r w:rsidR="00BE3E0B">
        <w:rPr>
          <w:rFonts w:ascii="Times New Roman" w:hAnsi="Times New Roman" w:cs="Times New Roman"/>
        </w:rPr>
        <w:t xml:space="preserve">, když </w:t>
      </w:r>
      <w:r w:rsidR="0073582E">
        <w:rPr>
          <w:rFonts w:ascii="Times New Roman" w:hAnsi="Times New Roman" w:cs="Times New Roman"/>
        </w:rPr>
        <w:t>rubopis legitimuje zesnulého.</w:t>
      </w:r>
    </w:p>
    <w:p w:rsidR="002677AE" w:rsidRPr="002677AE" w:rsidRDefault="002677AE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B1390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015E2D">
        <w:rPr>
          <w:rFonts w:ascii="Times New Roman" w:hAnsi="Times New Roman" w:cs="Times New Roman"/>
        </w:rPr>
        <w:t xml:space="preserve">Pan Winter </w:t>
      </w:r>
      <w:r w:rsidR="00056D00">
        <w:rPr>
          <w:rFonts w:ascii="Times New Roman" w:hAnsi="Times New Roman" w:cs="Times New Roman"/>
        </w:rPr>
        <w:t>z</w:t>
      </w:r>
      <w:r w:rsidR="00015E2D">
        <w:rPr>
          <w:rFonts w:ascii="Times New Roman" w:hAnsi="Times New Roman" w:cs="Times New Roman"/>
        </w:rPr>
        <w:t>organizoval prodejní vernisáž obrazů. Panu Mannovi prodal obraz „Dívka s perlou“. P</w:t>
      </w:r>
      <w:r w:rsidR="00770061">
        <w:rPr>
          <w:rFonts w:ascii="Times New Roman" w:hAnsi="Times New Roman" w:cs="Times New Roman"/>
        </w:rPr>
        <w:t>rodávající</w:t>
      </w:r>
      <w:r w:rsidR="00015E2D">
        <w:rPr>
          <w:rFonts w:ascii="Times New Roman" w:hAnsi="Times New Roman" w:cs="Times New Roman"/>
        </w:rPr>
        <w:t xml:space="preserve"> sice okamžitě vyinkasoval 5.000 Kč v hotovosti, ale podmínkou prodeje bylo, že obraz si </w:t>
      </w:r>
      <w:r w:rsidR="00F03B8C">
        <w:rPr>
          <w:rFonts w:ascii="Times New Roman" w:hAnsi="Times New Roman" w:cs="Times New Roman"/>
        </w:rPr>
        <w:t>kupující</w:t>
      </w:r>
      <w:r w:rsidR="00015E2D">
        <w:rPr>
          <w:rFonts w:ascii="Times New Roman" w:hAnsi="Times New Roman" w:cs="Times New Roman"/>
        </w:rPr>
        <w:t xml:space="preserve"> odveze až po skončení vernisáže, tedy za 3 dny večer. Mezitím pan Winter </w:t>
      </w:r>
      <w:r w:rsidR="00257D8D">
        <w:rPr>
          <w:rFonts w:ascii="Times New Roman" w:hAnsi="Times New Roman" w:cs="Times New Roman"/>
        </w:rPr>
        <w:t xml:space="preserve">prodal </w:t>
      </w:r>
      <w:r w:rsidR="00015E2D">
        <w:rPr>
          <w:rFonts w:ascii="Times New Roman" w:hAnsi="Times New Roman" w:cs="Times New Roman"/>
        </w:rPr>
        <w:t xml:space="preserve">obraz podruhé, neboť další návštěvník nabídl zaplatit částku 10.000 Kč, a </w:t>
      </w:r>
      <w:r w:rsidR="003B3BF7">
        <w:rPr>
          <w:rFonts w:ascii="Times New Roman" w:hAnsi="Times New Roman" w:cs="Times New Roman"/>
        </w:rPr>
        <w:t>po chvíli přemlouvání prostě podlehl</w:t>
      </w:r>
      <w:r w:rsidR="00015E2D">
        <w:rPr>
          <w:rFonts w:ascii="Times New Roman" w:hAnsi="Times New Roman" w:cs="Times New Roman"/>
        </w:rPr>
        <w:t>. Bylo to v poslední den výstavy, takže tento pán si obraz rovnou od</w:t>
      </w:r>
      <w:r w:rsidR="00DF2F17">
        <w:rPr>
          <w:rFonts w:ascii="Times New Roman" w:hAnsi="Times New Roman" w:cs="Times New Roman"/>
        </w:rPr>
        <w:t>vezl</w:t>
      </w:r>
      <w:r w:rsidR="00015E2D">
        <w:rPr>
          <w:rFonts w:ascii="Times New Roman" w:hAnsi="Times New Roman" w:cs="Times New Roman"/>
        </w:rPr>
        <w:t xml:space="preserve">. Když si pan </w:t>
      </w:r>
      <w:r w:rsidR="00A016B7">
        <w:rPr>
          <w:rFonts w:ascii="Times New Roman" w:hAnsi="Times New Roman" w:cs="Times New Roman"/>
        </w:rPr>
        <w:t>Mann</w:t>
      </w:r>
      <w:r w:rsidR="00015E2D">
        <w:rPr>
          <w:rFonts w:ascii="Times New Roman" w:hAnsi="Times New Roman" w:cs="Times New Roman"/>
        </w:rPr>
        <w:t xml:space="preserve"> posléze přijel pro</w:t>
      </w:r>
      <w:r w:rsidR="00BF02B8">
        <w:rPr>
          <w:rFonts w:ascii="Times New Roman" w:hAnsi="Times New Roman" w:cs="Times New Roman"/>
        </w:rPr>
        <w:t> </w:t>
      </w:r>
      <w:r w:rsidR="00A016B7">
        <w:rPr>
          <w:rFonts w:ascii="Times New Roman" w:hAnsi="Times New Roman" w:cs="Times New Roman"/>
        </w:rPr>
        <w:t xml:space="preserve">svůj </w:t>
      </w:r>
      <w:r w:rsidR="00015E2D">
        <w:rPr>
          <w:rFonts w:ascii="Times New Roman" w:hAnsi="Times New Roman" w:cs="Times New Roman"/>
        </w:rPr>
        <w:t>obraz,</w:t>
      </w:r>
      <w:r w:rsidR="00A016B7">
        <w:rPr>
          <w:rFonts w:ascii="Times New Roman" w:hAnsi="Times New Roman" w:cs="Times New Roman"/>
        </w:rPr>
        <w:t xml:space="preserve"> vysvětlil mu prodávající celou situaci, a vrátil mu jeho 5.000 Kč. </w:t>
      </w:r>
      <w:r w:rsidR="001A1D6B">
        <w:rPr>
          <w:rFonts w:ascii="Times New Roman" w:hAnsi="Times New Roman" w:cs="Times New Roman"/>
        </w:rPr>
        <w:t>Pan</w:t>
      </w:r>
      <w:r w:rsidR="00B606D9">
        <w:rPr>
          <w:rFonts w:ascii="Times New Roman" w:hAnsi="Times New Roman" w:cs="Times New Roman"/>
        </w:rPr>
        <w:t> </w:t>
      </w:r>
      <w:r w:rsidR="001A1D6B">
        <w:rPr>
          <w:rFonts w:ascii="Times New Roman" w:hAnsi="Times New Roman" w:cs="Times New Roman"/>
        </w:rPr>
        <w:t xml:space="preserve">Winter však trvá na tom, že chce obraz. Posuďte vlastnický režim obrazu. </w:t>
      </w:r>
      <w:r w:rsidR="00015E2D">
        <w:rPr>
          <w:rFonts w:ascii="Times New Roman" w:hAnsi="Times New Roman" w:cs="Times New Roman"/>
        </w:rPr>
        <w:t xml:space="preserve">  </w:t>
      </w:r>
    </w:p>
    <w:p w:rsidR="00047EDA" w:rsidRPr="00006B7D" w:rsidRDefault="00006B7D" w:rsidP="00883E4E">
      <w:pPr>
        <w:spacing w:before="120" w:after="240"/>
        <w:rPr>
          <w:rFonts w:ascii="Times New Roman" w:hAnsi="Times New Roman" w:cs="Times New Roman"/>
        </w:rPr>
      </w:pPr>
      <w:r w:rsidRPr="00340207">
        <w:rPr>
          <w:rFonts w:ascii="Times New Roman" w:hAnsi="Times New Roman" w:cs="Times New Roman"/>
          <w:b/>
        </w:rPr>
        <w:t>1</w:t>
      </w:r>
      <w:r w:rsidR="00B13903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340207">
        <w:rPr>
          <w:rFonts w:ascii="Times New Roman" w:hAnsi="Times New Roman" w:cs="Times New Roman"/>
          <w:b/>
        </w:rPr>
        <w:t xml:space="preserve">) </w:t>
      </w:r>
      <w:r w:rsidR="0080079B" w:rsidRPr="00340207">
        <w:rPr>
          <w:rFonts w:ascii="Times New Roman" w:hAnsi="Times New Roman" w:cs="Times New Roman"/>
          <w:b/>
        </w:rPr>
        <w:t>Promyslete si (nepiště)</w:t>
      </w:r>
      <w:r w:rsidR="00D54079" w:rsidRPr="00340207">
        <w:rPr>
          <w:rFonts w:ascii="Times New Roman" w:hAnsi="Times New Roman" w:cs="Times New Roman"/>
          <w:b/>
        </w:rPr>
        <w:t>, zda si můžete</w:t>
      </w:r>
      <w:r w:rsidR="00075C3D">
        <w:rPr>
          <w:rFonts w:ascii="Times New Roman" w:hAnsi="Times New Roman" w:cs="Times New Roman"/>
          <w:b/>
        </w:rPr>
        <w:t xml:space="preserve"> z hlediska občanskoprávního</w:t>
      </w:r>
      <w:r w:rsidR="00D54079" w:rsidRPr="00340207">
        <w:rPr>
          <w:rFonts w:ascii="Times New Roman" w:hAnsi="Times New Roman" w:cs="Times New Roman"/>
          <w:b/>
        </w:rPr>
        <w:t xml:space="preserve"> přisvojit: </w:t>
      </w:r>
      <w:r w:rsidR="00D54079">
        <w:rPr>
          <w:rFonts w:ascii="Times New Roman" w:hAnsi="Times New Roman" w:cs="Times New Roman"/>
        </w:rPr>
        <w:br/>
        <w:t>a) rybu ulovenou v rybářském revíru na udici s rybářským lístkem a povolenkou k lovu,</w:t>
      </w:r>
      <w:r w:rsidR="00D54079">
        <w:rPr>
          <w:rFonts w:ascii="Times New Roman" w:hAnsi="Times New Roman" w:cs="Times New Roman"/>
        </w:rPr>
        <w:br/>
        <w:t xml:space="preserve">b) zaběhnutého psa, </w:t>
      </w:r>
      <w:r w:rsidR="00D54079">
        <w:rPr>
          <w:rFonts w:ascii="Times New Roman" w:hAnsi="Times New Roman" w:cs="Times New Roman"/>
        </w:rPr>
        <w:br/>
        <w:t>c) zaběhnutého koně,</w:t>
      </w:r>
      <w:r w:rsidR="00D54079">
        <w:rPr>
          <w:rFonts w:ascii="Times New Roman" w:hAnsi="Times New Roman" w:cs="Times New Roman"/>
        </w:rPr>
        <w:br/>
        <w:t>d) zaběhnutou zebru,</w:t>
      </w:r>
      <w:r w:rsidR="00D54079">
        <w:rPr>
          <w:rFonts w:ascii="Times New Roman" w:hAnsi="Times New Roman" w:cs="Times New Roman"/>
        </w:rPr>
        <w:br/>
        <w:t xml:space="preserve">e) </w:t>
      </w:r>
      <w:r w:rsidR="003F6B38">
        <w:rPr>
          <w:rFonts w:ascii="Times New Roman" w:hAnsi="Times New Roman" w:cs="Times New Roman"/>
        </w:rPr>
        <w:t>vlka</w:t>
      </w:r>
      <w:r w:rsidR="00654EE4">
        <w:rPr>
          <w:rFonts w:ascii="Times New Roman" w:hAnsi="Times New Roman" w:cs="Times New Roman"/>
        </w:rPr>
        <w:t xml:space="preserve"> (např. mládě),</w:t>
      </w:r>
      <w:r w:rsidR="00654EE4">
        <w:rPr>
          <w:rFonts w:ascii="Times New Roman" w:hAnsi="Times New Roman" w:cs="Times New Roman"/>
        </w:rPr>
        <w:br/>
        <w:t>f) houby v</w:t>
      </w:r>
      <w:r w:rsidR="00AA688A">
        <w:rPr>
          <w:rFonts w:ascii="Times New Roman" w:hAnsi="Times New Roman" w:cs="Times New Roman"/>
        </w:rPr>
        <w:t> </w:t>
      </w:r>
      <w:r w:rsidR="00654EE4">
        <w:rPr>
          <w:rFonts w:ascii="Times New Roman" w:hAnsi="Times New Roman" w:cs="Times New Roman"/>
        </w:rPr>
        <w:t>lese</w:t>
      </w:r>
      <w:r w:rsidR="00AA688A">
        <w:rPr>
          <w:rFonts w:ascii="Times New Roman" w:hAnsi="Times New Roman" w:cs="Times New Roman"/>
        </w:rPr>
        <w:t>,</w:t>
      </w:r>
      <w:r w:rsidR="00AA688A">
        <w:rPr>
          <w:rFonts w:ascii="Times New Roman" w:hAnsi="Times New Roman" w:cs="Times New Roman"/>
        </w:rPr>
        <w:br/>
        <w:t>g) vodu z řeky (např. do PET lahve).</w:t>
      </w:r>
      <w:r w:rsidR="00C75FA6">
        <w:rPr>
          <w:rFonts w:ascii="Times New Roman" w:hAnsi="Times New Roman" w:cs="Times New Roman"/>
        </w:rPr>
        <w:br/>
        <w:t>i) archeologický nález (např. soška objevená při kopání studny).</w:t>
      </w:r>
    </w:p>
    <w:sectPr w:rsidR="00047EDA" w:rsidRPr="00006B7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80"/>
    <w:rsid w:val="00006B7D"/>
    <w:rsid w:val="00015E2D"/>
    <w:rsid w:val="0001723F"/>
    <w:rsid w:val="000225A9"/>
    <w:rsid w:val="00043A71"/>
    <w:rsid w:val="00047EDA"/>
    <w:rsid w:val="00055F58"/>
    <w:rsid w:val="00056D00"/>
    <w:rsid w:val="000718BB"/>
    <w:rsid w:val="00071D9B"/>
    <w:rsid w:val="00075C3D"/>
    <w:rsid w:val="0007701E"/>
    <w:rsid w:val="00080407"/>
    <w:rsid w:val="000A5DFD"/>
    <w:rsid w:val="000A7541"/>
    <w:rsid w:val="000B0E7A"/>
    <w:rsid w:val="00130745"/>
    <w:rsid w:val="00140C8B"/>
    <w:rsid w:val="001776A1"/>
    <w:rsid w:val="001A1D6B"/>
    <w:rsid w:val="001A6EA0"/>
    <w:rsid w:val="001C3530"/>
    <w:rsid w:val="001F1211"/>
    <w:rsid w:val="0024460A"/>
    <w:rsid w:val="00257D8D"/>
    <w:rsid w:val="002635EB"/>
    <w:rsid w:val="0026427A"/>
    <w:rsid w:val="002677AE"/>
    <w:rsid w:val="002B753C"/>
    <w:rsid w:val="003026B9"/>
    <w:rsid w:val="00340207"/>
    <w:rsid w:val="003603B8"/>
    <w:rsid w:val="003B3BF7"/>
    <w:rsid w:val="003D0025"/>
    <w:rsid w:val="003F6B38"/>
    <w:rsid w:val="0048231A"/>
    <w:rsid w:val="00494ABA"/>
    <w:rsid w:val="00496CFF"/>
    <w:rsid w:val="004A5A3D"/>
    <w:rsid w:val="004F1C26"/>
    <w:rsid w:val="004F24EE"/>
    <w:rsid w:val="005069AB"/>
    <w:rsid w:val="005A6223"/>
    <w:rsid w:val="005B1221"/>
    <w:rsid w:val="005D1007"/>
    <w:rsid w:val="005E338A"/>
    <w:rsid w:val="005E5AE4"/>
    <w:rsid w:val="00600A4B"/>
    <w:rsid w:val="006411E2"/>
    <w:rsid w:val="00654EE4"/>
    <w:rsid w:val="00670394"/>
    <w:rsid w:val="006714D7"/>
    <w:rsid w:val="006923CD"/>
    <w:rsid w:val="006951CA"/>
    <w:rsid w:val="006B4227"/>
    <w:rsid w:val="006D0E0A"/>
    <w:rsid w:val="00714CC9"/>
    <w:rsid w:val="00724F56"/>
    <w:rsid w:val="0073582E"/>
    <w:rsid w:val="00747743"/>
    <w:rsid w:val="00770061"/>
    <w:rsid w:val="00773272"/>
    <w:rsid w:val="00774A14"/>
    <w:rsid w:val="00777A34"/>
    <w:rsid w:val="007F2EA7"/>
    <w:rsid w:val="0080079B"/>
    <w:rsid w:val="00802F90"/>
    <w:rsid w:val="008107A7"/>
    <w:rsid w:val="00832ED0"/>
    <w:rsid w:val="00846D4A"/>
    <w:rsid w:val="00867D4A"/>
    <w:rsid w:val="00883D73"/>
    <w:rsid w:val="00883E4E"/>
    <w:rsid w:val="0090573F"/>
    <w:rsid w:val="00921236"/>
    <w:rsid w:val="00954BCF"/>
    <w:rsid w:val="00967D9A"/>
    <w:rsid w:val="00973484"/>
    <w:rsid w:val="00985F4B"/>
    <w:rsid w:val="00996D1C"/>
    <w:rsid w:val="009F3B1C"/>
    <w:rsid w:val="00A016B7"/>
    <w:rsid w:val="00A14780"/>
    <w:rsid w:val="00A549EE"/>
    <w:rsid w:val="00A54D98"/>
    <w:rsid w:val="00A55133"/>
    <w:rsid w:val="00A7230E"/>
    <w:rsid w:val="00AA688A"/>
    <w:rsid w:val="00AC6F4B"/>
    <w:rsid w:val="00AD2672"/>
    <w:rsid w:val="00AF4E86"/>
    <w:rsid w:val="00B11349"/>
    <w:rsid w:val="00B13903"/>
    <w:rsid w:val="00B25E3B"/>
    <w:rsid w:val="00B606D9"/>
    <w:rsid w:val="00B83046"/>
    <w:rsid w:val="00B92976"/>
    <w:rsid w:val="00B94938"/>
    <w:rsid w:val="00BB3E6A"/>
    <w:rsid w:val="00BC2F2C"/>
    <w:rsid w:val="00BC5E4F"/>
    <w:rsid w:val="00BD15B2"/>
    <w:rsid w:val="00BE3E0B"/>
    <w:rsid w:val="00BF02B8"/>
    <w:rsid w:val="00C221F9"/>
    <w:rsid w:val="00C45BEF"/>
    <w:rsid w:val="00C75FA6"/>
    <w:rsid w:val="00CA421D"/>
    <w:rsid w:val="00CB5854"/>
    <w:rsid w:val="00CD7A53"/>
    <w:rsid w:val="00CE03F1"/>
    <w:rsid w:val="00D40806"/>
    <w:rsid w:val="00D54079"/>
    <w:rsid w:val="00D71036"/>
    <w:rsid w:val="00D852B1"/>
    <w:rsid w:val="00D907E3"/>
    <w:rsid w:val="00D9710E"/>
    <w:rsid w:val="00DE2E49"/>
    <w:rsid w:val="00DE51CE"/>
    <w:rsid w:val="00DF2F17"/>
    <w:rsid w:val="00E030DC"/>
    <w:rsid w:val="00E05108"/>
    <w:rsid w:val="00E61954"/>
    <w:rsid w:val="00E7571A"/>
    <w:rsid w:val="00E80C4E"/>
    <w:rsid w:val="00EB09BE"/>
    <w:rsid w:val="00EC1122"/>
    <w:rsid w:val="00ED3941"/>
    <w:rsid w:val="00F0267A"/>
    <w:rsid w:val="00F03B8C"/>
    <w:rsid w:val="00F07508"/>
    <w:rsid w:val="00F410B5"/>
    <w:rsid w:val="00F51523"/>
    <w:rsid w:val="00F53C9A"/>
    <w:rsid w:val="00F54C7D"/>
    <w:rsid w:val="00F66F57"/>
    <w:rsid w:val="00F87DB5"/>
    <w:rsid w:val="00FA0988"/>
    <w:rsid w:val="00FA7443"/>
    <w:rsid w:val="00FE54B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C70C"/>
  <w15:docId w15:val="{A0C8AD8F-9F8F-47C6-9D6C-5AB4F5FF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667"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character" w:customStyle="1" w:styleId="ListLabel1">
    <w:name w:val="ListLabel 1"/>
    <w:qFormat/>
    <w:rsid w:val="00605CDF"/>
    <w:rPr>
      <w:rFonts w:ascii="Times New Roman" w:hAnsi="Times New Roman"/>
      <w:b/>
    </w:rPr>
  </w:style>
  <w:style w:type="character" w:customStyle="1" w:styleId="ListLabel2">
    <w:name w:val="ListLabel 2"/>
    <w:qFormat/>
    <w:rsid w:val="00605CDF"/>
    <w:rPr>
      <w:rFonts w:ascii="Times New Roman" w:hAnsi="Times New Roman"/>
      <w:b/>
    </w:rPr>
  </w:style>
  <w:style w:type="character" w:customStyle="1" w:styleId="ListLabel3">
    <w:name w:val="ListLabel 3"/>
    <w:qFormat/>
    <w:rsid w:val="00605CDF"/>
    <w:rPr>
      <w:rFonts w:ascii="Times New Roman" w:hAnsi="Times New Roman"/>
      <w:b/>
      <w:i w:val="0"/>
    </w:rPr>
  </w:style>
  <w:style w:type="character" w:customStyle="1" w:styleId="ListLabel4">
    <w:name w:val="ListLabel 4"/>
    <w:qFormat/>
    <w:rsid w:val="00605CDF"/>
    <w:rPr>
      <w:rFonts w:ascii="Times New Roman" w:hAnsi="Times New Roman"/>
      <w:b/>
    </w:rPr>
  </w:style>
  <w:style w:type="character" w:customStyle="1" w:styleId="ListLabel5">
    <w:name w:val="ListLabel 5"/>
    <w:qFormat/>
    <w:rsid w:val="00605CDF"/>
    <w:rPr>
      <w:rFonts w:ascii="Times New Roman" w:hAnsi="Times New Roman"/>
      <w:b/>
      <w:i w:val="0"/>
    </w:rPr>
  </w:style>
  <w:style w:type="character" w:customStyle="1" w:styleId="ListLabel6">
    <w:name w:val="ListLabel 6"/>
    <w:qFormat/>
    <w:rsid w:val="00605CDF"/>
    <w:rPr>
      <w:rFonts w:ascii="Times New Roman" w:hAnsi="Times New Roman"/>
      <w:b/>
    </w:rPr>
  </w:style>
  <w:style w:type="character" w:customStyle="1" w:styleId="ListLabel7">
    <w:name w:val="ListLabel 7"/>
    <w:qFormat/>
    <w:rsid w:val="00605CDF"/>
    <w:rPr>
      <w:rFonts w:ascii="Times New Roman" w:hAnsi="Times New Roman"/>
      <w:b/>
      <w:i w:val="0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i w:val="0"/>
    </w:rPr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126192</TotalTime>
  <Pages>2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Dobešová</dc:creator>
  <cp:lastModifiedBy>Dana Dobešová</cp:lastModifiedBy>
  <cp:revision>1673</cp:revision>
  <dcterms:created xsi:type="dcterms:W3CDTF">2017-08-25T19:09:00Z</dcterms:created>
  <dcterms:modified xsi:type="dcterms:W3CDTF">2017-11-25T20:36:00Z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