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01" w:rsidRDefault="006D0F0C" w:rsidP="00C13501">
      <w:pPr>
        <w:jc w:val="center"/>
      </w:pPr>
      <w:r>
        <w:t>TPH II. - o</w:t>
      </w:r>
      <w:bookmarkStart w:id="0" w:name="_GoBack"/>
      <w:bookmarkEnd w:id="0"/>
      <w:r w:rsidR="00C13501">
        <w:t>pakov</w:t>
      </w:r>
      <w:r>
        <w:t>ací zápočtový test - podzim 2018</w:t>
      </w:r>
    </w:p>
    <w:p w:rsidR="00C13501" w:rsidRDefault="00C13501" w:rsidP="00C13501">
      <w:r>
        <w:t xml:space="preserve">1. Zásada nullum crimen sine lege se skládá z těchto dílčích komponent: </w:t>
      </w:r>
    </w:p>
    <w:p w:rsidR="00C13501" w:rsidRDefault="00C13501" w:rsidP="00C13501">
      <w:r>
        <w:t xml:space="preserve">____________, ____________, ____________ a _____________ . </w:t>
      </w:r>
    </w:p>
    <w:p w:rsidR="00C13501" w:rsidRDefault="00C13501" w:rsidP="00C13501">
      <w:pPr>
        <w:spacing w:line="240" w:lineRule="auto"/>
      </w:pPr>
      <w:r>
        <w:t xml:space="preserve">2. Pojmem „trestní zákon“ rozumí trestní zákoník nejen sám sebe, ale i ________ _ _____________ ___ _______ ___________ a ________ _ __________ ____________ ______________ _______ __ _________ ______ _____. </w:t>
      </w:r>
    </w:p>
    <w:p w:rsidR="00C13501" w:rsidRPr="00996EC9" w:rsidRDefault="00C13501" w:rsidP="00C13501">
      <w:pPr>
        <w:spacing w:line="240" w:lineRule="auto"/>
      </w:pPr>
      <w:r>
        <w:t>3. Nutná obrana, na rozdíl od krajní nouze, nemusí splňovat požadavky ______________ a _______________, nicméně musí splňovat požadavek přiměřenosti.</w:t>
      </w:r>
    </w:p>
    <w:p w:rsidR="00C13501" w:rsidRDefault="00C13501" w:rsidP="00C13501">
      <w:pPr>
        <w:spacing w:line="240" w:lineRule="auto"/>
      </w:pPr>
      <w:r>
        <w:t xml:space="preserve">4. Jedna obecná forma zavinění má i svou kvalifikovanou podobu, která není samostatnou zvláštní formou, ale vyjadřuje zvýšenou míru, v jaké byla tato forma naplněna (velmi nízkou míru ohledů pachatele k zájmům, chráněným trestním zákoníkem). Nazývá se ___________ ___________. </w:t>
      </w:r>
    </w:p>
    <w:p w:rsidR="00C13501" w:rsidRDefault="00C13501" w:rsidP="00C13501">
      <w:pPr>
        <w:spacing w:line="240" w:lineRule="auto"/>
      </w:pPr>
      <w:r>
        <w:t xml:space="preserve">5. Může-li některý trestný čin projít všemi vývojovými stadii, jsou jimi ______________, _________, ___________ a _______________. </w:t>
      </w:r>
    </w:p>
    <w:p w:rsidR="00C13501" w:rsidRDefault="00C13501" w:rsidP="00C13501">
      <w:pPr>
        <w:spacing w:line="240" w:lineRule="auto"/>
      </w:pPr>
      <w:r>
        <w:t>6. Pelištejnci přemluvili Delii, aby zjistila zdroj Samsonovy síly (neboť jej měli v úmyslu zbavit osobní svobody). Delia věděla proti Samsonovi nic neměla, ale chtěla Pelištejncům prokázat dobrou vůli. Po několika neúspěšných pokusech zjistila, že se zdroj jeho síly spočívá v jeho bujné kštici, a tuto mu ve spánku oholila. Druhý den Pelištejnci svůj záměr vykonali.  Delia bude pro TČ zbavení osobní svobody stíhána:</w:t>
      </w:r>
    </w:p>
    <w:p w:rsidR="00C13501" w:rsidRDefault="00C13501" w:rsidP="00C13501">
      <w:pPr>
        <w:spacing w:line="240" w:lineRule="auto"/>
      </w:pPr>
      <w:r>
        <w:t>a) jako spolupachatelka,</w:t>
      </w:r>
      <w:r>
        <w:tab/>
        <w:t>b) jako pomocnice,</w:t>
      </w:r>
      <w:r>
        <w:tab/>
        <w:t xml:space="preserve">c) jako živý nástroj. </w:t>
      </w:r>
    </w:p>
    <w:p w:rsidR="00C13501" w:rsidRDefault="00C13501" w:rsidP="00C13501">
      <w:pPr>
        <w:spacing w:line="240" w:lineRule="auto"/>
      </w:pPr>
      <w:r>
        <w:t>7. Nájemný vrah Luděk dostal zakázku na vraždu jistého podnikatele. Rozhodl se, že nejjistější bude, jestliže vloží bombu pod jeho vůz. V době, kdy měl jistotu, že dotyčný ve voze sedí, bombu odpálil, v důsledku čehož došlo k usmrcení jak podnikatele, tak jeho řidiče. Luďkovi řidičova smrt přišla líto, neboť ačkoliv s ní počítal, nepřál si ji, nicméně zatímco nad tím při přepočítávání svého honoráře přemýšlel, uchlácholil se tím, že to už prostě k jeho profesi patří. Ve vztahu k řidiči:</w:t>
      </w:r>
    </w:p>
    <w:p w:rsidR="00C13501" w:rsidRPr="00FE1138" w:rsidRDefault="00C13501" w:rsidP="00C13501">
      <w:pPr>
        <w:spacing w:line="240" w:lineRule="auto"/>
      </w:pPr>
      <w:r>
        <w:t>a) jednal Luděk v přímém úmyslu,</w:t>
      </w:r>
      <w:r>
        <w:tab/>
        <w:t>b) jednal Luděk v nepřímém úmyslu,</w:t>
      </w:r>
      <w:r>
        <w:tab/>
        <w:t xml:space="preserve">c) jednal Luděk nedbalostně.   </w:t>
      </w:r>
    </w:p>
    <w:p w:rsidR="00C13501" w:rsidRDefault="00C13501" w:rsidP="00C13501">
      <w:pPr>
        <w:spacing w:line="240" w:lineRule="auto"/>
      </w:pPr>
      <w:r>
        <w:t xml:space="preserve">8. Patnáctiletý výrostek Hugo ve vzteku, že s ním soused nechtěl pustit svou dceru na procházku, rozštípal sousedův plot, čímž způsobil škodu 5.000,- Kč. Když se uklidnil, šel souseda odprosit, nabídl mu finanční vyrovnání i to, že mu postaví nový plot. Soused v tom však viděl příležitost, jak se Huga zbavit, aby mu nekazil dceru, a tak s ničím z toho nesouhlasil, a plot si znovu postavil na vlastní náklady. Trestní odpovědnost Huga účinnou lítostí: </w:t>
      </w:r>
    </w:p>
    <w:p w:rsidR="00C13501" w:rsidRDefault="00C13501" w:rsidP="00C13501">
      <w:pPr>
        <w:spacing w:line="240" w:lineRule="auto"/>
      </w:pPr>
      <w:r>
        <w:t>a) nezanikla, neboť účinná lítost vyžaduje, aby byl následek odstraněn,</w:t>
      </w:r>
    </w:p>
    <w:p w:rsidR="00C13501" w:rsidRDefault="00C13501" w:rsidP="00C13501">
      <w:pPr>
        <w:spacing w:line="240" w:lineRule="auto"/>
      </w:pPr>
      <w:r>
        <w:t>b) zanikla, neboť v tomto případě pro účinnou lítost postačilo, že se Hugo o napravení následku pokusil,</w:t>
      </w:r>
    </w:p>
    <w:p w:rsidR="00C13501" w:rsidRDefault="00C13501" w:rsidP="00C13501">
      <w:pPr>
        <w:spacing w:line="240" w:lineRule="auto"/>
      </w:pPr>
      <w:r>
        <w:t xml:space="preserve">c) nezanikla, neboť tato vyžaduje souhlas poškozeného.      </w:t>
      </w:r>
    </w:p>
    <w:p w:rsidR="00C13501" w:rsidRDefault="00C13501" w:rsidP="00C13501">
      <w:pPr>
        <w:spacing w:line="240" w:lineRule="auto"/>
      </w:pPr>
      <w:r>
        <w:t>9. Pachatel si splete svou oběť a namísto svého úhlavního nepřítele zabije někoho úplně jiného, koho vůbec zabít nechtěl. Bude:</w:t>
      </w:r>
    </w:p>
    <w:p w:rsidR="00C13501" w:rsidRDefault="00C13501" w:rsidP="00C13501">
      <w:pPr>
        <w:spacing w:line="240" w:lineRule="auto"/>
      </w:pPr>
      <w:r>
        <w:t>a) souzen za pokus o vraždu,</w:t>
      </w:r>
      <w:r>
        <w:tab/>
        <w:t>b)</w:t>
      </w:r>
      <w:r w:rsidRPr="00A04523">
        <w:t xml:space="preserve"> </w:t>
      </w:r>
      <w:r>
        <w:t>souzen za dokonaný trestný čin vraždy,</w:t>
      </w:r>
      <w:r>
        <w:tab/>
        <w:t>c) beztrestný, neboť jednal v omylu v předmětu útoku.</w:t>
      </w:r>
    </w:p>
    <w:p w:rsidR="00C13501" w:rsidRDefault="00C13501" w:rsidP="00C13501">
      <w:pPr>
        <w:spacing w:line="240" w:lineRule="auto"/>
      </w:pPr>
      <w:r>
        <w:lastRenderedPageBreak/>
        <w:t>10. U trestného činu zpronevěry je zpronevěřený majetek:</w:t>
      </w:r>
    </w:p>
    <w:p w:rsidR="00C13501" w:rsidRDefault="00C13501" w:rsidP="00C13501">
      <w:pPr>
        <w:spacing w:line="240" w:lineRule="auto"/>
      </w:pPr>
      <w:r>
        <w:t>a) objektem TČ,</w:t>
      </w:r>
      <w:r>
        <w:tab/>
      </w:r>
      <w:r>
        <w:tab/>
        <w:t>b) předmětem útoku,</w:t>
      </w:r>
      <w:r>
        <w:tab/>
        <w:t xml:space="preserve">c) fakultativním znakem objektivní stránky. </w:t>
      </w:r>
    </w:p>
    <w:p w:rsidR="00C13501" w:rsidRDefault="00C13501" w:rsidP="00C13501">
      <w:pPr>
        <w:jc w:val="both"/>
      </w:pPr>
    </w:p>
    <w:sectPr w:rsidR="00C13501" w:rsidSect="0034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01"/>
    <w:rsid w:val="000B31AB"/>
    <w:rsid w:val="000D638D"/>
    <w:rsid w:val="00344A4A"/>
    <w:rsid w:val="006D0F0C"/>
    <w:rsid w:val="00C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2664</Characters>
  <Application>Microsoft Office Word</Application>
  <DocSecurity>0</DocSecurity>
  <Lines>22</Lines>
  <Paragraphs>6</Paragraphs>
  <ScaleCrop>false</ScaleCrop>
  <Company>PrF MU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Věra Kalvodová</cp:lastModifiedBy>
  <cp:revision>5</cp:revision>
  <dcterms:created xsi:type="dcterms:W3CDTF">2015-09-11T14:05:00Z</dcterms:created>
  <dcterms:modified xsi:type="dcterms:W3CDTF">2018-09-14T11:15:00Z</dcterms:modified>
</cp:coreProperties>
</file>