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7E7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FP3_otazky_2018</w:t>
      </w:r>
    </w:p>
    <w:p w:rsidR="007A57E7" w:rsidRPr="007A57E7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  <w:bookmarkStart w:id="0" w:name="_GoBack"/>
      <w:bookmarkEnd w:id="0"/>
    </w:p>
    <w:p w:rsidR="007A57E7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cs-CZ"/>
        </w:rPr>
        <w:t xml:space="preserve">FINANČNÍ PRÁVO </w:t>
      </w:r>
    </w:p>
    <w:p w:rsidR="007A57E7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cs-CZ"/>
        </w:rPr>
        <w:t>Magisterský studijní program Právo a právní věda</w:t>
      </w:r>
    </w:p>
    <w:p w:rsidR="007A57E7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cs-CZ"/>
        </w:rPr>
      </w:pPr>
    </w:p>
    <w:p w:rsidR="007A57E7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cs-CZ"/>
        </w:rPr>
        <w:t>OTÁZKY K POSTUPOVÉ ZKOUŠCE</w:t>
      </w:r>
    </w:p>
    <w:p w:rsidR="007A57E7" w:rsidRDefault="007A57E7" w:rsidP="007A57E7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cs-CZ"/>
        </w:rPr>
        <w:t>PODZIM 2018</w:t>
      </w:r>
    </w:p>
    <w:p w:rsidR="007A57E7" w:rsidRDefault="007A57E7" w:rsidP="007A57E7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cs-CZ"/>
        </w:rPr>
      </w:pPr>
    </w:p>
    <w:p w:rsidR="007A57E7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cs-CZ"/>
        </w:rPr>
      </w:pPr>
    </w:p>
    <w:p w:rsidR="007A57E7" w:rsidRPr="007A57E7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cs-CZ"/>
        </w:rPr>
      </w:pP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1. A) Předmět a metoda právní regulace ve finančním právu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B) Konstrukce a právní regulace daně z příjmů fyzických osob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ze závislé činnosti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2. A) Systémová charakteristika finančního práva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B) Konstrukce a právní regulace daně z příjmů právnických osob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3. A) Veřejná finanční politika a veřejná finanční činnost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B) Systém, konstrukce a právní regulace majetkových daní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4. A) Zásady finančního práva a zásady činnosti finanční správy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B) Konstrukce, princip fungování a právní regulace daně z přidané hodnoty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5. A) Finanční správa v organizační a funkčním smyslu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B) Systém, konstrukce, principy fungování a právní regulace akcízů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6. A) Charakteristika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procesně</w:t>
      </w: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právní</w:t>
      </w:r>
      <w:proofErr w:type="spellEnd"/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regulace ve finančním právu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B) Systém, konstrukce a právní regulace poplatků a jejich správy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7. A) Finančně</w:t>
      </w: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právní vztahy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B) Systém, konstrukce a právní regulace cel a jejich správy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8. A) Měnová teorie, měnová politika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, peníze a měna,</w:t>
      </w: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peněžní zřízení České republiky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právní regulace hotovostního oběhu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B) Správa daní - etapy správy daní a stádia řízení před správcem daně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, daňový proces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9. A)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Bilanční právo 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B) Registrační a vyhledávací řízení při správě daní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10. A) Fungování trhu peněz a právní regulace bankovního dohledu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B) Nalézací řízení při správě daní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11. A) Právní regulace nakládání s devizovými hodnotami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B) Inkasní proces v berním právu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12. A) Fungování a právní regulace bezhotovostního platebního styku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B) Zajištění daně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13. A) Opatření proti legalizaci výnosů z trestné činnosti, financování terorizmu a krácení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daní.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B) Opravné prostředky v řízení před správcem daně a prejudiciální přezkum správcem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daně 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14. A) Právní regulace pojištění, pojišťovnictví a dohledu nad pojistným trhem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B) Závazné posouzení v berním právu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15. A) Právní regulace kapitálového trhu a dohledu nad ním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B) Zamezení dvojího zdanění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16. A) Finanční arbitr a řízení před finančním arbitrem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B) Věcná a místní příslušnost správce daně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17. A) Právní regulace nakládání s drahými kovy a řízení před puncovní správou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B)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D</w:t>
      </w: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oručování při správě daní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18. A) Fiskální politika, veřejné statky a veřejné finance, systém veřejných peněžních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fondů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B) Osoby zúčastněné na správě daní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19. A) Právní regulace rozpočtového procesu státního rozpočtu a státního závěrečného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účtu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B) Konstrukce a právní regulace daně z příjmů fyzických osob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z ostatních příjmů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20. A) Rozpočtová kázeň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B) Dokumentace při správě daní 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21. A) Finanční kontrola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B) Obecná právní regulace lhůt a počítání času při správě daní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22. A) Obecná charakteristika státních fondů, příspěvkových organizací, organizačních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složek státu a územních samosprávných celků a jejich hospodaření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B) Podání v řízení před správcem daně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23. A) Decentralizace veřejné správy a fiskální federalizmus, daňové příjmy rozpočtů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územních samosprávných celků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B) Daňová kontrola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24. A) Právní regulace rozpočtového procesu rozpočtů územních samosprávných celků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B) Daňové tvrzení, elektronická evidence tržeb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25. A) Přezkoumání finančního hospodaření územních samosprávných celků</w:t>
      </w:r>
    </w:p>
    <w:p w:rsidR="007A57E7" w:rsidRPr="00EF10C1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F10C1">
        <w:rPr>
          <w:rFonts w:ascii="Courier New" w:eastAsia="Times New Roman" w:hAnsi="Courier New" w:cs="Courier New"/>
          <w:sz w:val="20"/>
          <w:szCs w:val="20"/>
          <w:lang w:eastAsia="cs-CZ"/>
        </w:rPr>
        <w:t>B) Mlčenlivost a ochrana před podjatostí při správě daní</w:t>
      </w:r>
    </w:p>
    <w:p w:rsidR="007A57E7" w:rsidRDefault="007A57E7" w:rsidP="007A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E0F56" w:rsidRDefault="00BE0F56"/>
    <w:sectPr w:rsidR="00BE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E7"/>
    <w:rsid w:val="007A57E7"/>
    <w:rsid w:val="00BE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4A6A"/>
  <w15:chartTrackingRefBased/>
  <w15:docId w15:val="{FCCB7C5C-ED6C-4228-8AF0-1CFACB81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57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Mrkývka</dc:creator>
  <cp:keywords/>
  <dc:description/>
  <cp:lastModifiedBy>Petr Mrkývka</cp:lastModifiedBy>
  <cp:revision>1</cp:revision>
  <dcterms:created xsi:type="dcterms:W3CDTF">2018-10-05T15:01:00Z</dcterms:created>
  <dcterms:modified xsi:type="dcterms:W3CDTF">2018-10-05T15:06:00Z</dcterms:modified>
</cp:coreProperties>
</file>