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73" w:rsidRPr="00A350C5" w:rsidRDefault="00D91F25">
      <w:pPr>
        <w:rPr>
          <w:rFonts w:ascii="Constantia" w:hAnsi="Constantia"/>
          <w:b/>
          <w:sz w:val="28"/>
          <w:szCs w:val="28"/>
        </w:rPr>
      </w:pPr>
      <w:r w:rsidRPr="00A350C5">
        <w:rPr>
          <w:rFonts w:ascii="Constantia" w:hAnsi="Constantia"/>
          <w:b/>
          <w:sz w:val="28"/>
          <w:szCs w:val="28"/>
        </w:rPr>
        <w:t>Harmonogram prezentac</w:t>
      </w:r>
      <w:r w:rsidR="00A350C5">
        <w:rPr>
          <w:rFonts w:ascii="Constantia" w:hAnsi="Constantia"/>
          <w:b/>
          <w:sz w:val="28"/>
          <w:szCs w:val="28"/>
        </w:rPr>
        <w:t>í</w:t>
      </w:r>
      <w:r w:rsidRPr="00A350C5">
        <w:rPr>
          <w:rFonts w:ascii="Constantia" w:hAnsi="Constantia"/>
          <w:b/>
          <w:sz w:val="28"/>
          <w:szCs w:val="28"/>
        </w:rPr>
        <w:t xml:space="preserve"> kolokviálních prací:</w:t>
      </w:r>
    </w:p>
    <w:p w:rsidR="00D91F25" w:rsidRPr="001704DE" w:rsidRDefault="00D91F25">
      <w:pPr>
        <w:rPr>
          <w:rFonts w:ascii="Constantia" w:hAnsi="Constantia"/>
          <w:sz w:val="24"/>
          <w:szCs w:val="24"/>
        </w:rPr>
      </w:pPr>
    </w:p>
    <w:p w:rsidR="00D91F25" w:rsidRPr="00E70D73" w:rsidRDefault="00D91F25">
      <w:pPr>
        <w:rPr>
          <w:rFonts w:ascii="Constantia" w:hAnsi="Constantia"/>
          <w:b/>
          <w:sz w:val="24"/>
          <w:szCs w:val="24"/>
        </w:rPr>
      </w:pPr>
      <w:proofErr w:type="gramStart"/>
      <w:r w:rsidRPr="00E70D73">
        <w:rPr>
          <w:rFonts w:ascii="Constantia" w:hAnsi="Constantia"/>
          <w:b/>
          <w:sz w:val="24"/>
          <w:szCs w:val="24"/>
        </w:rPr>
        <w:t>18.10.2018</w:t>
      </w:r>
      <w:proofErr w:type="gramEnd"/>
    </w:p>
    <w:p w:rsidR="000934A7" w:rsidRPr="008E2DEB" w:rsidRDefault="00676CFF" w:rsidP="000934A7">
      <w:pPr>
        <w:shd w:val="clear" w:color="auto" w:fill="FFFFFF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1. </w:t>
      </w:r>
      <w:hyperlink r:id="rId4" w:tgtFrame="_blank" w:tooltip="Bc. Jakub Nachtigal, učo 434632" w:history="1"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Nachtigal, J.</w:t>
        </w:r>
      </w:hyperlink>
      <w:r w:rsidR="001704DE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:</w:t>
      </w:r>
      <w:r w:rsidR="000934A7" w:rsidRPr="001704DE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 </w:t>
      </w:r>
      <w:hyperlink r:id="rId5" w:tgtFrame="_blank" w:history="1"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P</w:t>
        </w:r>
        <w:r w:rsid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ř</w:t>
        </w:r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edmety_kulturn</w:t>
        </w:r>
        <w:r w:rsid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í</w:t>
        </w:r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_hodnoty</w:t>
        </w:r>
        <w:r w:rsid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,</w:t>
        </w:r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_</w:t>
        </w:r>
        <w:proofErr w:type="spellStart"/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kter</w:t>
        </w:r>
        <w:r w:rsid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é</w:t>
        </w:r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_nejsou_kulturn</w:t>
        </w:r>
        <w:r w:rsid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í</w:t>
        </w:r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mi_pam</w:t>
        </w:r>
        <w:r w:rsid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á</w:t>
        </w:r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tkami</w:t>
        </w:r>
        <w:proofErr w:type="spellEnd"/>
      </w:hyperlink>
    </w:p>
    <w:p w:rsidR="00A350C5" w:rsidRDefault="00676CFF" w:rsidP="000934A7">
      <w:pPr>
        <w:shd w:val="clear" w:color="auto" w:fill="F9F9F9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2. </w:t>
      </w:r>
      <w:hyperlink r:id="rId6" w:tgtFrame="_blank" w:tooltip="Simona Kadlíčková, učo 453673" w:history="1">
        <w:proofErr w:type="spellStart"/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Kadlíčková</w:t>
        </w:r>
        <w:proofErr w:type="spellEnd"/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, S.</w:t>
        </w:r>
      </w:hyperlink>
      <w:r w:rsidR="001704DE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: </w:t>
      </w:r>
      <w:hyperlink r:id="rId7" w:tgtFrame="_blank" w:history="1"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Předkupní právo u nemovitých kulturních památek </w:t>
        </w:r>
      </w:hyperlink>
    </w:p>
    <w:p w:rsidR="00A350C5" w:rsidRPr="008E2DEB" w:rsidRDefault="00A350C5" w:rsidP="000934A7">
      <w:pPr>
        <w:shd w:val="clear" w:color="auto" w:fill="F9F9F9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</w:p>
    <w:p w:rsidR="000934A7" w:rsidRPr="001704DE" w:rsidRDefault="000934A7">
      <w:pPr>
        <w:rPr>
          <w:rFonts w:ascii="Constantia" w:hAnsi="Constantia"/>
          <w:sz w:val="24"/>
          <w:szCs w:val="24"/>
        </w:rPr>
      </w:pPr>
    </w:p>
    <w:p w:rsidR="00D91F25" w:rsidRPr="00E70D73" w:rsidRDefault="00D91F25">
      <w:pPr>
        <w:rPr>
          <w:rFonts w:ascii="Constantia" w:hAnsi="Constantia"/>
          <w:b/>
          <w:sz w:val="24"/>
          <w:szCs w:val="24"/>
        </w:rPr>
      </w:pPr>
      <w:proofErr w:type="gramStart"/>
      <w:r w:rsidRPr="00E70D73">
        <w:rPr>
          <w:rFonts w:ascii="Constantia" w:hAnsi="Constantia"/>
          <w:b/>
          <w:sz w:val="24"/>
          <w:szCs w:val="24"/>
        </w:rPr>
        <w:t>1.11.2018</w:t>
      </w:r>
      <w:proofErr w:type="gramEnd"/>
    </w:p>
    <w:p w:rsidR="00E70D73" w:rsidRPr="001704DE" w:rsidRDefault="00676CFF" w:rsidP="00E70D73">
      <w:pPr>
        <w:shd w:val="clear" w:color="auto" w:fill="F9F9F9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1. </w:t>
      </w:r>
      <w:hyperlink r:id="rId8" w:tgtFrame="_blank" w:tooltip="Tomáš Hodina, učo 442574" w:history="1">
        <w:r w:rsidR="00E70D7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Hodina, T.</w:t>
        </w:r>
      </w:hyperlink>
      <w:r w:rsidR="00E70D73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:</w:t>
      </w:r>
      <w:r w:rsidR="00E70D73" w:rsidRPr="008E2DEB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 </w:t>
      </w:r>
      <w:proofErr w:type="spellStart"/>
      <w:r w:rsidR="00E70D73" w:rsidRPr="008E2DEB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fldChar w:fldCharType="begin"/>
      </w:r>
      <w:r w:rsidR="00E70D73" w:rsidRPr="008E2DEB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instrText xml:space="preserve"> HYPERLINK "https://is.muni.cz/auth/el/1422/podzim2018/MVD033K/ode/temata_kolokvialnich_praci/Je_treba_novy_pamatkovy_zakon._Hodina_Tomas.docx" \t "_blank" </w:instrText>
      </w:r>
      <w:r w:rsidR="00E70D73" w:rsidRPr="008E2DEB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fldChar w:fldCharType="separate"/>
      </w:r>
      <w:r w:rsidR="00E70D73" w:rsidRPr="001704DE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Je_t</w:t>
      </w:r>
      <w:r w:rsidR="00E70D73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ře</w:t>
      </w:r>
      <w:r w:rsidR="00E70D73" w:rsidRPr="001704DE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ba_nov</w:t>
      </w:r>
      <w:r w:rsidR="00E70D73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ý</w:t>
      </w:r>
      <w:r w:rsidR="00E70D73" w:rsidRPr="001704DE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_pam</w:t>
      </w:r>
      <w:r w:rsidR="00E70D73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á</w:t>
      </w:r>
      <w:r w:rsidR="00E70D73" w:rsidRPr="001704DE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tkov</w:t>
      </w:r>
      <w:r w:rsidR="00E70D73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ý</w:t>
      </w:r>
      <w:r w:rsidR="00E70D73" w:rsidRPr="001704DE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_z</w:t>
      </w:r>
      <w:r w:rsidR="00E70D73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á</w:t>
      </w:r>
      <w:r w:rsidR="00E70D73" w:rsidRPr="001704DE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kon</w:t>
      </w:r>
      <w:proofErr w:type="spellEnd"/>
      <w:r w:rsidR="00E70D73" w:rsidRPr="001704DE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?</w:t>
      </w:r>
      <w:r w:rsidR="00E70D73" w:rsidRPr="008E2DEB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fldChar w:fldCharType="end"/>
      </w:r>
      <w:r w:rsidR="00E70D73" w:rsidRPr="001704DE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 </w:t>
      </w:r>
    </w:p>
    <w:p w:rsidR="005B0DB3" w:rsidRDefault="00676CFF" w:rsidP="00E70D73">
      <w:pPr>
        <w:shd w:val="clear" w:color="auto" w:fill="FFFFFF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2. </w:t>
      </w:r>
      <w:hyperlink r:id="rId9" w:tgtFrame="_blank" w:tooltip="František Pecina, učo 434715" w:history="1">
        <w:r w:rsidR="00E70D7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Pecina, F.</w:t>
        </w:r>
      </w:hyperlink>
      <w:r w:rsidR="00E70D73" w:rsidRPr="001704DE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 </w:t>
      </w:r>
      <w:r w:rsidR="00E70D73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:</w:t>
      </w:r>
      <w:r w:rsidR="00E70D73" w:rsidRPr="008E2DEB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 </w:t>
      </w:r>
      <w:hyperlink r:id="rId10" w:tgtFrame="_blank" w:history="1">
        <w:r w:rsidR="00E70D7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Urbanistick</w:t>
        </w:r>
        <w:r w:rsidR="00E70D73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 xml:space="preserve">é kulturní </w:t>
        </w:r>
        <w:proofErr w:type="spellStart"/>
        <w:r w:rsidR="00E70D7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dedictvi</w:t>
        </w:r>
        <w:proofErr w:type="spellEnd"/>
      </w:hyperlink>
    </w:p>
    <w:p w:rsidR="00A350C5" w:rsidRPr="001704DE" w:rsidRDefault="00A350C5" w:rsidP="00E70D73">
      <w:pPr>
        <w:shd w:val="clear" w:color="auto" w:fill="FFFFFF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</w:p>
    <w:p w:rsidR="00D91F25" w:rsidRPr="00E70D73" w:rsidRDefault="00D91F25" w:rsidP="005B0DB3">
      <w:pPr>
        <w:shd w:val="clear" w:color="auto" w:fill="F9F9F9"/>
        <w:spacing w:after="0" w:line="600" w:lineRule="atLeast"/>
        <w:textAlignment w:val="center"/>
        <w:rPr>
          <w:rFonts w:ascii="Constantia" w:hAnsi="Constantia"/>
          <w:b/>
          <w:sz w:val="24"/>
          <w:szCs w:val="24"/>
        </w:rPr>
      </w:pPr>
      <w:proofErr w:type="gramStart"/>
      <w:r w:rsidRPr="00E70D73">
        <w:rPr>
          <w:rFonts w:ascii="Constantia" w:hAnsi="Constantia"/>
          <w:b/>
          <w:sz w:val="24"/>
          <w:szCs w:val="24"/>
        </w:rPr>
        <w:t>15.11.2018</w:t>
      </w:r>
      <w:proofErr w:type="gramEnd"/>
    </w:p>
    <w:p w:rsidR="005B0DB3" w:rsidRPr="001704DE" w:rsidRDefault="00676CFF" w:rsidP="005B0DB3">
      <w:pPr>
        <w:shd w:val="clear" w:color="auto" w:fill="FFFFFF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1.</w:t>
      </w:r>
      <w:hyperlink r:id="rId11" w:tgtFrame="_blank" w:tooltip="Michaela Medunová, učo 444248" w:history="1">
        <w:r w:rsidR="001704DE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 xml:space="preserve"> Medunová,</w:t>
        </w:r>
        <w:r w:rsid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 xml:space="preserve"> </w:t>
        </w:r>
        <w:r w:rsidR="001704DE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M.</w:t>
        </w:r>
        <w:r w:rsid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:</w:t>
        </w:r>
        <w:r w:rsidR="001704DE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 xml:space="preserve"> </w:t>
        </w:r>
        <w:proofErr w:type="spellStart"/>
        <w:r w:rsidR="001704DE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Omezen</w:t>
        </w:r>
        <w:r w:rsid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í</w:t>
        </w:r>
        <w:r w:rsidR="001704DE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_</w:t>
        </w:r>
        <w:r w:rsidR="001704DE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v</w:t>
        </w:r>
        <w:r w:rsidR="001704DE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lastnick</w:t>
        </w:r>
        <w:r w:rsid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é</w:t>
        </w:r>
        <w:r w:rsidR="001704DE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ho_prava_v_souvislosti_s_ochranou</w:t>
        </w:r>
        <w:proofErr w:type="spellEnd"/>
        <w:r w:rsidR="001704DE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 xml:space="preserve"> </w:t>
        </w:r>
        <w:proofErr w:type="spellStart"/>
        <w:r w:rsidR="001704DE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kultur</w:t>
        </w:r>
        <w:r w:rsid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ních_pamatek</w:t>
        </w:r>
        <w:proofErr w:type="spellEnd"/>
      </w:hyperlink>
      <w:r w:rsidR="001704DE" w:rsidRPr="001704DE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 </w:t>
      </w:r>
    </w:p>
    <w:p w:rsidR="005B0DB3" w:rsidRDefault="00676CFF" w:rsidP="00E70D73">
      <w:pPr>
        <w:shd w:val="clear" w:color="auto" w:fill="F9F9F9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2. </w:t>
      </w:r>
      <w:hyperlink r:id="rId12" w:tgtFrame="_blank" w:tooltip="Lucie Kučerová, učo 432689" w:history="1"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Kučerová, L.</w:t>
        </w:r>
      </w:hyperlink>
      <w:r w:rsidR="001704DE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:</w:t>
      </w:r>
      <w:r w:rsidR="005B0DB3" w:rsidRPr="001704DE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 </w:t>
      </w:r>
      <w:hyperlink r:id="rId13" w:tgtFrame="_blank" w:history="1">
        <w:proofErr w:type="spellStart"/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Ochrana_sakr</w:t>
        </w:r>
        <w:r w:rsid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á</w:t>
        </w:r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ln</w:t>
        </w:r>
        <w:r w:rsid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í</w:t>
        </w:r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ho_d</w:t>
        </w:r>
        <w:r w:rsid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ědi</w:t>
        </w:r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ctvi</w:t>
        </w:r>
        <w:proofErr w:type="spellEnd"/>
      </w:hyperlink>
    </w:p>
    <w:p w:rsidR="00A350C5" w:rsidRPr="008E2DEB" w:rsidRDefault="00A350C5" w:rsidP="00E70D73">
      <w:pPr>
        <w:shd w:val="clear" w:color="auto" w:fill="F9F9F9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</w:p>
    <w:p w:rsidR="00D91F25" w:rsidRPr="001704DE" w:rsidRDefault="00D91F25">
      <w:pPr>
        <w:rPr>
          <w:rFonts w:ascii="Constantia" w:hAnsi="Constantia"/>
          <w:sz w:val="24"/>
          <w:szCs w:val="24"/>
        </w:rPr>
      </w:pPr>
    </w:p>
    <w:p w:rsidR="00D91F25" w:rsidRPr="00E70D73" w:rsidRDefault="00D91F25">
      <w:pPr>
        <w:rPr>
          <w:rFonts w:ascii="Constantia" w:hAnsi="Constantia"/>
          <w:b/>
          <w:sz w:val="24"/>
          <w:szCs w:val="24"/>
        </w:rPr>
      </w:pPr>
      <w:proofErr w:type="gramStart"/>
      <w:r w:rsidRPr="00E70D73">
        <w:rPr>
          <w:rFonts w:ascii="Constantia" w:hAnsi="Constantia"/>
          <w:b/>
          <w:sz w:val="24"/>
          <w:szCs w:val="24"/>
        </w:rPr>
        <w:t>29.11.2018</w:t>
      </w:r>
      <w:proofErr w:type="gramEnd"/>
    </w:p>
    <w:p w:rsidR="00D91F25" w:rsidRPr="001704DE" w:rsidRDefault="00676CFF" w:rsidP="000934A7">
      <w:pPr>
        <w:shd w:val="clear" w:color="auto" w:fill="F9F9F9"/>
        <w:spacing w:after="0" w:line="600" w:lineRule="atLeast"/>
        <w:textAlignment w:val="center"/>
        <w:rPr>
          <w:rFonts w:ascii="Constantia" w:hAnsi="Constantia"/>
          <w:sz w:val="24"/>
          <w:szCs w:val="24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1. </w:t>
      </w:r>
      <w:hyperlink r:id="rId14" w:tgtFrame="_blank" w:tooltip="Jonáš Hiller, učo 434699" w:history="1"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Hiller, J.</w:t>
        </w:r>
      </w:hyperlink>
      <w:r w:rsidR="001704DE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:</w:t>
      </w:r>
      <w:r w:rsidR="000934A7" w:rsidRPr="008E2DEB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 </w:t>
      </w:r>
      <w:proofErr w:type="spellStart"/>
      <w:r w:rsidR="000934A7" w:rsidRPr="008E2DEB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fldChar w:fldCharType="begin"/>
      </w:r>
      <w:r w:rsidR="000934A7" w:rsidRPr="008E2DEB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instrText xml:space="preserve"> HYPERLINK "https://is.muni.cz/auth/el/1422/podzim2018/MVD033K/ode/temata_kolokvialnich_praci/Ochrana_hradu_a_zamku_Jonas_Hiller.docx" \t "_blank" </w:instrText>
      </w:r>
      <w:r w:rsidR="000934A7" w:rsidRPr="008E2DEB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fldChar w:fldCharType="separate"/>
      </w:r>
      <w:r w:rsidR="000934A7" w:rsidRPr="001704DE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Ochrana_hra</w:t>
      </w:r>
      <w:r w:rsidR="001704DE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dů</w:t>
      </w:r>
      <w:r w:rsidR="000934A7" w:rsidRPr="001704DE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_a_z</w:t>
      </w:r>
      <w:r w:rsidR="001704DE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á</w:t>
      </w:r>
      <w:r w:rsidR="000934A7" w:rsidRPr="001704DE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mk</w:t>
      </w:r>
      <w:r w:rsidR="001704DE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ů</w:t>
      </w:r>
      <w:proofErr w:type="spellEnd"/>
      <w:r w:rsidR="000934A7" w:rsidRPr="008E2DEB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fldChar w:fldCharType="end"/>
      </w:r>
    </w:p>
    <w:p w:rsidR="005B0DB3" w:rsidRDefault="00676CFF" w:rsidP="005B0DB3">
      <w:pPr>
        <w:shd w:val="clear" w:color="auto" w:fill="FFFFFF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2. </w:t>
      </w:r>
      <w:hyperlink r:id="rId15" w:tgtFrame="_blank" w:tooltip="Ing. Jaroslav Hodál, Ph.D., učo 445934" w:history="1">
        <w:proofErr w:type="spellStart"/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Hodál</w:t>
        </w:r>
        <w:proofErr w:type="spellEnd"/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, J.</w:t>
        </w:r>
      </w:hyperlink>
      <w:r w:rsidR="00E70D73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:</w:t>
      </w:r>
      <w:r w:rsidR="005B0DB3" w:rsidRPr="008E2DEB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 </w:t>
      </w:r>
      <w:hyperlink r:id="rId16" w:tgtFrame="_blank" w:history="1"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Ochrana archeologických nalezišť v souvislosti s prováděním stavebních prací v praxi</w:t>
        </w:r>
      </w:hyperlink>
    </w:p>
    <w:p w:rsidR="00A350C5" w:rsidRPr="001704DE" w:rsidRDefault="00A350C5" w:rsidP="005B0DB3">
      <w:pPr>
        <w:shd w:val="clear" w:color="auto" w:fill="FFFFFF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</w:p>
    <w:p w:rsidR="005B0DB3" w:rsidRPr="001704DE" w:rsidRDefault="005B0DB3">
      <w:pPr>
        <w:rPr>
          <w:rFonts w:ascii="Constantia" w:hAnsi="Constantia"/>
          <w:sz w:val="24"/>
          <w:szCs w:val="24"/>
        </w:rPr>
      </w:pPr>
    </w:p>
    <w:p w:rsidR="000934A7" w:rsidRPr="00E70D73" w:rsidRDefault="00D91F25">
      <w:pPr>
        <w:rPr>
          <w:rFonts w:ascii="Constantia" w:hAnsi="Constantia"/>
          <w:b/>
          <w:sz w:val="24"/>
          <w:szCs w:val="24"/>
        </w:rPr>
      </w:pPr>
      <w:proofErr w:type="gramStart"/>
      <w:r w:rsidRPr="00E70D73">
        <w:rPr>
          <w:rFonts w:ascii="Constantia" w:hAnsi="Constantia"/>
          <w:b/>
          <w:sz w:val="24"/>
          <w:szCs w:val="24"/>
        </w:rPr>
        <w:t>3.12.2018</w:t>
      </w:r>
      <w:proofErr w:type="gramEnd"/>
    </w:p>
    <w:p w:rsidR="000934A7" w:rsidRPr="001704DE" w:rsidRDefault="00676CFF" w:rsidP="001704DE">
      <w:pPr>
        <w:shd w:val="clear" w:color="auto" w:fill="FFFFFF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1. </w:t>
      </w:r>
      <w:hyperlink r:id="rId17" w:tgtFrame="_blank" w:tooltip="Richard Němec, učo 432457" w:history="1">
        <w:r w:rsidR="001704DE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Němec, R.</w:t>
        </w:r>
      </w:hyperlink>
      <w:r w:rsidR="000934A7" w:rsidRPr="008E2DEB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 </w:t>
      </w:r>
      <w:r w:rsidR="00E70D73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+</w:t>
      </w:r>
      <w:r w:rsidR="001704DE" w:rsidRPr="001704DE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 </w:t>
      </w:r>
      <w:hyperlink r:id="rId18" w:tgtFrame="_blank" w:history="1">
        <w:proofErr w:type="spellStart"/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Paschkov</w:t>
        </w:r>
        <w:r w:rsidR="00A350C5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á</w:t>
        </w:r>
        <w:proofErr w:type="spellEnd"/>
        <w:r w:rsidR="00A350C5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, A.</w:t>
        </w:r>
        <w:r w:rsidR="00E70D73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:</w:t>
        </w:r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_</w:t>
        </w:r>
        <w:proofErr w:type="spellStart"/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Vyvlastn</w:t>
        </w:r>
        <w:r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ě</w:t>
        </w:r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n</w:t>
        </w:r>
        <w:r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í</w:t>
        </w:r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_kulturn</w:t>
        </w:r>
        <w:r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í</w:t>
        </w:r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_pam</w:t>
        </w:r>
        <w:r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á</w:t>
        </w:r>
        <w:bookmarkStart w:id="0" w:name="_GoBack"/>
        <w:bookmarkEnd w:id="0"/>
        <w:r w:rsidR="000934A7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tky</w:t>
        </w:r>
        <w:proofErr w:type="spellEnd"/>
      </w:hyperlink>
      <w:r w:rsidR="001704DE" w:rsidRPr="001704DE">
        <w:rPr>
          <w:rFonts w:ascii="Constantia" w:hAnsi="Constantia"/>
          <w:sz w:val="24"/>
          <w:szCs w:val="24"/>
        </w:rPr>
        <w:t xml:space="preserve"> </w:t>
      </w:r>
      <w:r w:rsidR="001704DE" w:rsidRPr="008E2DEB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fldChar w:fldCharType="begin"/>
      </w:r>
      <w:r w:rsidR="001704DE" w:rsidRPr="008E2DEB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instrText xml:space="preserve"> HYPERLINK "https://is.muni.cz/auth/el/1422/podzim2018/MVD033K/ode/temata_kolokvialnich_praci/Vyvlastneni_kulturni_pamatky_-_Richard_Nemec.docx" \t "_blank" </w:instrText>
      </w:r>
      <w:r w:rsidR="001704DE" w:rsidRPr="008E2DEB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fldChar w:fldCharType="separate"/>
      </w:r>
      <w:r w:rsidR="001704DE" w:rsidRPr="008E2DEB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fldChar w:fldCharType="end"/>
      </w:r>
    </w:p>
    <w:p w:rsidR="005B0DB3" w:rsidRPr="008E2DEB" w:rsidRDefault="00676CFF" w:rsidP="005B0DB3">
      <w:pPr>
        <w:shd w:val="clear" w:color="auto" w:fill="F9F9F9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lastRenderedPageBreak/>
        <w:t>2.</w:t>
      </w:r>
      <w:r w:rsidR="005B0DB3" w:rsidRPr="008E2DEB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 </w:t>
      </w:r>
      <w:hyperlink r:id="rId19" w:tgtFrame="_blank" w:tooltip="Daniel Vacek, učo 434626" w:history="1">
        <w:proofErr w:type="gramStart"/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Vacek, D</w:t>
        </w:r>
        <w:r w:rsidR="00E70D73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 xml:space="preserve">: </w:t>
        </w:r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.</w:t>
        </w:r>
        <w:proofErr w:type="spellStart"/>
      </w:hyperlink>
      <w:hyperlink r:id="rId20" w:tgtFrame="_blank" w:history="1"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Architektonicke_kulturni_dedictvi</w:t>
        </w:r>
        <w:proofErr w:type="spellEnd"/>
        <w:proofErr w:type="gramEnd"/>
      </w:hyperlink>
    </w:p>
    <w:p w:rsidR="005B0DB3" w:rsidRPr="001704DE" w:rsidRDefault="00676CFF" w:rsidP="005B0DB3">
      <w:pPr>
        <w:shd w:val="clear" w:color="auto" w:fill="FFFFFF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proofErr w:type="gramStart"/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3.</w:t>
      </w:r>
      <w:hyperlink r:id="rId21" w:tgtFrame="_blank" w:tooltip="Jan Slezák, učo 434732" w:history="1"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Slezák</w:t>
        </w:r>
        <w:proofErr w:type="gramEnd"/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, J.</w:t>
        </w:r>
      </w:hyperlink>
      <w:r w:rsidR="005B0DB3" w:rsidRPr="001704DE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 </w:t>
      </w:r>
      <w:r w:rsidR="00E70D73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:</w:t>
      </w:r>
      <w:hyperlink r:id="rId22" w:tgtFrame="_blank" w:history="1"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Ochrana_konkr</w:t>
        </w:r>
        <w:r w:rsidR="00E70D73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é</w:t>
        </w:r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tn</w:t>
        </w:r>
        <w:r w:rsidR="00E70D73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í</w:t>
        </w:r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_n</w:t>
        </w:r>
        <w:r w:rsidR="00E70D73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á</w:t>
        </w:r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rodn</w:t>
        </w:r>
        <w:r w:rsidR="00E70D73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í</w:t>
        </w:r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_kulturn</w:t>
        </w:r>
        <w:r w:rsidR="00E70D73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í</w:t>
        </w:r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_pam</w:t>
        </w:r>
        <w:r w:rsidR="00E70D73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á</w:t>
        </w:r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tky_-_</w:t>
        </w:r>
        <w:proofErr w:type="spellStart"/>
        <w:r w:rsidR="005B0DB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Hotel_Avion</w:t>
        </w:r>
        <w:proofErr w:type="spellEnd"/>
      </w:hyperlink>
    </w:p>
    <w:p w:rsidR="001704DE" w:rsidRPr="001704DE" w:rsidRDefault="00676CFF" w:rsidP="00676CFF">
      <w:pPr>
        <w:shd w:val="clear" w:color="auto" w:fill="F9F9F9"/>
        <w:spacing w:after="0" w:line="600" w:lineRule="atLeast"/>
        <w:textAlignment w:val="center"/>
        <w:rPr>
          <w:rFonts w:ascii="Constantia" w:hAnsi="Constantia"/>
          <w:sz w:val="24"/>
          <w:szCs w:val="24"/>
        </w:rPr>
      </w:pPr>
      <w:r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 xml:space="preserve">4. </w:t>
      </w:r>
      <w:proofErr w:type="spellStart"/>
      <w:proofErr w:type="gramStart"/>
      <w:r w:rsidR="001704DE" w:rsidRPr="001704DE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Koudelková,V.</w:t>
      </w:r>
      <w:r w:rsidR="00E70D73"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:</w:t>
      </w:r>
      <w:r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>Ochrana</w:t>
      </w:r>
      <w:proofErr w:type="spellEnd"/>
      <w:proofErr w:type="gramEnd"/>
      <w:r>
        <w:rPr>
          <w:rFonts w:ascii="Constantia" w:eastAsia="Times New Roman" w:hAnsi="Constantia" w:cs="Arial"/>
          <w:color w:val="333333"/>
          <w:sz w:val="24"/>
          <w:szCs w:val="24"/>
          <w:lang w:eastAsia="cs-CZ"/>
        </w:rPr>
        <w:t xml:space="preserve"> archeologických, paleontologických a dalších kulturně cenných nálezů</w:t>
      </w:r>
      <w:r w:rsidRPr="001704DE">
        <w:rPr>
          <w:rFonts w:ascii="Constantia" w:hAnsi="Constantia"/>
          <w:sz w:val="24"/>
          <w:szCs w:val="24"/>
        </w:rPr>
        <w:t xml:space="preserve"> </w:t>
      </w:r>
    </w:p>
    <w:p w:rsidR="00E70D73" w:rsidRPr="001704DE" w:rsidRDefault="00676CFF" w:rsidP="00E70D73">
      <w:pPr>
        <w:shd w:val="clear" w:color="auto" w:fill="FFFFFF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5. </w:t>
      </w:r>
      <w:hyperlink r:id="rId23" w:tgtFrame="_blank" w:tooltip="Pavel Jagoš, učo 441925" w:history="1">
        <w:r w:rsidR="00E70D7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Jagoš, P.</w:t>
        </w:r>
      </w:hyperlink>
      <w:r w:rsidR="00E70D73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:</w:t>
      </w:r>
      <w:r w:rsidR="00E70D73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 </w:t>
      </w:r>
      <w:hyperlink r:id="rId24" w:tgtFrame="_blank" w:history="1">
        <w:proofErr w:type="spellStart"/>
        <w:r w:rsidR="00E70D7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Pam</w:t>
        </w:r>
        <w:r w:rsidR="00E70D73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á</w:t>
        </w:r>
        <w:r w:rsidR="00E70D7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tkov</w:t>
        </w:r>
        <w:r w:rsidR="00E70D73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á</w:t>
        </w:r>
        <w:r w:rsidR="00E70D7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_z</w:t>
        </w:r>
        <w:r w:rsidR="00E70D73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ó</w:t>
        </w:r>
        <w:r w:rsidR="00E70D7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na</w:t>
        </w:r>
        <w:proofErr w:type="spellEnd"/>
      </w:hyperlink>
    </w:p>
    <w:p w:rsidR="00E70D73" w:rsidRPr="001704DE" w:rsidRDefault="00676CFF" w:rsidP="00E70D73">
      <w:pPr>
        <w:shd w:val="clear" w:color="auto" w:fill="F9F9F9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  <w:r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6. </w:t>
      </w:r>
      <w:hyperlink r:id="rId25" w:tgtFrame="_blank" w:tooltip="Michaela Kružíková, učo 407901" w:history="1">
        <w:r w:rsidR="00E70D7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Kružíková, M.</w:t>
        </w:r>
      </w:hyperlink>
      <w:r w:rsidR="00E70D73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>:</w:t>
      </w:r>
      <w:r w:rsidR="00E70D73" w:rsidRPr="001704DE"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  <w:t xml:space="preserve"> </w:t>
      </w:r>
      <w:hyperlink r:id="rId26" w:tgtFrame="_blank" w:history="1">
        <w:proofErr w:type="spellStart"/>
        <w:r w:rsidR="00E70D7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Pam</w:t>
        </w:r>
        <w:r w:rsidR="00E70D73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á</w:t>
        </w:r>
        <w:r w:rsidR="00E70D7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tkov</w:t>
        </w:r>
        <w:r w:rsidR="00E70D73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á</w:t>
        </w:r>
        <w:r w:rsidR="00E70D7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_rezervace</w:t>
        </w:r>
        <w:proofErr w:type="spellEnd"/>
        <w:r w:rsidR="00E70D73" w:rsidRPr="001704DE">
          <w:rPr>
            <w:rFonts w:ascii="Constantia" w:eastAsia="Times New Roman" w:hAnsi="Constantia" w:cs="Arial"/>
            <w:color w:val="333333"/>
            <w:sz w:val="24"/>
            <w:szCs w:val="24"/>
            <w:lang w:eastAsia="cs-CZ"/>
          </w:rPr>
          <w:t>_</w:t>
        </w:r>
      </w:hyperlink>
    </w:p>
    <w:p w:rsidR="001704DE" w:rsidRPr="008E2DEB" w:rsidRDefault="001704DE" w:rsidP="005B0DB3">
      <w:pPr>
        <w:shd w:val="clear" w:color="auto" w:fill="FFFFFF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</w:p>
    <w:p w:rsidR="005B0DB3" w:rsidRPr="008E2DEB" w:rsidRDefault="005B0DB3" w:rsidP="005B0DB3">
      <w:pPr>
        <w:shd w:val="clear" w:color="auto" w:fill="FFFFFF"/>
        <w:spacing w:after="0" w:line="600" w:lineRule="atLeast"/>
        <w:textAlignment w:val="center"/>
        <w:rPr>
          <w:rFonts w:ascii="Constantia" w:eastAsia="Times New Roman" w:hAnsi="Constantia" w:cs="Arial"/>
          <w:color w:val="3A3A3A"/>
          <w:sz w:val="24"/>
          <w:szCs w:val="24"/>
          <w:lang w:eastAsia="cs-CZ"/>
        </w:rPr>
      </w:pPr>
    </w:p>
    <w:p w:rsidR="005B0DB3" w:rsidRPr="001704DE" w:rsidRDefault="005B0DB3">
      <w:pPr>
        <w:shd w:val="clear" w:color="auto" w:fill="F9F9F9"/>
        <w:spacing w:after="0" w:line="600" w:lineRule="atLeast"/>
        <w:textAlignment w:val="center"/>
        <w:rPr>
          <w:rFonts w:ascii="Constantia" w:hAnsi="Constantia"/>
          <w:sz w:val="24"/>
          <w:szCs w:val="24"/>
        </w:rPr>
      </w:pPr>
    </w:p>
    <w:sectPr w:rsidR="005B0DB3" w:rsidRPr="00170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25"/>
    <w:rsid w:val="000934A7"/>
    <w:rsid w:val="001704DE"/>
    <w:rsid w:val="005B0DB3"/>
    <w:rsid w:val="00676CFF"/>
    <w:rsid w:val="00982173"/>
    <w:rsid w:val="009D78BC"/>
    <w:rsid w:val="00A350C5"/>
    <w:rsid w:val="00C20DA1"/>
    <w:rsid w:val="00D91F25"/>
    <w:rsid w:val="00E7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F1B2"/>
  <w15:chartTrackingRefBased/>
  <w15:docId w15:val="{DBF08928-3DC0-4327-94D7-C8D6D5B2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442574" TargetMode="External"/><Relationship Id="rId13" Type="http://schemas.openxmlformats.org/officeDocument/2006/relationships/hyperlink" Target="https://is.muni.cz/auth/el/1422/podzim2018/MVD033K/ode/temata_kolokvialnich_praci/Ochrana_sakralniho_dedictvi_Lucie_Kucerova.txt" TargetMode="External"/><Relationship Id="rId18" Type="http://schemas.openxmlformats.org/officeDocument/2006/relationships/hyperlink" Target="https://is.muni.cz/auth/el/1422/podzim2018/MVD033K/ode/temata_kolokvialnich_praci/Paschkova_Vyvlastneni_kulturni_pamatky__nepritomnost_15.11._.docx" TargetMode="External"/><Relationship Id="rId26" Type="http://schemas.openxmlformats.org/officeDocument/2006/relationships/hyperlink" Target="https://is.muni.cz/auth/el/1422/podzim2018/MVD033K/ode/temata_kolokvialnich_praci/Pamatkova_rezervace__Michaela_Kruzikova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muni.cz/auth/osoba/434732" TargetMode="External"/><Relationship Id="rId7" Type="http://schemas.openxmlformats.org/officeDocument/2006/relationships/hyperlink" Target="https://is.muni.cz/auth/el/1422/podzim2018/MVD033K/ode/temata_kolokvialnich_praci/Simona_Kadlickova_Predkupni_pravo_u_nemovitych_kulturnich_pamatek.html" TargetMode="External"/><Relationship Id="rId12" Type="http://schemas.openxmlformats.org/officeDocument/2006/relationships/hyperlink" Target="https://is.muni.cz/auth/osoba/432689" TargetMode="External"/><Relationship Id="rId17" Type="http://schemas.openxmlformats.org/officeDocument/2006/relationships/hyperlink" Target="https://is.muni.cz/auth/osoba/432457" TargetMode="External"/><Relationship Id="rId25" Type="http://schemas.openxmlformats.org/officeDocument/2006/relationships/hyperlink" Target="https://is.muni.cz/auth/osoba/4079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muni.cz/auth/el/1422/podzim2018/MVD033K/ode/temata_kolokvialnich_praci/Hodal_-_Ochrana_archeologickych_nalezist_v_souvislosti_s_provadenim_stavebnich_praci_v_praxi.txt" TargetMode="External"/><Relationship Id="rId20" Type="http://schemas.openxmlformats.org/officeDocument/2006/relationships/hyperlink" Target="https://is.muni.cz/auth/el/1422/podzim2018/MVD033K/ode/temata_kolokvialnich_praci/Architektonicke_kulturni_dedictvi_Daniel_Vacek.odt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osoba/453673" TargetMode="External"/><Relationship Id="rId11" Type="http://schemas.openxmlformats.org/officeDocument/2006/relationships/hyperlink" Target="https://is.muni.cz/auth/osoba/444248" TargetMode="External"/><Relationship Id="rId24" Type="http://schemas.openxmlformats.org/officeDocument/2006/relationships/hyperlink" Target="https://is.muni.cz/auth/el/1422/podzim2018/MVD033K/ode/temata_kolokvialnich_praci/Pamatkova_zona-_Pavel_Jagos-441925.docx" TargetMode="External"/><Relationship Id="rId5" Type="http://schemas.openxmlformats.org/officeDocument/2006/relationships/hyperlink" Target="https://is.muni.cz/auth/el/1422/podzim2018/MVD033K/ode/temata_kolokvialnich_praci/Predmety_kulturni_hodnoty__ktere_nejsou_kulturnimi_pamatkami.docx" TargetMode="External"/><Relationship Id="rId15" Type="http://schemas.openxmlformats.org/officeDocument/2006/relationships/hyperlink" Target="https://is.muni.cz/auth/osoba/445934" TargetMode="External"/><Relationship Id="rId23" Type="http://schemas.openxmlformats.org/officeDocument/2006/relationships/hyperlink" Target="https://is.muni.cz/auth/osoba/44192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s.muni.cz/auth/el/1422/podzim2018/MVD033K/ode/temata_kolokvialnich_praci/Urbanisticke_kulturni_dedictvi.docx" TargetMode="External"/><Relationship Id="rId19" Type="http://schemas.openxmlformats.org/officeDocument/2006/relationships/hyperlink" Target="https://is.muni.cz/auth/osoba/434626" TargetMode="External"/><Relationship Id="rId4" Type="http://schemas.openxmlformats.org/officeDocument/2006/relationships/hyperlink" Target="https://is.muni.cz/auth/osoba/434632" TargetMode="External"/><Relationship Id="rId9" Type="http://schemas.openxmlformats.org/officeDocument/2006/relationships/hyperlink" Target="https://is.muni.cz/auth/osoba/434715" TargetMode="External"/><Relationship Id="rId14" Type="http://schemas.openxmlformats.org/officeDocument/2006/relationships/hyperlink" Target="https://is.muni.cz/auth/osoba/434699" TargetMode="External"/><Relationship Id="rId22" Type="http://schemas.openxmlformats.org/officeDocument/2006/relationships/hyperlink" Target="https://is.muni.cz/auth/el/1422/podzim2018/MVD033K/ode/temata_kolokvialnich_praci/Ochrana_konkretni_narodni_kulturni_pamatky_-_Hotel_Avion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3</cp:revision>
  <dcterms:created xsi:type="dcterms:W3CDTF">2018-10-15T07:26:00Z</dcterms:created>
  <dcterms:modified xsi:type="dcterms:W3CDTF">2018-10-15T08:14:00Z</dcterms:modified>
</cp:coreProperties>
</file>