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F3" w:rsidRPr="00EE2BF3" w:rsidRDefault="00EE2BF3" w:rsidP="00EE2BF3">
      <w:pPr>
        <w:rPr>
          <w:rFonts w:ascii="Constantia" w:hAnsi="Constantia"/>
          <w:b/>
          <w:sz w:val="24"/>
          <w:szCs w:val="24"/>
        </w:rPr>
      </w:pPr>
      <w:bookmarkStart w:id="0" w:name="_GoBack"/>
      <w:bookmarkEnd w:id="0"/>
      <w:r w:rsidRPr="00EE2BF3">
        <w:rPr>
          <w:rFonts w:ascii="Constantia" w:hAnsi="Constantia"/>
          <w:b/>
          <w:sz w:val="24"/>
          <w:szCs w:val="24"/>
        </w:rPr>
        <w:t xml:space="preserve">Příklady na seminář PVP Ochrana spotřebitele konaný dne </w:t>
      </w:r>
      <w:r w:rsidR="004C4B55">
        <w:rPr>
          <w:rFonts w:ascii="Constantia" w:hAnsi="Constantia"/>
          <w:b/>
          <w:sz w:val="24"/>
          <w:szCs w:val="24"/>
        </w:rPr>
        <w:t>3. 12. 2019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proofErr w:type="spellStart"/>
      <w:r w:rsidRPr="00EE2BF3">
        <w:rPr>
          <w:rFonts w:ascii="Constantia" w:hAnsi="Constantia"/>
          <w:sz w:val="24"/>
          <w:szCs w:val="24"/>
        </w:rPr>
        <w:t>Seminarizující</w:t>
      </w:r>
      <w:proofErr w:type="spellEnd"/>
      <w:r w:rsidRPr="00EE2BF3">
        <w:rPr>
          <w:rFonts w:ascii="Constantia" w:hAnsi="Constantia"/>
          <w:sz w:val="24"/>
          <w:szCs w:val="24"/>
        </w:rPr>
        <w:t xml:space="preserve">: Jana Dudová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</w:p>
    <w:p w:rsidR="00EE2BF3" w:rsidRPr="00EE2BF3" w:rsidRDefault="00EE2BF3" w:rsidP="00EE2BF3">
      <w:pPr>
        <w:rPr>
          <w:rFonts w:ascii="Constantia" w:hAnsi="Constantia"/>
          <w:b/>
          <w:color w:val="002060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 xml:space="preserve">1. V hypermarketu ABC je prodáváno maso s prošlou lhůtou použitelnosti. Původní obal s etiketou je na potravině přelepen a datum použitelnosti je nahrazeno datem novým, které však neodpovídá aktuální jakosti a době, kdy byl výrobek uveden na trh.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Zabývejte se všemi v úvahu přicházejícími odpovědnostními vztahy.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b) Vymezte v úvahu přicházející kontrolní orgány a jejich působnost (s odkazem na platnou právní úpravu).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>2. Pan D. se zabývá výrobou a prodejem biopotravin rostlinného i živočišného původu.</w:t>
      </w:r>
      <w:r w:rsidRPr="00EE2BF3">
        <w:rPr>
          <w:rFonts w:ascii="Constantia" w:hAnsi="Constantia"/>
          <w:sz w:val="24"/>
          <w:szCs w:val="24"/>
        </w:rPr>
        <w:t xml:space="preserve">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Jaké podmínky musí de lege lata splňovat?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b) Zabývejte se možným postihem pana D. v případě, pokud by biopotravina svým složením a kvalitou neodpovídala zákonem stanoveným požadavkům.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 c) Naznačte právní postup v případě, pokud by v biopotravinách byl zaznamenán výskyt geneticky modifikovaných organismů (GMO), které se do potraviny mohly dostat z nedalekého pole s kukuřicí, které obhospodařuje třetí osoba.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 xml:space="preserve">3. Koníčkem paní E. </w:t>
      </w:r>
      <w:proofErr w:type="gramStart"/>
      <w:r w:rsidRPr="00EE2BF3">
        <w:rPr>
          <w:rFonts w:ascii="Constantia" w:hAnsi="Constantia"/>
          <w:b/>
          <w:color w:val="002060"/>
          <w:sz w:val="24"/>
          <w:szCs w:val="24"/>
        </w:rPr>
        <w:t>je</w:t>
      </w:r>
      <w:proofErr w:type="gramEnd"/>
      <w:r w:rsidRPr="00EE2BF3">
        <w:rPr>
          <w:rFonts w:ascii="Constantia" w:hAnsi="Constantia"/>
          <w:b/>
          <w:color w:val="002060"/>
          <w:sz w:val="24"/>
          <w:szCs w:val="24"/>
        </w:rPr>
        <w:t xml:space="preserve"> sběr hub. Ráda by si přivydělala prodejem jedlých hub na tržišti.</w:t>
      </w:r>
      <w:r w:rsidRPr="00EE2BF3">
        <w:rPr>
          <w:rFonts w:ascii="Constantia" w:hAnsi="Constantia"/>
          <w:sz w:val="24"/>
          <w:szCs w:val="24"/>
        </w:rPr>
        <w:t xml:space="preserve">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Poraďte paní E. </w:t>
      </w:r>
      <w:proofErr w:type="gramStart"/>
      <w:r w:rsidRPr="00EE2BF3">
        <w:rPr>
          <w:rFonts w:ascii="Constantia" w:hAnsi="Constantia"/>
          <w:sz w:val="24"/>
          <w:szCs w:val="24"/>
        </w:rPr>
        <w:t>vhodný</w:t>
      </w:r>
      <w:proofErr w:type="gramEnd"/>
      <w:r w:rsidRPr="00EE2BF3">
        <w:rPr>
          <w:rFonts w:ascii="Constantia" w:hAnsi="Constantia"/>
          <w:sz w:val="24"/>
          <w:szCs w:val="24"/>
        </w:rPr>
        <w:t xml:space="preserve"> postup.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b) Zabývejte se kontrolou v oblasti prodeje jedlých hub z hlediska zdraví spotřebitele.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c) Jaké sankce hrozí paní E. v případě, pokud by při prodeji hub nepostupovala právně relevantním způsobem? Odkažte na platnou právní úpravu.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>4. Firma F., s.r.o., provozuje penzion s restaurací. Nabízí mimo jiné masáže, degustaci vín a prodej tabákových výrobků</w:t>
      </w:r>
      <w:r w:rsidRPr="00EE2BF3">
        <w:rPr>
          <w:rFonts w:ascii="Constantia" w:hAnsi="Constantia"/>
          <w:sz w:val="24"/>
          <w:szCs w:val="24"/>
        </w:rPr>
        <w:t xml:space="preserve">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 xml:space="preserve">a) Jaké právní předpisy musí být v rámci nabízených a provozovaných služeb respektovány?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b) Označte v úvahu přicházející kontrolní orgány a sankce pro případ, že služby nebudou nabízeny a provozovány právně relevantně.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b/>
          <w:color w:val="002060"/>
          <w:sz w:val="24"/>
          <w:szCs w:val="24"/>
        </w:rPr>
        <w:t xml:space="preserve"> 5. Na území ČR je z členského státu EU dovezen a na trhu distribuován med. Na obalu výrobku je uvedeno jako místo původu: vyrobeno v EU. Při kontrole je zjištěno, že tento produkt obsahuje značné množství náhražek a cizorodých látek, které mohou ohrozit zdraví spotřebitele. V tisku je v dané souvislosti </w:t>
      </w:r>
      <w:r w:rsidRPr="00EE2BF3">
        <w:rPr>
          <w:rFonts w:ascii="Constantia" w:hAnsi="Constantia"/>
          <w:b/>
          <w:color w:val="002060"/>
          <w:sz w:val="24"/>
          <w:szCs w:val="24"/>
        </w:rPr>
        <w:lastRenderedPageBreak/>
        <w:t>uvedeno, že se ČR v oblasti kvality potravin na trhu postupně stává „popelnicí Evropy“</w:t>
      </w:r>
      <w:r w:rsidRPr="00EE2BF3">
        <w:rPr>
          <w:rFonts w:ascii="Constantia" w:hAnsi="Constantia"/>
          <w:sz w:val="24"/>
          <w:szCs w:val="24"/>
        </w:rPr>
        <w:t xml:space="preserve">. </w:t>
      </w:r>
    </w:p>
    <w:p w:rsidR="00EE2BF3" w:rsidRPr="00EE2BF3" w:rsidRDefault="00EE2BF3" w:rsidP="00EE2BF3">
      <w:pPr>
        <w:rPr>
          <w:rFonts w:ascii="Constantia" w:hAnsi="Constantia"/>
          <w:sz w:val="24"/>
          <w:szCs w:val="24"/>
        </w:rPr>
      </w:pPr>
      <w:r w:rsidRPr="00EE2BF3">
        <w:rPr>
          <w:rFonts w:ascii="Constantia" w:hAnsi="Constantia"/>
          <w:sz w:val="24"/>
          <w:szCs w:val="24"/>
        </w:rPr>
        <w:t>a) Je právně relevantní takto označit potravinu z hlediska místa původu?</w:t>
      </w:r>
    </w:p>
    <w:p w:rsidR="00FF1907" w:rsidRPr="00EE2BF3" w:rsidRDefault="00FF1907">
      <w:pPr>
        <w:rPr>
          <w:rFonts w:ascii="Constantia" w:hAnsi="Constantia"/>
        </w:rPr>
      </w:pPr>
    </w:p>
    <w:sectPr w:rsidR="00FF1907" w:rsidRPr="00EE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3"/>
    <w:rsid w:val="00360270"/>
    <w:rsid w:val="004C4B55"/>
    <w:rsid w:val="00661243"/>
    <w:rsid w:val="00EE2BF3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B005-0B77-438A-99DB-E01DA64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2019-11-25T10:12:00Z</dcterms:created>
  <dcterms:modified xsi:type="dcterms:W3CDTF">2019-11-25T10:12:00Z</dcterms:modified>
</cp:coreProperties>
</file>