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1E" w:rsidRPr="00B76DC8" w:rsidRDefault="00E81A1E" w:rsidP="00E81A1E">
      <w:pPr>
        <w:pStyle w:val="Default"/>
        <w:rPr>
          <w:rFonts w:ascii="Garamond" w:hAnsi="Garamond"/>
          <w:b/>
          <w:bCs/>
        </w:rPr>
      </w:pPr>
      <w:r w:rsidRPr="00B76DC8">
        <w:rPr>
          <w:rFonts w:ascii="Garamond" w:hAnsi="Garamond"/>
          <w:b/>
          <w:bCs/>
        </w:rPr>
        <w:t xml:space="preserve">Příklady na 2. seminář konaný dne </w:t>
      </w:r>
      <w:r w:rsidR="002B1C5F" w:rsidRPr="00B76DC8">
        <w:rPr>
          <w:rFonts w:ascii="Garamond" w:hAnsi="Garamond"/>
          <w:b/>
          <w:bCs/>
        </w:rPr>
        <w:t>1</w:t>
      </w:r>
      <w:r w:rsidR="001345BF" w:rsidRPr="00B76DC8">
        <w:rPr>
          <w:rFonts w:ascii="Garamond" w:hAnsi="Garamond"/>
          <w:b/>
          <w:bCs/>
        </w:rPr>
        <w:t>7.</w:t>
      </w:r>
      <w:r w:rsidRPr="00B76DC8">
        <w:rPr>
          <w:rFonts w:ascii="Garamond" w:hAnsi="Garamond"/>
          <w:b/>
          <w:bCs/>
        </w:rPr>
        <w:t xml:space="preserve"> 10. 201</w:t>
      </w:r>
      <w:r w:rsidR="001345BF" w:rsidRPr="00B76DC8">
        <w:rPr>
          <w:rFonts w:ascii="Garamond" w:hAnsi="Garamond"/>
          <w:b/>
          <w:bCs/>
        </w:rPr>
        <w:t>9</w:t>
      </w:r>
      <w:r w:rsidRPr="00B76DC8">
        <w:rPr>
          <w:rFonts w:ascii="Garamond" w:hAnsi="Garamond"/>
          <w:b/>
          <w:bCs/>
        </w:rPr>
        <w:t xml:space="preserve"> </w:t>
      </w:r>
    </w:p>
    <w:p w:rsidR="00E81A1E" w:rsidRPr="00B76DC8" w:rsidRDefault="00E81A1E" w:rsidP="00E81A1E">
      <w:pPr>
        <w:pStyle w:val="Default"/>
        <w:rPr>
          <w:rFonts w:ascii="Garamond" w:hAnsi="Garamond"/>
        </w:rPr>
      </w:pPr>
    </w:p>
    <w:p w:rsidR="00E81A1E" w:rsidRPr="00B76DC8" w:rsidRDefault="00E81A1E" w:rsidP="00E81A1E">
      <w:pPr>
        <w:pStyle w:val="Default"/>
        <w:spacing w:after="23"/>
        <w:rPr>
          <w:rFonts w:ascii="Garamond" w:hAnsi="Garamond"/>
          <w:b/>
          <w:color w:val="FF0000"/>
        </w:rPr>
      </w:pPr>
      <w:r w:rsidRPr="00B76DC8">
        <w:rPr>
          <w:rFonts w:ascii="Garamond" w:hAnsi="Garamond"/>
          <w:b/>
          <w:bCs/>
          <w:color w:val="FF0000"/>
        </w:rPr>
        <w:t xml:space="preserve">1) Manželé N. mají ve svém SJM rodinný dům prohlášený za kulturní památku. Protože nemají dostatek finančních prostředků na jeho údržbu, rozhodli se prodat tento dům panu P. </w:t>
      </w:r>
    </w:p>
    <w:p w:rsidR="00E81A1E" w:rsidRPr="00B76DC8" w:rsidRDefault="00E81A1E" w:rsidP="00E81A1E">
      <w:pPr>
        <w:pStyle w:val="Default"/>
        <w:spacing w:after="23"/>
        <w:rPr>
          <w:rFonts w:ascii="Garamond" w:hAnsi="Garamond"/>
        </w:rPr>
      </w:pPr>
      <w:r w:rsidRPr="00B76DC8">
        <w:rPr>
          <w:rFonts w:ascii="Garamond" w:hAnsi="Garamond"/>
        </w:rPr>
        <w:t xml:space="preserve">a) Jaké právní kroky musí učinit? </w:t>
      </w:r>
    </w:p>
    <w:p w:rsidR="00E81A1E" w:rsidRPr="00B76DC8" w:rsidRDefault="00E81A1E" w:rsidP="00E81A1E">
      <w:pPr>
        <w:pStyle w:val="Default"/>
        <w:spacing w:after="23"/>
        <w:rPr>
          <w:rFonts w:ascii="Garamond" w:hAnsi="Garamond"/>
        </w:rPr>
      </w:pPr>
      <w:r w:rsidRPr="00B76DC8">
        <w:rPr>
          <w:rFonts w:ascii="Garamond" w:hAnsi="Garamond"/>
        </w:rPr>
        <w:t xml:space="preserve">b) Za jakých podmínek by bylo možné dům prohlášený za kulturní památku vyvlastnit? Zabývejte se v daném kontextu právem na pokojné užívání obydlí a zásadou proporcionality při zásahu do vlastnického práva. </w:t>
      </w:r>
    </w:p>
    <w:p w:rsidR="00E81A1E" w:rsidRPr="00B76DC8" w:rsidRDefault="00E81A1E" w:rsidP="00E81A1E">
      <w:pPr>
        <w:pStyle w:val="Default"/>
        <w:spacing w:after="23"/>
        <w:rPr>
          <w:rFonts w:ascii="Garamond" w:hAnsi="Garamond"/>
        </w:rPr>
      </w:pPr>
      <w:r w:rsidRPr="00B76DC8">
        <w:rPr>
          <w:rFonts w:ascii="Garamond" w:hAnsi="Garamond"/>
        </w:rPr>
        <w:t xml:space="preserve">c) Pokud by byl dům převeden na pana P., který chce dům rekonstruovat, jak by měl postupovat? </w:t>
      </w:r>
    </w:p>
    <w:p w:rsidR="00E81A1E" w:rsidRPr="00B76DC8" w:rsidRDefault="00E81A1E" w:rsidP="00E81A1E">
      <w:pPr>
        <w:pStyle w:val="Default"/>
        <w:spacing w:after="23"/>
        <w:rPr>
          <w:rFonts w:ascii="Garamond" w:hAnsi="Garamond"/>
        </w:rPr>
      </w:pPr>
      <w:r w:rsidRPr="00B76DC8">
        <w:rPr>
          <w:rFonts w:ascii="Garamond" w:hAnsi="Garamond"/>
        </w:rPr>
        <w:t xml:space="preserve">d) Jak postupovat v případě náhodného nálezu kulturně historického předmětu při provádění stavebních úprav? </w:t>
      </w:r>
    </w:p>
    <w:p w:rsidR="00E81A1E" w:rsidRPr="00B76DC8" w:rsidRDefault="00E81A1E" w:rsidP="00E81A1E">
      <w:pPr>
        <w:pStyle w:val="Default"/>
        <w:rPr>
          <w:rFonts w:ascii="Garamond" w:hAnsi="Garamond"/>
        </w:rPr>
      </w:pPr>
      <w:r w:rsidRPr="00B76DC8">
        <w:rPr>
          <w:rFonts w:ascii="Garamond" w:hAnsi="Garamond"/>
        </w:rPr>
        <w:t xml:space="preserve">e) Jaké sankce a dle kterých právních předpisů lze v případě nesplnění právních povinností uložit? </w:t>
      </w:r>
    </w:p>
    <w:p w:rsidR="00E81A1E" w:rsidRPr="00B76DC8" w:rsidRDefault="00E81A1E" w:rsidP="00E81A1E">
      <w:pPr>
        <w:pStyle w:val="Default"/>
        <w:rPr>
          <w:rFonts w:ascii="Garamond" w:hAnsi="Garamond"/>
        </w:rPr>
      </w:pPr>
    </w:p>
    <w:p w:rsidR="00E81A1E" w:rsidRPr="00B76DC8" w:rsidRDefault="00E81A1E" w:rsidP="00E81A1E">
      <w:pPr>
        <w:pStyle w:val="Default"/>
        <w:spacing w:after="23"/>
        <w:rPr>
          <w:rFonts w:ascii="Garamond" w:hAnsi="Garamond"/>
          <w:color w:val="FF0000"/>
        </w:rPr>
      </w:pPr>
      <w:r w:rsidRPr="00B76DC8">
        <w:rPr>
          <w:rFonts w:ascii="Garamond" w:hAnsi="Garamond"/>
          <w:b/>
          <w:bCs/>
          <w:color w:val="FF0000"/>
        </w:rPr>
        <w:t xml:space="preserve">2) Na náměstí v Českém Krumlově má dojít k rekonstrukci obytného domu. Vlastník nemovitosti chce vědět, jaké zákonem stanovené povinnosti musí být respektovány a v jaké posloupnosti? </w:t>
      </w:r>
    </w:p>
    <w:p w:rsidR="00E81A1E" w:rsidRPr="00B76DC8" w:rsidRDefault="00E81A1E" w:rsidP="00E81A1E">
      <w:pPr>
        <w:pStyle w:val="Default"/>
        <w:spacing w:after="23"/>
        <w:rPr>
          <w:rFonts w:ascii="Garamond" w:hAnsi="Garamond"/>
        </w:rPr>
      </w:pPr>
      <w:r w:rsidRPr="00B76DC8">
        <w:rPr>
          <w:rFonts w:ascii="Garamond" w:hAnsi="Garamond"/>
        </w:rPr>
        <w:t xml:space="preserve">a) Zabývejte se de lege lata specifickými aspekty provádění stavebních prací u takového objektu. </w:t>
      </w:r>
    </w:p>
    <w:p w:rsidR="00E81A1E" w:rsidRPr="00B76DC8" w:rsidRDefault="00E81A1E" w:rsidP="00E81A1E">
      <w:pPr>
        <w:pStyle w:val="Default"/>
        <w:spacing w:after="23"/>
        <w:rPr>
          <w:rFonts w:ascii="Garamond" w:hAnsi="Garamond"/>
        </w:rPr>
      </w:pPr>
      <w:r w:rsidRPr="00B76DC8">
        <w:rPr>
          <w:rFonts w:ascii="Garamond" w:hAnsi="Garamond"/>
        </w:rPr>
        <w:t xml:space="preserve">b) Za jakých zákonných podmínek probíhá případný záchranný archeologický průzkum a jaká oprávnění a povinnosti z něj vyplývají? Pro které subjekty? </w:t>
      </w:r>
    </w:p>
    <w:p w:rsidR="00E81A1E" w:rsidRPr="00B76DC8" w:rsidRDefault="00E81A1E" w:rsidP="00E81A1E">
      <w:pPr>
        <w:pStyle w:val="Default"/>
        <w:rPr>
          <w:rFonts w:ascii="Garamond" w:hAnsi="Garamond"/>
        </w:rPr>
      </w:pPr>
      <w:r w:rsidRPr="00B76DC8">
        <w:rPr>
          <w:rFonts w:ascii="Garamond" w:hAnsi="Garamond"/>
        </w:rPr>
        <w:t>c) Zabývejte se ochranou světového kulturního dědictví v rámci UNESCO</w:t>
      </w:r>
      <w:r w:rsidR="00D315CA" w:rsidRPr="00B76DC8">
        <w:rPr>
          <w:rFonts w:ascii="Garamond" w:hAnsi="Garamond"/>
        </w:rPr>
        <w:t>.</w:t>
      </w:r>
      <w:r w:rsidRPr="00B76DC8">
        <w:rPr>
          <w:rFonts w:ascii="Garamond" w:hAnsi="Garamond"/>
        </w:rPr>
        <w:t xml:space="preserve"> </w:t>
      </w:r>
    </w:p>
    <w:p w:rsidR="00E81A1E" w:rsidRPr="00B76DC8" w:rsidRDefault="00E81A1E" w:rsidP="00E81A1E">
      <w:pPr>
        <w:rPr>
          <w:rFonts w:ascii="Garamond" w:hAnsi="Garamond"/>
          <w:sz w:val="24"/>
          <w:szCs w:val="24"/>
        </w:rPr>
      </w:pPr>
    </w:p>
    <w:p w:rsidR="00D7417A" w:rsidRPr="00B76DC8" w:rsidRDefault="00D7417A">
      <w:pPr>
        <w:rPr>
          <w:rFonts w:ascii="Garamond" w:hAnsi="Garamond"/>
          <w:sz w:val="24"/>
          <w:szCs w:val="24"/>
        </w:rPr>
      </w:pPr>
    </w:p>
    <w:p w:rsidR="00B76DC8" w:rsidRPr="00B76DC8" w:rsidRDefault="00B76DC8">
      <w:pPr>
        <w:rPr>
          <w:rFonts w:ascii="Garamond" w:hAnsi="Garamond"/>
          <w:sz w:val="24"/>
          <w:szCs w:val="24"/>
        </w:rPr>
      </w:pPr>
      <w:r w:rsidRPr="00B76DC8">
        <w:rPr>
          <w:rFonts w:ascii="Garamond" w:hAnsi="Garamond"/>
          <w:sz w:val="24"/>
          <w:szCs w:val="24"/>
        </w:rPr>
        <w:t>Zpracované příkl</w:t>
      </w:r>
      <w:bookmarkStart w:id="0" w:name="_GoBack"/>
      <w:bookmarkEnd w:id="0"/>
      <w:r w:rsidRPr="00B76DC8">
        <w:rPr>
          <w:rFonts w:ascii="Garamond" w:hAnsi="Garamond"/>
          <w:sz w:val="24"/>
          <w:szCs w:val="24"/>
        </w:rPr>
        <w:t xml:space="preserve">ady prosím odevzdejte do příslušné </w:t>
      </w:r>
      <w:proofErr w:type="spellStart"/>
      <w:r w:rsidRPr="00B76DC8">
        <w:rPr>
          <w:rFonts w:ascii="Garamond" w:hAnsi="Garamond"/>
          <w:sz w:val="24"/>
          <w:szCs w:val="24"/>
        </w:rPr>
        <w:t>odevzdárny</w:t>
      </w:r>
      <w:proofErr w:type="spellEnd"/>
      <w:r w:rsidRPr="00B76DC8">
        <w:rPr>
          <w:rFonts w:ascii="Garamond" w:hAnsi="Garamond"/>
          <w:sz w:val="24"/>
          <w:szCs w:val="24"/>
        </w:rPr>
        <w:t xml:space="preserve"> nejpozději 1 den před konáním výuky.</w:t>
      </w:r>
    </w:p>
    <w:sectPr w:rsidR="00B76DC8" w:rsidRPr="00B7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1E"/>
    <w:rsid w:val="00077DA1"/>
    <w:rsid w:val="001345BF"/>
    <w:rsid w:val="002725B7"/>
    <w:rsid w:val="002B1C5F"/>
    <w:rsid w:val="003407DE"/>
    <w:rsid w:val="004E2FF7"/>
    <w:rsid w:val="00644CFF"/>
    <w:rsid w:val="00B76DC8"/>
    <w:rsid w:val="00D315CA"/>
    <w:rsid w:val="00D7417A"/>
    <w:rsid w:val="00E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A9D5"/>
  <w15:chartTrackingRefBased/>
  <w15:docId w15:val="{4265ACBF-11E2-481C-A6F8-B8AE7778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A1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1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4</cp:revision>
  <dcterms:created xsi:type="dcterms:W3CDTF">2019-10-10T14:27:00Z</dcterms:created>
  <dcterms:modified xsi:type="dcterms:W3CDTF">2019-10-10T14:35:00Z</dcterms:modified>
</cp:coreProperties>
</file>