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E9B" w:rsidRPr="00672370" w:rsidRDefault="00672370" w:rsidP="00847E9B">
      <w:pPr>
        <w:jc w:val="center"/>
        <w:rPr>
          <w:rFonts w:cs="Times New Roman"/>
          <w:b/>
          <w:sz w:val="22"/>
          <w:u w:val="single"/>
        </w:rPr>
      </w:pPr>
      <w:r w:rsidRPr="00672370">
        <w:rPr>
          <w:rFonts w:cs="Times New Roman"/>
          <w:b/>
          <w:sz w:val="22"/>
          <w:u w:val="single"/>
        </w:rPr>
        <w:t xml:space="preserve">OTÁZKY a </w:t>
      </w:r>
      <w:proofErr w:type="gramStart"/>
      <w:r w:rsidR="00847E9B" w:rsidRPr="00672370">
        <w:rPr>
          <w:rFonts w:cs="Times New Roman"/>
          <w:b/>
          <w:sz w:val="22"/>
          <w:u w:val="single"/>
        </w:rPr>
        <w:t>PŘÍKLADY</w:t>
      </w:r>
      <w:r w:rsidRPr="00672370">
        <w:rPr>
          <w:rFonts w:cs="Times New Roman"/>
          <w:b/>
          <w:sz w:val="22"/>
          <w:u w:val="single"/>
        </w:rPr>
        <w:t xml:space="preserve"> </w:t>
      </w:r>
      <w:r w:rsidR="00847E9B" w:rsidRPr="00672370">
        <w:rPr>
          <w:rFonts w:cs="Times New Roman"/>
          <w:b/>
          <w:sz w:val="22"/>
          <w:u w:val="single"/>
        </w:rPr>
        <w:t xml:space="preserve"> –</w:t>
      </w:r>
      <w:proofErr w:type="gramEnd"/>
      <w:r w:rsidR="00847E9B" w:rsidRPr="00672370">
        <w:rPr>
          <w:rFonts w:cs="Times New Roman"/>
          <w:b/>
          <w:sz w:val="22"/>
          <w:u w:val="single"/>
        </w:rPr>
        <w:t xml:space="preserve"> PRAKTIKA Z OBČANSKÉHO PRÁVA PRO VJÚ – 2. 10. 2020</w:t>
      </w:r>
    </w:p>
    <w:p w:rsidR="00847E9B" w:rsidRPr="00672370" w:rsidRDefault="00847E9B" w:rsidP="00847E9B">
      <w:pPr>
        <w:jc w:val="both"/>
        <w:rPr>
          <w:rFonts w:cs="Times New Roman"/>
          <w:b/>
          <w:sz w:val="22"/>
        </w:rPr>
      </w:pPr>
    </w:p>
    <w:p w:rsidR="00672370" w:rsidRPr="00672370" w:rsidRDefault="00672370" w:rsidP="00847E9B">
      <w:pPr>
        <w:jc w:val="both"/>
        <w:rPr>
          <w:rFonts w:cs="Times New Roman"/>
          <w:b/>
          <w:sz w:val="22"/>
          <w:u w:val="single"/>
        </w:rPr>
      </w:pPr>
      <w:r w:rsidRPr="00672370">
        <w:rPr>
          <w:rFonts w:cs="Times New Roman"/>
          <w:b/>
          <w:sz w:val="22"/>
          <w:u w:val="single"/>
        </w:rPr>
        <w:t>Zodpovězte tyto otázky:</w:t>
      </w:r>
    </w:p>
    <w:p w:rsidR="00882811" w:rsidRPr="00882811" w:rsidRDefault="00882811" w:rsidP="0088281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="Times New Roman"/>
          <w:color w:val="3A3A3A"/>
          <w:sz w:val="21"/>
          <w:szCs w:val="21"/>
          <w:lang w:eastAsia="cs-CZ"/>
        </w:rPr>
      </w:pPr>
      <w:r>
        <w:rPr>
          <w:rFonts w:eastAsia="Times New Roman" w:cs="Times New Roman"/>
          <w:color w:val="3A3A3A"/>
          <w:sz w:val="21"/>
          <w:szCs w:val="21"/>
          <w:lang w:eastAsia="cs-CZ"/>
        </w:rPr>
        <w:t>J</w:t>
      </w:r>
      <w:r w:rsidRPr="00882811">
        <w:rPr>
          <w:rFonts w:eastAsia="Times New Roman" w:cs="Times New Roman"/>
          <w:color w:val="3A3A3A"/>
          <w:sz w:val="21"/>
          <w:szCs w:val="21"/>
          <w:lang w:eastAsia="cs-CZ"/>
        </w:rPr>
        <w:t>ak byste definovali soudnictví?</w:t>
      </w:r>
    </w:p>
    <w:p w:rsidR="00882811" w:rsidRPr="00882811" w:rsidRDefault="00882811" w:rsidP="0088281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="Times New Roman"/>
          <w:color w:val="3A3A3A"/>
          <w:sz w:val="21"/>
          <w:szCs w:val="21"/>
          <w:lang w:eastAsia="cs-CZ"/>
        </w:rPr>
      </w:pPr>
      <w:r w:rsidRPr="00882811">
        <w:rPr>
          <w:rFonts w:eastAsia="Times New Roman" w:cs="Times New Roman"/>
          <w:color w:val="3A3A3A"/>
          <w:sz w:val="21"/>
          <w:szCs w:val="21"/>
          <w:lang w:eastAsia="cs-CZ"/>
        </w:rPr>
        <w:t>Jaké jsou základní druhy soudnictví?</w:t>
      </w:r>
    </w:p>
    <w:p w:rsidR="00882811" w:rsidRPr="00882811" w:rsidRDefault="00882811" w:rsidP="0088281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="Times New Roman"/>
          <w:color w:val="3A3A3A"/>
          <w:sz w:val="21"/>
          <w:szCs w:val="21"/>
          <w:lang w:eastAsia="cs-CZ"/>
        </w:rPr>
      </w:pPr>
      <w:r w:rsidRPr="00882811">
        <w:rPr>
          <w:rFonts w:eastAsia="Times New Roman" w:cs="Times New Roman"/>
          <w:color w:val="3A3A3A"/>
          <w:sz w:val="21"/>
          <w:szCs w:val="21"/>
          <w:lang w:eastAsia="cs-CZ"/>
        </w:rPr>
        <w:t>Jak byste definovali civilní proces? Pokuste se o více různých vymezení.</w:t>
      </w:r>
    </w:p>
    <w:p w:rsidR="00882811" w:rsidRPr="00882811" w:rsidRDefault="00882811" w:rsidP="0088281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="Times New Roman"/>
          <w:color w:val="3A3A3A"/>
          <w:sz w:val="21"/>
          <w:szCs w:val="21"/>
          <w:lang w:eastAsia="cs-CZ"/>
        </w:rPr>
      </w:pPr>
      <w:proofErr w:type="spellStart"/>
      <w:r w:rsidRPr="00882811">
        <w:rPr>
          <w:rFonts w:eastAsia="Times New Roman" w:cs="Times New Roman"/>
          <w:color w:val="3A3A3A"/>
          <w:sz w:val="21"/>
          <w:szCs w:val="21"/>
          <w:lang w:eastAsia="cs-CZ"/>
        </w:rPr>
        <w:t>Civilněprocesní</w:t>
      </w:r>
      <w:proofErr w:type="spellEnd"/>
      <w:r w:rsidRPr="00882811">
        <w:rPr>
          <w:rFonts w:eastAsia="Times New Roman" w:cs="Times New Roman"/>
          <w:color w:val="3A3A3A"/>
          <w:sz w:val="21"/>
          <w:szCs w:val="21"/>
          <w:lang w:eastAsia="cs-CZ"/>
        </w:rPr>
        <w:t xml:space="preserve"> právní vztah má kolik stran?</w:t>
      </w:r>
    </w:p>
    <w:p w:rsidR="00882811" w:rsidRPr="00882811" w:rsidRDefault="00882811" w:rsidP="0088281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="Times New Roman"/>
          <w:color w:val="3A3A3A"/>
          <w:sz w:val="21"/>
          <w:szCs w:val="21"/>
          <w:lang w:eastAsia="cs-CZ"/>
        </w:rPr>
      </w:pPr>
      <w:r w:rsidRPr="00882811">
        <w:rPr>
          <w:rFonts w:eastAsia="Times New Roman" w:cs="Times New Roman"/>
          <w:color w:val="3A3A3A"/>
          <w:sz w:val="21"/>
          <w:szCs w:val="21"/>
          <w:lang w:eastAsia="cs-CZ"/>
        </w:rPr>
        <w:t>Jak dále dělíme civilní soudní řízení?</w:t>
      </w:r>
    </w:p>
    <w:p w:rsidR="00882811" w:rsidRPr="00882811" w:rsidRDefault="00882811" w:rsidP="0088281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="Times New Roman"/>
          <w:color w:val="3A3A3A"/>
          <w:sz w:val="21"/>
          <w:szCs w:val="21"/>
          <w:lang w:eastAsia="cs-CZ"/>
        </w:rPr>
      </w:pPr>
      <w:r w:rsidRPr="00882811">
        <w:rPr>
          <w:rFonts w:eastAsia="Times New Roman" w:cs="Times New Roman"/>
          <w:color w:val="3A3A3A"/>
          <w:sz w:val="21"/>
          <w:szCs w:val="21"/>
          <w:lang w:eastAsia="cs-CZ"/>
        </w:rPr>
        <w:t>Kde nalezneme úpravu řízení nesporných?</w:t>
      </w:r>
    </w:p>
    <w:p w:rsidR="00882811" w:rsidRPr="00882811" w:rsidRDefault="00882811" w:rsidP="0088281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="Times New Roman"/>
          <w:color w:val="3A3A3A"/>
          <w:sz w:val="21"/>
          <w:szCs w:val="21"/>
          <w:lang w:eastAsia="cs-CZ"/>
        </w:rPr>
      </w:pPr>
      <w:r w:rsidRPr="00882811">
        <w:rPr>
          <w:rFonts w:eastAsia="Times New Roman" w:cs="Times New Roman"/>
          <w:color w:val="3A3A3A"/>
          <w:sz w:val="21"/>
          <w:szCs w:val="21"/>
          <w:lang w:eastAsia="cs-CZ"/>
        </w:rPr>
        <w:t>Který zákon je základním právním pramenem civilního</w:t>
      </w:r>
      <w:r>
        <w:rPr>
          <w:rFonts w:eastAsia="Times New Roman" w:cs="Times New Roman"/>
          <w:color w:val="3A3A3A"/>
          <w:sz w:val="21"/>
          <w:szCs w:val="21"/>
          <w:lang w:eastAsia="cs-CZ"/>
        </w:rPr>
        <w:t xml:space="preserve"> procesního</w:t>
      </w:r>
      <w:r w:rsidRPr="00882811">
        <w:rPr>
          <w:rFonts w:eastAsia="Times New Roman" w:cs="Times New Roman"/>
          <w:color w:val="3A3A3A"/>
          <w:sz w:val="21"/>
          <w:szCs w:val="21"/>
          <w:lang w:eastAsia="cs-CZ"/>
        </w:rPr>
        <w:t xml:space="preserve"> práva?</w:t>
      </w:r>
    </w:p>
    <w:p w:rsidR="00882811" w:rsidRPr="00882811" w:rsidRDefault="00882811" w:rsidP="0088281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="Times New Roman"/>
          <w:color w:val="3A3A3A"/>
          <w:sz w:val="21"/>
          <w:szCs w:val="21"/>
          <w:lang w:eastAsia="cs-CZ"/>
        </w:rPr>
      </w:pPr>
      <w:r w:rsidRPr="00882811">
        <w:rPr>
          <w:rFonts w:eastAsia="Times New Roman" w:cs="Times New Roman"/>
          <w:color w:val="3A3A3A"/>
          <w:sz w:val="21"/>
          <w:szCs w:val="21"/>
          <w:lang w:eastAsia="cs-CZ"/>
        </w:rPr>
        <w:t>Kde nalezneme úpravu exekučního řízení?</w:t>
      </w:r>
    </w:p>
    <w:p w:rsidR="00882811" w:rsidRDefault="00882811" w:rsidP="0088281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="Times New Roman"/>
          <w:color w:val="3A3A3A"/>
          <w:sz w:val="21"/>
          <w:szCs w:val="21"/>
          <w:lang w:eastAsia="cs-CZ"/>
        </w:rPr>
      </w:pPr>
      <w:r w:rsidRPr="00882811">
        <w:rPr>
          <w:rFonts w:eastAsia="Times New Roman" w:cs="Times New Roman"/>
          <w:color w:val="3A3A3A"/>
          <w:sz w:val="21"/>
          <w:szCs w:val="21"/>
          <w:lang w:eastAsia="cs-CZ"/>
        </w:rPr>
        <w:t>Který zákon upravuje rozhodčí řízení?</w:t>
      </w:r>
    </w:p>
    <w:p w:rsidR="00882811" w:rsidRPr="00882811" w:rsidRDefault="00882811" w:rsidP="0088281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="Times New Roman"/>
          <w:color w:val="3A3A3A"/>
          <w:sz w:val="21"/>
          <w:szCs w:val="21"/>
          <w:lang w:eastAsia="cs-CZ"/>
        </w:rPr>
      </w:pPr>
      <w:r w:rsidRPr="00882811">
        <w:rPr>
          <w:rFonts w:eastAsia="Times New Roman" w:cs="Times New Roman"/>
          <w:color w:val="3A3A3A"/>
          <w:sz w:val="21"/>
          <w:szCs w:val="21"/>
          <w:lang w:eastAsia="cs-CZ"/>
        </w:rPr>
        <w:t>Jak byste definovali zásadu materiální pravdy?</w:t>
      </w:r>
    </w:p>
    <w:p w:rsidR="00882811" w:rsidRPr="00882811" w:rsidRDefault="00882811" w:rsidP="0088281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="Times New Roman"/>
          <w:color w:val="3A3A3A"/>
          <w:sz w:val="21"/>
          <w:szCs w:val="21"/>
          <w:lang w:eastAsia="cs-CZ"/>
        </w:rPr>
      </w:pPr>
      <w:r w:rsidRPr="00882811">
        <w:rPr>
          <w:rFonts w:eastAsia="Times New Roman" w:cs="Times New Roman"/>
          <w:color w:val="3A3A3A"/>
          <w:sz w:val="21"/>
          <w:szCs w:val="21"/>
          <w:lang w:eastAsia="cs-CZ"/>
        </w:rPr>
        <w:t>Jak byste definovali zásadu volného hodnocení důkazů?  Jak se označuje opačný přístup?</w:t>
      </w:r>
    </w:p>
    <w:p w:rsidR="00882811" w:rsidRPr="00882811" w:rsidRDefault="00882811" w:rsidP="0088281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="Times New Roman"/>
          <w:color w:val="3A3A3A"/>
          <w:sz w:val="21"/>
          <w:szCs w:val="21"/>
          <w:lang w:eastAsia="cs-CZ"/>
        </w:rPr>
      </w:pPr>
      <w:proofErr w:type="gramStart"/>
      <w:r w:rsidRPr="00882811">
        <w:rPr>
          <w:rFonts w:eastAsia="Times New Roman" w:cs="Times New Roman"/>
          <w:color w:val="3A3A3A"/>
          <w:sz w:val="21"/>
          <w:szCs w:val="21"/>
          <w:lang w:eastAsia="cs-CZ"/>
        </w:rPr>
        <w:t>Projevem</w:t>
      </w:r>
      <w:proofErr w:type="gramEnd"/>
      <w:r w:rsidRPr="00882811">
        <w:rPr>
          <w:rFonts w:eastAsia="Times New Roman" w:cs="Times New Roman"/>
          <w:color w:val="3A3A3A"/>
          <w:sz w:val="21"/>
          <w:szCs w:val="21"/>
          <w:lang w:eastAsia="cs-CZ"/>
        </w:rPr>
        <w:t xml:space="preserve"> které základní zásady je uplatňování protikladných zájmů žalobcem a žalovaným v civilním řízení sporném?</w:t>
      </w:r>
    </w:p>
    <w:p w:rsidR="00882811" w:rsidRPr="00882811" w:rsidRDefault="00882811" w:rsidP="0088281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="Times New Roman"/>
          <w:color w:val="3A3A3A"/>
          <w:sz w:val="21"/>
          <w:szCs w:val="21"/>
          <w:lang w:eastAsia="cs-CZ"/>
        </w:rPr>
      </w:pPr>
      <w:r w:rsidRPr="00882811">
        <w:rPr>
          <w:rFonts w:eastAsia="Times New Roman" w:cs="Times New Roman"/>
          <w:color w:val="3A3A3A"/>
          <w:sz w:val="21"/>
          <w:szCs w:val="21"/>
          <w:lang w:eastAsia="cs-CZ"/>
        </w:rPr>
        <w:t>Jak se v civilním řízení projevuje zásada dispoziční?</w:t>
      </w:r>
    </w:p>
    <w:p w:rsidR="00882811" w:rsidRPr="00882811" w:rsidRDefault="00882811" w:rsidP="0088281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="Times New Roman"/>
          <w:color w:val="3A3A3A"/>
          <w:sz w:val="21"/>
          <w:szCs w:val="21"/>
          <w:lang w:eastAsia="cs-CZ"/>
        </w:rPr>
      </w:pPr>
      <w:r w:rsidRPr="00882811">
        <w:rPr>
          <w:rFonts w:eastAsia="Times New Roman" w:cs="Times New Roman"/>
          <w:color w:val="3A3A3A"/>
          <w:sz w:val="21"/>
          <w:szCs w:val="21"/>
          <w:lang w:eastAsia="cs-CZ"/>
        </w:rPr>
        <w:t>Která zásada je "opakem" zásady projednací? Která z těchto zásad se uplatňuje zpravidla v řízeních nesporných?</w:t>
      </w:r>
    </w:p>
    <w:p w:rsidR="00882811" w:rsidRPr="00882811" w:rsidRDefault="00882811" w:rsidP="0088281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="Times New Roman"/>
          <w:color w:val="3A3A3A"/>
          <w:sz w:val="21"/>
          <w:szCs w:val="21"/>
          <w:lang w:eastAsia="cs-CZ"/>
        </w:rPr>
      </w:pPr>
      <w:r w:rsidRPr="00882811">
        <w:rPr>
          <w:rFonts w:eastAsia="Times New Roman" w:cs="Times New Roman"/>
          <w:color w:val="3A3A3A"/>
          <w:sz w:val="21"/>
          <w:szCs w:val="21"/>
          <w:lang w:eastAsia="cs-CZ"/>
        </w:rPr>
        <w:t>Jak byste popsali zásadu rovnosti účastníků?</w:t>
      </w:r>
    </w:p>
    <w:p w:rsidR="00882811" w:rsidRPr="00882811" w:rsidRDefault="00882811" w:rsidP="0088281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="Times New Roman"/>
          <w:color w:val="3A3A3A"/>
          <w:sz w:val="21"/>
          <w:szCs w:val="21"/>
          <w:lang w:eastAsia="cs-CZ"/>
        </w:rPr>
      </w:pPr>
      <w:r w:rsidRPr="00882811">
        <w:rPr>
          <w:rFonts w:eastAsia="Times New Roman" w:cs="Times New Roman"/>
          <w:color w:val="3A3A3A"/>
          <w:sz w:val="21"/>
          <w:szCs w:val="21"/>
          <w:lang w:eastAsia="cs-CZ"/>
        </w:rPr>
        <w:t>Zásada jednotnosti řízení je v civilním řízení významně modifikována jinou zásadou. Kterou?</w:t>
      </w:r>
    </w:p>
    <w:p w:rsidR="00882811" w:rsidRPr="00882811" w:rsidRDefault="00882811" w:rsidP="0088281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="Times New Roman"/>
          <w:color w:val="3A3A3A"/>
          <w:sz w:val="21"/>
          <w:szCs w:val="21"/>
          <w:lang w:eastAsia="cs-CZ"/>
        </w:rPr>
      </w:pPr>
      <w:r w:rsidRPr="00882811">
        <w:rPr>
          <w:rFonts w:eastAsia="Times New Roman" w:cs="Times New Roman"/>
          <w:color w:val="3A3A3A"/>
          <w:sz w:val="21"/>
          <w:szCs w:val="21"/>
          <w:lang w:eastAsia="cs-CZ"/>
        </w:rPr>
        <w:t>Jak se projevuje zásada veřejnosti soudního jednání? Je soudní rozhodnutí nutné vždy vyhlásit veřejně?</w:t>
      </w:r>
    </w:p>
    <w:p w:rsidR="00882811" w:rsidRPr="00882811" w:rsidRDefault="00882811" w:rsidP="0088281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="Times New Roman"/>
          <w:color w:val="3A3A3A"/>
          <w:sz w:val="21"/>
          <w:szCs w:val="21"/>
          <w:lang w:eastAsia="cs-CZ"/>
        </w:rPr>
      </w:pPr>
      <w:r w:rsidRPr="00882811">
        <w:rPr>
          <w:rFonts w:eastAsia="Times New Roman" w:cs="Times New Roman"/>
          <w:color w:val="3A3A3A"/>
          <w:sz w:val="21"/>
          <w:szCs w:val="21"/>
          <w:lang w:eastAsia="cs-CZ"/>
        </w:rPr>
        <w:t>Co se rozumí pravomocí soudů?</w:t>
      </w:r>
    </w:p>
    <w:p w:rsidR="00882811" w:rsidRPr="00882811" w:rsidRDefault="00882811" w:rsidP="0088281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="Times New Roman"/>
          <w:color w:val="3A3A3A"/>
          <w:sz w:val="21"/>
          <w:szCs w:val="21"/>
          <w:lang w:eastAsia="cs-CZ"/>
        </w:rPr>
      </w:pPr>
      <w:r w:rsidRPr="00882811">
        <w:rPr>
          <w:rFonts w:eastAsia="Times New Roman" w:cs="Times New Roman"/>
          <w:color w:val="3A3A3A"/>
          <w:sz w:val="21"/>
          <w:szCs w:val="21"/>
          <w:lang w:eastAsia="cs-CZ"/>
        </w:rPr>
        <w:t>Jak dělíme kompetenční konflikty? Mezi kým mohou vznikat?</w:t>
      </w:r>
    </w:p>
    <w:p w:rsidR="00882811" w:rsidRPr="00882811" w:rsidRDefault="00882811" w:rsidP="0088281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="Times New Roman"/>
          <w:color w:val="3A3A3A"/>
          <w:sz w:val="21"/>
          <w:szCs w:val="21"/>
          <w:lang w:eastAsia="cs-CZ"/>
        </w:rPr>
      </w:pPr>
      <w:r w:rsidRPr="00882811">
        <w:rPr>
          <w:rFonts w:eastAsia="Times New Roman" w:cs="Times New Roman"/>
          <w:color w:val="3A3A3A"/>
          <w:sz w:val="21"/>
          <w:szCs w:val="21"/>
          <w:lang w:eastAsia="cs-CZ"/>
        </w:rPr>
        <w:t>Definujte příslušnost soudů. Jaké příslušnosti rozlišujeme?</w:t>
      </w:r>
    </w:p>
    <w:p w:rsidR="00882811" w:rsidRPr="00882811" w:rsidRDefault="00882811" w:rsidP="0088281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="Times New Roman"/>
          <w:color w:val="3A3A3A"/>
          <w:sz w:val="21"/>
          <w:szCs w:val="21"/>
          <w:lang w:eastAsia="cs-CZ"/>
        </w:rPr>
      </w:pPr>
      <w:r w:rsidRPr="00882811">
        <w:rPr>
          <w:rFonts w:eastAsia="Times New Roman" w:cs="Times New Roman"/>
          <w:color w:val="3A3A3A"/>
          <w:sz w:val="21"/>
          <w:szCs w:val="21"/>
          <w:lang w:eastAsia="cs-CZ"/>
        </w:rPr>
        <w:t>Ve kterých sporech jsou věcně příslušné krajské soudy? Kde byste tuto informaci našli?</w:t>
      </w:r>
    </w:p>
    <w:p w:rsidR="00882811" w:rsidRPr="00882811" w:rsidRDefault="00882811" w:rsidP="0088281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="Times New Roman"/>
          <w:color w:val="3A3A3A"/>
          <w:sz w:val="21"/>
          <w:szCs w:val="21"/>
          <w:lang w:eastAsia="cs-CZ"/>
        </w:rPr>
      </w:pPr>
      <w:r w:rsidRPr="00882811">
        <w:rPr>
          <w:rFonts w:eastAsia="Times New Roman" w:cs="Times New Roman"/>
          <w:color w:val="3A3A3A"/>
          <w:sz w:val="21"/>
          <w:szCs w:val="21"/>
          <w:lang w:eastAsia="cs-CZ"/>
        </w:rPr>
        <w:t>Jaké určení místní příslušnosti rozlišujeme?</w:t>
      </w:r>
    </w:p>
    <w:p w:rsidR="00882811" w:rsidRPr="00882811" w:rsidRDefault="00882811" w:rsidP="0088281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="Times New Roman"/>
          <w:color w:val="3A3A3A"/>
          <w:sz w:val="21"/>
          <w:szCs w:val="21"/>
          <w:lang w:eastAsia="cs-CZ"/>
        </w:rPr>
      </w:pPr>
      <w:r w:rsidRPr="00882811">
        <w:rPr>
          <w:rFonts w:eastAsia="Times New Roman" w:cs="Times New Roman"/>
          <w:color w:val="3A3A3A"/>
          <w:sz w:val="21"/>
          <w:szCs w:val="21"/>
          <w:lang w:eastAsia="cs-CZ"/>
        </w:rPr>
        <w:t>Co znamená tzv. prorogace?</w:t>
      </w:r>
    </w:p>
    <w:p w:rsidR="00882811" w:rsidRPr="00882811" w:rsidRDefault="00882811" w:rsidP="0088281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="Times New Roman"/>
          <w:color w:val="3A3A3A"/>
          <w:sz w:val="21"/>
          <w:szCs w:val="21"/>
          <w:lang w:eastAsia="cs-CZ"/>
        </w:rPr>
      </w:pPr>
      <w:r w:rsidRPr="00882811">
        <w:rPr>
          <w:rFonts w:eastAsia="Times New Roman" w:cs="Times New Roman"/>
          <w:color w:val="3A3A3A"/>
          <w:sz w:val="21"/>
          <w:szCs w:val="21"/>
          <w:lang w:eastAsia="cs-CZ"/>
        </w:rPr>
        <w:t xml:space="preserve">Co znamená pravidlo </w:t>
      </w:r>
      <w:proofErr w:type="spellStart"/>
      <w:r w:rsidRPr="00882811">
        <w:rPr>
          <w:rFonts w:eastAsia="Times New Roman" w:cs="Times New Roman"/>
          <w:color w:val="3A3A3A"/>
          <w:sz w:val="21"/>
          <w:szCs w:val="21"/>
          <w:lang w:eastAsia="cs-CZ"/>
        </w:rPr>
        <w:t>perpetutio</w:t>
      </w:r>
      <w:proofErr w:type="spellEnd"/>
      <w:r w:rsidRPr="00882811">
        <w:rPr>
          <w:rFonts w:eastAsia="Times New Roman" w:cs="Times New Roman"/>
          <w:color w:val="3A3A3A"/>
          <w:sz w:val="21"/>
          <w:szCs w:val="21"/>
          <w:lang w:eastAsia="cs-CZ"/>
        </w:rPr>
        <w:t xml:space="preserve"> </w:t>
      </w:r>
      <w:proofErr w:type="spellStart"/>
      <w:r w:rsidRPr="00882811">
        <w:rPr>
          <w:rFonts w:eastAsia="Times New Roman" w:cs="Times New Roman"/>
          <w:color w:val="3A3A3A"/>
          <w:sz w:val="21"/>
          <w:szCs w:val="21"/>
          <w:lang w:eastAsia="cs-CZ"/>
        </w:rPr>
        <w:t>fori</w:t>
      </w:r>
      <w:proofErr w:type="spellEnd"/>
      <w:r w:rsidRPr="00882811">
        <w:rPr>
          <w:rFonts w:eastAsia="Times New Roman" w:cs="Times New Roman"/>
          <w:color w:val="3A3A3A"/>
          <w:sz w:val="21"/>
          <w:szCs w:val="21"/>
          <w:lang w:eastAsia="cs-CZ"/>
        </w:rPr>
        <w:t>?</w:t>
      </w:r>
    </w:p>
    <w:p w:rsidR="00882811" w:rsidRPr="00882811" w:rsidRDefault="00882811" w:rsidP="0088281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="Times New Roman"/>
          <w:color w:val="3A3A3A"/>
          <w:sz w:val="21"/>
          <w:szCs w:val="21"/>
          <w:lang w:eastAsia="cs-CZ"/>
        </w:rPr>
      </w:pPr>
      <w:r w:rsidRPr="00882811">
        <w:rPr>
          <w:rFonts w:eastAsia="Times New Roman" w:cs="Times New Roman"/>
          <w:color w:val="3A3A3A"/>
          <w:sz w:val="21"/>
          <w:szCs w:val="21"/>
          <w:lang w:eastAsia="cs-CZ"/>
        </w:rPr>
        <w:t>Jaký je rozdíl mezi delegací a atrakcí? Připouští je současná právní úprava?</w:t>
      </w:r>
    </w:p>
    <w:p w:rsidR="00882811" w:rsidRPr="00882811" w:rsidRDefault="00882811" w:rsidP="0088281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="Times New Roman"/>
          <w:color w:val="3A3A3A"/>
          <w:sz w:val="21"/>
          <w:szCs w:val="21"/>
          <w:lang w:eastAsia="cs-CZ"/>
        </w:rPr>
      </w:pPr>
      <w:r w:rsidRPr="00882811">
        <w:rPr>
          <w:rFonts w:eastAsia="Times New Roman" w:cs="Times New Roman"/>
          <w:color w:val="3A3A3A"/>
          <w:sz w:val="21"/>
          <w:szCs w:val="21"/>
          <w:lang w:eastAsia="cs-CZ"/>
        </w:rPr>
        <w:t>Jak může být soud v občanském soudním řízení obsazen? Liší se obsazení u jednotlivých soudů?</w:t>
      </w:r>
    </w:p>
    <w:p w:rsidR="00882811" w:rsidRPr="00882811" w:rsidRDefault="00882811" w:rsidP="0088281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="Times New Roman"/>
          <w:color w:val="3A3A3A"/>
          <w:sz w:val="21"/>
          <w:szCs w:val="21"/>
          <w:lang w:eastAsia="cs-CZ"/>
        </w:rPr>
      </w:pPr>
      <w:r w:rsidRPr="00882811">
        <w:rPr>
          <w:rFonts w:eastAsia="Times New Roman" w:cs="Times New Roman"/>
          <w:color w:val="3A3A3A"/>
          <w:sz w:val="21"/>
          <w:szCs w:val="21"/>
          <w:lang w:eastAsia="cs-CZ"/>
        </w:rPr>
        <w:t>Jaké znáte procesní úkony? Jaké základní formu procesních úkonů rozlišujeme?</w:t>
      </w:r>
    </w:p>
    <w:p w:rsidR="00882811" w:rsidRPr="00882811" w:rsidRDefault="00882811" w:rsidP="0088281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="Times New Roman"/>
          <w:color w:val="3A3A3A"/>
          <w:sz w:val="21"/>
          <w:szCs w:val="21"/>
          <w:lang w:eastAsia="cs-CZ"/>
        </w:rPr>
      </w:pPr>
      <w:r w:rsidRPr="00882811">
        <w:rPr>
          <w:rFonts w:eastAsia="Times New Roman" w:cs="Times New Roman"/>
          <w:color w:val="3A3A3A"/>
          <w:sz w:val="21"/>
          <w:szCs w:val="21"/>
          <w:lang w:eastAsia="cs-CZ"/>
        </w:rPr>
        <w:t>Možnost vyloučení soudů a jiných osob je projevem jedné základní zásady, které?</w:t>
      </w:r>
    </w:p>
    <w:p w:rsidR="00882811" w:rsidRPr="00882811" w:rsidRDefault="00882811" w:rsidP="0088281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="Times New Roman"/>
          <w:color w:val="3A3A3A"/>
          <w:sz w:val="21"/>
          <w:szCs w:val="21"/>
          <w:lang w:eastAsia="cs-CZ"/>
        </w:rPr>
      </w:pPr>
      <w:r w:rsidRPr="00882811">
        <w:rPr>
          <w:rFonts w:eastAsia="Times New Roman" w:cs="Times New Roman"/>
          <w:color w:val="3A3A3A"/>
          <w:sz w:val="21"/>
          <w:szCs w:val="21"/>
          <w:lang w:eastAsia="cs-CZ"/>
        </w:rPr>
        <w:t>Co se rozumí podjatostí soudce? Kdy může být soudce vyloučen z projednávání věci?</w:t>
      </w:r>
    </w:p>
    <w:p w:rsidR="008E3636" w:rsidRPr="008E3636" w:rsidRDefault="008E3636" w:rsidP="008E3636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="Times New Roman"/>
          <w:color w:val="3A3A3A"/>
          <w:sz w:val="21"/>
          <w:szCs w:val="21"/>
          <w:lang w:eastAsia="cs-CZ"/>
        </w:rPr>
      </w:pPr>
      <w:r>
        <w:rPr>
          <w:rFonts w:eastAsia="Times New Roman" w:cs="Times New Roman"/>
          <w:color w:val="3A3A3A"/>
          <w:sz w:val="21"/>
          <w:szCs w:val="21"/>
          <w:lang w:eastAsia="cs-CZ"/>
        </w:rPr>
        <w:t>J</w:t>
      </w:r>
      <w:r w:rsidRPr="008E3636">
        <w:rPr>
          <w:rFonts w:eastAsia="Times New Roman" w:cs="Times New Roman"/>
          <w:color w:val="3A3A3A"/>
          <w:sz w:val="21"/>
          <w:szCs w:val="21"/>
          <w:lang w:eastAsia="cs-CZ"/>
        </w:rPr>
        <w:t>ak byste definovali subjekty civilního řízení? Vyjmenujte, které subjekty civilního řízení znáte.</w:t>
      </w:r>
    </w:p>
    <w:p w:rsidR="008E3636" w:rsidRPr="008E3636" w:rsidRDefault="008E3636" w:rsidP="008E3636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="Times New Roman"/>
          <w:color w:val="3A3A3A"/>
          <w:sz w:val="21"/>
          <w:szCs w:val="21"/>
          <w:lang w:eastAsia="cs-CZ"/>
        </w:rPr>
      </w:pPr>
      <w:r w:rsidRPr="008E3636">
        <w:rPr>
          <w:rFonts w:eastAsia="Times New Roman" w:cs="Times New Roman"/>
          <w:color w:val="3A3A3A"/>
          <w:sz w:val="21"/>
          <w:szCs w:val="21"/>
          <w:lang w:eastAsia="cs-CZ"/>
        </w:rPr>
        <w:t>Jaký je rozdíl mezi subjekty řízení a osobami zúčastněnými na řízení?</w:t>
      </w:r>
    </w:p>
    <w:p w:rsidR="008E3636" w:rsidRPr="008E3636" w:rsidRDefault="008E3636" w:rsidP="008E3636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="Times New Roman"/>
          <w:color w:val="3A3A3A"/>
          <w:sz w:val="21"/>
          <w:szCs w:val="21"/>
          <w:lang w:eastAsia="cs-CZ"/>
        </w:rPr>
      </w:pPr>
      <w:bookmarkStart w:id="0" w:name="_GoBack"/>
      <w:bookmarkEnd w:id="0"/>
      <w:r w:rsidRPr="008E3636">
        <w:rPr>
          <w:rFonts w:eastAsia="Times New Roman" w:cs="Times New Roman"/>
          <w:color w:val="3A3A3A"/>
          <w:sz w:val="21"/>
          <w:szCs w:val="21"/>
          <w:lang w:eastAsia="cs-CZ"/>
        </w:rPr>
        <w:t>Kolik máme definic účastenství a kde toto vymezení najdeme?</w:t>
      </w:r>
    </w:p>
    <w:p w:rsidR="008E3636" w:rsidRPr="008E3636" w:rsidRDefault="008E3636" w:rsidP="008E3636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="Times New Roman"/>
          <w:color w:val="3A3A3A"/>
          <w:sz w:val="21"/>
          <w:szCs w:val="21"/>
          <w:lang w:eastAsia="cs-CZ"/>
        </w:rPr>
      </w:pPr>
      <w:r w:rsidRPr="008E3636">
        <w:rPr>
          <w:rFonts w:eastAsia="Times New Roman" w:cs="Times New Roman"/>
          <w:color w:val="3A3A3A"/>
          <w:sz w:val="21"/>
          <w:szCs w:val="21"/>
          <w:lang w:eastAsia="cs-CZ"/>
        </w:rPr>
        <w:t>Jak se liší vymezení účastníků sporného a nesporného řízení? Z jakých důvodů?</w:t>
      </w:r>
    </w:p>
    <w:p w:rsidR="008E3636" w:rsidRPr="008E3636" w:rsidRDefault="008E3636" w:rsidP="008E3636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="Times New Roman"/>
          <w:color w:val="3A3A3A"/>
          <w:sz w:val="21"/>
          <w:szCs w:val="21"/>
          <w:lang w:eastAsia="cs-CZ"/>
        </w:rPr>
      </w:pPr>
      <w:r w:rsidRPr="008E3636">
        <w:rPr>
          <w:rFonts w:eastAsia="Times New Roman" w:cs="Times New Roman"/>
          <w:color w:val="3A3A3A"/>
          <w:sz w:val="21"/>
          <w:szCs w:val="21"/>
          <w:lang w:eastAsia="cs-CZ"/>
        </w:rPr>
        <w:t>Jak je vymezena způsobilost být účastníkem řízení</w:t>
      </w:r>
      <w:r w:rsidR="00882811">
        <w:rPr>
          <w:rFonts w:eastAsia="Times New Roman" w:cs="Times New Roman"/>
          <w:color w:val="3A3A3A"/>
          <w:sz w:val="21"/>
          <w:szCs w:val="21"/>
          <w:lang w:eastAsia="cs-CZ"/>
        </w:rPr>
        <w:t xml:space="preserve"> a jak procesní způsobilost</w:t>
      </w:r>
      <w:r w:rsidRPr="008E3636">
        <w:rPr>
          <w:rFonts w:eastAsia="Times New Roman" w:cs="Times New Roman"/>
          <w:color w:val="3A3A3A"/>
          <w:sz w:val="21"/>
          <w:szCs w:val="21"/>
          <w:lang w:eastAsia="cs-CZ"/>
        </w:rPr>
        <w:t xml:space="preserve">? </w:t>
      </w:r>
    </w:p>
    <w:p w:rsidR="008E3636" w:rsidRPr="008E3636" w:rsidRDefault="008E3636" w:rsidP="008E3636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="Times New Roman"/>
          <w:color w:val="3A3A3A"/>
          <w:sz w:val="21"/>
          <w:szCs w:val="21"/>
          <w:lang w:eastAsia="cs-CZ"/>
        </w:rPr>
      </w:pPr>
      <w:r w:rsidRPr="008E3636">
        <w:rPr>
          <w:rFonts w:eastAsia="Times New Roman" w:cs="Times New Roman"/>
          <w:color w:val="3A3A3A"/>
          <w:sz w:val="21"/>
          <w:szCs w:val="21"/>
          <w:lang w:eastAsia="cs-CZ"/>
        </w:rPr>
        <w:t>Představují způsobilost být účastníkem řízení a procesní způsobilost procesní podmínky? Jaký je postup soudu, pokud v řízení zjistí jejich nedostatek?</w:t>
      </w:r>
    </w:p>
    <w:p w:rsidR="008E3636" w:rsidRPr="008E3636" w:rsidRDefault="008E3636" w:rsidP="008E3636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="Times New Roman"/>
          <w:color w:val="3A3A3A"/>
          <w:sz w:val="21"/>
          <w:szCs w:val="21"/>
          <w:lang w:eastAsia="cs-CZ"/>
        </w:rPr>
      </w:pPr>
      <w:r w:rsidRPr="008E3636">
        <w:rPr>
          <w:rFonts w:eastAsia="Times New Roman" w:cs="Times New Roman"/>
          <w:color w:val="3A3A3A"/>
          <w:sz w:val="21"/>
          <w:szCs w:val="21"/>
          <w:lang w:eastAsia="cs-CZ"/>
        </w:rPr>
        <w:t>Může se v nesporném řízení vyskytovat společenství účastníků? Jaká druhy společenství účastníků rozlišujeme?</w:t>
      </w:r>
    </w:p>
    <w:p w:rsidR="008E3636" w:rsidRPr="008E3636" w:rsidRDefault="008E3636" w:rsidP="008E3636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="Times New Roman"/>
          <w:color w:val="3A3A3A"/>
          <w:sz w:val="21"/>
          <w:szCs w:val="21"/>
          <w:lang w:eastAsia="cs-CZ"/>
        </w:rPr>
      </w:pPr>
      <w:r w:rsidRPr="008E3636">
        <w:rPr>
          <w:rFonts w:eastAsia="Times New Roman" w:cs="Times New Roman"/>
          <w:color w:val="3A3A3A"/>
          <w:sz w:val="21"/>
          <w:szCs w:val="21"/>
          <w:lang w:eastAsia="cs-CZ"/>
        </w:rPr>
        <w:t>Jaký je rozdíl mezi vedlejší intervencí a hlavní intervencí?</w:t>
      </w:r>
    </w:p>
    <w:p w:rsidR="008E3636" w:rsidRPr="008E3636" w:rsidRDefault="008E3636" w:rsidP="008E3636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="Times New Roman"/>
          <w:color w:val="3A3A3A"/>
          <w:sz w:val="21"/>
          <w:szCs w:val="21"/>
          <w:lang w:eastAsia="cs-CZ"/>
        </w:rPr>
      </w:pPr>
      <w:r w:rsidRPr="008E3636">
        <w:rPr>
          <w:rFonts w:eastAsia="Times New Roman" w:cs="Times New Roman"/>
          <w:color w:val="3A3A3A"/>
          <w:sz w:val="21"/>
          <w:szCs w:val="21"/>
          <w:lang w:eastAsia="cs-CZ"/>
        </w:rPr>
        <w:t>Jaký je rozdíl mezi procesní a věcnou legitimací?</w:t>
      </w:r>
    </w:p>
    <w:p w:rsidR="008E3636" w:rsidRDefault="008E3636" w:rsidP="008E3636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="Times New Roman"/>
          <w:color w:val="3A3A3A"/>
          <w:sz w:val="21"/>
          <w:szCs w:val="21"/>
          <w:lang w:eastAsia="cs-CZ"/>
        </w:rPr>
      </w:pPr>
      <w:r w:rsidRPr="008E3636">
        <w:rPr>
          <w:rFonts w:eastAsia="Times New Roman" w:cs="Times New Roman"/>
          <w:color w:val="3A3A3A"/>
          <w:sz w:val="21"/>
          <w:szCs w:val="21"/>
          <w:lang w:eastAsia="cs-CZ"/>
        </w:rPr>
        <w:t>Procesní zastoupení může vzniknout na základě tří skutečností, kterých?</w:t>
      </w:r>
    </w:p>
    <w:p w:rsidR="00882811" w:rsidRPr="00882811" w:rsidRDefault="00882811" w:rsidP="0088281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="Times New Roman"/>
          <w:color w:val="3A3A3A"/>
          <w:sz w:val="21"/>
          <w:szCs w:val="21"/>
          <w:lang w:eastAsia="cs-CZ"/>
        </w:rPr>
      </w:pPr>
      <w:r w:rsidRPr="00882811">
        <w:rPr>
          <w:rFonts w:eastAsia="Times New Roman" w:cs="Times New Roman"/>
          <w:color w:val="3A3A3A"/>
          <w:sz w:val="21"/>
          <w:szCs w:val="21"/>
          <w:lang w:eastAsia="cs-CZ"/>
        </w:rPr>
        <w:t>Co je to žalobní právo a žaloba?</w:t>
      </w:r>
    </w:p>
    <w:p w:rsidR="00882811" w:rsidRPr="00882811" w:rsidRDefault="00882811" w:rsidP="0088281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="Times New Roman"/>
          <w:color w:val="3A3A3A"/>
          <w:sz w:val="21"/>
          <w:szCs w:val="21"/>
          <w:lang w:eastAsia="cs-CZ"/>
        </w:rPr>
      </w:pPr>
      <w:r w:rsidRPr="00882811">
        <w:rPr>
          <w:rFonts w:eastAsia="Times New Roman" w:cs="Times New Roman"/>
          <w:color w:val="3A3A3A"/>
          <w:sz w:val="21"/>
          <w:szCs w:val="21"/>
          <w:lang w:eastAsia="cs-CZ"/>
        </w:rPr>
        <w:t>Jaké má žaloba náležitosti (obecné x zvláštní)?</w:t>
      </w:r>
    </w:p>
    <w:p w:rsidR="00882811" w:rsidRPr="00882811" w:rsidRDefault="00882811" w:rsidP="0088281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="Times New Roman"/>
          <w:color w:val="3A3A3A"/>
          <w:sz w:val="21"/>
          <w:szCs w:val="21"/>
          <w:lang w:eastAsia="cs-CZ"/>
        </w:rPr>
      </w:pPr>
      <w:r w:rsidRPr="00882811">
        <w:rPr>
          <w:rFonts w:eastAsia="Times New Roman" w:cs="Times New Roman"/>
          <w:color w:val="3A3A3A"/>
          <w:sz w:val="21"/>
          <w:szCs w:val="21"/>
          <w:lang w:eastAsia="cs-CZ"/>
        </w:rPr>
        <w:t>Jak se žaloby člení?</w:t>
      </w:r>
    </w:p>
    <w:p w:rsidR="00882811" w:rsidRPr="00882811" w:rsidRDefault="00882811" w:rsidP="0088281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="Times New Roman"/>
          <w:color w:val="3A3A3A"/>
          <w:sz w:val="21"/>
          <w:szCs w:val="21"/>
          <w:lang w:eastAsia="cs-CZ"/>
        </w:rPr>
      </w:pPr>
      <w:r w:rsidRPr="00882811">
        <w:rPr>
          <w:rFonts w:eastAsia="Times New Roman" w:cs="Times New Roman"/>
          <w:color w:val="3A3A3A"/>
          <w:sz w:val="21"/>
          <w:szCs w:val="21"/>
          <w:lang w:eastAsia="cs-CZ"/>
        </w:rPr>
        <w:t>Co je to žalobní petit? Jaké jsou druhy žalobních petitů a čím se od sebe liší?</w:t>
      </w:r>
    </w:p>
    <w:p w:rsidR="00882811" w:rsidRPr="00882811" w:rsidRDefault="00882811" w:rsidP="0088281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="Times New Roman"/>
          <w:color w:val="3A3A3A"/>
          <w:sz w:val="21"/>
          <w:szCs w:val="21"/>
          <w:lang w:eastAsia="cs-CZ"/>
        </w:rPr>
      </w:pPr>
      <w:r w:rsidRPr="00882811">
        <w:rPr>
          <w:rFonts w:eastAsia="Times New Roman" w:cs="Times New Roman"/>
          <w:color w:val="3A3A3A"/>
          <w:sz w:val="21"/>
          <w:szCs w:val="21"/>
          <w:lang w:eastAsia="cs-CZ"/>
        </w:rPr>
        <w:t>V jaké formě může být žaloba podána?</w:t>
      </w:r>
    </w:p>
    <w:p w:rsidR="00882811" w:rsidRPr="00882811" w:rsidRDefault="00882811" w:rsidP="0088281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="Times New Roman"/>
          <w:color w:val="3A3A3A"/>
          <w:sz w:val="21"/>
          <w:szCs w:val="21"/>
          <w:lang w:eastAsia="cs-CZ"/>
        </w:rPr>
      </w:pPr>
      <w:r w:rsidRPr="00882811">
        <w:rPr>
          <w:rFonts w:eastAsia="Times New Roman" w:cs="Times New Roman"/>
          <w:color w:val="3A3A3A"/>
          <w:sz w:val="21"/>
          <w:szCs w:val="21"/>
          <w:lang w:eastAsia="cs-CZ"/>
        </w:rPr>
        <w:t>Jak se postupuje, je-li žaloba vadná?</w:t>
      </w:r>
    </w:p>
    <w:p w:rsidR="00882811" w:rsidRPr="00882811" w:rsidRDefault="00882811" w:rsidP="0088281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="Times New Roman"/>
          <w:color w:val="3A3A3A"/>
          <w:sz w:val="21"/>
          <w:szCs w:val="21"/>
          <w:lang w:eastAsia="cs-CZ"/>
        </w:rPr>
      </w:pPr>
      <w:r w:rsidRPr="00882811">
        <w:rPr>
          <w:rFonts w:eastAsia="Times New Roman" w:cs="Times New Roman"/>
          <w:color w:val="3A3A3A"/>
          <w:sz w:val="21"/>
          <w:szCs w:val="21"/>
          <w:lang w:eastAsia="cs-CZ"/>
        </w:rPr>
        <w:lastRenderedPageBreak/>
        <w:t>Jak lze disponovat s žalobou (s řízením)?</w:t>
      </w:r>
    </w:p>
    <w:p w:rsidR="00882811" w:rsidRPr="008E3636" w:rsidRDefault="00882811" w:rsidP="00882811">
      <w:pPr>
        <w:shd w:val="clear" w:color="auto" w:fill="FFFFFF"/>
        <w:spacing w:after="0" w:line="240" w:lineRule="auto"/>
        <w:ind w:left="360"/>
        <w:rPr>
          <w:rFonts w:eastAsia="Times New Roman" w:cs="Times New Roman"/>
          <w:color w:val="3A3A3A"/>
          <w:sz w:val="21"/>
          <w:szCs w:val="21"/>
          <w:lang w:eastAsia="cs-CZ"/>
        </w:rPr>
      </w:pPr>
    </w:p>
    <w:p w:rsidR="00672370" w:rsidRPr="00A81230" w:rsidRDefault="00672370" w:rsidP="00882811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3A3A3A"/>
          <w:sz w:val="21"/>
          <w:szCs w:val="21"/>
          <w:lang w:eastAsia="cs-CZ"/>
        </w:rPr>
      </w:pPr>
    </w:p>
    <w:p w:rsidR="00672370" w:rsidRPr="00672370" w:rsidRDefault="00672370" w:rsidP="00847E9B">
      <w:pPr>
        <w:jc w:val="both"/>
        <w:rPr>
          <w:rFonts w:cs="Times New Roman"/>
          <w:b/>
          <w:sz w:val="22"/>
        </w:rPr>
      </w:pPr>
    </w:p>
    <w:p w:rsidR="00672370" w:rsidRPr="00672370" w:rsidRDefault="00672370" w:rsidP="00847E9B">
      <w:pPr>
        <w:jc w:val="both"/>
        <w:rPr>
          <w:rFonts w:cs="Times New Roman"/>
          <w:b/>
          <w:sz w:val="22"/>
          <w:u w:val="single"/>
        </w:rPr>
      </w:pPr>
      <w:r w:rsidRPr="00672370">
        <w:rPr>
          <w:rFonts w:cs="Times New Roman"/>
          <w:b/>
          <w:sz w:val="22"/>
          <w:u w:val="single"/>
        </w:rPr>
        <w:t>Připravte si tyto příklady:</w:t>
      </w:r>
    </w:p>
    <w:p w:rsidR="00847E9B" w:rsidRPr="00672370" w:rsidRDefault="00847E9B" w:rsidP="00847E9B">
      <w:pPr>
        <w:jc w:val="both"/>
        <w:rPr>
          <w:rFonts w:cs="Times New Roman"/>
          <w:b/>
          <w:sz w:val="22"/>
        </w:rPr>
      </w:pPr>
      <w:r w:rsidRPr="00672370">
        <w:rPr>
          <w:rFonts w:cs="Times New Roman"/>
          <w:b/>
          <w:sz w:val="22"/>
        </w:rPr>
        <w:t>Příklad 1:</w:t>
      </w:r>
    </w:p>
    <w:p w:rsidR="00000000" w:rsidRPr="00A81230" w:rsidRDefault="00E122D2" w:rsidP="00A81230">
      <w:pPr>
        <w:jc w:val="both"/>
        <w:rPr>
          <w:rFonts w:cs="Times New Roman"/>
          <w:sz w:val="22"/>
        </w:rPr>
      </w:pPr>
      <w:r w:rsidRPr="00A81230">
        <w:rPr>
          <w:rFonts w:cs="Times New Roman"/>
          <w:sz w:val="22"/>
        </w:rPr>
        <w:t>Vyšší soudní úředník vydal v rámci civilního soudního řízení rozhodnutí, proti němuž není ze zákona přípustné odvolání. Lze se proti jeho rozhodnutí přesto nějak bránit?</w:t>
      </w:r>
    </w:p>
    <w:p w:rsidR="00847E9B" w:rsidRPr="00672370" w:rsidRDefault="00847E9B" w:rsidP="00847E9B">
      <w:pPr>
        <w:ind w:left="360"/>
        <w:jc w:val="both"/>
        <w:rPr>
          <w:rFonts w:cs="Times New Roman"/>
          <w:sz w:val="22"/>
        </w:rPr>
      </w:pPr>
    </w:p>
    <w:p w:rsidR="00847E9B" w:rsidRPr="00672370" w:rsidRDefault="00847E9B" w:rsidP="00847E9B">
      <w:pPr>
        <w:jc w:val="both"/>
        <w:rPr>
          <w:rFonts w:cs="Times New Roman"/>
          <w:b/>
          <w:sz w:val="22"/>
        </w:rPr>
      </w:pPr>
      <w:r w:rsidRPr="00672370">
        <w:rPr>
          <w:rFonts w:cs="Times New Roman"/>
          <w:b/>
          <w:sz w:val="22"/>
        </w:rPr>
        <w:t>Příklad 2:</w:t>
      </w:r>
    </w:p>
    <w:p w:rsidR="00000000" w:rsidRPr="00A81230" w:rsidRDefault="00E122D2" w:rsidP="00A81230">
      <w:pPr>
        <w:jc w:val="both"/>
        <w:rPr>
          <w:rFonts w:cs="Times New Roman"/>
          <w:sz w:val="22"/>
        </w:rPr>
      </w:pPr>
      <w:r w:rsidRPr="00A81230">
        <w:rPr>
          <w:rFonts w:cs="Times New Roman"/>
          <w:sz w:val="22"/>
        </w:rPr>
        <w:t>Jan Kadeřábek, bytem Na Výsluní 456, Blansko uzavřel dne 20. 11. 2019 písemnou kupní smlouvu se společností Elektro, s.r.o. se sídlem Kopecká 477/7, Praha 8 jejímž předmětem bylo dodání le</w:t>
      </w:r>
      <w:r w:rsidRPr="00A81230">
        <w:rPr>
          <w:rFonts w:cs="Times New Roman"/>
          <w:sz w:val="22"/>
        </w:rPr>
        <w:t>dničky s mrazničkou Electrolux DP011, kterou chtěl vybavit nově zrekonstruovanou kuchyň ve svém bytě. Součástí kupní smlouvy byla i rozhodčí doložka, dle níž se strany zavazují řešit veškeré z této smlouvy vzniklé spory u stálého Rozhodčího soudu při Hospo</w:t>
      </w:r>
      <w:r w:rsidRPr="00A81230">
        <w:rPr>
          <w:rFonts w:cs="Times New Roman"/>
          <w:sz w:val="22"/>
        </w:rPr>
        <w:t xml:space="preserve">dářské komoře České republiky a Agrární komoře České republiky.  Na základě smlouvy zaplatil zálohu kupní ceny ve výši 5000 Kč. Společnost Elektro, s.r.o. ovšem zboží v termínu nedodala a ani nereagovala na výzvu k vrácení zálohy kupní ceny. Pan Kadeřábek </w:t>
      </w:r>
      <w:r w:rsidRPr="00A81230">
        <w:rPr>
          <w:rFonts w:cs="Times New Roman"/>
          <w:sz w:val="22"/>
        </w:rPr>
        <w:t>tak podal žalobu k Obvodnímu soudu pro Prahu 8 v Praze. Je tento soud pravomocný k projednání takové žaloby?</w:t>
      </w:r>
    </w:p>
    <w:p w:rsidR="00847E9B" w:rsidRPr="00672370" w:rsidRDefault="00847E9B" w:rsidP="00847E9B">
      <w:pPr>
        <w:jc w:val="both"/>
        <w:rPr>
          <w:rFonts w:cs="Times New Roman"/>
          <w:b/>
          <w:sz w:val="22"/>
        </w:rPr>
      </w:pPr>
    </w:p>
    <w:p w:rsidR="00847E9B" w:rsidRPr="00672370" w:rsidRDefault="00847E9B" w:rsidP="00847E9B">
      <w:pPr>
        <w:jc w:val="both"/>
        <w:rPr>
          <w:rFonts w:cs="Times New Roman"/>
          <w:b/>
          <w:sz w:val="22"/>
        </w:rPr>
      </w:pPr>
      <w:r w:rsidRPr="00672370">
        <w:rPr>
          <w:rFonts w:cs="Times New Roman"/>
          <w:b/>
          <w:sz w:val="22"/>
        </w:rPr>
        <w:t>Příklad 3:</w:t>
      </w:r>
    </w:p>
    <w:p w:rsidR="00847E9B" w:rsidRPr="00672370" w:rsidRDefault="00847E9B" w:rsidP="00847E9B">
      <w:pPr>
        <w:rPr>
          <w:rFonts w:cs="Times New Roman"/>
          <w:sz w:val="22"/>
        </w:rPr>
      </w:pPr>
    </w:p>
    <w:p w:rsidR="00000000" w:rsidRPr="00A81230" w:rsidRDefault="00E122D2" w:rsidP="00A81230">
      <w:pPr>
        <w:rPr>
          <w:rFonts w:cs="Times New Roman"/>
          <w:sz w:val="22"/>
        </w:rPr>
      </w:pPr>
      <w:r w:rsidRPr="00A81230">
        <w:rPr>
          <w:rFonts w:cs="Times New Roman"/>
          <w:sz w:val="22"/>
        </w:rPr>
        <w:t xml:space="preserve">Obchodní společnost </w:t>
      </w:r>
      <w:proofErr w:type="spellStart"/>
      <w:r w:rsidRPr="00A81230">
        <w:rPr>
          <w:rFonts w:cs="Times New Roman"/>
          <w:sz w:val="22"/>
        </w:rPr>
        <w:t>Funtrek</w:t>
      </w:r>
      <w:proofErr w:type="spellEnd"/>
      <w:r w:rsidRPr="00A81230">
        <w:rPr>
          <w:rFonts w:cs="Times New Roman"/>
          <w:sz w:val="22"/>
        </w:rPr>
        <w:t>, s. r. o. (se sídlem v Ostravě) uzavřela nájemní sml</w:t>
      </w:r>
      <w:r w:rsidRPr="00A81230">
        <w:rPr>
          <w:rFonts w:cs="Times New Roman"/>
          <w:sz w:val="22"/>
        </w:rPr>
        <w:t xml:space="preserve">ouvu se společností </w:t>
      </w:r>
      <w:proofErr w:type="spellStart"/>
      <w:r w:rsidRPr="00A81230">
        <w:rPr>
          <w:rFonts w:cs="Times New Roman"/>
          <w:sz w:val="22"/>
        </w:rPr>
        <w:t>Pangas</w:t>
      </w:r>
      <w:proofErr w:type="spellEnd"/>
      <w:r w:rsidRPr="00A81230">
        <w:rPr>
          <w:rFonts w:cs="Times New Roman"/>
          <w:sz w:val="22"/>
        </w:rPr>
        <w:t xml:space="preserve"> a. s. (se sídlem v Českých Budějovicích), jejímž předmětem byl nájem movité věci (stroje). Vzhledem k tomu, že nájemce, obchodní společnost </w:t>
      </w:r>
      <w:proofErr w:type="spellStart"/>
      <w:r w:rsidRPr="00A81230">
        <w:rPr>
          <w:rFonts w:cs="Times New Roman"/>
          <w:sz w:val="22"/>
        </w:rPr>
        <w:t>Pangas</w:t>
      </w:r>
      <w:proofErr w:type="spellEnd"/>
      <w:r w:rsidRPr="00A81230">
        <w:rPr>
          <w:rFonts w:cs="Times New Roman"/>
          <w:sz w:val="22"/>
        </w:rPr>
        <w:t xml:space="preserve"> a. s. přestala platit nájemné (dlužné nájemné činí 20 000 Kč), rozhodla se obchodn</w:t>
      </w:r>
      <w:r w:rsidRPr="00A81230">
        <w:rPr>
          <w:rFonts w:cs="Times New Roman"/>
          <w:sz w:val="22"/>
        </w:rPr>
        <w:t xml:space="preserve">í společnost </w:t>
      </w:r>
      <w:proofErr w:type="spellStart"/>
      <w:r w:rsidRPr="00A81230">
        <w:rPr>
          <w:rFonts w:cs="Times New Roman"/>
          <w:sz w:val="22"/>
        </w:rPr>
        <w:t>Funtrek</w:t>
      </w:r>
      <w:proofErr w:type="spellEnd"/>
      <w:r w:rsidRPr="00A81230">
        <w:rPr>
          <w:rFonts w:cs="Times New Roman"/>
          <w:sz w:val="22"/>
        </w:rPr>
        <w:t xml:space="preserve">, s. r. o. podat žalobu k soudu. V nájemní smlouvě bylo sjednáno toto: „Soudní příslušnost: obě strany souhlasí s tím, že všechny spory z této smlouvy bude řešit Městský soud v Brně“. Žalobu však podala společnost </w:t>
      </w:r>
      <w:proofErr w:type="spellStart"/>
      <w:r w:rsidRPr="00A81230">
        <w:rPr>
          <w:rFonts w:cs="Times New Roman"/>
          <w:sz w:val="22"/>
        </w:rPr>
        <w:t>Funtrek</w:t>
      </w:r>
      <w:proofErr w:type="spellEnd"/>
      <w:r w:rsidRPr="00A81230">
        <w:rPr>
          <w:rFonts w:cs="Times New Roman"/>
          <w:sz w:val="22"/>
        </w:rPr>
        <w:t>, s. r. o. u Ok</w:t>
      </w:r>
      <w:r w:rsidRPr="00A81230">
        <w:rPr>
          <w:rFonts w:cs="Times New Roman"/>
          <w:sz w:val="22"/>
        </w:rPr>
        <w:t xml:space="preserve">resního soudu v Českých Budějovicích. Na nařízeném přípravném jednání namítla společnost </w:t>
      </w:r>
      <w:proofErr w:type="spellStart"/>
      <w:r w:rsidRPr="00A81230">
        <w:rPr>
          <w:rFonts w:cs="Times New Roman"/>
          <w:sz w:val="22"/>
        </w:rPr>
        <w:t>Pangas</w:t>
      </w:r>
      <w:proofErr w:type="spellEnd"/>
      <w:r w:rsidRPr="00A81230">
        <w:rPr>
          <w:rFonts w:cs="Times New Roman"/>
          <w:sz w:val="22"/>
        </w:rPr>
        <w:t>. a. s. místní nepříslušnost soudu. Jak by měl soud tuto námitku posoudit a jak by měl postupovat?</w:t>
      </w:r>
    </w:p>
    <w:p w:rsidR="00847E9B" w:rsidRPr="00672370" w:rsidRDefault="00847E9B">
      <w:pPr>
        <w:rPr>
          <w:rFonts w:cs="Times New Roman"/>
          <w:sz w:val="22"/>
        </w:rPr>
      </w:pPr>
    </w:p>
    <w:p w:rsidR="00630FF4" w:rsidRDefault="00630FF4" w:rsidP="00630FF4">
      <w:pPr>
        <w:jc w:val="both"/>
        <w:rPr>
          <w:rFonts w:cs="Times New Roman"/>
          <w:b/>
          <w:sz w:val="22"/>
        </w:rPr>
      </w:pPr>
      <w:r w:rsidRPr="00672370">
        <w:rPr>
          <w:rFonts w:cs="Times New Roman"/>
          <w:b/>
          <w:sz w:val="22"/>
        </w:rPr>
        <w:t>Příklad 4:</w:t>
      </w:r>
    </w:p>
    <w:p w:rsidR="00DF3419" w:rsidRDefault="00DF3419" w:rsidP="00630FF4">
      <w:pPr>
        <w:jc w:val="both"/>
        <w:rPr>
          <w:rFonts w:cs="Times New Roman"/>
          <w:sz w:val="22"/>
        </w:rPr>
      </w:pPr>
      <w:r w:rsidRPr="00DF3419">
        <w:rPr>
          <w:rFonts w:cs="Times New Roman"/>
          <w:sz w:val="22"/>
        </w:rPr>
        <w:t xml:space="preserve">Paní Michaela Kadrnožková se rozhodla podat dovolání proti rozsudku Krajského soudu v Brně, kterým jí byla uložena povinnost vyklidit pozemek </w:t>
      </w:r>
      <w:proofErr w:type="spellStart"/>
      <w:r w:rsidRPr="00DF3419">
        <w:rPr>
          <w:rFonts w:cs="Times New Roman"/>
          <w:sz w:val="22"/>
        </w:rPr>
        <w:t>parc</w:t>
      </w:r>
      <w:proofErr w:type="spellEnd"/>
      <w:r w:rsidRPr="00DF3419">
        <w:rPr>
          <w:rFonts w:cs="Times New Roman"/>
          <w:sz w:val="22"/>
        </w:rPr>
        <w:t>. č. 189/2 v katastrálním území a obci Oslavany. Bohužel nevěděla, že má být v dovolacím řízení zastoupena advokátem, tak dovolání podala sama. Okresní soud v Brně, kterému dovolání adresovala, její dovolání ihned odmítl pro nedostatek povinného zastoupení advokátem. Byl tento postup správný?</w:t>
      </w:r>
    </w:p>
    <w:p w:rsidR="00DF3419" w:rsidRDefault="00DF3419" w:rsidP="00DF3419">
      <w:pPr>
        <w:jc w:val="both"/>
        <w:rPr>
          <w:rFonts w:cs="Times New Roman"/>
          <w:b/>
          <w:sz w:val="22"/>
        </w:rPr>
      </w:pPr>
      <w:r w:rsidRPr="00672370">
        <w:rPr>
          <w:rFonts w:cs="Times New Roman"/>
          <w:b/>
          <w:sz w:val="22"/>
        </w:rPr>
        <w:t xml:space="preserve">Příklad </w:t>
      </w:r>
      <w:r>
        <w:rPr>
          <w:rFonts w:cs="Times New Roman"/>
          <w:b/>
          <w:sz w:val="22"/>
        </w:rPr>
        <w:t>5</w:t>
      </w:r>
      <w:r w:rsidRPr="00672370">
        <w:rPr>
          <w:rFonts w:cs="Times New Roman"/>
          <w:b/>
          <w:sz w:val="22"/>
        </w:rPr>
        <w:t>:</w:t>
      </w:r>
    </w:p>
    <w:p w:rsidR="00DF3419" w:rsidRPr="00DF3419" w:rsidRDefault="00DF3419" w:rsidP="00DF3419">
      <w:pPr>
        <w:rPr>
          <w:rFonts w:cs="Times New Roman"/>
          <w:sz w:val="22"/>
        </w:rPr>
      </w:pPr>
      <w:r w:rsidRPr="00DF3419">
        <w:rPr>
          <w:rFonts w:cs="Times New Roman"/>
          <w:sz w:val="22"/>
        </w:rPr>
        <w:lastRenderedPageBreak/>
        <w:t xml:space="preserve">Marie R. podala žalobu k místně příslušnému Okresnímu soudu v Nymburce na vypořádání zaniklého společného jmění proti bývalému manželovi Bohuslavu R. </w:t>
      </w:r>
      <w:proofErr w:type="gramStart"/>
      <w:r w:rsidRPr="00DF3419">
        <w:rPr>
          <w:rFonts w:cs="Times New Roman"/>
          <w:sz w:val="22"/>
        </w:rPr>
        <w:t>Po té</w:t>
      </w:r>
      <w:proofErr w:type="gramEnd"/>
      <w:r w:rsidRPr="00DF3419">
        <w:rPr>
          <w:rFonts w:cs="Times New Roman"/>
          <w:sz w:val="22"/>
        </w:rPr>
        <w:t xml:space="preserve">, co byl zaplacen soudní poplatek z žaloby, doručil Okresní soud v Nymburce žalovanému výzvu k písemnému vyjádření se k žalobě (viz níže – č. l. 15). Protože se žalovaný na výzvu soudu ve stanovené lhůtě nevyjádřil, vydal soud podle § </w:t>
      </w:r>
      <w:proofErr w:type="gramStart"/>
      <w:r w:rsidRPr="00DF3419">
        <w:rPr>
          <w:rFonts w:cs="Times New Roman"/>
          <w:sz w:val="22"/>
        </w:rPr>
        <w:t>114b</w:t>
      </w:r>
      <w:proofErr w:type="gramEnd"/>
      <w:r w:rsidRPr="00DF3419">
        <w:rPr>
          <w:rFonts w:cs="Times New Roman"/>
          <w:sz w:val="22"/>
        </w:rPr>
        <w:t xml:space="preserve"> odst. 5 o. s. ř. rozsudek pro uznání. Byl jeho postup správný?</w:t>
      </w:r>
    </w:p>
    <w:p w:rsidR="00DF3419" w:rsidRDefault="00DF3419" w:rsidP="00DF3419">
      <w:pPr>
        <w:jc w:val="both"/>
        <w:rPr>
          <w:rFonts w:cs="Times New Roman"/>
          <w:b/>
          <w:sz w:val="22"/>
        </w:rPr>
      </w:pPr>
    </w:p>
    <w:p w:rsidR="00DF3419" w:rsidRPr="00DF3419" w:rsidRDefault="00DF3419" w:rsidP="00630FF4">
      <w:pPr>
        <w:jc w:val="both"/>
        <w:rPr>
          <w:rFonts w:cs="Times New Roman"/>
          <w:sz w:val="22"/>
        </w:rPr>
      </w:pPr>
    </w:p>
    <w:p w:rsidR="00630FF4" w:rsidRPr="00672370" w:rsidRDefault="00630FF4">
      <w:pPr>
        <w:rPr>
          <w:rFonts w:cs="Times New Roman"/>
          <w:sz w:val="22"/>
        </w:rPr>
      </w:pPr>
      <w:r w:rsidRPr="00672370">
        <w:rPr>
          <w:rFonts w:cs="Times New Roman"/>
          <w:noProof/>
          <w:sz w:val="22"/>
        </w:rPr>
        <w:drawing>
          <wp:inline distT="0" distB="0" distL="0" distR="0" wp14:anchorId="42F2FC4F" wp14:editId="15CE25A8">
            <wp:extent cx="5753100" cy="4810125"/>
            <wp:effectExtent l="0" t="0" r="0" b="9525"/>
            <wp:docPr id="3074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8C436E9A-3CFB-4CF4-A5A3-027A4AD9CAC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>
                      <a:extLst>
                        <a:ext uri="{FF2B5EF4-FFF2-40B4-BE49-F238E27FC236}">
                          <a16:creationId xmlns:a16="http://schemas.microsoft.com/office/drawing/2014/main" id="{8C436E9A-3CFB-4CF4-A5A3-027A4AD9CAC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630FF4" w:rsidRPr="00672370" w:rsidRDefault="00630FF4">
      <w:pPr>
        <w:rPr>
          <w:rFonts w:cs="Times New Roman"/>
          <w:sz w:val="22"/>
        </w:rPr>
      </w:pPr>
    </w:p>
    <w:p w:rsidR="00630FF4" w:rsidRPr="00672370" w:rsidRDefault="00630FF4">
      <w:pPr>
        <w:rPr>
          <w:rFonts w:cs="Times New Roman"/>
          <w:sz w:val="22"/>
        </w:rPr>
      </w:pPr>
    </w:p>
    <w:sectPr w:rsidR="00630FF4" w:rsidRPr="00672370" w:rsidSect="00663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5EB1"/>
    <w:multiLevelType w:val="hybridMultilevel"/>
    <w:tmpl w:val="2D28A7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17173"/>
    <w:multiLevelType w:val="hybridMultilevel"/>
    <w:tmpl w:val="3202C1AA"/>
    <w:lvl w:ilvl="0" w:tplc="137282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2E3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C4C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488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B4C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1A8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348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9E65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20D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335C7F"/>
    <w:multiLevelType w:val="hybridMultilevel"/>
    <w:tmpl w:val="552E22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C62E4"/>
    <w:multiLevelType w:val="multilevel"/>
    <w:tmpl w:val="2B585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7E66DC"/>
    <w:multiLevelType w:val="hybridMultilevel"/>
    <w:tmpl w:val="80AA857C"/>
    <w:lvl w:ilvl="0" w:tplc="4DBA3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A25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620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AC6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02F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E2B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12D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CC40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128E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C904EBF"/>
    <w:multiLevelType w:val="hybridMultilevel"/>
    <w:tmpl w:val="FCEA5D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854DF"/>
    <w:multiLevelType w:val="hybridMultilevel"/>
    <w:tmpl w:val="8FBEF9D6"/>
    <w:lvl w:ilvl="0" w:tplc="4A109F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90E2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363A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D0F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1CF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00D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C63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1AD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A6A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32D11AA"/>
    <w:multiLevelType w:val="hybridMultilevel"/>
    <w:tmpl w:val="BB6A6F88"/>
    <w:lvl w:ilvl="0" w:tplc="3E3E3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604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743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BE1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AA7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6E8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3A3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AC5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886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9675742"/>
    <w:multiLevelType w:val="hybridMultilevel"/>
    <w:tmpl w:val="B08ED15C"/>
    <w:lvl w:ilvl="0" w:tplc="F68038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64161"/>
    <w:multiLevelType w:val="hybridMultilevel"/>
    <w:tmpl w:val="D35AA6CA"/>
    <w:lvl w:ilvl="0" w:tplc="FE6E7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5680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EEF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C275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728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C045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A02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60BE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087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FFA0C0D"/>
    <w:multiLevelType w:val="hybridMultilevel"/>
    <w:tmpl w:val="8084B3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B0696"/>
    <w:multiLevelType w:val="hybridMultilevel"/>
    <w:tmpl w:val="B08ED15C"/>
    <w:lvl w:ilvl="0" w:tplc="F68038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C659B"/>
    <w:multiLevelType w:val="multilevel"/>
    <w:tmpl w:val="8286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6B7C85"/>
    <w:multiLevelType w:val="multilevel"/>
    <w:tmpl w:val="949CC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2966E1"/>
    <w:multiLevelType w:val="hybridMultilevel"/>
    <w:tmpl w:val="29EA4430"/>
    <w:lvl w:ilvl="0" w:tplc="F26CAB7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1099E"/>
    <w:multiLevelType w:val="hybridMultilevel"/>
    <w:tmpl w:val="0FB62F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A08BE"/>
    <w:multiLevelType w:val="hybridMultilevel"/>
    <w:tmpl w:val="B08ED15C"/>
    <w:lvl w:ilvl="0" w:tplc="F68038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3508D1"/>
    <w:multiLevelType w:val="multilevel"/>
    <w:tmpl w:val="F36CF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6F1591"/>
    <w:multiLevelType w:val="multilevel"/>
    <w:tmpl w:val="1B98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2"/>
  </w:num>
  <w:num w:numId="5">
    <w:abstractNumId w:val="14"/>
  </w:num>
  <w:num w:numId="6">
    <w:abstractNumId w:val="16"/>
  </w:num>
  <w:num w:numId="7">
    <w:abstractNumId w:val="4"/>
  </w:num>
  <w:num w:numId="8">
    <w:abstractNumId w:val="8"/>
  </w:num>
  <w:num w:numId="9">
    <w:abstractNumId w:val="9"/>
  </w:num>
  <w:num w:numId="10">
    <w:abstractNumId w:val="11"/>
  </w:num>
  <w:num w:numId="11">
    <w:abstractNumId w:val="15"/>
  </w:num>
  <w:num w:numId="12">
    <w:abstractNumId w:val="12"/>
  </w:num>
  <w:num w:numId="13">
    <w:abstractNumId w:val="3"/>
  </w:num>
  <w:num w:numId="14">
    <w:abstractNumId w:val="17"/>
  </w:num>
  <w:num w:numId="15">
    <w:abstractNumId w:val="13"/>
  </w:num>
  <w:num w:numId="16">
    <w:abstractNumId w:val="18"/>
  </w:num>
  <w:num w:numId="17">
    <w:abstractNumId w:val="1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E9B"/>
    <w:rsid w:val="00143967"/>
    <w:rsid w:val="00630FF4"/>
    <w:rsid w:val="00672370"/>
    <w:rsid w:val="006B62B7"/>
    <w:rsid w:val="007655B4"/>
    <w:rsid w:val="00847E9B"/>
    <w:rsid w:val="00882811"/>
    <w:rsid w:val="008E3636"/>
    <w:rsid w:val="00A031D6"/>
    <w:rsid w:val="00A81230"/>
    <w:rsid w:val="00C45771"/>
    <w:rsid w:val="00DF3419"/>
    <w:rsid w:val="00E1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E274F"/>
  <w15:chartTrackingRefBased/>
  <w15:docId w15:val="{F35EEF3B-EEE4-4821-B48F-3E931C34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47E9B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7E9B"/>
    <w:pPr>
      <w:ind w:left="720"/>
      <w:contextualSpacing/>
    </w:pPr>
  </w:style>
  <w:style w:type="character" w:customStyle="1" w:styleId="null">
    <w:name w:val="null"/>
    <w:basedOn w:val="Standardnpsmoodstavce"/>
    <w:rsid w:val="00672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50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8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2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76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91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1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1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02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841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Eva Dobrovolna | Kanzlei Studio Legale</dc:creator>
  <cp:keywords/>
  <dc:description/>
  <cp:lastModifiedBy>Eva Dobrovolná</cp:lastModifiedBy>
  <cp:revision>5</cp:revision>
  <dcterms:created xsi:type="dcterms:W3CDTF">2020-10-11T20:35:00Z</dcterms:created>
  <dcterms:modified xsi:type="dcterms:W3CDTF">2020-10-11T20:57:00Z</dcterms:modified>
</cp:coreProperties>
</file>