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9F5" w:rsidRDefault="00B079F5" w:rsidP="00B079F5">
      <w:pPr>
        <w:rPr>
          <w:b/>
          <w:sz w:val="28"/>
          <w:szCs w:val="28"/>
        </w:rPr>
      </w:pPr>
    </w:p>
    <w:p w:rsidR="00B079F5" w:rsidRPr="002D379A" w:rsidRDefault="00B079F5" w:rsidP="00B079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Masarykova univerzita </w:t>
      </w:r>
    </w:p>
    <w:p w:rsidR="00B079F5" w:rsidRPr="002D379A" w:rsidRDefault="00B079F5" w:rsidP="00B079F5">
      <w:pPr>
        <w:jc w:val="center"/>
        <w:rPr>
          <w:b/>
          <w:sz w:val="24"/>
          <w:szCs w:val="24"/>
        </w:rPr>
      </w:pPr>
      <w:r w:rsidRPr="002D379A">
        <w:rPr>
          <w:b/>
          <w:sz w:val="24"/>
          <w:szCs w:val="24"/>
        </w:rPr>
        <w:t xml:space="preserve">Katedra občanského práva Právnické fakulty </w:t>
      </w:r>
    </w:p>
    <w:p w:rsidR="00B079F5" w:rsidRPr="002D379A" w:rsidRDefault="00B079F5" w:rsidP="00B079F5">
      <w:pPr>
        <w:jc w:val="center"/>
        <w:rPr>
          <w:b/>
          <w:sz w:val="24"/>
          <w:szCs w:val="24"/>
        </w:rPr>
      </w:pPr>
      <w:r w:rsidRPr="002D379A">
        <w:rPr>
          <w:b/>
          <w:sz w:val="24"/>
          <w:szCs w:val="24"/>
        </w:rPr>
        <w:t>___________________________________________________________________________</w:t>
      </w:r>
    </w:p>
    <w:p w:rsidR="00B079F5" w:rsidRDefault="00B079F5" w:rsidP="00590907">
      <w:pPr>
        <w:rPr>
          <w:b/>
          <w:sz w:val="28"/>
          <w:szCs w:val="28"/>
        </w:rPr>
      </w:pPr>
    </w:p>
    <w:p w:rsidR="00B079F5" w:rsidRPr="00ED51C6" w:rsidRDefault="00BE64E2" w:rsidP="00B079F5">
      <w:pPr>
        <w:jc w:val="center"/>
        <w:rPr>
          <w:b/>
          <w:sz w:val="36"/>
          <w:szCs w:val="36"/>
        </w:rPr>
      </w:pPr>
      <w:r w:rsidRPr="00ED51C6">
        <w:rPr>
          <w:b/>
          <w:sz w:val="36"/>
          <w:szCs w:val="36"/>
        </w:rPr>
        <w:t>Pravidla</w:t>
      </w:r>
      <w:r w:rsidR="00B079F5" w:rsidRPr="00ED51C6">
        <w:rPr>
          <w:b/>
          <w:sz w:val="36"/>
          <w:szCs w:val="36"/>
        </w:rPr>
        <w:t xml:space="preserve"> pro udělení zápočtu z rodinného práva </w:t>
      </w:r>
    </w:p>
    <w:p w:rsidR="00B079F5" w:rsidRPr="00ED51C6" w:rsidRDefault="00B079F5" w:rsidP="00B079F5">
      <w:pPr>
        <w:jc w:val="center"/>
        <w:rPr>
          <w:b/>
          <w:sz w:val="36"/>
          <w:szCs w:val="36"/>
        </w:rPr>
      </w:pPr>
      <w:r w:rsidRPr="00ED51C6">
        <w:rPr>
          <w:b/>
          <w:sz w:val="36"/>
          <w:szCs w:val="36"/>
        </w:rPr>
        <w:t>pro studenty s </w:t>
      </w:r>
      <w:r w:rsidRPr="00ED51C6">
        <w:rPr>
          <w:b/>
          <w:sz w:val="36"/>
          <w:szCs w:val="36"/>
          <w:u w:val="single"/>
        </w:rPr>
        <w:t>nepovoleným</w:t>
      </w:r>
      <w:r w:rsidRPr="00ED51C6">
        <w:rPr>
          <w:b/>
          <w:sz w:val="36"/>
          <w:szCs w:val="36"/>
        </w:rPr>
        <w:t xml:space="preserve"> ISP</w:t>
      </w:r>
    </w:p>
    <w:p w:rsidR="00B079F5" w:rsidRDefault="00B079F5" w:rsidP="00B079F5">
      <w:pPr>
        <w:jc w:val="center"/>
        <w:rPr>
          <w:b/>
          <w:sz w:val="28"/>
          <w:szCs w:val="28"/>
        </w:rPr>
      </w:pPr>
    </w:p>
    <w:p w:rsidR="00B079F5" w:rsidRDefault="00386539" w:rsidP="00B079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podzimní semestr </w:t>
      </w:r>
      <w:r w:rsidR="00E74BD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</w:p>
    <w:p w:rsidR="00386539" w:rsidRDefault="00386539" w:rsidP="00B079F5">
      <w:pPr>
        <w:jc w:val="center"/>
        <w:rPr>
          <w:b/>
          <w:sz w:val="24"/>
          <w:szCs w:val="24"/>
        </w:rPr>
      </w:pPr>
    </w:p>
    <w:p w:rsidR="00B079F5" w:rsidRDefault="005F51D8" w:rsidP="00B079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</w:t>
      </w:r>
      <w:r w:rsidR="00B079F5">
        <w:rPr>
          <w:b/>
          <w:sz w:val="24"/>
          <w:szCs w:val="24"/>
        </w:rPr>
        <w:t>. JUDr. Zdeňka Králíčková, Ph.D.</w:t>
      </w:r>
    </w:p>
    <w:p w:rsidR="00B079F5" w:rsidRDefault="00590907" w:rsidP="00B079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Mgr.</w:t>
      </w:r>
      <w:r w:rsidR="00746C58">
        <w:rPr>
          <w:b/>
          <w:sz w:val="24"/>
          <w:szCs w:val="24"/>
        </w:rPr>
        <w:t xml:space="preserve"> Martin Kornel</w:t>
      </w:r>
      <w:r w:rsidR="00B079F5">
        <w:rPr>
          <w:b/>
          <w:sz w:val="24"/>
          <w:szCs w:val="24"/>
        </w:rPr>
        <w:t>, Ph.D.</w:t>
      </w:r>
    </w:p>
    <w:p w:rsidR="00B079F5" w:rsidRDefault="00B079F5" w:rsidP="00B079F5">
      <w:pPr>
        <w:rPr>
          <w:b/>
          <w:sz w:val="24"/>
          <w:szCs w:val="24"/>
        </w:rPr>
      </w:pPr>
    </w:p>
    <w:p w:rsidR="00B079F5" w:rsidRDefault="00B079F5" w:rsidP="00B079F5">
      <w:pPr>
        <w:rPr>
          <w:b/>
          <w:sz w:val="24"/>
          <w:szCs w:val="24"/>
        </w:rPr>
      </w:pPr>
    </w:p>
    <w:p w:rsidR="00837989" w:rsidRDefault="00837989" w:rsidP="00837989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Podmínkou pro udělení zápočtu z rodinného práva je </w:t>
      </w:r>
      <w:r w:rsidRPr="00837989">
        <w:rPr>
          <w:b/>
          <w:i/>
          <w:sz w:val="24"/>
          <w:szCs w:val="24"/>
        </w:rPr>
        <w:t>a</w:t>
      </w:r>
      <w:r w:rsidR="00B079F5" w:rsidRPr="00837989">
        <w:rPr>
          <w:b/>
          <w:i/>
          <w:sz w:val="24"/>
          <w:szCs w:val="24"/>
        </w:rPr>
        <w:t>ktivní účast na cvičeních</w:t>
      </w:r>
      <w:r w:rsidR="00B079F5">
        <w:rPr>
          <w:b/>
          <w:sz w:val="24"/>
          <w:szCs w:val="24"/>
        </w:rPr>
        <w:t xml:space="preserve"> dle programu</w:t>
      </w:r>
      <w:r>
        <w:rPr>
          <w:b/>
          <w:sz w:val="24"/>
          <w:szCs w:val="24"/>
        </w:rPr>
        <w:t xml:space="preserve"> ve vazbě na </w:t>
      </w:r>
      <w:r w:rsidR="00F54FB7">
        <w:rPr>
          <w:b/>
          <w:sz w:val="24"/>
          <w:szCs w:val="24"/>
        </w:rPr>
        <w:t>sylaby č. 1, 2.</w:t>
      </w:r>
      <w:r w:rsidR="00895461">
        <w:rPr>
          <w:b/>
          <w:sz w:val="24"/>
          <w:szCs w:val="24"/>
        </w:rPr>
        <w:t>,</w:t>
      </w:r>
      <w:r w:rsidR="00F54FB7">
        <w:rPr>
          <w:b/>
          <w:sz w:val="24"/>
          <w:szCs w:val="24"/>
        </w:rPr>
        <w:t xml:space="preserve"> 3., 4., </w:t>
      </w:r>
      <w:r>
        <w:rPr>
          <w:b/>
          <w:sz w:val="24"/>
          <w:szCs w:val="24"/>
        </w:rPr>
        <w:t>5., 6.</w:t>
      </w:r>
      <w:r w:rsidR="00B079F5">
        <w:rPr>
          <w:b/>
          <w:sz w:val="24"/>
          <w:szCs w:val="24"/>
        </w:rPr>
        <w:t xml:space="preserve"> </w:t>
      </w:r>
      <w:r w:rsidR="00590907">
        <w:rPr>
          <w:b/>
          <w:sz w:val="24"/>
          <w:szCs w:val="24"/>
        </w:rPr>
        <w:t xml:space="preserve">  </w:t>
      </w:r>
    </w:p>
    <w:p w:rsidR="00837989" w:rsidRDefault="00837989" w:rsidP="00386539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Student je povinen vložit písemné vyřešení příkladů a úkolů k</w:t>
      </w:r>
      <w:r w:rsidR="00F323E1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nim</w:t>
      </w:r>
      <w:r w:rsidR="00F323E1">
        <w:rPr>
          <w:b/>
          <w:sz w:val="24"/>
          <w:szCs w:val="24"/>
        </w:rPr>
        <w:t xml:space="preserve">, resp. případové studie, </w:t>
      </w:r>
      <w:r w:rsidR="00B079F5">
        <w:rPr>
          <w:b/>
          <w:sz w:val="24"/>
          <w:szCs w:val="24"/>
        </w:rPr>
        <w:t>v elektr</w:t>
      </w:r>
      <w:r>
        <w:rPr>
          <w:b/>
          <w:sz w:val="24"/>
          <w:szCs w:val="24"/>
        </w:rPr>
        <w:t xml:space="preserve">onické podobě do „odevzdávány“ </w:t>
      </w:r>
      <w:r w:rsidR="00B079F5">
        <w:rPr>
          <w:b/>
          <w:sz w:val="24"/>
          <w:szCs w:val="24"/>
        </w:rPr>
        <w:t>před</w:t>
      </w:r>
      <w:r w:rsidR="00895461">
        <w:rPr>
          <w:b/>
          <w:sz w:val="24"/>
          <w:szCs w:val="24"/>
        </w:rPr>
        <w:t xml:space="preserve">em, nejpozději však </w:t>
      </w:r>
      <w:r>
        <w:rPr>
          <w:b/>
          <w:i/>
          <w:sz w:val="24"/>
          <w:szCs w:val="24"/>
        </w:rPr>
        <w:t>2</w:t>
      </w:r>
      <w:r w:rsidR="00895461" w:rsidRPr="00895461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dny</w:t>
      </w:r>
      <w:r w:rsidR="00B079F5">
        <w:rPr>
          <w:b/>
          <w:sz w:val="24"/>
          <w:szCs w:val="24"/>
        </w:rPr>
        <w:t xml:space="preserve"> před konáním příslušného cvičení, do kterého je s</w:t>
      </w:r>
      <w:r w:rsidR="00F323E1">
        <w:rPr>
          <w:b/>
          <w:sz w:val="24"/>
          <w:szCs w:val="24"/>
        </w:rPr>
        <w:t xml:space="preserve">tudent zaregistrován. </w:t>
      </w:r>
      <w:r>
        <w:rPr>
          <w:b/>
          <w:sz w:val="24"/>
          <w:szCs w:val="24"/>
        </w:rPr>
        <w:t>Student</w:t>
      </w:r>
      <w:r w:rsidR="00B079F5">
        <w:rPr>
          <w:b/>
          <w:sz w:val="24"/>
          <w:szCs w:val="24"/>
        </w:rPr>
        <w:t xml:space="preserve"> </w:t>
      </w:r>
      <w:r w:rsidR="00590907">
        <w:rPr>
          <w:b/>
          <w:sz w:val="24"/>
          <w:szCs w:val="24"/>
        </w:rPr>
        <w:t>především</w:t>
      </w:r>
      <w:r w:rsidR="00B079F5">
        <w:rPr>
          <w:b/>
          <w:sz w:val="24"/>
          <w:szCs w:val="24"/>
        </w:rPr>
        <w:t xml:space="preserve"> v</w:t>
      </w:r>
      <w:r>
        <w:rPr>
          <w:b/>
          <w:sz w:val="24"/>
          <w:szCs w:val="24"/>
        </w:rPr>
        <w:t xml:space="preserve"> návaznosti na teorii vypracuje </w:t>
      </w:r>
      <w:r w:rsidR="00B079F5">
        <w:rPr>
          <w:b/>
          <w:sz w:val="24"/>
          <w:szCs w:val="24"/>
        </w:rPr>
        <w:t xml:space="preserve">příslušné petity, výroky, </w:t>
      </w:r>
      <w:r w:rsidR="00590907">
        <w:rPr>
          <w:b/>
          <w:sz w:val="24"/>
          <w:szCs w:val="24"/>
        </w:rPr>
        <w:t xml:space="preserve">právní věty, </w:t>
      </w:r>
      <w:r w:rsidR="00B079F5">
        <w:rPr>
          <w:b/>
          <w:sz w:val="24"/>
          <w:szCs w:val="24"/>
        </w:rPr>
        <w:t>případně návrhy dohod, smluv apod.</w:t>
      </w:r>
      <w:r w:rsidR="00F323E1">
        <w:rPr>
          <w:b/>
          <w:sz w:val="24"/>
          <w:szCs w:val="24"/>
        </w:rPr>
        <w:t xml:space="preserve">, formuluje argumenty pro svá tvrzení či závěry a vyhledá relevantní judikaturu. </w:t>
      </w:r>
      <w:r>
        <w:rPr>
          <w:b/>
          <w:sz w:val="24"/>
          <w:szCs w:val="24"/>
        </w:rPr>
        <w:t xml:space="preserve"> </w:t>
      </w:r>
      <w:r w:rsidR="00590907">
        <w:rPr>
          <w:b/>
          <w:sz w:val="24"/>
          <w:szCs w:val="24"/>
        </w:rPr>
        <w:t xml:space="preserve">Tuto povinnost má student i tehdy, pokud využije v návaznosti na čl. 11 Studijního a zkušebního řádu Masarykovy univerzity účinného od 1. 9. 2017 své právo na neomluvenou absenci.   </w:t>
      </w:r>
    </w:p>
    <w:p w:rsidR="00837989" w:rsidRDefault="00837989" w:rsidP="00837989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 je povinen mít svá řešení k dispozici i v rámci příslušného cvičení, ať už v tištěné formě či v PC.  Dále je povinen být připraven na případnou prezentaci svých řešení, argumentaci apod. </w:t>
      </w:r>
    </w:p>
    <w:p w:rsidR="00B079F5" w:rsidRDefault="00B079F5" w:rsidP="00B079F5">
      <w:pPr>
        <w:ind w:firstLine="708"/>
        <w:jc w:val="both"/>
        <w:rPr>
          <w:b/>
          <w:sz w:val="24"/>
          <w:szCs w:val="24"/>
        </w:rPr>
      </w:pPr>
    </w:p>
    <w:p w:rsidR="00386539" w:rsidRDefault="00386539" w:rsidP="00386539">
      <w:pPr>
        <w:ind w:firstLine="708"/>
        <w:jc w:val="both"/>
        <w:rPr>
          <w:b/>
          <w:sz w:val="24"/>
          <w:szCs w:val="24"/>
        </w:rPr>
      </w:pPr>
      <w:r w:rsidRPr="00837989">
        <w:rPr>
          <w:b/>
          <w:i/>
          <w:sz w:val="24"/>
          <w:szCs w:val="24"/>
        </w:rPr>
        <w:t>P</w:t>
      </w:r>
      <w:r w:rsidRPr="00895461">
        <w:rPr>
          <w:b/>
          <w:i/>
          <w:sz w:val="24"/>
          <w:szCs w:val="24"/>
        </w:rPr>
        <w:t xml:space="preserve">asivní </w:t>
      </w:r>
      <w:r w:rsidRPr="00386539">
        <w:rPr>
          <w:b/>
          <w:i/>
          <w:sz w:val="24"/>
          <w:szCs w:val="24"/>
        </w:rPr>
        <w:t xml:space="preserve">návštěva </w:t>
      </w:r>
      <w:r>
        <w:rPr>
          <w:b/>
          <w:sz w:val="24"/>
          <w:szCs w:val="24"/>
        </w:rPr>
        <w:t xml:space="preserve">cvičení jiného vyučujícího, resp. </w:t>
      </w:r>
      <w:r w:rsidRPr="00386539">
        <w:rPr>
          <w:b/>
          <w:i/>
          <w:sz w:val="24"/>
          <w:szCs w:val="24"/>
        </w:rPr>
        <w:t>nahrazování je zakázáno</w:t>
      </w:r>
      <w:r>
        <w:rPr>
          <w:b/>
          <w:sz w:val="24"/>
          <w:szCs w:val="24"/>
        </w:rPr>
        <w:t xml:space="preserve">.  </w:t>
      </w:r>
    </w:p>
    <w:p w:rsidR="00386539" w:rsidRDefault="00386539" w:rsidP="00386539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Práva vyplývající čl. </w:t>
      </w:r>
      <w:r w:rsidR="00FC46AE">
        <w:rPr>
          <w:b/>
          <w:sz w:val="24"/>
          <w:szCs w:val="24"/>
        </w:rPr>
        <w:t>9/6</w:t>
      </w:r>
      <w:bookmarkStart w:id="0" w:name="_GoBack"/>
      <w:bookmarkEnd w:id="0"/>
      <w:r>
        <w:rPr>
          <w:b/>
          <w:sz w:val="24"/>
          <w:szCs w:val="24"/>
        </w:rPr>
        <w:t xml:space="preserve"> Studijního a zkušebního řádu Masarykovy univerzity účinného od 1. 9. 2017 tímto nejsou dotčena.</w:t>
      </w:r>
    </w:p>
    <w:p w:rsidR="00386539" w:rsidRPr="00386539" w:rsidRDefault="00386539" w:rsidP="00386539">
      <w:pPr>
        <w:ind w:firstLine="708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V případě nemoci, která nebrání v zapojení do výuky, lze aktivní účast na cvičení realizovat v rámci režimu studenta s ISP.  V podrobnostech viz Pravidla pro udělení zápočtu z rodinného práva pro studenty s povoleným ISP stanovené dr. Kornelem.</w:t>
      </w:r>
    </w:p>
    <w:p w:rsidR="00590907" w:rsidRDefault="00590907" w:rsidP="00B079F5">
      <w:pPr>
        <w:ind w:firstLine="708"/>
        <w:jc w:val="both"/>
        <w:rPr>
          <w:b/>
          <w:sz w:val="24"/>
          <w:szCs w:val="24"/>
        </w:rPr>
      </w:pPr>
    </w:p>
    <w:p w:rsidR="00B079F5" w:rsidRPr="00ED51C6" w:rsidRDefault="00B079F5" w:rsidP="00ED51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Zadání a další informace </w:t>
      </w:r>
      <w:proofErr w:type="gramStart"/>
      <w:r>
        <w:rPr>
          <w:b/>
          <w:sz w:val="24"/>
          <w:szCs w:val="24"/>
        </w:rPr>
        <w:t xml:space="preserve">viz  </w:t>
      </w:r>
      <w:r w:rsidRPr="005172B8">
        <w:rPr>
          <w:i/>
          <w:sz w:val="24"/>
          <w:szCs w:val="24"/>
        </w:rPr>
        <w:t>http://www.is.muni.cz/</w:t>
      </w:r>
      <w:r w:rsidR="00837989">
        <w:rPr>
          <w:i/>
          <w:sz w:val="24"/>
          <w:szCs w:val="24"/>
        </w:rPr>
        <w:t>MP509</w:t>
      </w:r>
      <w:r>
        <w:rPr>
          <w:i/>
          <w:sz w:val="24"/>
          <w:szCs w:val="24"/>
        </w:rPr>
        <w:t>Z</w:t>
      </w:r>
      <w:r w:rsidR="00837989">
        <w:rPr>
          <w:i/>
          <w:sz w:val="24"/>
          <w:szCs w:val="24"/>
        </w:rPr>
        <w:t>/Zk</w:t>
      </w:r>
      <w:proofErr w:type="gramEnd"/>
      <w:r w:rsidRPr="004140C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Rodinné právo</w:t>
      </w:r>
    </w:p>
    <w:p w:rsidR="00B079F5" w:rsidRDefault="00B079F5" w:rsidP="00B079F5">
      <w:pPr>
        <w:jc w:val="both"/>
        <w:rPr>
          <w:i/>
          <w:sz w:val="24"/>
          <w:szCs w:val="24"/>
        </w:rPr>
      </w:pPr>
    </w:p>
    <w:p w:rsidR="00E62183" w:rsidRPr="000E10AA" w:rsidRDefault="009755B0" w:rsidP="00E62183">
      <w:pPr>
        <w:rPr>
          <w:b/>
          <w:sz w:val="24"/>
          <w:szCs w:val="24"/>
        </w:rPr>
      </w:pPr>
      <w:r>
        <w:rPr>
          <w:b/>
          <w:sz w:val="24"/>
          <w:szCs w:val="24"/>
        </w:rPr>
        <w:t>Základní</w:t>
      </w:r>
      <w:r w:rsidR="00E62183" w:rsidRPr="000E10AA">
        <w:rPr>
          <w:b/>
          <w:sz w:val="24"/>
          <w:szCs w:val="24"/>
        </w:rPr>
        <w:t xml:space="preserve"> literatura: </w:t>
      </w:r>
    </w:p>
    <w:p w:rsidR="00E62183" w:rsidRPr="00FF60EB" w:rsidRDefault="00E62183" w:rsidP="00E62183">
      <w:pPr>
        <w:jc w:val="both"/>
        <w:rPr>
          <w:b/>
          <w:sz w:val="24"/>
          <w:szCs w:val="24"/>
        </w:rPr>
      </w:pPr>
      <w:proofErr w:type="spellStart"/>
      <w:r w:rsidRPr="000E10AA">
        <w:rPr>
          <w:i/>
          <w:sz w:val="24"/>
          <w:szCs w:val="24"/>
        </w:rPr>
        <w:t>Hrušáková</w:t>
      </w:r>
      <w:proofErr w:type="spellEnd"/>
      <w:r w:rsidRPr="000E10AA">
        <w:rPr>
          <w:i/>
          <w:sz w:val="24"/>
          <w:szCs w:val="24"/>
        </w:rPr>
        <w:t>, M., Králíčková, Z.</w:t>
      </w:r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Westphalová</w:t>
      </w:r>
      <w:proofErr w:type="spellEnd"/>
      <w:r>
        <w:rPr>
          <w:i/>
          <w:sz w:val="24"/>
          <w:szCs w:val="24"/>
        </w:rPr>
        <w:t>, L. a kol.</w:t>
      </w:r>
      <w:r w:rsidRPr="000E10AA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Rodinné právo. Učebnice. </w:t>
      </w:r>
      <w:r w:rsidR="005513C6">
        <w:rPr>
          <w:sz w:val="24"/>
          <w:szCs w:val="24"/>
        </w:rPr>
        <w:t>2. vyd. Praha: C. H. Beck, 2017</w:t>
      </w:r>
      <w:r>
        <w:rPr>
          <w:sz w:val="24"/>
          <w:szCs w:val="24"/>
        </w:rPr>
        <w:t>.</w:t>
      </w:r>
    </w:p>
    <w:p w:rsidR="00E62183" w:rsidRDefault="00E62183" w:rsidP="00E62183">
      <w:pPr>
        <w:jc w:val="both"/>
        <w:rPr>
          <w:sz w:val="24"/>
          <w:szCs w:val="24"/>
        </w:rPr>
      </w:pPr>
      <w:r w:rsidRPr="000E10AA">
        <w:rPr>
          <w:i/>
          <w:sz w:val="24"/>
          <w:szCs w:val="24"/>
        </w:rPr>
        <w:t>Králíčková, Z.</w:t>
      </w:r>
      <w:r>
        <w:rPr>
          <w:i/>
          <w:sz w:val="24"/>
          <w:szCs w:val="24"/>
        </w:rPr>
        <w:t xml:space="preserve">, </w:t>
      </w:r>
      <w:proofErr w:type="spellStart"/>
      <w:r w:rsidR="00386539" w:rsidRPr="000E10AA">
        <w:rPr>
          <w:i/>
          <w:sz w:val="24"/>
          <w:szCs w:val="24"/>
        </w:rPr>
        <w:t>Hrušáková</w:t>
      </w:r>
      <w:proofErr w:type="spellEnd"/>
      <w:r w:rsidR="00386539" w:rsidRPr="000E10AA">
        <w:rPr>
          <w:i/>
          <w:sz w:val="24"/>
          <w:szCs w:val="24"/>
        </w:rPr>
        <w:t>, M.,</w:t>
      </w:r>
      <w:r w:rsidR="00386539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Westphalová</w:t>
      </w:r>
      <w:proofErr w:type="spellEnd"/>
      <w:r>
        <w:rPr>
          <w:i/>
          <w:sz w:val="24"/>
          <w:szCs w:val="24"/>
        </w:rPr>
        <w:t>, L. a kol.</w:t>
      </w:r>
      <w:r w:rsidRPr="000E10AA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Rodinné právo. Komentář. </w:t>
      </w:r>
      <w:r w:rsidR="00386539">
        <w:rPr>
          <w:sz w:val="24"/>
          <w:szCs w:val="24"/>
        </w:rPr>
        <w:t xml:space="preserve">2. vyd. </w:t>
      </w:r>
      <w:r>
        <w:rPr>
          <w:sz w:val="24"/>
          <w:szCs w:val="24"/>
        </w:rPr>
        <w:t>Praha: C. H. Beck, 20</w:t>
      </w:r>
      <w:r w:rsidR="00386539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B079F5" w:rsidRPr="00590907" w:rsidRDefault="00746C58" w:rsidP="00B079F5">
      <w:pPr>
        <w:jc w:val="both"/>
        <w:rPr>
          <w:sz w:val="24"/>
          <w:szCs w:val="24"/>
        </w:rPr>
      </w:pPr>
      <w:proofErr w:type="spellStart"/>
      <w:r w:rsidRPr="00590907">
        <w:rPr>
          <w:i/>
          <w:sz w:val="24"/>
          <w:szCs w:val="24"/>
        </w:rPr>
        <w:t>Westphalová</w:t>
      </w:r>
      <w:proofErr w:type="spellEnd"/>
      <w:r w:rsidRPr="00590907">
        <w:rPr>
          <w:i/>
          <w:sz w:val="24"/>
          <w:szCs w:val="24"/>
        </w:rPr>
        <w:t>, L., Králíčková</w:t>
      </w:r>
      <w:r w:rsidR="00590907" w:rsidRPr="00590907">
        <w:rPr>
          <w:i/>
          <w:sz w:val="24"/>
          <w:szCs w:val="24"/>
        </w:rPr>
        <w:t>, Z.</w:t>
      </w:r>
      <w:r w:rsidR="00590907">
        <w:rPr>
          <w:i/>
          <w:sz w:val="24"/>
          <w:szCs w:val="24"/>
        </w:rPr>
        <w:t xml:space="preserve">, </w:t>
      </w:r>
      <w:r w:rsidR="00590907" w:rsidRPr="00590907">
        <w:rPr>
          <w:i/>
          <w:sz w:val="24"/>
          <w:szCs w:val="24"/>
        </w:rPr>
        <w:t xml:space="preserve">Šínová, R., a kol.: </w:t>
      </w:r>
      <w:r w:rsidR="00590907" w:rsidRPr="00590907">
        <w:rPr>
          <w:sz w:val="24"/>
          <w:szCs w:val="24"/>
        </w:rPr>
        <w:t xml:space="preserve">Praktikum rodinného práva. Praha: </w:t>
      </w:r>
      <w:proofErr w:type="spellStart"/>
      <w:r w:rsidR="00590907" w:rsidRPr="00590907">
        <w:rPr>
          <w:sz w:val="24"/>
          <w:szCs w:val="24"/>
        </w:rPr>
        <w:t>Leges</w:t>
      </w:r>
      <w:proofErr w:type="spellEnd"/>
      <w:r w:rsidR="00590907" w:rsidRPr="00590907">
        <w:rPr>
          <w:sz w:val="24"/>
          <w:szCs w:val="24"/>
        </w:rPr>
        <w:t>, 2018.</w:t>
      </w:r>
    </w:p>
    <w:p w:rsidR="00B079F5" w:rsidRPr="00743936" w:rsidRDefault="00B079F5" w:rsidP="00B079F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</w:p>
    <w:p w:rsidR="00ED51C6" w:rsidRPr="008733E5" w:rsidRDefault="00ED51C6" w:rsidP="00B079F5">
      <w:pPr>
        <w:jc w:val="both"/>
        <w:rPr>
          <w:sz w:val="24"/>
          <w:szCs w:val="24"/>
        </w:rPr>
      </w:pPr>
    </w:p>
    <w:p w:rsidR="00737BA7" w:rsidRPr="00E62183" w:rsidRDefault="00E74BDC" w:rsidP="00E62183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V Brně dne </w:t>
      </w:r>
      <w:r w:rsidR="00386539">
        <w:rPr>
          <w:sz w:val="24"/>
          <w:szCs w:val="24"/>
        </w:rPr>
        <w:t>1</w:t>
      </w:r>
      <w:r>
        <w:rPr>
          <w:sz w:val="24"/>
          <w:szCs w:val="24"/>
        </w:rPr>
        <w:t>. září 20</w:t>
      </w:r>
      <w:r w:rsidR="00386539">
        <w:rPr>
          <w:sz w:val="24"/>
          <w:szCs w:val="24"/>
        </w:rPr>
        <w:t>21</w:t>
      </w:r>
    </w:p>
    <w:p w:rsidR="00737BA7" w:rsidRPr="00737BA7" w:rsidRDefault="00737BA7">
      <w:pPr>
        <w:rPr>
          <w:sz w:val="24"/>
          <w:szCs w:val="24"/>
        </w:rPr>
      </w:pPr>
    </w:p>
    <w:p w:rsidR="00737BA7" w:rsidRPr="00737BA7" w:rsidRDefault="00746C5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ab/>
        <w:t>Prof</w:t>
      </w:r>
      <w:r w:rsidR="00737BA7" w:rsidRPr="00737BA7">
        <w:rPr>
          <w:sz w:val="24"/>
          <w:szCs w:val="24"/>
        </w:rPr>
        <w:t>. JUDr. Zdeňka Králíčková, Ph.D.</w:t>
      </w:r>
    </w:p>
    <w:sectPr w:rsidR="00737BA7" w:rsidRPr="00737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052D9"/>
    <w:multiLevelType w:val="hybridMultilevel"/>
    <w:tmpl w:val="2FB212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807A7"/>
    <w:multiLevelType w:val="hybridMultilevel"/>
    <w:tmpl w:val="5E8818E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9F5"/>
    <w:rsid w:val="00082E8E"/>
    <w:rsid w:val="000A13CF"/>
    <w:rsid w:val="000F678F"/>
    <w:rsid w:val="00170901"/>
    <w:rsid w:val="00175020"/>
    <w:rsid w:val="00177297"/>
    <w:rsid w:val="001A5D81"/>
    <w:rsid w:val="001F6CF6"/>
    <w:rsid w:val="002079B3"/>
    <w:rsid w:val="002421F5"/>
    <w:rsid w:val="00265CBE"/>
    <w:rsid w:val="00290027"/>
    <w:rsid w:val="002A1BD4"/>
    <w:rsid w:val="00305CBB"/>
    <w:rsid w:val="00344BC3"/>
    <w:rsid w:val="00386539"/>
    <w:rsid w:val="004378F6"/>
    <w:rsid w:val="00453F77"/>
    <w:rsid w:val="004623B7"/>
    <w:rsid w:val="00481FBA"/>
    <w:rsid w:val="004C4F83"/>
    <w:rsid w:val="004C7918"/>
    <w:rsid w:val="005137C9"/>
    <w:rsid w:val="00514B82"/>
    <w:rsid w:val="00515232"/>
    <w:rsid w:val="005513C6"/>
    <w:rsid w:val="00554981"/>
    <w:rsid w:val="00590907"/>
    <w:rsid w:val="00594BB4"/>
    <w:rsid w:val="005C2E4F"/>
    <w:rsid w:val="005C5539"/>
    <w:rsid w:val="005D30E6"/>
    <w:rsid w:val="005E10A2"/>
    <w:rsid w:val="005F51D8"/>
    <w:rsid w:val="00631087"/>
    <w:rsid w:val="00664409"/>
    <w:rsid w:val="006F03EF"/>
    <w:rsid w:val="007238AA"/>
    <w:rsid w:val="00737BA7"/>
    <w:rsid w:val="00746C58"/>
    <w:rsid w:val="00774036"/>
    <w:rsid w:val="007B6940"/>
    <w:rsid w:val="007E230B"/>
    <w:rsid w:val="00837989"/>
    <w:rsid w:val="00854CB8"/>
    <w:rsid w:val="00876193"/>
    <w:rsid w:val="00885BB2"/>
    <w:rsid w:val="00895461"/>
    <w:rsid w:val="008A46CC"/>
    <w:rsid w:val="008F2AD5"/>
    <w:rsid w:val="008F4C94"/>
    <w:rsid w:val="008F5B61"/>
    <w:rsid w:val="0093486C"/>
    <w:rsid w:val="0095245C"/>
    <w:rsid w:val="009755B0"/>
    <w:rsid w:val="00996B5F"/>
    <w:rsid w:val="009C1642"/>
    <w:rsid w:val="00A206DD"/>
    <w:rsid w:val="00AA20C7"/>
    <w:rsid w:val="00AE3374"/>
    <w:rsid w:val="00B079F5"/>
    <w:rsid w:val="00B11045"/>
    <w:rsid w:val="00B9587D"/>
    <w:rsid w:val="00BE64E2"/>
    <w:rsid w:val="00C22D4A"/>
    <w:rsid w:val="00CA585C"/>
    <w:rsid w:val="00D11A41"/>
    <w:rsid w:val="00D153CD"/>
    <w:rsid w:val="00DB79E4"/>
    <w:rsid w:val="00DC48C3"/>
    <w:rsid w:val="00DF311E"/>
    <w:rsid w:val="00E62183"/>
    <w:rsid w:val="00E62D3F"/>
    <w:rsid w:val="00E74BDC"/>
    <w:rsid w:val="00EB1AB2"/>
    <w:rsid w:val="00EC0C87"/>
    <w:rsid w:val="00EC1B71"/>
    <w:rsid w:val="00ED51C6"/>
    <w:rsid w:val="00F01128"/>
    <w:rsid w:val="00F323E1"/>
    <w:rsid w:val="00F54FB7"/>
    <w:rsid w:val="00F76AF7"/>
    <w:rsid w:val="00FA1A4E"/>
    <w:rsid w:val="00FC2010"/>
    <w:rsid w:val="00FC46AE"/>
    <w:rsid w:val="00FD2D48"/>
    <w:rsid w:val="00F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75F7"/>
  <w15:docId w15:val="{162497A4-8706-40D7-8199-FB55CACF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07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7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Králíčková</dc:creator>
  <cp:lastModifiedBy>Zdeňka Králíčková</cp:lastModifiedBy>
  <cp:revision>2</cp:revision>
  <dcterms:created xsi:type="dcterms:W3CDTF">2021-09-02T10:28:00Z</dcterms:created>
  <dcterms:modified xsi:type="dcterms:W3CDTF">2021-09-02T10:28:00Z</dcterms:modified>
</cp:coreProperties>
</file>