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E6A0" w14:textId="77777777" w:rsidR="00034E61" w:rsidRPr="00B1405C" w:rsidRDefault="00AA5484" w:rsidP="00AA5484">
      <w:pPr>
        <w:jc w:val="center"/>
        <w:rPr>
          <w:rFonts w:cstheme="minorHAnsi"/>
          <w:b/>
        </w:rPr>
      </w:pPr>
      <w:r w:rsidRPr="00B1405C">
        <w:rPr>
          <w:rFonts w:cstheme="minorHAnsi"/>
          <w:b/>
        </w:rPr>
        <w:t>MP930K Právní interpretace a argumentace – právní argumentace v profesní etice právníků</w:t>
      </w:r>
    </w:p>
    <w:p w14:paraId="103F59F3" w14:textId="77777777" w:rsidR="00AA5484" w:rsidRPr="00B1405C" w:rsidRDefault="00AA5484" w:rsidP="00AA5484">
      <w:pPr>
        <w:jc w:val="center"/>
        <w:rPr>
          <w:rFonts w:cstheme="minorHAnsi"/>
        </w:rPr>
      </w:pPr>
    </w:p>
    <w:p w14:paraId="696A803D" w14:textId="4F7FD48E" w:rsidR="00AA5484" w:rsidRPr="00B1405C" w:rsidRDefault="00AA5484" w:rsidP="00AA5484">
      <w:pPr>
        <w:jc w:val="center"/>
        <w:rPr>
          <w:rFonts w:cstheme="minorHAnsi"/>
          <w:i/>
        </w:rPr>
      </w:pPr>
      <w:r w:rsidRPr="00B1405C">
        <w:rPr>
          <w:rFonts w:cstheme="minorHAnsi"/>
          <w:i/>
        </w:rPr>
        <w:t>Podzim 202</w:t>
      </w:r>
      <w:r w:rsidR="00133B6C">
        <w:rPr>
          <w:rFonts w:cstheme="minorHAnsi"/>
          <w:i/>
        </w:rPr>
        <w:t>2</w:t>
      </w:r>
    </w:p>
    <w:p w14:paraId="35C69082" w14:textId="77777777" w:rsidR="00AA5484" w:rsidRPr="00B1405C" w:rsidRDefault="00AA5484" w:rsidP="00AA5484">
      <w:pPr>
        <w:jc w:val="center"/>
        <w:rPr>
          <w:rFonts w:cstheme="minorHAnsi"/>
        </w:rPr>
      </w:pPr>
    </w:p>
    <w:p w14:paraId="1DA297BB" w14:textId="77777777" w:rsidR="00AA5484" w:rsidRPr="00B1405C" w:rsidRDefault="00AA5484" w:rsidP="00AA5484">
      <w:pPr>
        <w:jc w:val="both"/>
        <w:rPr>
          <w:rFonts w:cstheme="minorHAnsi"/>
          <w:b/>
        </w:rPr>
      </w:pPr>
      <w:r w:rsidRPr="00B1405C">
        <w:rPr>
          <w:rFonts w:cstheme="minorHAnsi"/>
          <w:b/>
        </w:rPr>
        <w:t>Témata seminářů:</w:t>
      </w:r>
    </w:p>
    <w:p w14:paraId="01A3A5DF" w14:textId="77777777" w:rsidR="00AA5484" w:rsidRPr="00B1405C" w:rsidRDefault="00AA5484" w:rsidP="00AA5484">
      <w:pPr>
        <w:jc w:val="both"/>
        <w:rPr>
          <w:rFonts w:cstheme="minorHAnsi"/>
        </w:rPr>
      </w:pPr>
      <w:r w:rsidRPr="00B1405C">
        <w:rPr>
          <w:rFonts w:cstheme="minorHAnsi"/>
        </w:rPr>
        <w:t>1)</w:t>
      </w:r>
      <w:r w:rsidR="005D60B4" w:rsidRPr="00B1405C">
        <w:rPr>
          <w:rFonts w:cstheme="minorHAnsi"/>
        </w:rPr>
        <w:t xml:space="preserve"> Morální a právní rámec výkonu profese advokáta</w:t>
      </w:r>
    </w:p>
    <w:p w14:paraId="7E1F13AE" w14:textId="77777777" w:rsidR="00AA5484" w:rsidRPr="00B1405C" w:rsidRDefault="00AA5484" w:rsidP="00AA5484">
      <w:pPr>
        <w:jc w:val="both"/>
        <w:rPr>
          <w:rFonts w:cstheme="minorHAnsi"/>
        </w:rPr>
      </w:pPr>
      <w:r w:rsidRPr="00B1405C">
        <w:rPr>
          <w:rFonts w:cstheme="minorHAnsi"/>
        </w:rPr>
        <w:t>2)</w:t>
      </w:r>
      <w:r w:rsidR="005D60B4" w:rsidRPr="00B1405C">
        <w:rPr>
          <w:rFonts w:cstheme="minorHAnsi"/>
        </w:rPr>
        <w:t xml:space="preserve"> Vztah advokáta ke klientovi: výběr klienta a jeho zastupování, mlčenlivost</w:t>
      </w:r>
    </w:p>
    <w:p w14:paraId="0942F8D8" w14:textId="77777777" w:rsidR="00AA5484" w:rsidRPr="00B1405C" w:rsidRDefault="00AA5484" w:rsidP="00AA5484">
      <w:pPr>
        <w:jc w:val="both"/>
        <w:rPr>
          <w:rFonts w:cstheme="minorHAnsi"/>
        </w:rPr>
      </w:pPr>
      <w:r w:rsidRPr="00B1405C">
        <w:rPr>
          <w:rFonts w:cstheme="minorHAnsi"/>
        </w:rPr>
        <w:t>3)</w:t>
      </w:r>
      <w:r w:rsidR="005D60B4" w:rsidRPr="00B1405C">
        <w:rPr>
          <w:rFonts w:cstheme="minorHAnsi"/>
        </w:rPr>
        <w:t xml:space="preserve"> Odměňování advokáta, pro bono služby a jeho vztah k ostatním právníkům a veřejnosti</w:t>
      </w:r>
    </w:p>
    <w:p w14:paraId="6951346F" w14:textId="77777777" w:rsidR="00AA5484" w:rsidRPr="00B1405C" w:rsidRDefault="00AA5484" w:rsidP="00AA5484">
      <w:pPr>
        <w:jc w:val="both"/>
        <w:rPr>
          <w:rFonts w:cstheme="minorHAnsi"/>
        </w:rPr>
      </w:pPr>
      <w:r w:rsidRPr="00B1405C">
        <w:rPr>
          <w:rFonts w:cstheme="minorHAnsi"/>
        </w:rPr>
        <w:t>4)</w:t>
      </w:r>
      <w:r w:rsidR="005D60B4" w:rsidRPr="00B1405C">
        <w:rPr>
          <w:rFonts w:cstheme="minorHAnsi"/>
        </w:rPr>
        <w:t xml:space="preserve"> Profesní role soudce, její institucionální zakotvení a morální rozměr</w:t>
      </w:r>
    </w:p>
    <w:p w14:paraId="6B55687A" w14:textId="77777777" w:rsidR="00AA5484" w:rsidRPr="00B1405C" w:rsidRDefault="00AA5484" w:rsidP="00AA5484">
      <w:pPr>
        <w:jc w:val="both"/>
        <w:rPr>
          <w:rFonts w:cstheme="minorHAnsi"/>
        </w:rPr>
      </w:pPr>
      <w:r w:rsidRPr="00B1405C">
        <w:rPr>
          <w:rFonts w:cstheme="minorHAnsi"/>
        </w:rPr>
        <w:t>5)</w:t>
      </w:r>
      <w:r w:rsidR="005D60B4" w:rsidRPr="00B1405C">
        <w:rPr>
          <w:rFonts w:cstheme="minorHAnsi"/>
        </w:rPr>
        <w:t xml:space="preserve"> Projevy soudce na veřejnosti, soudci a média</w:t>
      </w:r>
    </w:p>
    <w:p w14:paraId="46960E93" w14:textId="77777777" w:rsidR="00AA5484" w:rsidRPr="00B1405C" w:rsidRDefault="00AA5484" w:rsidP="00AA5484">
      <w:pPr>
        <w:jc w:val="both"/>
        <w:rPr>
          <w:rFonts w:cstheme="minorHAnsi"/>
        </w:rPr>
      </w:pPr>
      <w:r w:rsidRPr="00B1405C">
        <w:rPr>
          <w:rFonts w:cstheme="minorHAnsi"/>
        </w:rPr>
        <w:t>6)</w:t>
      </w:r>
      <w:r w:rsidR="005D60B4" w:rsidRPr="00B1405C">
        <w:rPr>
          <w:rFonts w:cstheme="minorHAnsi"/>
        </w:rPr>
        <w:t xml:space="preserve"> Kolokviální seminář</w:t>
      </w:r>
    </w:p>
    <w:p w14:paraId="05B9F9CB" w14:textId="77777777" w:rsidR="00AA5484" w:rsidRPr="00B1405C" w:rsidRDefault="00AA5484" w:rsidP="00AA5484">
      <w:pPr>
        <w:jc w:val="both"/>
        <w:rPr>
          <w:rFonts w:cstheme="minorHAnsi"/>
        </w:rPr>
      </w:pPr>
    </w:p>
    <w:p w14:paraId="4AB092CC" w14:textId="77777777" w:rsidR="00AA5484" w:rsidRPr="00B1405C" w:rsidRDefault="00AA5484" w:rsidP="00AA5484">
      <w:pPr>
        <w:jc w:val="both"/>
        <w:rPr>
          <w:rFonts w:cstheme="minorHAnsi"/>
          <w:b/>
        </w:rPr>
      </w:pPr>
      <w:r w:rsidRPr="00B1405C">
        <w:rPr>
          <w:rFonts w:cstheme="minorHAnsi"/>
          <w:b/>
        </w:rPr>
        <w:t>Podmínky pro ukončení předmětu:</w:t>
      </w:r>
    </w:p>
    <w:p w14:paraId="72FC82D5" w14:textId="0FCF73C3" w:rsidR="00AA5484" w:rsidRPr="00B1405C" w:rsidRDefault="00AA5484" w:rsidP="00AA548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B1405C">
        <w:rPr>
          <w:rFonts w:cstheme="minorHAnsi"/>
        </w:rPr>
        <w:t>Aktivní účast na alespoň pěti seminářích.</w:t>
      </w:r>
    </w:p>
    <w:p w14:paraId="5C3426B4" w14:textId="587CEE1A" w:rsidR="00AA5484" w:rsidRDefault="00523C96" w:rsidP="00AA548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Zpracování</w:t>
      </w:r>
      <w:r w:rsidR="005D60B4" w:rsidRPr="00B1405C">
        <w:rPr>
          <w:rFonts w:cstheme="minorHAnsi"/>
        </w:rPr>
        <w:t xml:space="preserve"> kolokviální práce: Student si </w:t>
      </w:r>
      <w:r w:rsidR="0071671A">
        <w:rPr>
          <w:rFonts w:cstheme="minorHAnsi"/>
        </w:rPr>
        <w:t xml:space="preserve">nastuduje kárné rozhodnutí, které bude prezentovat na posledním semináři (min. délka prezentace 5. minut), nebo jej v písemné </w:t>
      </w:r>
      <w:r>
        <w:rPr>
          <w:rFonts w:cstheme="minorHAnsi"/>
        </w:rPr>
        <w:t>podobě</w:t>
      </w:r>
      <w:r w:rsidR="0071671A">
        <w:rPr>
          <w:rFonts w:cstheme="minorHAnsi"/>
        </w:rPr>
        <w:t xml:space="preserve"> vloží do příslušné odevzdávárny v ISu týden před konáním posledního semináře (min. rozsah 4.000 znaků včetně mezer)</w:t>
      </w:r>
      <w:r w:rsidR="005D60B4" w:rsidRPr="00B1405C">
        <w:rPr>
          <w:rFonts w:cstheme="minorHAnsi"/>
        </w:rPr>
        <w:t>.</w:t>
      </w:r>
    </w:p>
    <w:p w14:paraId="23D603F7" w14:textId="5A583EB1" w:rsidR="005D60B4" w:rsidRPr="0071671A" w:rsidRDefault="0071671A" w:rsidP="0071671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Kolokviální práce může mít i alternativní formu, </w:t>
      </w:r>
      <w:r w:rsidR="003D7A32">
        <w:rPr>
          <w:rFonts w:cstheme="minorHAnsi"/>
        </w:rPr>
        <w:t>pokud ji na</w:t>
      </w:r>
      <w:r>
        <w:rPr>
          <w:rFonts w:cstheme="minorHAnsi"/>
        </w:rPr>
        <w:t xml:space="preserve"> začátku prvního semináře </w:t>
      </w:r>
      <w:r w:rsidR="003D7A32">
        <w:rPr>
          <w:rFonts w:cstheme="minorHAnsi"/>
        </w:rPr>
        <w:t>stanoví</w:t>
      </w:r>
      <w:r>
        <w:rPr>
          <w:rFonts w:cstheme="minorHAnsi"/>
        </w:rPr>
        <w:t xml:space="preserve"> vyučující (např. student bude </w:t>
      </w:r>
      <w:r w:rsidR="005D60B4" w:rsidRPr="0071671A">
        <w:rPr>
          <w:rFonts w:cstheme="minorHAnsi"/>
        </w:rPr>
        <w:t xml:space="preserve">formou videozáznamu </w:t>
      </w:r>
      <w:r w:rsidR="00B1405C" w:rsidRPr="0071671A">
        <w:rPr>
          <w:rFonts w:cstheme="minorHAnsi"/>
        </w:rPr>
        <w:t xml:space="preserve">na posledním semináři </w:t>
      </w:r>
      <w:r w:rsidR="005D60B4" w:rsidRPr="0071671A">
        <w:rPr>
          <w:rFonts w:cstheme="minorHAnsi"/>
        </w:rPr>
        <w:t xml:space="preserve">prezentovat krátké shrnutí případu z oblasti profesní etiky právníků </w:t>
      </w:r>
      <w:r w:rsidR="00B1405C" w:rsidRPr="0071671A">
        <w:rPr>
          <w:rFonts w:cstheme="minorHAnsi"/>
        </w:rPr>
        <w:t xml:space="preserve">určené </w:t>
      </w:r>
      <w:r w:rsidR="005D60B4" w:rsidRPr="0071671A">
        <w:rPr>
          <w:rFonts w:cstheme="minorHAnsi"/>
        </w:rPr>
        <w:t>médi</w:t>
      </w:r>
      <w:r w:rsidR="00B1405C" w:rsidRPr="0071671A">
        <w:rPr>
          <w:rFonts w:cstheme="minorHAnsi"/>
        </w:rPr>
        <w:t>ím</w:t>
      </w:r>
      <w:r>
        <w:rPr>
          <w:rFonts w:cstheme="minorHAnsi"/>
        </w:rPr>
        <w:t>)</w:t>
      </w:r>
      <w:r w:rsidR="005D60B4" w:rsidRPr="0071671A">
        <w:rPr>
          <w:rFonts w:cstheme="minorHAnsi"/>
        </w:rPr>
        <w:t>.</w:t>
      </w:r>
    </w:p>
    <w:p w14:paraId="412B2F48" w14:textId="23FDD366" w:rsidR="00AA5484" w:rsidRDefault="00AA5484" w:rsidP="00AA5484">
      <w:pPr>
        <w:jc w:val="both"/>
        <w:rPr>
          <w:rFonts w:cstheme="minorHAnsi"/>
        </w:rPr>
      </w:pPr>
    </w:p>
    <w:p w14:paraId="5BA3AC25" w14:textId="2FA4267D" w:rsidR="00133B6C" w:rsidRPr="00133B6C" w:rsidRDefault="00133B6C" w:rsidP="00AA5484">
      <w:pPr>
        <w:jc w:val="both"/>
        <w:rPr>
          <w:rFonts w:cstheme="minorHAnsi"/>
          <w:b/>
          <w:bCs/>
        </w:rPr>
      </w:pPr>
      <w:r w:rsidRPr="00133B6C">
        <w:rPr>
          <w:rFonts w:cstheme="minorHAnsi"/>
          <w:b/>
          <w:bCs/>
        </w:rPr>
        <w:t>Povinná literatura</w:t>
      </w:r>
    </w:p>
    <w:p w14:paraId="47655C81" w14:textId="17892119" w:rsidR="00133B6C" w:rsidRPr="00133B6C" w:rsidRDefault="00133B6C" w:rsidP="00AA5484">
      <w:pPr>
        <w:jc w:val="both"/>
        <w:rPr>
          <w:rFonts w:cstheme="minorHAnsi"/>
        </w:rPr>
      </w:pPr>
      <w:r>
        <w:rPr>
          <w:rFonts w:cstheme="minorHAnsi"/>
        </w:rPr>
        <w:t xml:space="preserve">HAPLA, Martin. FRIEDEL, Tomáš a kol. </w:t>
      </w:r>
      <w:r>
        <w:rPr>
          <w:rFonts w:cstheme="minorHAnsi"/>
          <w:i/>
          <w:iCs/>
        </w:rPr>
        <w:t xml:space="preserve">Profesní etika právníků. </w:t>
      </w:r>
      <w:r>
        <w:rPr>
          <w:rFonts w:cstheme="minorHAnsi"/>
        </w:rPr>
        <w:t>Brno: Nugis Finem Publishing, 2022.</w:t>
      </w:r>
    </w:p>
    <w:p w14:paraId="46B47FF7" w14:textId="77777777" w:rsidR="00133B6C" w:rsidRPr="00B1405C" w:rsidRDefault="00133B6C" w:rsidP="00AA5484">
      <w:pPr>
        <w:jc w:val="both"/>
        <w:rPr>
          <w:rFonts w:cstheme="minorHAnsi"/>
        </w:rPr>
      </w:pPr>
    </w:p>
    <w:p w14:paraId="30C1C648" w14:textId="77777777" w:rsidR="00AA5484" w:rsidRPr="00B1405C" w:rsidRDefault="00AA5484" w:rsidP="00AA5484">
      <w:pPr>
        <w:jc w:val="both"/>
        <w:rPr>
          <w:rFonts w:cstheme="minorHAnsi"/>
          <w:b/>
        </w:rPr>
      </w:pPr>
      <w:r w:rsidRPr="00B1405C">
        <w:rPr>
          <w:rFonts w:cstheme="minorHAnsi"/>
          <w:b/>
        </w:rPr>
        <w:t>Doporučená literatura</w:t>
      </w:r>
    </w:p>
    <w:p w14:paraId="0564DFCA" w14:textId="77777777" w:rsidR="000C1AAF" w:rsidRPr="00B1405C" w:rsidRDefault="000C1AAF" w:rsidP="000C1AAF">
      <w:pPr>
        <w:jc w:val="both"/>
        <w:rPr>
          <w:rFonts w:cstheme="minorHAnsi"/>
        </w:rPr>
      </w:pPr>
      <w:r w:rsidRPr="00B1405C">
        <w:rPr>
          <w:rFonts w:cstheme="minorHAnsi"/>
        </w:rPr>
        <w:t xml:space="preserve">KOBER, Jan. </w:t>
      </w:r>
      <w:r w:rsidRPr="00B1405C">
        <w:rPr>
          <w:rFonts w:cstheme="minorHAnsi"/>
          <w:i/>
        </w:rPr>
        <w:t>Právnická etika jako součást univerzitního kurikula i školení k výkonu advokátní profese.</w:t>
      </w:r>
      <w:r w:rsidRPr="00B1405C">
        <w:rPr>
          <w:rFonts w:cstheme="minorHAnsi"/>
        </w:rPr>
        <w:t xml:space="preserve"> Praha: Pro bono aliance, 2016.</w:t>
      </w:r>
    </w:p>
    <w:p w14:paraId="09E9EFF3" w14:textId="77777777" w:rsidR="000C1AAF" w:rsidRPr="00B1405C" w:rsidRDefault="000C1AAF" w:rsidP="000C1AAF">
      <w:pPr>
        <w:jc w:val="both"/>
        <w:rPr>
          <w:rFonts w:cstheme="minorHAnsi"/>
        </w:rPr>
      </w:pPr>
      <w:r w:rsidRPr="00B1405C">
        <w:rPr>
          <w:rFonts w:cstheme="minorHAnsi"/>
        </w:rPr>
        <w:t xml:space="preserve">KOSAŘ, David a Tereza PAPOUŠKOVÁ. </w:t>
      </w:r>
      <w:r w:rsidRPr="00B1405C">
        <w:rPr>
          <w:rFonts w:cstheme="minorHAnsi"/>
          <w:i/>
        </w:rPr>
        <w:t>Kárná odpovědnost soudce v přerodu: Ponaučení z České republiky.</w:t>
      </w:r>
      <w:r w:rsidRPr="00B1405C">
        <w:rPr>
          <w:rFonts w:cstheme="minorHAnsi"/>
        </w:rPr>
        <w:t xml:space="preserve"> Praha: Wolters Kluwer, 2017.</w:t>
      </w:r>
    </w:p>
    <w:p w14:paraId="6EA6ED27" w14:textId="77777777" w:rsidR="000C1AAF" w:rsidRPr="00B1405C" w:rsidRDefault="000C1AAF" w:rsidP="000C1AAF">
      <w:pPr>
        <w:jc w:val="both"/>
        <w:rPr>
          <w:rFonts w:cstheme="minorHAnsi"/>
        </w:rPr>
      </w:pPr>
      <w:r w:rsidRPr="00B1405C">
        <w:rPr>
          <w:rFonts w:cstheme="minorHAnsi"/>
        </w:rPr>
        <w:t xml:space="preserve">LUBAN, David. </w:t>
      </w:r>
      <w:r w:rsidRPr="00B1405C">
        <w:rPr>
          <w:rFonts w:cstheme="minorHAnsi"/>
          <w:i/>
        </w:rPr>
        <w:t>Legal Ethics and Human Dignity.</w:t>
      </w:r>
      <w:r w:rsidRPr="00B1405C">
        <w:rPr>
          <w:rFonts w:cstheme="minorHAnsi"/>
        </w:rPr>
        <w:t xml:space="preserve"> New York: Cambridge University Press, 2007.</w:t>
      </w:r>
    </w:p>
    <w:p w14:paraId="14E4F3FF" w14:textId="3D1CA9A5" w:rsidR="000C1AAF" w:rsidRDefault="000C1AAF" w:rsidP="000C1AAF">
      <w:pPr>
        <w:jc w:val="both"/>
        <w:rPr>
          <w:rFonts w:cstheme="minorHAnsi"/>
        </w:rPr>
      </w:pPr>
      <w:r w:rsidRPr="00B1405C">
        <w:rPr>
          <w:rFonts w:cstheme="minorHAnsi"/>
        </w:rPr>
        <w:t xml:space="preserve">MOLITERNO, James E. a Paul Douglas PATON. </w:t>
      </w:r>
      <w:r w:rsidRPr="00B1405C">
        <w:rPr>
          <w:rFonts w:cstheme="minorHAnsi"/>
          <w:i/>
        </w:rPr>
        <w:t>Globální problémy profesní etiky právníků.</w:t>
      </w:r>
      <w:r w:rsidRPr="00B1405C">
        <w:rPr>
          <w:rFonts w:cstheme="minorHAnsi"/>
        </w:rPr>
        <w:t xml:space="preserve"> Praha: Wolters Kluwer, 2017.</w:t>
      </w:r>
    </w:p>
    <w:p w14:paraId="0FA4E587" w14:textId="3A8F3C01" w:rsidR="00133B6C" w:rsidRPr="00B1405C" w:rsidRDefault="00133B6C" w:rsidP="000C1AAF">
      <w:pPr>
        <w:jc w:val="both"/>
        <w:rPr>
          <w:rFonts w:cstheme="minorHAnsi"/>
        </w:rPr>
      </w:pPr>
      <w:r w:rsidRPr="00B1405C">
        <w:rPr>
          <w:rFonts w:cstheme="minorHAnsi"/>
        </w:rPr>
        <w:t xml:space="preserve">SOBEK, Tomáš a KOLEKTIV. </w:t>
      </w:r>
      <w:r w:rsidRPr="00B1405C">
        <w:rPr>
          <w:rFonts w:cstheme="minorHAnsi"/>
          <w:i/>
        </w:rPr>
        <w:t>Právní etika.</w:t>
      </w:r>
      <w:r w:rsidRPr="00B1405C">
        <w:rPr>
          <w:rFonts w:cstheme="minorHAnsi"/>
        </w:rPr>
        <w:t xml:space="preserve"> Praha: Leges, 2019.</w:t>
      </w:r>
    </w:p>
    <w:p w14:paraId="2E7136CF" w14:textId="77777777" w:rsidR="000C1AAF" w:rsidRPr="00B1405C" w:rsidRDefault="000C1AAF" w:rsidP="000C1AAF">
      <w:pPr>
        <w:jc w:val="both"/>
        <w:rPr>
          <w:rFonts w:cstheme="minorHAnsi"/>
        </w:rPr>
      </w:pPr>
      <w:r w:rsidRPr="00B1405C">
        <w:rPr>
          <w:rFonts w:cstheme="minorHAnsi"/>
        </w:rPr>
        <w:t xml:space="preserve">WENDEL, W. Bradley. </w:t>
      </w:r>
      <w:r w:rsidRPr="00B1405C">
        <w:rPr>
          <w:rFonts w:cstheme="minorHAnsi"/>
          <w:i/>
        </w:rPr>
        <w:t>Ethics and Law. An Introduction.</w:t>
      </w:r>
      <w:r w:rsidRPr="00B1405C">
        <w:rPr>
          <w:rFonts w:cstheme="minorHAnsi"/>
        </w:rPr>
        <w:t xml:space="preserve"> Cambridge: Cambridge University Press, 2014.</w:t>
      </w:r>
    </w:p>
    <w:p w14:paraId="48506D61" w14:textId="77777777" w:rsidR="00AA5484" w:rsidRPr="00B1405C" w:rsidRDefault="00AA5484" w:rsidP="00AA5484">
      <w:pPr>
        <w:jc w:val="both"/>
        <w:rPr>
          <w:rFonts w:cstheme="minorHAnsi"/>
        </w:rPr>
      </w:pPr>
    </w:p>
    <w:p w14:paraId="5080F555" w14:textId="77777777" w:rsidR="00AA5484" w:rsidRPr="00B1405C" w:rsidRDefault="00AA5484" w:rsidP="00AA5484">
      <w:pPr>
        <w:jc w:val="both"/>
        <w:rPr>
          <w:rFonts w:cstheme="minorHAnsi"/>
          <w:u w:val="single"/>
        </w:rPr>
      </w:pPr>
      <w:r w:rsidRPr="00B1405C">
        <w:rPr>
          <w:rFonts w:cstheme="minorHAnsi"/>
          <w:u w:val="single"/>
        </w:rPr>
        <w:t>V případě nejasností kontaktujte vyučující předmětu JUDr. Bc. Markétu Štěpáníkovou, Ph.D. nebo JUDr. Martina Haplu, Ph.D.</w:t>
      </w:r>
    </w:p>
    <w:sectPr w:rsidR="00AA5484" w:rsidRPr="00B1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341C4"/>
    <w:multiLevelType w:val="hybridMultilevel"/>
    <w:tmpl w:val="00F0778E"/>
    <w:lvl w:ilvl="0" w:tplc="95AC4C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0030A"/>
    <w:multiLevelType w:val="hybridMultilevel"/>
    <w:tmpl w:val="E11ED402"/>
    <w:lvl w:ilvl="0" w:tplc="8E34F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84"/>
    <w:rsid w:val="00034E61"/>
    <w:rsid w:val="000401D1"/>
    <w:rsid w:val="000C1AAF"/>
    <w:rsid w:val="00133B6C"/>
    <w:rsid w:val="003D7A32"/>
    <w:rsid w:val="00523C96"/>
    <w:rsid w:val="005D60B4"/>
    <w:rsid w:val="00644DA1"/>
    <w:rsid w:val="0071671A"/>
    <w:rsid w:val="00AA5484"/>
    <w:rsid w:val="00B1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95D1"/>
  <w15:chartTrackingRefBased/>
  <w15:docId w15:val="{4D1BE2D2-118E-4AA9-B90B-3FAF7A10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5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Hapla</dc:creator>
  <cp:keywords/>
  <dc:description/>
  <cp:lastModifiedBy>Martin Hapla</cp:lastModifiedBy>
  <cp:revision>7</cp:revision>
  <cp:lastPrinted>2020-10-01T15:01:00Z</cp:lastPrinted>
  <dcterms:created xsi:type="dcterms:W3CDTF">2020-09-30T13:11:00Z</dcterms:created>
  <dcterms:modified xsi:type="dcterms:W3CDTF">2022-09-03T08:03:00Z</dcterms:modified>
</cp:coreProperties>
</file>