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44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layout table"/>
      </w:tblPr>
      <w:tblGrid>
        <w:gridCol w:w="5702"/>
        <w:gridCol w:w="4092"/>
      </w:tblGrid>
      <w:tr w:rsidR="00184664" w:rsidRPr="00AC2B44" w14:paraId="70771544" w14:textId="77777777" w:rsidTr="006973E3">
        <w:trPr>
          <w:trHeight w:val="12321"/>
          <w:jc w:val="center"/>
        </w:trPr>
        <w:tc>
          <w:tcPr>
            <w:tcW w:w="5702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762" w:type="dxa"/>
              <w:tblInd w:w="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5762"/>
            </w:tblGrid>
            <w:tr w:rsidR="00184664" w:rsidRPr="00AC2B44" w14:paraId="1F35EADC" w14:textId="77777777" w:rsidTr="006973E3">
              <w:trPr>
                <w:trHeight w:hRule="exact" w:val="277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14:paraId="0A508F5B" w14:textId="482E6FE4" w:rsidR="00184664" w:rsidRPr="00AC2B44" w:rsidRDefault="00AC2B44" w:rsidP="00AC2B44">
                  <w:pPr>
                    <w:pStyle w:val="Heading3"/>
                    <w:rPr>
                      <w:lang w:val="cs-CZ"/>
                    </w:rPr>
                  </w:pPr>
                  <w:r w:rsidRPr="00AC2B44">
                    <w:rPr>
                      <w:lang w:val="cs-CZ"/>
                    </w:rPr>
                    <w:t>Zákon</w:t>
                  </w:r>
                  <w:r w:rsidR="00BB59F0">
                    <w:rPr>
                      <w:lang w:val="cs-CZ"/>
                    </w:rPr>
                    <w:t xml:space="preserve"> č. 40/1995 Sb.</w:t>
                  </w:r>
                  <w:r w:rsidRPr="00AC2B44">
                    <w:rPr>
                      <w:lang w:val="cs-CZ"/>
                    </w:rPr>
                    <w:t xml:space="preserve"> o regulaci reklamy</w:t>
                  </w:r>
                </w:p>
                <w:p w14:paraId="4F984257" w14:textId="33FBC2DA" w:rsidR="00184664" w:rsidRPr="00AC2B44" w:rsidRDefault="00AC2B44" w:rsidP="00AC2B44">
                  <w:pPr>
                    <w:pStyle w:val="Heading3"/>
                    <w:jc w:val="both"/>
                    <w:rPr>
                      <w:b w:val="0"/>
                      <w:bCs/>
                      <w:lang w:val="cs-CZ"/>
                    </w:rPr>
                  </w:pP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 xml:space="preserve">“Reklama nesmí být </w:t>
                  </w:r>
                  <w:r w:rsidRPr="00AC2B44">
                    <w:rPr>
                      <w:sz w:val="18"/>
                      <w:szCs w:val="22"/>
                      <w:lang w:val="cs-CZ"/>
                    </w:rPr>
                    <w:t>v rozporu s dobrými mravy</w:t>
                  </w: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 xml:space="preserve">, zejména nesmí obsahovat jakoukoliv </w:t>
                  </w:r>
                  <w:r w:rsidRPr="00AC2B44">
                    <w:rPr>
                      <w:sz w:val="18"/>
                      <w:szCs w:val="22"/>
                      <w:lang w:val="cs-CZ"/>
                    </w:rPr>
                    <w:t>diskriminaci z důvodů rasy, pohlaví nebo národnosti nebo napadat náboženské nebo národnostní cítění, ohrožovat obecně nepřijatelným způsobem mravnost, snižovat lidskou důstojnost, obsahovat prvky pornografie, násilí nebo prvky využívající motivu strachu</w:t>
                  </w: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>. Reklama nesmí napadat politické přesvědčení.”</w:t>
                  </w:r>
                </w:p>
              </w:tc>
            </w:tr>
            <w:tr w:rsidR="00184664" w:rsidRPr="00AC2B44" w14:paraId="5C73E7F7" w14:textId="77777777" w:rsidTr="006973E3">
              <w:trPr>
                <w:trHeight w:val="9076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14:paraId="31B352DD" w14:textId="4B46634B" w:rsidR="00AC2B44" w:rsidRPr="006973E3" w:rsidRDefault="00AC2B44" w:rsidP="00BB59F0">
                  <w:pPr>
                    <w:pStyle w:val="Heading3"/>
                    <w:jc w:val="left"/>
                    <w:rPr>
                      <w:color w:val="000000" w:themeColor="text1"/>
                      <w:lang w:val="cs-CZ"/>
                    </w:rPr>
                  </w:pPr>
                  <w:r w:rsidRPr="006973E3">
                    <w:rPr>
                      <w:color w:val="000000" w:themeColor="text1"/>
                      <w:lang w:val="cs-CZ"/>
                    </w:rPr>
                    <w:t>Otázky</w:t>
                  </w:r>
                </w:p>
                <w:p w14:paraId="7501583B" w14:textId="276EFE76" w:rsidR="00AC2B44" w:rsidRPr="006973E3" w:rsidRDefault="00AC2B44" w:rsidP="00AC2B44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color w:val="000000" w:themeColor="text1"/>
                      <w:lang w:val="cs-CZ"/>
                    </w:rPr>
                  </w:pPr>
                  <w:r w:rsidRPr="006973E3">
                    <w:rPr>
                      <w:color w:val="000000" w:themeColor="text1"/>
                      <w:lang w:val="cs-CZ"/>
                    </w:rPr>
                    <w:t>Je rozdíl mezi sexistickou reklamou a reklamou na produkt související se sexem?</w:t>
                  </w:r>
                </w:p>
                <w:p w14:paraId="6824AD23" w14:textId="6E79EF52" w:rsidR="006973E3" w:rsidRP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026DE4BD" w14:textId="518BFDBA" w:rsid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0291A509" w14:textId="77777777" w:rsidR="006973E3" w:rsidRP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357F0222" w14:textId="77777777" w:rsidR="006973E3" w:rsidRP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53F4B96A" w14:textId="77777777" w:rsidR="006973E3" w:rsidRPr="006973E3" w:rsidRDefault="006973E3" w:rsidP="006973E3">
                  <w:pP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318F2077" w14:textId="64819423" w:rsidR="00AC2B44" w:rsidRPr="006973E3" w:rsidRDefault="00AC2B44" w:rsidP="00AC2B44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color w:val="000000" w:themeColor="text1"/>
                      <w:lang w:val="cs-CZ"/>
                    </w:rPr>
                  </w:pPr>
                  <w:r w:rsidRPr="006973E3">
                    <w:rPr>
                      <w:color w:val="000000" w:themeColor="text1"/>
                      <w:lang w:val="cs-CZ"/>
                    </w:rPr>
                    <w:t>Je každá sexistická reklama nezákonná? Proč ano, proč ne.</w:t>
                  </w:r>
                </w:p>
                <w:p w14:paraId="7B0C7EBD" w14:textId="1005610F" w:rsidR="006973E3" w:rsidRDefault="006973E3" w:rsidP="006973E3">
                  <w:pP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39694847" w14:textId="789A5BDB" w:rsidR="006973E3" w:rsidRDefault="006973E3" w:rsidP="006973E3">
                  <w:pP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54C2D5AC" w14:textId="77777777" w:rsidR="006973E3" w:rsidRPr="006973E3" w:rsidRDefault="006973E3" w:rsidP="006973E3">
                  <w:pP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4C6E4223" w14:textId="3CEC1C25" w:rsidR="006973E3" w:rsidRP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01F6ABDC" w14:textId="77777777" w:rsidR="006973E3" w:rsidRPr="006973E3" w:rsidRDefault="006973E3" w:rsidP="006973E3">
                  <w:pP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68214621" w14:textId="296712B8" w:rsidR="00AC2B44" w:rsidRDefault="00AC2B44" w:rsidP="00AC2B44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color w:val="000000" w:themeColor="text1"/>
                      <w:lang w:val="cs-CZ"/>
                    </w:rPr>
                  </w:pPr>
                  <w:r w:rsidRPr="006973E3">
                    <w:rPr>
                      <w:color w:val="000000" w:themeColor="text1"/>
                      <w:lang w:val="cs-CZ"/>
                    </w:rPr>
                    <w:t xml:space="preserve">Nahota na obraze je ok a v reklamě je to problém? </w:t>
                  </w:r>
                </w:p>
                <w:p w14:paraId="7245F2A2" w14:textId="3BB61044" w:rsidR="006973E3" w:rsidRDefault="006973E3" w:rsidP="006973E3">
                  <w:pP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5B66B393" w14:textId="77777777" w:rsidR="006973E3" w:rsidRDefault="006973E3" w:rsidP="006973E3">
                  <w:pP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66EA425D" w14:textId="77777777" w:rsidR="006973E3" w:rsidRDefault="006973E3" w:rsidP="006973E3">
                  <w:pP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4D458B23" w14:textId="7FF7A6E9" w:rsid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039936F8" w14:textId="77777777" w:rsidR="006973E3" w:rsidRPr="006973E3" w:rsidRDefault="006973E3" w:rsidP="006973E3">
                  <w:pPr>
                    <w:jc w:val="both"/>
                    <w:rPr>
                      <w:color w:val="000000" w:themeColor="text1"/>
                      <w:lang w:val="cs-CZ"/>
                    </w:rPr>
                  </w:pPr>
                </w:p>
                <w:p w14:paraId="7C881250" w14:textId="27DE846A" w:rsidR="00AC2B44" w:rsidRDefault="00AC2B44" w:rsidP="00AC2B44">
                  <w:pPr>
                    <w:pStyle w:val="ListParagraph"/>
                    <w:numPr>
                      <w:ilvl w:val="0"/>
                      <w:numId w:val="3"/>
                    </w:numPr>
                    <w:jc w:val="both"/>
                    <w:rPr>
                      <w:color w:val="000000" w:themeColor="text1"/>
                      <w:lang w:val="cs-CZ"/>
                    </w:rPr>
                  </w:pPr>
                  <w:r w:rsidRPr="006973E3">
                    <w:rPr>
                      <w:color w:val="000000" w:themeColor="text1"/>
                      <w:lang w:val="cs-CZ"/>
                    </w:rPr>
                    <w:t>Je možné eticky prezentovat třeba reklamu na sexuální služby?</w:t>
                  </w:r>
                </w:p>
                <w:p w14:paraId="1D30F1CB" w14:textId="5F6D34EB" w:rsidR="006973E3" w:rsidRDefault="006973E3" w:rsidP="006973E3">
                  <w:pPr>
                    <w:jc w:val="both"/>
                    <w:rPr>
                      <w:lang w:val="cs-CZ"/>
                    </w:rPr>
                  </w:pPr>
                </w:p>
                <w:p w14:paraId="7B93FD73" w14:textId="77777777" w:rsidR="006973E3" w:rsidRDefault="006973E3" w:rsidP="006973E3">
                  <w:pPr>
                    <w:jc w:val="both"/>
                    <w:rPr>
                      <w:lang w:val="cs-CZ"/>
                    </w:rPr>
                  </w:pPr>
                </w:p>
                <w:p w14:paraId="2C0C107E" w14:textId="77777777" w:rsid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lang w:val="cs-CZ"/>
                    </w:rPr>
                  </w:pPr>
                </w:p>
                <w:p w14:paraId="26245F97" w14:textId="213D0098" w:rsidR="006973E3" w:rsidRPr="00AC2B44" w:rsidRDefault="006973E3" w:rsidP="006973E3">
                  <w:pPr>
                    <w:jc w:val="both"/>
                    <w:rPr>
                      <w:lang w:val="cs-CZ"/>
                    </w:rPr>
                  </w:pPr>
                </w:p>
              </w:tc>
            </w:tr>
          </w:tbl>
          <w:p w14:paraId="6596CCD7" w14:textId="77777777" w:rsidR="00184664" w:rsidRPr="00AC2B44" w:rsidRDefault="00184664" w:rsidP="00CC7AD0">
            <w:pPr>
              <w:rPr>
                <w:lang w:val="cs-CZ"/>
              </w:rPr>
            </w:pPr>
          </w:p>
        </w:tc>
        <w:tc>
          <w:tcPr>
            <w:tcW w:w="4092" w:type="dxa"/>
            <w:tcBorders>
              <w:left w:val="single" w:sz="12" w:space="0" w:color="FFD556" w:themeColor="accent1"/>
            </w:tcBorders>
          </w:tcPr>
          <w:tbl>
            <w:tblPr>
              <w:tblpPr w:leftFromText="180" w:rightFromText="180" w:horzAnchor="margin" w:tblpY="-632"/>
              <w:tblOverlap w:val="never"/>
              <w:tblW w:w="4068" w:type="dxa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Right side layout table"/>
            </w:tblPr>
            <w:tblGrid>
              <w:gridCol w:w="4068"/>
            </w:tblGrid>
            <w:tr w:rsidR="00184664" w:rsidRPr="00AC2B44" w14:paraId="03251203" w14:textId="77777777" w:rsidTr="00BB59F0">
              <w:trPr>
                <w:trHeight w:hRule="exact" w:val="6535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288" w:type="dxa"/>
                  </w:tcMar>
                </w:tcPr>
                <w:p w14:paraId="1C31ED9C" w14:textId="159B4458" w:rsidR="00184664" w:rsidRPr="00BB59F0" w:rsidRDefault="00AC2B44" w:rsidP="00CC7AD0">
                  <w:pPr>
                    <w:pStyle w:val="Heading3"/>
                    <w:rPr>
                      <w:sz w:val="18"/>
                      <w:szCs w:val="22"/>
                      <w:lang w:val="cs-CZ"/>
                    </w:rPr>
                  </w:pPr>
                  <w:r w:rsidRPr="00BB59F0">
                    <w:rPr>
                      <w:sz w:val="18"/>
                      <w:szCs w:val="22"/>
                      <w:lang w:val="cs-CZ"/>
                    </w:rPr>
                    <w:t>Zastavárna Index</w:t>
                  </w:r>
                  <w:r w:rsidR="00BB59F0" w:rsidRPr="00BB59F0">
                    <w:rPr>
                      <w:sz w:val="18"/>
                      <w:szCs w:val="22"/>
                      <w:lang w:val="cs-CZ"/>
                    </w:rPr>
                    <w:t>:</w:t>
                  </w:r>
                  <w:r w:rsidRPr="00BB59F0">
                    <w:rPr>
                      <w:sz w:val="18"/>
                      <w:szCs w:val="22"/>
                      <w:lang w:val="cs-CZ"/>
                    </w:rPr>
                    <w:t xml:space="preserve"> 8As 202/2019-43</w:t>
                  </w:r>
                </w:p>
                <w:p w14:paraId="77E76545" w14:textId="021E59BE" w:rsidR="00AC2B44" w:rsidRPr="00AC2B44" w:rsidRDefault="00AC2B44" w:rsidP="00CC7AD0">
                  <w:pPr>
                    <w:pStyle w:val="Heading3"/>
                    <w:rPr>
                      <w:b w:val="0"/>
                      <w:bCs/>
                      <w:lang w:val="cs-CZ"/>
                    </w:rPr>
                  </w:pP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>“</w:t>
                  </w:r>
                  <w:r w:rsidR="00BB59F0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>…</w:t>
                  </w: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 xml:space="preserve"> chybějící souvislost mezi vyobrazením téměř nahé ženy a propagovaným zbožím </w:t>
                  </w:r>
                  <w:proofErr w:type="gramStart"/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>tvoří</w:t>
                  </w:r>
                  <w:proofErr w:type="gramEnd"/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 xml:space="preserve"> jeden z prvků aplikovaných neurčitých právních pojmů, nejedná se o závěr jdoucí nad rámec zákonné úpravy, neboť ta naopak počítá s tím, že v zákoně užité </w:t>
                  </w:r>
                  <w:r w:rsidRPr="00BB59F0">
                    <w:rPr>
                      <w:sz w:val="18"/>
                      <w:szCs w:val="22"/>
                      <w:lang w:val="cs-CZ"/>
                    </w:rPr>
                    <w:t>neurčité právní pojmy</w:t>
                  </w: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 xml:space="preserve"> správní orgány v každém jednom případě </w:t>
                  </w:r>
                  <w:r w:rsidRPr="00BB59F0">
                    <w:rPr>
                      <w:sz w:val="18"/>
                      <w:szCs w:val="22"/>
                      <w:lang w:val="cs-CZ"/>
                    </w:rPr>
                    <w:t>naplní konkrétním obsahem</w:t>
                  </w: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 xml:space="preserve">. </w:t>
                  </w:r>
                  <w:r w:rsidR="00BB59F0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>NSS</w:t>
                  </w: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 xml:space="preserve"> v tomto směru neshledal, že by závěry krajského soudu či správních orgánů byly jakkoli excesivní. Jestliže stěžovatelka současně namítá, že </w:t>
                  </w:r>
                  <w:r w:rsidRPr="00AC2B44">
                    <w:rPr>
                      <w:b w:val="0"/>
                      <w:bCs/>
                      <w:lang w:val="cs-CZ"/>
                    </w:rPr>
                    <w:t>„</w:t>
                  </w: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 xml:space="preserve">si lze těžko představit, jaká další vyobrazení, mimo již </w:t>
                  </w:r>
                  <w:r w:rsidRPr="00AC2B44">
                    <w:rPr>
                      <w:b w:val="0"/>
                      <w:bCs/>
                      <w:sz w:val="16"/>
                      <w:szCs w:val="21"/>
                      <w:lang w:val="cs-CZ"/>
                    </w:rPr>
                    <w:t xml:space="preserve">použitých, by </w:t>
                  </w: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 xml:space="preserve">měla souvislost se zastavárenskou činností“, lze uzavřít, že takových příkladů si lze obecně představit celou řadu. </w:t>
                  </w:r>
                  <w:r w:rsidRPr="00AC2B44">
                    <w:rPr>
                      <w:b w:val="0"/>
                      <w:bCs/>
                      <w:sz w:val="16"/>
                      <w:szCs w:val="21"/>
                      <w:lang w:val="cs-CZ"/>
                    </w:rPr>
                    <w:t xml:space="preserve">Fotografie takřka nahých mladých žen však </w:t>
                  </w:r>
                  <w:r w:rsidRPr="00AC2B44">
                    <w:rPr>
                      <w:b w:val="0"/>
                      <w:bCs/>
                      <w:sz w:val="18"/>
                      <w:szCs w:val="22"/>
                      <w:lang w:val="cs-CZ"/>
                    </w:rPr>
                    <w:t>takovým případem v kontextu zastavárenské činnosti nepochybně nejsou.”</w:t>
                  </w:r>
                </w:p>
              </w:tc>
            </w:tr>
            <w:tr w:rsidR="00184664" w:rsidRPr="00AC2B44" w14:paraId="2569F15B" w14:textId="77777777" w:rsidTr="00BB59F0">
              <w:trPr>
                <w:trHeight w:hRule="exact" w:val="2243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p w14:paraId="0C3E2CBF" w14:textId="77777777" w:rsidR="00AC2B44" w:rsidRDefault="00AC2B44" w:rsidP="00AC2B44">
                  <w:pPr>
                    <w:jc w:val="both"/>
                    <w:rPr>
                      <w:lang w:val="cs-CZ"/>
                    </w:rPr>
                  </w:pPr>
                </w:p>
                <w:p w14:paraId="7397DB38" w14:textId="2FD7D1FB" w:rsidR="00AC2B44" w:rsidRPr="00BB59F0" w:rsidRDefault="00AC2B44" w:rsidP="00AC2B44">
                  <w:pPr>
                    <w:jc w:val="both"/>
                    <w:rPr>
                      <w:b/>
                      <w:bCs/>
                      <w:lang w:val="cs-CZ"/>
                    </w:rPr>
                  </w:pPr>
                  <w:r>
                    <w:rPr>
                      <w:lang w:val="cs-CZ"/>
                    </w:rPr>
                    <w:t xml:space="preserve"> </w:t>
                  </w:r>
                  <w:r w:rsidR="00BB59F0" w:rsidRPr="00BB59F0">
                    <w:rPr>
                      <w:b/>
                      <w:bCs/>
                      <w:lang w:val="cs-CZ"/>
                    </w:rPr>
                    <w:t xml:space="preserve">Předpisy </w:t>
                  </w:r>
                  <w:r w:rsidRPr="00BB59F0">
                    <w:rPr>
                      <w:b/>
                      <w:bCs/>
                      <w:lang w:val="cs-CZ"/>
                    </w:rPr>
                    <w:t>reguluj</w:t>
                  </w:r>
                  <w:r w:rsidR="00BB59F0" w:rsidRPr="00BB59F0">
                    <w:rPr>
                      <w:b/>
                      <w:bCs/>
                      <w:lang w:val="cs-CZ"/>
                    </w:rPr>
                    <w:t>ící</w:t>
                  </w:r>
                  <w:r w:rsidRPr="00BB59F0">
                    <w:rPr>
                      <w:b/>
                      <w:bCs/>
                      <w:lang w:val="cs-CZ"/>
                    </w:rPr>
                    <w:t xml:space="preserve"> reklamu:</w:t>
                  </w:r>
                </w:p>
                <w:p w14:paraId="3C715AB1" w14:textId="458CF2A4" w:rsidR="00AC2B44" w:rsidRPr="00AC2B44" w:rsidRDefault="00AC2B44" w:rsidP="00AC2B44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sz w:val="18"/>
                      <w:szCs w:val="18"/>
                      <w:lang w:val="cs-CZ"/>
                    </w:rPr>
                  </w:pPr>
                  <w:r w:rsidRPr="00AC2B44">
                    <w:rPr>
                      <w:sz w:val="18"/>
                      <w:szCs w:val="18"/>
                      <w:lang w:val="cs-CZ"/>
                    </w:rPr>
                    <w:t>Zákon č. 40/1995 Sb. o regulaci reklamy</w:t>
                  </w:r>
                </w:p>
                <w:p w14:paraId="2CE2A385" w14:textId="025446B9" w:rsidR="00AC2B44" w:rsidRDefault="00AC2B44" w:rsidP="00AC2B44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sz w:val="18"/>
                      <w:szCs w:val="18"/>
                      <w:lang w:val="cs-CZ"/>
                    </w:rPr>
                  </w:pPr>
                  <w:r w:rsidRPr="00AC2B44">
                    <w:rPr>
                      <w:sz w:val="18"/>
                      <w:szCs w:val="18"/>
                      <w:lang w:val="cs-CZ"/>
                    </w:rPr>
                    <w:t>Zákon č. 231/2001 Sb. Zákon o provozování rozhlasového a televizního vysílání</w:t>
                  </w:r>
                </w:p>
                <w:p w14:paraId="7629CF4A" w14:textId="12167A54" w:rsidR="00AC2B44" w:rsidRPr="00AC2B44" w:rsidRDefault="00AC2B44" w:rsidP="00AC2B44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 xml:space="preserve">Rada pro </w:t>
                  </w:r>
                  <w:r w:rsidR="00BB59F0">
                    <w:rPr>
                      <w:sz w:val="18"/>
                      <w:szCs w:val="18"/>
                      <w:lang w:val="cs-CZ"/>
                    </w:rPr>
                    <w:t>reklamu – Kodex</w:t>
                  </w:r>
                </w:p>
                <w:p w14:paraId="3D0EF831" w14:textId="77777777" w:rsidR="00AC2B44" w:rsidRPr="00AC2B44" w:rsidRDefault="00AC2B44" w:rsidP="00AC2B44">
                  <w:pPr>
                    <w:pStyle w:val="ListParagraph"/>
                    <w:jc w:val="both"/>
                    <w:rPr>
                      <w:lang w:val="cs-CZ"/>
                    </w:rPr>
                  </w:pPr>
                </w:p>
                <w:p w14:paraId="1137D16D" w14:textId="46D7F00A" w:rsidR="00AC2B44" w:rsidRPr="00AC2B44" w:rsidRDefault="00AC2B44" w:rsidP="00AC2B44">
                  <w:pPr>
                    <w:pStyle w:val="ListParagraph"/>
                    <w:numPr>
                      <w:ilvl w:val="0"/>
                      <w:numId w:val="4"/>
                    </w:numPr>
                    <w:jc w:val="both"/>
                    <w:rPr>
                      <w:lang w:val="cs-CZ"/>
                    </w:rPr>
                  </w:pPr>
                </w:p>
              </w:tc>
            </w:tr>
            <w:tr w:rsidR="00184664" w:rsidRPr="00AC2B44" w14:paraId="3F5F2559" w14:textId="77777777" w:rsidTr="006973E3">
              <w:trPr>
                <w:trHeight w:val="2941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</w:tcPr>
                <w:p w14:paraId="6C5CF0B8" w14:textId="1434B7D3" w:rsidR="00184664" w:rsidRPr="00BB59F0" w:rsidRDefault="00BB59F0" w:rsidP="00BB59F0">
                  <w:pPr>
                    <w:pStyle w:val="Heading3"/>
                    <w:jc w:val="left"/>
                    <w:rPr>
                      <w:lang w:val="cs-CZ"/>
                    </w:rPr>
                  </w:pPr>
                  <w:r w:rsidRPr="00BB59F0">
                    <w:rPr>
                      <w:lang w:val="cs-CZ"/>
                    </w:rPr>
                    <w:t>Další materiály:</w:t>
                  </w:r>
                </w:p>
                <w:p w14:paraId="2C66FA67" w14:textId="1134FDED" w:rsidR="00BB59F0" w:rsidRDefault="00BB59F0" w:rsidP="00BB59F0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Publikace Sexistická reklama: </w:t>
                  </w:r>
                  <w:hyperlink r:id="rId7" w:history="1">
                    <w:r w:rsidRPr="001C55BB">
                      <w:rPr>
                        <w:rStyle w:val="Hyperlink"/>
                        <w:lang w:val="cs-CZ"/>
                      </w:rPr>
                      <w:t>http://zenskaprava.cz/nabidka/sexisticka-reklama/</w:t>
                    </w:r>
                  </w:hyperlink>
                </w:p>
                <w:p w14:paraId="38FE3002" w14:textId="56C7906B" w:rsidR="00BB59F0" w:rsidRDefault="00BB59F0" w:rsidP="00BB59F0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Leták KVOP:</w:t>
                  </w:r>
                </w:p>
                <w:p w14:paraId="40FC32EF" w14:textId="23F5C6C5" w:rsidR="00BB59F0" w:rsidRPr="00AC2B44" w:rsidRDefault="00000000" w:rsidP="00BB59F0">
                  <w:pPr>
                    <w:rPr>
                      <w:lang w:val="cs-CZ"/>
                    </w:rPr>
                  </w:pPr>
                  <w:hyperlink r:id="rId8" w:history="1">
                    <w:r w:rsidR="00BB59F0" w:rsidRPr="001C55BB">
                      <w:rPr>
                        <w:rStyle w:val="Hyperlink"/>
                        <w:lang w:val="cs-CZ"/>
                      </w:rPr>
                      <w:t>https://www.ochrance.cz/letaky/nezakonna-reklama/nezakonna-reklama.pdf</w:t>
                    </w:r>
                  </w:hyperlink>
                  <w:r w:rsidR="00BB59F0">
                    <w:rPr>
                      <w:lang w:val="cs-CZ"/>
                    </w:rPr>
                    <w:t xml:space="preserve"> </w:t>
                  </w:r>
                </w:p>
                <w:p w14:paraId="448BB9AE" w14:textId="7267998F" w:rsidR="004670DD" w:rsidRPr="00AC2B44" w:rsidRDefault="004670DD" w:rsidP="004670DD">
                  <w:pPr>
                    <w:pStyle w:val="Heading3"/>
                    <w:rPr>
                      <w:lang w:val="cs-CZ"/>
                    </w:rPr>
                  </w:pPr>
                </w:p>
              </w:tc>
            </w:tr>
          </w:tbl>
          <w:p w14:paraId="402898B4" w14:textId="77777777" w:rsidR="00184664" w:rsidRPr="00AC2B44" w:rsidRDefault="00184664" w:rsidP="00CC7AD0">
            <w:pPr>
              <w:rPr>
                <w:lang w:val="cs-CZ"/>
              </w:rPr>
            </w:pPr>
          </w:p>
        </w:tc>
      </w:tr>
      <w:tr w:rsidR="006973E3" w:rsidRPr="00AC2B44" w14:paraId="653CFDF4" w14:textId="77777777" w:rsidTr="006973E3">
        <w:trPr>
          <w:trHeight w:val="12321"/>
          <w:jc w:val="center"/>
        </w:trPr>
        <w:tc>
          <w:tcPr>
            <w:tcW w:w="5702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712" w:type="dxa"/>
              <w:tblInd w:w="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5712"/>
            </w:tblGrid>
            <w:tr w:rsidR="006973E3" w:rsidRPr="00AC2B44" w14:paraId="67D93C36" w14:textId="77777777" w:rsidTr="00CA652F">
              <w:trPr>
                <w:trHeight w:hRule="exact" w:val="384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14:paraId="088FC9C3" w14:textId="77777777" w:rsidR="006973E3" w:rsidRDefault="006973E3" w:rsidP="00097B26">
                  <w:pPr>
                    <w:pStyle w:val="Heading3"/>
                    <w:jc w:val="both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lastRenderedPageBreak/>
                    <w:t>Co jsou to neurčité právní pojmy?</w:t>
                  </w:r>
                </w:p>
                <w:p w14:paraId="64EA7A9B" w14:textId="2032BEA9" w:rsidR="006973E3" w:rsidRDefault="006973E3" w:rsidP="00097B26">
                  <w:pPr>
                    <w:pStyle w:val="Heading3"/>
                    <w:jc w:val="both"/>
                    <w:rPr>
                      <w:b w:val="0"/>
                      <w:bCs/>
                      <w:lang w:val="cs-CZ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38"/>
                    <w:gridCol w:w="2439"/>
                  </w:tblGrid>
                  <w:tr w:rsidR="006973E3" w14:paraId="429CF33C" w14:textId="77777777" w:rsidTr="00CA652F">
                    <w:trPr>
                      <w:trHeight w:val="890"/>
                    </w:trPr>
                    <w:tc>
                      <w:tcPr>
                        <w:tcW w:w="2438" w:type="dxa"/>
                      </w:tcPr>
                      <w:p w14:paraId="0CDA9B6A" w14:textId="77777777" w:rsidR="006973E3" w:rsidRDefault="006973E3" w:rsidP="006973E3">
                        <w:pPr>
                          <w:pStyle w:val="Heading3"/>
                          <w:jc w:val="both"/>
                          <w:outlineLvl w:val="2"/>
                          <w:rPr>
                            <w:b w:val="0"/>
                            <w:bCs/>
                            <w:lang w:val="cs-CZ"/>
                          </w:rPr>
                        </w:pPr>
                        <w:r>
                          <w:rPr>
                            <w:b w:val="0"/>
                            <w:bCs/>
                            <w:lang w:val="cs-CZ"/>
                          </w:rPr>
                          <w:t>Ohrožování mravnosti</w:t>
                        </w:r>
                      </w:p>
                      <w:p w14:paraId="25ECBD26" w14:textId="77777777" w:rsidR="006973E3" w:rsidRDefault="006973E3" w:rsidP="00097B26">
                        <w:pPr>
                          <w:pStyle w:val="Heading3"/>
                          <w:jc w:val="both"/>
                          <w:outlineLvl w:val="2"/>
                          <w:rPr>
                            <w:b w:val="0"/>
                            <w:bCs/>
                            <w:lang w:val="cs-CZ"/>
                          </w:rPr>
                        </w:pPr>
                      </w:p>
                    </w:tc>
                    <w:tc>
                      <w:tcPr>
                        <w:tcW w:w="2439" w:type="dxa"/>
                      </w:tcPr>
                      <w:p w14:paraId="0621328D" w14:textId="4AFC820E" w:rsidR="006973E3" w:rsidRDefault="006973E3" w:rsidP="00097B26">
                        <w:pPr>
                          <w:pStyle w:val="Heading3"/>
                          <w:jc w:val="both"/>
                          <w:outlineLvl w:val="2"/>
                          <w:rPr>
                            <w:b w:val="0"/>
                            <w:bCs/>
                            <w:lang w:val="cs-CZ"/>
                          </w:rPr>
                        </w:pPr>
                        <w:r>
                          <w:rPr>
                            <w:b w:val="0"/>
                            <w:bCs/>
                            <w:lang w:val="cs-CZ"/>
                          </w:rPr>
                          <w:t>Dobré mravy</w:t>
                        </w:r>
                      </w:p>
                    </w:tc>
                  </w:tr>
                  <w:tr w:rsidR="006973E3" w14:paraId="4A839859" w14:textId="77777777" w:rsidTr="00CA652F">
                    <w:trPr>
                      <w:trHeight w:val="890"/>
                    </w:trPr>
                    <w:tc>
                      <w:tcPr>
                        <w:tcW w:w="2438" w:type="dxa"/>
                      </w:tcPr>
                      <w:p w14:paraId="3BE9800A" w14:textId="77777777" w:rsidR="006973E3" w:rsidRDefault="006973E3" w:rsidP="006973E3">
                        <w:pPr>
                          <w:pStyle w:val="Heading3"/>
                          <w:jc w:val="both"/>
                          <w:outlineLvl w:val="2"/>
                          <w:rPr>
                            <w:b w:val="0"/>
                            <w:bCs/>
                            <w:lang w:val="cs-CZ"/>
                          </w:rPr>
                        </w:pPr>
                        <w:r>
                          <w:rPr>
                            <w:b w:val="0"/>
                            <w:bCs/>
                            <w:lang w:val="cs-CZ"/>
                          </w:rPr>
                          <w:t>Lidská důstojnost</w:t>
                        </w:r>
                      </w:p>
                      <w:p w14:paraId="50C61B32" w14:textId="77777777" w:rsidR="006973E3" w:rsidRDefault="006973E3" w:rsidP="006973E3">
                        <w:pPr>
                          <w:pStyle w:val="Heading3"/>
                          <w:jc w:val="both"/>
                          <w:outlineLvl w:val="2"/>
                          <w:rPr>
                            <w:b w:val="0"/>
                            <w:bCs/>
                            <w:lang w:val="cs-CZ"/>
                          </w:rPr>
                        </w:pPr>
                      </w:p>
                    </w:tc>
                    <w:tc>
                      <w:tcPr>
                        <w:tcW w:w="2439" w:type="dxa"/>
                      </w:tcPr>
                      <w:p w14:paraId="5B0E313B" w14:textId="734D734A" w:rsidR="006973E3" w:rsidRDefault="006973E3" w:rsidP="006973E3">
                        <w:pPr>
                          <w:pStyle w:val="Heading3"/>
                          <w:jc w:val="both"/>
                          <w:outlineLvl w:val="2"/>
                          <w:rPr>
                            <w:b w:val="0"/>
                            <w:bCs/>
                            <w:lang w:val="cs-CZ"/>
                          </w:rPr>
                        </w:pPr>
                        <w:r>
                          <w:rPr>
                            <w:b w:val="0"/>
                            <w:bCs/>
                            <w:lang w:val="cs-CZ"/>
                          </w:rPr>
                          <w:t>Motivy strachu</w:t>
                        </w:r>
                      </w:p>
                    </w:tc>
                  </w:tr>
                  <w:tr w:rsidR="006973E3" w14:paraId="23271E13" w14:textId="77777777" w:rsidTr="00CA652F">
                    <w:trPr>
                      <w:trHeight w:val="890"/>
                    </w:trPr>
                    <w:tc>
                      <w:tcPr>
                        <w:tcW w:w="2438" w:type="dxa"/>
                      </w:tcPr>
                      <w:p w14:paraId="1A2C1E7D" w14:textId="6347678C" w:rsidR="006973E3" w:rsidRDefault="006973E3" w:rsidP="006973E3">
                        <w:pPr>
                          <w:pStyle w:val="Heading3"/>
                          <w:jc w:val="both"/>
                          <w:outlineLvl w:val="2"/>
                          <w:rPr>
                            <w:b w:val="0"/>
                            <w:bCs/>
                            <w:lang w:val="cs-CZ"/>
                          </w:rPr>
                        </w:pPr>
                        <w:r>
                          <w:rPr>
                            <w:b w:val="0"/>
                            <w:bCs/>
                            <w:lang w:val="cs-CZ"/>
                          </w:rPr>
                          <w:t>….</w:t>
                        </w:r>
                      </w:p>
                    </w:tc>
                    <w:tc>
                      <w:tcPr>
                        <w:tcW w:w="2439" w:type="dxa"/>
                      </w:tcPr>
                      <w:p w14:paraId="299A6526" w14:textId="2DDF141D" w:rsidR="006973E3" w:rsidRDefault="006973E3" w:rsidP="006973E3">
                        <w:pPr>
                          <w:pStyle w:val="Heading3"/>
                          <w:jc w:val="both"/>
                          <w:outlineLvl w:val="2"/>
                          <w:rPr>
                            <w:b w:val="0"/>
                            <w:bCs/>
                            <w:lang w:val="cs-CZ"/>
                          </w:rPr>
                        </w:pPr>
                        <w:r>
                          <w:rPr>
                            <w:b w:val="0"/>
                            <w:bCs/>
                            <w:lang w:val="cs-CZ"/>
                          </w:rPr>
                          <w:t>….</w:t>
                        </w:r>
                      </w:p>
                    </w:tc>
                  </w:tr>
                </w:tbl>
                <w:p w14:paraId="5A116193" w14:textId="6B27B14D" w:rsidR="006973E3" w:rsidRPr="006973E3" w:rsidRDefault="006973E3" w:rsidP="00097B26">
                  <w:pPr>
                    <w:pStyle w:val="Heading3"/>
                    <w:jc w:val="both"/>
                    <w:rPr>
                      <w:b w:val="0"/>
                      <w:bCs/>
                      <w:lang w:val="cs-CZ"/>
                    </w:rPr>
                  </w:pPr>
                </w:p>
              </w:tc>
            </w:tr>
            <w:tr w:rsidR="006973E3" w:rsidRPr="00AC2B44" w14:paraId="3C2DD7EC" w14:textId="77777777" w:rsidTr="00CA652F">
              <w:trPr>
                <w:trHeight w:val="9798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14:paraId="24513E7C" w14:textId="4B54A50C" w:rsidR="006973E3" w:rsidRPr="006973E3" w:rsidRDefault="006973E3" w:rsidP="006973E3">
                  <w:pPr>
                    <w:pStyle w:val="ListParagraph"/>
                    <w:jc w:val="left"/>
                    <w:rPr>
                      <w:b/>
                      <w:bCs/>
                      <w:lang w:val="cs-CZ"/>
                    </w:rPr>
                  </w:pPr>
                </w:p>
                <w:p w14:paraId="094C9FE5" w14:textId="6EC18829" w:rsidR="006973E3" w:rsidRDefault="006973E3" w:rsidP="006973E3">
                  <w:pPr>
                    <w:jc w:val="left"/>
                    <w:rPr>
                      <w:b/>
                      <w:bCs/>
                      <w:lang w:val="cs-CZ"/>
                    </w:rPr>
                  </w:pPr>
                  <w:r w:rsidRPr="006973E3">
                    <w:rPr>
                      <w:b/>
                      <w:bCs/>
                      <w:lang w:val="cs-CZ"/>
                    </w:rPr>
                    <w:t>Příklady reklam</w:t>
                  </w:r>
                </w:p>
                <w:p w14:paraId="11917306" w14:textId="77777777" w:rsidR="006973E3" w:rsidRPr="006973E3" w:rsidRDefault="006973E3" w:rsidP="006973E3">
                  <w:pPr>
                    <w:jc w:val="left"/>
                    <w:rPr>
                      <w:b/>
                      <w:bCs/>
                      <w:lang w:val="cs-CZ"/>
                    </w:rPr>
                  </w:pPr>
                </w:p>
                <w:p w14:paraId="5172DB23" w14:textId="77777777" w:rsidR="006973E3" w:rsidRDefault="006973E3" w:rsidP="00097B26">
                  <w:pPr>
                    <w:pStyle w:val="ListParagraph"/>
                    <w:jc w:val="both"/>
                    <w:rPr>
                      <w:lang w:val="cs-CZ"/>
                    </w:rPr>
                  </w:pPr>
                </w:p>
                <w:p w14:paraId="5BD6E1A1" w14:textId="29400EF7" w:rsidR="006973E3" w:rsidRDefault="006973E3" w:rsidP="006973E3">
                  <w:pPr>
                    <w:pStyle w:val="ListParagraph"/>
                    <w:rPr>
                      <w:lang w:val="cs-CZ"/>
                    </w:rPr>
                  </w:pPr>
                  <w:r w:rsidRPr="00BB59F0">
                    <w:rPr>
                      <w:noProof/>
                      <w:lang w:val="cs-CZ"/>
                    </w:rPr>
                    <w:drawing>
                      <wp:inline distT="0" distB="0" distL="0" distR="0" wp14:anchorId="1CCD1591" wp14:editId="02C1276F">
                        <wp:extent cx="1860605" cy="1365839"/>
                        <wp:effectExtent l="0" t="0" r="0" b="635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3552" cy="1382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8AEC14" w14:textId="018F86A6" w:rsidR="006973E3" w:rsidRDefault="006973E3" w:rsidP="006973E3">
                  <w:pPr>
                    <w:pStyle w:val="ListParagraph"/>
                    <w:rPr>
                      <w:lang w:val="cs-CZ"/>
                    </w:rPr>
                  </w:pPr>
                </w:p>
                <w:p w14:paraId="7A2D3770" w14:textId="13F676D6" w:rsidR="006973E3" w:rsidRDefault="006973E3" w:rsidP="006973E3">
                  <w:pPr>
                    <w:pStyle w:val="ListParagraph"/>
                    <w:rPr>
                      <w:lang w:val="cs-CZ"/>
                    </w:rPr>
                  </w:pPr>
                </w:p>
                <w:p w14:paraId="7139B86C" w14:textId="77777777" w:rsidR="006973E3" w:rsidRPr="00BB59F0" w:rsidRDefault="006973E3" w:rsidP="006973E3">
                  <w:pPr>
                    <w:pStyle w:val="ListParagraph"/>
                    <w:rPr>
                      <w:lang w:val="cs-CZ"/>
                    </w:rPr>
                  </w:pPr>
                </w:p>
                <w:p w14:paraId="5D9ABB5F" w14:textId="33B4B92D" w:rsidR="006973E3" w:rsidRDefault="006973E3" w:rsidP="006973E3">
                  <w:pPr>
                    <w:rPr>
                      <w:lang w:val="cs-CZ"/>
                    </w:rPr>
                  </w:pPr>
                  <w:r w:rsidRPr="00AC2B44">
                    <w:rPr>
                      <w:noProof/>
                      <w:lang w:val="cs-CZ"/>
                    </w:rPr>
                    <w:drawing>
                      <wp:inline distT="0" distB="0" distL="0" distR="0" wp14:anchorId="471272F0" wp14:editId="29D04213">
                        <wp:extent cx="2957885" cy="1138465"/>
                        <wp:effectExtent l="0" t="0" r="1270" b="508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357" cy="11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30D189" w14:textId="66E3349B" w:rsidR="006973E3" w:rsidRDefault="006973E3" w:rsidP="006973E3">
                  <w:pPr>
                    <w:rPr>
                      <w:lang w:val="cs-CZ"/>
                    </w:rPr>
                  </w:pPr>
                </w:p>
                <w:p w14:paraId="35661539" w14:textId="2848E94D" w:rsidR="006973E3" w:rsidRDefault="006973E3" w:rsidP="006973E3">
                  <w:pPr>
                    <w:rPr>
                      <w:lang w:val="cs-CZ"/>
                    </w:rPr>
                  </w:pPr>
                </w:p>
                <w:p w14:paraId="72F19AE4" w14:textId="77777777" w:rsidR="006973E3" w:rsidRPr="00AC2B44" w:rsidRDefault="006973E3" w:rsidP="006973E3">
                  <w:pPr>
                    <w:jc w:val="both"/>
                    <w:rPr>
                      <w:lang w:val="cs-CZ"/>
                    </w:rPr>
                  </w:pPr>
                </w:p>
                <w:p w14:paraId="14131C35" w14:textId="1FD33705" w:rsidR="006973E3" w:rsidRPr="00AC2B44" w:rsidRDefault="006973E3" w:rsidP="006973E3">
                  <w:pPr>
                    <w:pStyle w:val="ListParagraph"/>
                    <w:jc w:val="both"/>
                    <w:rPr>
                      <w:lang w:val="cs-CZ"/>
                    </w:rPr>
                  </w:pPr>
                  <w:r w:rsidRPr="006973E3">
                    <w:rPr>
                      <w:noProof/>
                      <w:lang w:val="cs-CZ"/>
                    </w:rPr>
                    <w:drawing>
                      <wp:inline distT="0" distB="0" distL="0" distR="0" wp14:anchorId="04F270FE" wp14:editId="7B6E9252">
                        <wp:extent cx="2510367" cy="1409718"/>
                        <wp:effectExtent l="0" t="0" r="444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2372" cy="1427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C15B31" w14:textId="77777777" w:rsidR="006973E3" w:rsidRPr="00AC2B44" w:rsidRDefault="006973E3" w:rsidP="00097B26">
            <w:pPr>
              <w:rPr>
                <w:lang w:val="cs-CZ"/>
              </w:rPr>
            </w:pPr>
          </w:p>
        </w:tc>
        <w:tc>
          <w:tcPr>
            <w:tcW w:w="4092" w:type="dxa"/>
            <w:tcBorders>
              <w:left w:val="single" w:sz="12" w:space="0" w:color="FFD556" w:themeColor="accent1"/>
            </w:tcBorders>
          </w:tcPr>
          <w:tbl>
            <w:tblPr>
              <w:tblpPr w:leftFromText="180" w:rightFromText="180" w:horzAnchor="margin" w:tblpY="-632"/>
              <w:tblOverlap w:val="never"/>
              <w:tblW w:w="4054" w:type="dxa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Right side layout table"/>
            </w:tblPr>
            <w:tblGrid>
              <w:gridCol w:w="4054"/>
            </w:tblGrid>
            <w:tr w:rsidR="00CA652F" w:rsidRPr="00AC2B44" w14:paraId="29E7B7CB" w14:textId="77777777" w:rsidTr="00CA652F">
              <w:trPr>
                <w:trHeight w:hRule="exact" w:val="6638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288" w:type="dxa"/>
                  </w:tcMar>
                </w:tcPr>
                <w:p w14:paraId="4014B9DC" w14:textId="77777777" w:rsidR="006973E3" w:rsidRPr="006973E3" w:rsidRDefault="006973E3" w:rsidP="006973E3">
                  <w:pPr>
                    <w:pStyle w:val="Heading3"/>
                    <w:jc w:val="left"/>
                    <w:rPr>
                      <w:sz w:val="18"/>
                      <w:szCs w:val="22"/>
                      <w:lang w:val="cs-CZ"/>
                    </w:rPr>
                  </w:pPr>
                  <w:r w:rsidRPr="00AC2B44">
                    <w:rPr>
                      <w:lang w:val="cs-CZ"/>
                    </w:rPr>
                    <w:t>Otázky</w:t>
                  </w:r>
                </w:p>
                <w:p w14:paraId="762B0F86" w14:textId="70A368E7" w:rsidR="006973E3" w:rsidRPr="006973E3" w:rsidRDefault="006973E3" w:rsidP="006973E3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sz w:val="18"/>
                      <w:szCs w:val="18"/>
                      <w:lang w:val="cs-CZ"/>
                    </w:rPr>
                  </w:pPr>
                  <w:r w:rsidRPr="006973E3">
                    <w:rPr>
                      <w:sz w:val="18"/>
                      <w:szCs w:val="18"/>
                      <w:lang w:val="cs-CZ"/>
                    </w:rPr>
                    <w:t xml:space="preserve">Měla by být reklama regulovaná více nebo méně? </w:t>
                  </w:r>
                </w:p>
                <w:p w14:paraId="38E0B4CA" w14:textId="1F847D01" w:rsidR="006973E3" w:rsidRPr="006973E3" w:rsidRDefault="006973E3" w:rsidP="006973E3">
                  <w:pPr>
                    <w:jc w:val="both"/>
                    <w:rPr>
                      <w:sz w:val="18"/>
                      <w:szCs w:val="18"/>
                      <w:lang w:val="cs-CZ"/>
                    </w:rPr>
                  </w:pPr>
                </w:p>
                <w:p w14:paraId="38BC5E1D" w14:textId="66117008" w:rsid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sz w:val="18"/>
                      <w:szCs w:val="18"/>
                      <w:lang w:val="cs-CZ"/>
                    </w:rPr>
                  </w:pPr>
                </w:p>
                <w:p w14:paraId="4603C523" w14:textId="77777777" w:rsidR="006973E3" w:rsidRP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sz w:val="18"/>
                      <w:szCs w:val="18"/>
                      <w:lang w:val="cs-CZ"/>
                    </w:rPr>
                  </w:pPr>
                </w:p>
                <w:p w14:paraId="72F75841" w14:textId="77777777" w:rsidR="006973E3" w:rsidRPr="006973E3" w:rsidRDefault="006973E3" w:rsidP="006973E3">
                  <w:pPr>
                    <w:jc w:val="both"/>
                    <w:rPr>
                      <w:sz w:val="18"/>
                      <w:szCs w:val="18"/>
                      <w:lang w:val="cs-CZ"/>
                    </w:rPr>
                  </w:pPr>
                </w:p>
                <w:p w14:paraId="6CFF8961" w14:textId="1601A0EA" w:rsidR="006973E3" w:rsidRPr="006973E3" w:rsidRDefault="006973E3" w:rsidP="006973E3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sz w:val="18"/>
                      <w:szCs w:val="18"/>
                      <w:lang w:val="cs-CZ"/>
                    </w:rPr>
                  </w:pPr>
                  <w:r w:rsidRPr="006973E3">
                    <w:rPr>
                      <w:sz w:val="18"/>
                      <w:szCs w:val="18"/>
                      <w:lang w:val="cs-CZ"/>
                    </w:rPr>
                    <w:t>Máte k dispozici celou veřejnou správu i soukromé subjekty a můžete zvolit, kdo bude na reklamu dohlížet – koho vyberete a proč?</w:t>
                  </w:r>
                </w:p>
                <w:p w14:paraId="2395784D" w14:textId="19AEBCF7" w:rsidR="006973E3" w:rsidRDefault="006973E3" w:rsidP="006973E3">
                  <w:pPr>
                    <w:jc w:val="both"/>
                    <w:rPr>
                      <w:sz w:val="18"/>
                      <w:szCs w:val="18"/>
                      <w:lang w:val="cs-CZ"/>
                    </w:rPr>
                  </w:pPr>
                </w:p>
                <w:p w14:paraId="5F93FCC3" w14:textId="77777777" w:rsidR="006973E3" w:rsidRPr="006973E3" w:rsidRDefault="006973E3" w:rsidP="006973E3">
                  <w:pPr>
                    <w:jc w:val="both"/>
                    <w:rPr>
                      <w:sz w:val="18"/>
                      <w:szCs w:val="18"/>
                      <w:lang w:val="cs-CZ"/>
                    </w:rPr>
                  </w:pPr>
                </w:p>
                <w:p w14:paraId="5E382B16" w14:textId="2BD9CC53" w:rsidR="006973E3" w:rsidRPr="006973E3" w:rsidRDefault="006973E3" w:rsidP="006973E3">
                  <w:pPr>
                    <w:pBdr>
                      <w:bottom w:val="single" w:sz="12" w:space="1" w:color="auto"/>
                    </w:pBdr>
                    <w:jc w:val="both"/>
                    <w:rPr>
                      <w:sz w:val="18"/>
                      <w:szCs w:val="18"/>
                      <w:lang w:val="cs-CZ"/>
                    </w:rPr>
                  </w:pPr>
                </w:p>
                <w:p w14:paraId="00520834" w14:textId="77777777" w:rsidR="006973E3" w:rsidRPr="006973E3" w:rsidRDefault="006973E3" w:rsidP="006973E3">
                  <w:pPr>
                    <w:jc w:val="both"/>
                    <w:rPr>
                      <w:sz w:val="18"/>
                      <w:szCs w:val="18"/>
                      <w:lang w:val="cs-CZ"/>
                    </w:rPr>
                  </w:pPr>
                </w:p>
                <w:p w14:paraId="22463844" w14:textId="376CF24B" w:rsidR="006973E3" w:rsidRPr="006973E3" w:rsidRDefault="00CA652F" w:rsidP="006973E3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Jak může být reklama diskriminační?</w:t>
                  </w:r>
                </w:p>
                <w:p w14:paraId="58E37AB8" w14:textId="200D7A2C" w:rsidR="006973E3" w:rsidRPr="00AC2B44" w:rsidRDefault="006973E3" w:rsidP="00097B26">
                  <w:pPr>
                    <w:pStyle w:val="Heading3"/>
                    <w:rPr>
                      <w:b w:val="0"/>
                      <w:bCs/>
                      <w:lang w:val="cs-CZ"/>
                    </w:rPr>
                  </w:pPr>
                </w:p>
              </w:tc>
            </w:tr>
            <w:tr w:rsidR="006973E3" w:rsidRPr="00AC2B44" w14:paraId="0C21C316" w14:textId="77777777" w:rsidTr="00CA652F">
              <w:trPr>
                <w:trHeight w:hRule="exact" w:val="2278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p w14:paraId="5E21F59F" w14:textId="4339524F" w:rsidR="006973E3" w:rsidRPr="00CA652F" w:rsidRDefault="00CA652F" w:rsidP="006973E3">
                  <w:pPr>
                    <w:jc w:val="both"/>
                    <w:rPr>
                      <w:b/>
                      <w:bCs/>
                      <w:sz w:val="18"/>
                      <w:szCs w:val="18"/>
                      <w:lang w:val="cs-CZ"/>
                    </w:rPr>
                  </w:pPr>
                  <w:r w:rsidRPr="00CA652F">
                    <w:rPr>
                      <w:b/>
                      <w:bCs/>
                      <w:sz w:val="18"/>
                      <w:szCs w:val="18"/>
                      <w:lang w:val="cs-CZ"/>
                    </w:rPr>
                    <w:t>Další materiály:</w:t>
                  </w:r>
                </w:p>
                <w:p w14:paraId="320E50BF" w14:textId="03212084" w:rsidR="00CA652F" w:rsidRPr="00CA652F" w:rsidRDefault="00CA652F" w:rsidP="00CA652F">
                  <w:pPr>
                    <w:numPr>
                      <w:ilvl w:val="0"/>
                      <w:numId w:val="9"/>
                    </w:numPr>
                    <w:jc w:val="left"/>
                    <w:rPr>
                      <w:sz w:val="18"/>
                      <w:szCs w:val="18"/>
                      <w:lang w:val="en-CZ"/>
                    </w:rPr>
                  </w:pPr>
                  <w:r w:rsidRPr="00CA652F">
                    <w:rPr>
                      <w:sz w:val="18"/>
                      <w:szCs w:val="18"/>
                      <w:lang w:val="cs-CZ"/>
                    </w:rPr>
                    <w:t>Metodická</w:t>
                  </w:r>
                  <w:r>
                    <w:rPr>
                      <w:sz w:val="18"/>
                      <w:szCs w:val="18"/>
                      <w:lang w:val="cs-CZ"/>
                    </w:rPr>
                    <w:t xml:space="preserve"> </w:t>
                  </w:r>
                  <w:r w:rsidRPr="00CA652F">
                    <w:rPr>
                      <w:sz w:val="18"/>
                      <w:szCs w:val="18"/>
                      <w:lang w:val="cs-CZ"/>
                    </w:rPr>
                    <w:t>informace</w:t>
                  </w:r>
                  <w:r>
                    <w:rPr>
                      <w:sz w:val="18"/>
                      <w:szCs w:val="18"/>
                      <w:lang w:val="cs-CZ"/>
                    </w:rPr>
                    <w:t xml:space="preserve"> </w:t>
                  </w:r>
                  <w:r w:rsidRPr="00CA652F">
                    <w:rPr>
                      <w:sz w:val="18"/>
                      <w:szCs w:val="18"/>
                      <w:lang w:val="cs-CZ"/>
                    </w:rPr>
                    <w:t>ministerstva průmyslu a obchodu</w:t>
                  </w:r>
                  <w:r>
                    <w:rPr>
                      <w:sz w:val="18"/>
                      <w:szCs w:val="18"/>
                      <w:lang w:val="cs-CZ"/>
                    </w:rPr>
                    <w:t xml:space="preserve"> </w:t>
                  </w:r>
                  <w:r w:rsidRPr="00CA652F">
                    <w:rPr>
                      <w:sz w:val="18"/>
                      <w:szCs w:val="18"/>
                      <w:lang w:val="cs-CZ"/>
                    </w:rPr>
                    <w:t>k rozeznávání sexismu v reklamě</w:t>
                  </w:r>
                </w:p>
                <w:p w14:paraId="70B298C7" w14:textId="44CE9F1B" w:rsidR="00CA652F" w:rsidRPr="00CA652F" w:rsidRDefault="00CA652F" w:rsidP="00CA652F">
                  <w:pPr>
                    <w:numPr>
                      <w:ilvl w:val="0"/>
                      <w:numId w:val="9"/>
                    </w:numPr>
                    <w:tabs>
                      <w:tab w:val="num" w:pos="720"/>
                    </w:tabs>
                    <w:jc w:val="both"/>
                    <w:rPr>
                      <w:sz w:val="18"/>
                      <w:szCs w:val="18"/>
                      <w:lang w:val="en-CZ"/>
                    </w:rPr>
                  </w:pPr>
                  <w:r w:rsidRPr="00CA652F">
                    <w:rPr>
                      <w:sz w:val="18"/>
                      <w:szCs w:val="18"/>
                      <w:lang w:val="cs-CZ"/>
                    </w:rPr>
                    <w:t>Zpráva veřejné ochránkyně práv o šetření z vlastní iniciativy ve věci přístupu úřadů k sexistické reklamě ze dne 20. 4. 2018</w:t>
                  </w:r>
                </w:p>
                <w:p w14:paraId="760900FF" w14:textId="77777777" w:rsidR="00CA652F" w:rsidRPr="00AC2B44" w:rsidRDefault="00CA652F" w:rsidP="006973E3">
                  <w:pPr>
                    <w:jc w:val="both"/>
                    <w:rPr>
                      <w:sz w:val="18"/>
                      <w:szCs w:val="18"/>
                      <w:lang w:val="cs-CZ"/>
                    </w:rPr>
                  </w:pPr>
                </w:p>
                <w:p w14:paraId="57D8C920" w14:textId="77777777" w:rsidR="006973E3" w:rsidRPr="00AC2B44" w:rsidRDefault="006973E3" w:rsidP="00097B26">
                  <w:pPr>
                    <w:pStyle w:val="ListParagraph"/>
                    <w:jc w:val="both"/>
                    <w:rPr>
                      <w:lang w:val="cs-CZ"/>
                    </w:rPr>
                  </w:pPr>
                </w:p>
                <w:p w14:paraId="32A8ADD6" w14:textId="5DF81C80" w:rsidR="006973E3" w:rsidRPr="00AC2B44" w:rsidRDefault="006973E3" w:rsidP="006973E3">
                  <w:pPr>
                    <w:pStyle w:val="ListParagraph"/>
                    <w:jc w:val="both"/>
                    <w:rPr>
                      <w:lang w:val="cs-CZ"/>
                    </w:rPr>
                  </w:pPr>
                </w:p>
              </w:tc>
            </w:tr>
            <w:tr w:rsidR="006973E3" w:rsidRPr="00AC2B44" w14:paraId="0AA247DC" w14:textId="77777777" w:rsidTr="00CA652F">
              <w:trPr>
                <w:trHeight w:val="3773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</w:tcPr>
                <w:p w14:paraId="7B9AEFC9" w14:textId="77777777" w:rsidR="00CA652F" w:rsidRDefault="00CA652F" w:rsidP="006973E3">
                  <w:pPr>
                    <w:rPr>
                      <w:b/>
                      <w:bCs/>
                      <w:lang w:val="cs-CZ"/>
                    </w:rPr>
                  </w:pPr>
                </w:p>
                <w:p w14:paraId="29F22DD3" w14:textId="10E7CD25" w:rsidR="00CA652F" w:rsidRPr="00CA652F" w:rsidRDefault="00CA652F" w:rsidP="00CA652F">
                  <w:pPr>
                    <w:rPr>
                      <w:b/>
                      <w:bCs/>
                      <w:lang w:val="cs-CZ"/>
                    </w:rPr>
                  </w:pPr>
                  <w:r w:rsidRPr="00CA652F">
                    <w:rPr>
                      <w:b/>
                      <w:bCs/>
                      <w:lang w:val="cs-CZ"/>
                    </w:rPr>
                    <w:t>Kdo dozoruje sexistickou reklamu</w:t>
                  </w:r>
                </w:p>
                <w:p w14:paraId="0749CEAC" w14:textId="1C76616E" w:rsidR="00CA652F" w:rsidRPr="00CA652F" w:rsidRDefault="00CA652F" w:rsidP="00CA652F">
                  <w:pPr>
                    <w:pStyle w:val="ListParagraph"/>
                    <w:numPr>
                      <w:ilvl w:val="0"/>
                      <w:numId w:val="11"/>
                    </w:numPr>
                    <w:jc w:val="left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Krajské živnostenské úřady</w:t>
                  </w:r>
                </w:p>
                <w:p w14:paraId="04D8D165" w14:textId="484AC1C0" w:rsidR="00CA652F" w:rsidRDefault="00CA652F" w:rsidP="00CA652F">
                  <w:pPr>
                    <w:pStyle w:val="ListParagraph"/>
                    <w:numPr>
                      <w:ilvl w:val="0"/>
                      <w:numId w:val="11"/>
                    </w:numPr>
                    <w:jc w:val="left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Rada pro rozhlasové a televizní vysílání</w:t>
                  </w:r>
                </w:p>
                <w:p w14:paraId="1710D54B" w14:textId="77777777" w:rsidR="00CA652F" w:rsidRPr="00CA652F" w:rsidRDefault="00CA652F" w:rsidP="00CA652F">
                  <w:pPr>
                    <w:pStyle w:val="ListParagraph"/>
                    <w:rPr>
                      <w:lang w:val="cs-CZ"/>
                    </w:rPr>
                  </w:pPr>
                </w:p>
                <w:p w14:paraId="0BC67E9E" w14:textId="27B5AC88" w:rsidR="00CA652F" w:rsidRDefault="00CA652F" w:rsidP="00CA652F">
                  <w:pPr>
                    <w:jc w:val="both"/>
                    <w:rPr>
                      <w:lang w:val="cs-CZ"/>
                    </w:rPr>
                  </w:pPr>
                  <w:r w:rsidRPr="00CA652F">
                    <w:rPr>
                      <w:lang w:val="cs-CZ"/>
                    </w:rPr>
                    <w:t>Někdy také: Státní ústav pro kontrolu léčiv, Ministerstvo zdravotnictví, Ústřední kontrolní a zkušební ústav zemědělský, Ústav pro státní kontrolu veterinárních biopreparátů a léčiv, Státní zemědělská a potravinářská inspekce, celní úřady…</w:t>
                  </w:r>
                </w:p>
                <w:p w14:paraId="279B8709" w14:textId="77777777" w:rsidR="00CA652F" w:rsidRDefault="00CA652F" w:rsidP="00CA652F">
                  <w:pPr>
                    <w:jc w:val="left"/>
                    <w:rPr>
                      <w:lang w:val="cs-CZ"/>
                    </w:rPr>
                  </w:pPr>
                </w:p>
                <w:p w14:paraId="2F4524D2" w14:textId="31BF6BF4" w:rsidR="00CA652F" w:rsidRPr="00CA652F" w:rsidRDefault="00CA652F" w:rsidP="00CA652F">
                  <w:pPr>
                    <w:jc w:val="left"/>
                    <w:rPr>
                      <w:lang w:val="cs-CZ"/>
                    </w:rPr>
                  </w:pPr>
                </w:p>
              </w:tc>
            </w:tr>
          </w:tbl>
          <w:p w14:paraId="0EAB85E9" w14:textId="77777777" w:rsidR="006973E3" w:rsidRPr="00AC2B44" w:rsidRDefault="006973E3" w:rsidP="00097B26">
            <w:pPr>
              <w:rPr>
                <w:lang w:val="cs-CZ"/>
              </w:rPr>
            </w:pPr>
          </w:p>
        </w:tc>
      </w:tr>
    </w:tbl>
    <w:p w14:paraId="360D259B" w14:textId="37CBAFC2" w:rsidR="006973E3" w:rsidRPr="006973E3" w:rsidRDefault="006973E3" w:rsidP="006973E3">
      <w:pPr>
        <w:tabs>
          <w:tab w:val="left" w:pos="1290"/>
          <w:tab w:val="center" w:pos="5161"/>
        </w:tabs>
        <w:jc w:val="left"/>
        <w:rPr>
          <w:lang w:val="cs-CZ"/>
        </w:rPr>
      </w:pPr>
    </w:p>
    <w:sectPr w:rsidR="006973E3" w:rsidRPr="006973E3" w:rsidSect="002A3D5F">
      <w:footerReference w:type="default" r:id="rId12"/>
      <w:headerReference w:type="first" r:id="rId13"/>
      <w:pgSz w:w="11906" w:h="16838" w:code="9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54BC1" w14:textId="77777777" w:rsidR="00E4737D" w:rsidRDefault="00E4737D" w:rsidP="008B2920">
      <w:pPr>
        <w:spacing w:after="0" w:line="240" w:lineRule="auto"/>
      </w:pPr>
      <w:r>
        <w:separator/>
      </w:r>
    </w:p>
  </w:endnote>
  <w:endnote w:type="continuationSeparator" w:id="0">
    <w:p w14:paraId="260E34C4" w14:textId="77777777" w:rsidR="00E4737D" w:rsidRDefault="00E4737D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6E5E23" w14:textId="77777777" w:rsidR="00853CE2" w:rsidRDefault="00853CE2" w:rsidP="00853CE2">
        <w:pPr>
          <w:pStyle w:val="Footer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B70DEF"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D3FBF" w14:textId="77777777" w:rsidR="00E4737D" w:rsidRDefault="00E4737D" w:rsidP="008B2920">
      <w:pPr>
        <w:spacing w:after="0" w:line="240" w:lineRule="auto"/>
      </w:pPr>
      <w:r>
        <w:separator/>
      </w:r>
    </w:p>
  </w:footnote>
  <w:footnote w:type="continuationSeparator" w:id="0">
    <w:p w14:paraId="393DF705" w14:textId="77777777" w:rsidR="00E4737D" w:rsidRDefault="00E4737D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5" w:type="dxa"/>
      <w:tblBorders>
        <w:top w:val="single" w:sz="12" w:space="0" w:color="FFD556" w:themeColor="accent1"/>
        <w:left w:val="single" w:sz="12" w:space="0" w:color="FFD556" w:themeColor="accent1"/>
        <w:bottom w:val="single" w:sz="12" w:space="0" w:color="FFD556" w:themeColor="accent1"/>
        <w:right w:val="single" w:sz="12" w:space="0" w:color="FFD556" w:themeColor="accent1"/>
        <w:insideH w:val="single" w:sz="12" w:space="0" w:color="FFD556" w:themeColor="accent1"/>
        <w:insideV w:val="single" w:sz="12" w:space="0" w:color="FFD556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  <w:tblDescription w:val="Header layout table"/>
    </w:tblPr>
    <w:tblGrid>
      <w:gridCol w:w="812"/>
      <w:gridCol w:w="9480"/>
    </w:tblGrid>
    <w:tr w:rsidR="00A85B6F" w14:paraId="2BD39D79" w14:textId="77777777" w:rsidTr="00AC2B44">
      <w:trPr>
        <w:trHeight w:val="195"/>
      </w:trPr>
      <w:sdt>
        <w:sdtPr>
          <w:rPr>
            <w:b/>
            <w:bCs/>
            <w:color w:val="000000" w:themeColor="text1"/>
            <w:sz w:val="20"/>
            <w:szCs w:val="13"/>
          </w:rPr>
          <w:alias w:val="Your Name:"/>
          <w:tag w:val="Your Name:"/>
          <w:id w:val="-1536030456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15:appearance w15:val="hidden"/>
          <w:text w:multiLine="1"/>
        </w:sdtPr>
        <w:sdtContent>
          <w:tc>
            <w:tcPr>
              <w:tcW w:w="10348" w:type="dxa"/>
              <w:gridSpan w:val="2"/>
              <w:tcBorders>
                <w:bottom w:val="single" w:sz="12" w:space="0" w:color="FFD556" w:themeColor="accent1"/>
              </w:tcBorders>
            </w:tcPr>
            <w:p w14:paraId="7A97C7A9" w14:textId="3AA7297B" w:rsidR="00A85B6F" w:rsidRDefault="00AC2B44" w:rsidP="00AC2B44">
              <w:pPr>
                <w:pStyle w:val="Heading1"/>
              </w:pPr>
              <w:r w:rsidRPr="006973E3">
                <w:rPr>
                  <w:b/>
                  <w:bCs/>
                  <w:color w:val="000000" w:themeColor="text1"/>
                  <w:sz w:val="20"/>
                  <w:szCs w:val="13"/>
                </w:rPr>
                <w:t>Klinika mediálního práva: sexistická reklama</w:t>
              </w:r>
              <w:r w:rsidR="006973E3" w:rsidRPr="006973E3">
                <w:rPr>
                  <w:b/>
                  <w:bCs/>
                  <w:color w:val="000000" w:themeColor="text1"/>
                  <w:sz w:val="20"/>
                  <w:szCs w:val="13"/>
                </w:rPr>
                <w:br/>
                <w:t>Petra Havlíková, Jana Kvasnicová</w:t>
              </w:r>
            </w:p>
          </w:tc>
        </w:sdtContent>
      </w:sdt>
    </w:tr>
    <w:tr w:rsidR="00142F58" w14:paraId="5619D3A4" w14:textId="77777777" w:rsidTr="00AC2B44">
      <w:trPr>
        <w:gridBefore w:val="1"/>
        <w:wBefore w:w="816" w:type="dxa"/>
        <w:trHeight w:hRule="exact" w:val="71"/>
      </w:trPr>
      <w:tc>
        <w:tcPr>
          <w:tcW w:w="9532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704D0731" w14:textId="77777777" w:rsidR="00142F58" w:rsidRDefault="00142F58" w:rsidP="00142F58"/>
      </w:tc>
    </w:tr>
  </w:tbl>
  <w:p w14:paraId="37D929B3" w14:textId="77777777" w:rsidR="00BD5EFB" w:rsidRDefault="00BD5E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6052"/>
    <w:multiLevelType w:val="hybridMultilevel"/>
    <w:tmpl w:val="EEACD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82212"/>
    <w:multiLevelType w:val="hybridMultilevel"/>
    <w:tmpl w:val="67AA4A2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1743BE"/>
    <w:multiLevelType w:val="hybridMultilevel"/>
    <w:tmpl w:val="2104F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60D74"/>
    <w:multiLevelType w:val="hybridMultilevel"/>
    <w:tmpl w:val="AB08D6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55A0A"/>
    <w:multiLevelType w:val="hybridMultilevel"/>
    <w:tmpl w:val="DAD6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24435"/>
    <w:multiLevelType w:val="hybridMultilevel"/>
    <w:tmpl w:val="AB08D670"/>
    <w:lvl w:ilvl="0" w:tplc="1302A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657AB"/>
    <w:multiLevelType w:val="hybridMultilevel"/>
    <w:tmpl w:val="E0E8DB8E"/>
    <w:lvl w:ilvl="0" w:tplc="865268FC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2847ECE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AD8E186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52C414A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2FE3084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71EAC68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A85D1E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66007D4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06C49C4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6E79751A"/>
    <w:multiLevelType w:val="hybridMultilevel"/>
    <w:tmpl w:val="7C180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0F69F6"/>
    <w:multiLevelType w:val="hybridMultilevel"/>
    <w:tmpl w:val="5C42B1B0"/>
    <w:lvl w:ilvl="0" w:tplc="3F7CE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4A4D6B"/>
    <w:multiLevelType w:val="hybridMultilevel"/>
    <w:tmpl w:val="94D43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0B27B3"/>
    <w:multiLevelType w:val="hybridMultilevel"/>
    <w:tmpl w:val="AB08D6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14777">
    <w:abstractNumId w:val="4"/>
  </w:num>
  <w:num w:numId="2" w16cid:durableId="277954663">
    <w:abstractNumId w:val="0"/>
  </w:num>
  <w:num w:numId="3" w16cid:durableId="486867914">
    <w:abstractNumId w:val="5"/>
  </w:num>
  <w:num w:numId="4" w16cid:durableId="1010793953">
    <w:abstractNumId w:val="9"/>
  </w:num>
  <w:num w:numId="5" w16cid:durableId="880020447">
    <w:abstractNumId w:val="2"/>
  </w:num>
  <w:num w:numId="6" w16cid:durableId="727873776">
    <w:abstractNumId w:val="7"/>
  </w:num>
  <w:num w:numId="7" w16cid:durableId="1014308820">
    <w:abstractNumId w:val="10"/>
  </w:num>
  <w:num w:numId="8" w16cid:durableId="1237474659">
    <w:abstractNumId w:val="3"/>
  </w:num>
  <w:num w:numId="9" w16cid:durableId="2018382404">
    <w:abstractNumId w:val="6"/>
  </w:num>
  <w:num w:numId="10" w16cid:durableId="2140413580">
    <w:abstractNumId w:val="1"/>
  </w:num>
  <w:num w:numId="11" w16cid:durableId="17983773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B44"/>
    <w:rsid w:val="000243D1"/>
    <w:rsid w:val="00057F04"/>
    <w:rsid w:val="000A378C"/>
    <w:rsid w:val="0010042F"/>
    <w:rsid w:val="00135C2C"/>
    <w:rsid w:val="00142F58"/>
    <w:rsid w:val="00153ED4"/>
    <w:rsid w:val="00184664"/>
    <w:rsid w:val="001C7765"/>
    <w:rsid w:val="001F60D3"/>
    <w:rsid w:val="0020741F"/>
    <w:rsid w:val="0027115C"/>
    <w:rsid w:val="00293B83"/>
    <w:rsid w:val="002A3D5F"/>
    <w:rsid w:val="00390414"/>
    <w:rsid w:val="003E1711"/>
    <w:rsid w:val="0045425A"/>
    <w:rsid w:val="00463A38"/>
    <w:rsid w:val="004670DD"/>
    <w:rsid w:val="0048346B"/>
    <w:rsid w:val="004D37CC"/>
    <w:rsid w:val="004E4CA5"/>
    <w:rsid w:val="00502D70"/>
    <w:rsid w:val="00510920"/>
    <w:rsid w:val="00517626"/>
    <w:rsid w:val="005B0E81"/>
    <w:rsid w:val="00630D36"/>
    <w:rsid w:val="006973E3"/>
    <w:rsid w:val="006A3CE7"/>
    <w:rsid w:val="006E5FD2"/>
    <w:rsid w:val="006F1734"/>
    <w:rsid w:val="007048B3"/>
    <w:rsid w:val="00781D13"/>
    <w:rsid w:val="00783C41"/>
    <w:rsid w:val="00787503"/>
    <w:rsid w:val="00792967"/>
    <w:rsid w:val="007E7032"/>
    <w:rsid w:val="00833359"/>
    <w:rsid w:val="00853CE2"/>
    <w:rsid w:val="00860491"/>
    <w:rsid w:val="00887A77"/>
    <w:rsid w:val="008B2920"/>
    <w:rsid w:val="008B2DF7"/>
    <w:rsid w:val="00905520"/>
    <w:rsid w:val="00911DC0"/>
    <w:rsid w:val="009244EC"/>
    <w:rsid w:val="009814C0"/>
    <w:rsid w:val="00984A27"/>
    <w:rsid w:val="00A213B1"/>
    <w:rsid w:val="00A54C80"/>
    <w:rsid w:val="00A85B6F"/>
    <w:rsid w:val="00A915C8"/>
    <w:rsid w:val="00AA3476"/>
    <w:rsid w:val="00AA6B7B"/>
    <w:rsid w:val="00AB540C"/>
    <w:rsid w:val="00AC2B44"/>
    <w:rsid w:val="00AC5D83"/>
    <w:rsid w:val="00B15938"/>
    <w:rsid w:val="00B54D5E"/>
    <w:rsid w:val="00B67DB0"/>
    <w:rsid w:val="00B70DEF"/>
    <w:rsid w:val="00BA68C1"/>
    <w:rsid w:val="00BB59F0"/>
    <w:rsid w:val="00BD34A5"/>
    <w:rsid w:val="00BD5EFB"/>
    <w:rsid w:val="00BE2D6E"/>
    <w:rsid w:val="00C35EFB"/>
    <w:rsid w:val="00C73037"/>
    <w:rsid w:val="00CA652F"/>
    <w:rsid w:val="00D2689C"/>
    <w:rsid w:val="00D97FFA"/>
    <w:rsid w:val="00DF0607"/>
    <w:rsid w:val="00DF6A6F"/>
    <w:rsid w:val="00E20402"/>
    <w:rsid w:val="00E27B07"/>
    <w:rsid w:val="00E4737D"/>
    <w:rsid w:val="00E928A3"/>
    <w:rsid w:val="00F67FBA"/>
    <w:rsid w:val="00F879CE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13F3D9"/>
  <w15:chartTrackingRefBased/>
  <w15:docId w15:val="{D405F2ED-5EC9-684C-B0A7-541EF757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36A6B" w:themeColor="text2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626"/>
  </w:style>
  <w:style w:type="paragraph" w:styleId="Heading1">
    <w:name w:val="heading 1"/>
    <w:basedOn w:val="Normal"/>
    <w:link w:val="Heading1Char"/>
    <w:uiPriority w:val="9"/>
    <w:qFormat/>
    <w:rsid w:val="0018466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F67FBA"/>
    <w:pPr>
      <w:keepNext/>
      <w:keepLines/>
      <w:spacing w:before="560"/>
      <w:contextualSpacing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814C0"/>
    <w:pPr>
      <w:keepNext/>
      <w:keepLines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55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55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84664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7FBA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14C0"/>
    <w:rPr>
      <w:rFonts w:asciiTheme="majorHAnsi" w:eastAsiaTheme="majorEastAsia" w:hAnsiTheme="majorHAnsi" w:cstheme="majorBidi"/>
      <w:b/>
      <w:szCs w:val="24"/>
    </w:rPr>
  </w:style>
  <w:style w:type="paragraph" w:styleId="Header">
    <w:name w:val="header"/>
    <w:basedOn w:val="Normal"/>
    <w:link w:val="HeaderChar"/>
    <w:uiPriority w:val="99"/>
    <w:unhideWhenUsed/>
    <w:rsid w:val="00A85B6F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B6F"/>
  </w:style>
  <w:style w:type="paragraph" w:styleId="Footer">
    <w:name w:val="footer"/>
    <w:basedOn w:val="Normal"/>
    <w:link w:val="FooterChar"/>
    <w:uiPriority w:val="99"/>
    <w:unhideWhenUsed/>
    <w:rsid w:val="00510920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920"/>
  </w:style>
  <w:style w:type="character" w:customStyle="1" w:styleId="Heading4Char">
    <w:name w:val="Heading 4 Char"/>
    <w:basedOn w:val="DefaultParagraphFont"/>
    <w:link w:val="Heading4"/>
    <w:uiPriority w:val="9"/>
    <w:rsid w:val="0090552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5520"/>
    <w:rPr>
      <w:rFonts w:asciiTheme="majorHAnsi" w:eastAsiaTheme="majorEastAsia" w:hAnsiTheme="majorHAnsi" w:cstheme="majorBidi"/>
      <w:color w:val="595959" w:themeColor="text1" w:themeTint="A6"/>
    </w:rPr>
  </w:style>
  <w:style w:type="character" w:styleId="PlaceholderText">
    <w:name w:val="Placeholder Text"/>
    <w:basedOn w:val="DefaultParagraphFont"/>
    <w:uiPriority w:val="99"/>
    <w:semiHidden/>
    <w:rsid w:val="004E4CA5"/>
    <w:rPr>
      <w:color w:val="808080"/>
    </w:rPr>
  </w:style>
  <w:style w:type="paragraph" w:styleId="NoSpacing">
    <w:name w:val="No Spacing"/>
    <w:uiPriority w:val="11"/>
    <w:qFormat/>
    <w:rsid w:val="00F879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A3"/>
    <w:rPr>
      <w:rFonts w:ascii="Segoe UI" w:hAnsi="Segoe UI" w:cs="Segoe UI"/>
    </w:rPr>
  </w:style>
  <w:style w:type="character" w:styleId="CommentReference">
    <w:name w:val="annotation reference"/>
    <w:basedOn w:val="DefaultParagraphFont"/>
    <w:uiPriority w:val="99"/>
    <w:semiHidden/>
    <w:unhideWhenUsed/>
    <w:rsid w:val="00390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41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4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414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BD34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D34A5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BD34A5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D34A5"/>
    <w:rPr>
      <w:rFonts w:eastAsiaTheme="minorEastAsia"/>
      <w:color w:val="5A5A5A" w:themeColor="text1" w:themeTint="A5"/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AC2B44"/>
    <w:pPr>
      <w:ind w:left="720"/>
      <w:contextualSpacing/>
    </w:pPr>
  </w:style>
  <w:style w:type="character" w:customStyle="1" w:styleId="h1a">
    <w:name w:val="h1a"/>
    <w:basedOn w:val="DefaultParagraphFont"/>
    <w:rsid w:val="00AC2B44"/>
  </w:style>
  <w:style w:type="character" w:styleId="Hyperlink">
    <w:name w:val="Hyperlink"/>
    <w:basedOn w:val="DefaultParagraphFont"/>
    <w:uiPriority w:val="99"/>
    <w:unhideWhenUsed/>
    <w:rsid w:val="00BB59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59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59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3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chrance.cz/letaky/nezakonna-reklama/nezakonna-reklama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zenskaprava.cz/nabidka/sexisticka-reklama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etra/Library/Containers/com.microsoft.Word/Data/Library/Application%20Support/Microsoft/Office/16.0/DTS/en-GB%7b72F11C21-0402-734D-B32C-22691E5BF5DC%7d/%7b9CD1CDFE-1F9B-164C-AE0D-1803E6696EE9%7dtf16392742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Crisp and clean resume, designed by MOO.dotx</Template>
  <TotalTime>76</TotalTime>
  <Pages>2</Pages>
  <Words>456</Words>
  <Characters>2524</Characters>
  <Application>Microsoft Office Word</Application>
  <DocSecurity>0</DocSecurity>
  <Lines>53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Klinika mediálního práva: sexistická reklama
Petra Havlíková, Jana Kvasnicová</dc:creator>
  <cp:keywords/>
  <dc:description/>
  <cp:lastModifiedBy>Petra Havlíková</cp:lastModifiedBy>
  <cp:revision>5</cp:revision>
  <cp:lastPrinted>2016-06-29T01:32:00Z</cp:lastPrinted>
  <dcterms:created xsi:type="dcterms:W3CDTF">2022-11-21T18:44:00Z</dcterms:created>
  <dcterms:modified xsi:type="dcterms:W3CDTF">2022-11-23T11:24:00Z</dcterms:modified>
</cp:coreProperties>
</file>