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98C" w:rsidRPr="00FD598C" w:rsidRDefault="00FD598C" w:rsidP="00FD598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D598C">
        <w:rPr>
          <w:rFonts w:ascii="Times New Roman" w:eastAsia="Times New Roman" w:hAnsi="Times New Roman" w:cs="Times New Roman"/>
          <w:b/>
          <w:bCs/>
          <w:sz w:val="27"/>
          <w:szCs w:val="27"/>
          <w:lang w:eastAsia="cs-CZ"/>
        </w:rPr>
        <w:t>Zákon č. 563/2004 Sb.,</w:t>
      </w:r>
      <w:r w:rsidRPr="00FD598C">
        <w:rPr>
          <w:rFonts w:ascii="Times New Roman" w:eastAsia="Times New Roman" w:hAnsi="Times New Roman" w:cs="Times New Roman"/>
          <w:b/>
          <w:bCs/>
          <w:sz w:val="27"/>
          <w:szCs w:val="27"/>
          <w:lang w:eastAsia="cs-CZ"/>
        </w:rPr>
        <w:br/>
        <w:t>o pedagogických pracovnících</w:t>
      </w:r>
      <w:r w:rsidRPr="00FD598C">
        <w:rPr>
          <w:rFonts w:ascii="Times New Roman" w:eastAsia="Times New Roman" w:hAnsi="Times New Roman" w:cs="Times New Roman"/>
          <w:b/>
          <w:bCs/>
          <w:sz w:val="27"/>
          <w:szCs w:val="27"/>
          <w:lang w:eastAsia="cs-CZ"/>
        </w:rPr>
        <w:br/>
        <w:t>a o změně některých zákonů,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ve znění zákona č. 383/2005 Sb., zákona č. 179/2006 Sb., zákona č. 264/2006 Sb., zákona</w:t>
      </w:r>
      <w:r w:rsidRPr="00FD598C">
        <w:rPr>
          <w:rFonts w:ascii="Times New Roman" w:eastAsia="Times New Roman" w:hAnsi="Times New Roman" w:cs="Times New Roman"/>
          <w:sz w:val="24"/>
          <w:szCs w:val="24"/>
          <w:lang w:eastAsia="cs-CZ"/>
        </w:rPr>
        <w:br/>
        <w:t>č. 189/2008 Sb., zákona č. 384/2008 Sb., zákona č. 223/2009 Sb., zákona č. 422/2009 Sb., zákona č. 227/2009 Sb., zákona č. 159/2010 Sb., zákona č. 420/2011 Sb., zákona</w:t>
      </w:r>
      <w:r w:rsidRPr="00FD598C">
        <w:rPr>
          <w:rFonts w:ascii="Times New Roman" w:eastAsia="Times New Roman" w:hAnsi="Times New Roman" w:cs="Times New Roman"/>
          <w:sz w:val="24"/>
          <w:szCs w:val="24"/>
          <w:lang w:eastAsia="cs-CZ"/>
        </w:rPr>
        <w:br/>
        <w:t>č. 198/2012 Sb. a zákona č. 333/2012 Sb.</w:t>
      </w:r>
    </w:p>
    <w:p w:rsidR="00FD598C" w:rsidRPr="00FD598C" w:rsidRDefault="00FD598C" w:rsidP="00FD598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D598C">
        <w:rPr>
          <w:rFonts w:ascii="Times New Roman" w:eastAsia="Times New Roman" w:hAnsi="Times New Roman" w:cs="Times New Roman"/>
          <w:b/>
          <w:bCs/>
          <w:sz w:val="27"/>
          <w:szCs w:val="27"/>
          <w:lang w:eastAsia="cs-CZ"/>
        </w:rPr>
        <w:t>ČÁST PRVNÍ</w:t>
      </w:r>
      <w:r w:rsidRPr="00FD598C">
        <w:rPr>
          <w:rFonts w:ascii="Times New Roman" w:eastAsia="Times New Roman" w:hAnsi="Times New Roman" w:cs="Times New Roman"/>
          <w:b/>
          <w:bCs/>
          <w:sz w:val="27"/>
          <w:szCs w:val="27"/>
          <w:lang w:eastAsia="cs-CZ"/>
        </w:rPr>
        <w:br/>
        <w:t>PEDAGOGIČTÍ PRACOVNÍCI ŠKOL A ŠKOLSKÝCH ZAŘÍZENÍ</w:t>
      </w:r>
    </w:p>
    <w:p w:rsidR="00FD598C" w:rsidRPr="00FD598C" w:rsidRDefault="00FD598C" w:rsidP="00FD598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D598C">
        <w:rPr>
          <w:rFonts w:ascii="Times New Roman" w:eastAsia="Times New Roman" w:hAnsi="Times New Roman" w:cs="Times New Roman"/>
          <w:b/>
          <w:bCs/>
          <w:sz w:val="27"/>
          <w:szCs w:val="27"/>
          <w:lang w:eastAsia="cs-CZ"/>
        </w:rPr>
        <w:t>HLAVA I</w:t>
      </w:r>
      <w:r w:rsidRPr="00FD598C">
        <w:rPr>
          <w:rFonts w:ascii="Times New Roman" w:eastAsia="Times New Roman" w:hAnsi="Times New Roman" w:cs="Times New Roman"/>
          <w:b/>
          <w:bCs/>
          <w:sz w:val="27"/>
          <w:szCs w:val="27"/>
          <w:lang w:eastAsia="cs-CZ"/>
        </w:rPr>
        <w:br/>
        <w:t>OBECNÁ USTANOVENÍ</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1</w:t>
      </w:r>
      <w:r w:rsidRPr="00FD598C">
        <w:rPr>
          <w:rFonts w:ascii="Times New Roman" w:eastAsia="Times New Roman" w:hAnsi="Times New Roman" w:cs="Times New Roman"/>
          <w:b/>
          <w:bCs/>
          <w:sz w:val="24"/>
          <w:szCs w:val="24"/>
          <w:lang w:eastAsia="cs-CZ"/>
        </w:rPr>
        <w:br/>
        <w:t>Předmět a rozsah úpravy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Tento zákon upravuje předpoklady pro výkončinnosti pedagogických pracovníků, jejich pracovní dobu, další vzdělávání a kariérní systém.</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Tento zákon se vztahuje na pedagogické pracovníky škol a školských zařízení, které jsou zapsány do rejstříku škol a školských zařízení</w:t>
      </w:r>
      <w:hyperlink r:id="rId5" w:anchor="fn1" w:history="1">
        <w:r w:rsidRPr="00FD598C">
          <w:rPr>
            <w:rFonts w:ascii="Times New Roman" w:eastAsia="Times New Roman" w:hAnsi="Times New Roman" w:cs="Times New Roman"/>
            <w:color w:val="0000FF"/>
            <w:sz w:val="24"/>
            <w:szCs w:val="24"/>
            <w:u w:val="single"/>
            <w:lang w:eastAsia="cs-CZ"/>
          </w:rPr>
          <w:t>1)</w:t>
        </w:r>
      </w:hyperlink>
      <w:r w:rsidRPr="00FD598C">
        <w:rPr>
          <w:rFonts w:ascii="Times New Roman" w:eastAsia="Times New Roman" w:hAnsi="Times New Roman" w:cs="Times New Roman"/>
          <w:sz w:val="24"/>
          <w:szCs w:val="24"/>
          <w:lang w:eastAsia="cs-CZ"/>
        </w:rPr>
        <w:t>(dále jen "škola"), a na pedagogické pracovníky v zařízeních sociálních služeb.</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2</w:t>
      </w:r>
      <w:r w:rsidRPr="00FD598C">
        <w:rPr>
          <w:rFonts w:ascii="Times New Roman" w:eastAsia="Times New Roman" w:hAnsi="Times New Roman" w:cs="Times New Roman"/>
          <w:b/>
          <w:bCs/>
          <w:sz w:val="24"/>
          <w:szCs w:val="24"/>
          <w:lang w:eastAsia="cs-CZ"/>
        </w:rPr>
        <w:br/>
        <w:t>Pedagogický pracovník</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Pedagogickým pracovníkem je ten, kdo koná přímou vyučovací, přímou výchovnou, přímou speciálněpedagogickou nebo přímou pedagogicko-psychologickou činnost přímým působením na vzdělávaného, kterým uskutečňuje výchovu a vzdělávání na základě zvláštního právního předpisu</w:t>
      </w:r>
      <w:hyperlink r:id="rId6" w:anchor="fn1" w:history="1">
        <w:r w:rsidRPr="00FD598C">
          <w:rPr>
            <w:rFonts w:ascii="Times New Roman" w:eastAsia="Times New Roman" w:hAnsi="Times New Roman" w:cs="Times New Roman"/>
            <w:color w:val="0000FF"/>
            <w:sz w:val="24"/>
            <w:szCs w:val="24"/>
            <w:u w:val="single"/>
            <w:lang w:eastAsia="cs-CZ"/>
          </w:rPr>
          <w:t>1)</w:t>
        </w:r>
      </w:hyperlink>
      <w:r w:rsidRPr="00FD598C">
        <w:rPr>
          <w:rFonts w:ascii="Times New Roman" w:eastAsia="Times New Roman" w:hAnsi="Times New Roman" w:cs="Times New Roman"/>
          <w:sz w:val="24"/>
          <w:szCs w:val="24"/>
          <w:lang w:eastAsia="cs-CZ"/>
        </w:rPr>
        <w:t xml:space="preserve"> (dále jen "přímá pedagogická činnost"); je zaměstnancem právnické osoby, která vykonáváčinnost školy, nebo zaměstnancem státu, nebo ředitelem školy, není-li k právnické osobě vykonávající činnost školy v pracovněprávním vztahu nebo není-li zaměstnancem státu. Pedagogickým pracovníkem je též zaměstnanec, který vykonává přímou pedagogickou činnost v zařízeních sociálních služeb.</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Přímou pedagogickou činnost vykonává</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učitel,</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pedagog v zařízení pro další vzdělávání pedagogických pracovníků,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vychovatel,</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d) speciální pedagog,</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e) psycholog,</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f) pedagog volného času,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g) asistent pedagoga,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h) trenér,</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i) metodik prevence v pedagogicko-psychologické poradně</w:t>
      </w:r>
      <w:hyperlink r:id="rId7" w:anchor="fn20" w:history="1">
        <w:r w:rsidRPr="00FD598C">
          <w:rPr>
            <w:rFonts w:ascii="Times New Roman" w:eastAsia="Times New Roman" w:hAnsi="Times New Roman" w:cs="Times New Roman"/>
            <w:color w:val="0000FF"/>
            <w:sz w:val="24"/>
            <w:szCs w:val="24"/>
            <w:u w:val="single"/>
            <w:lang w:eastAsia="cs-CZ"/>
          </w:rPr>
          <w:t>20)</w:t>
        </w:r>
      </w:hyperlink>
      <w:r w:rsidRPr="00FD598C">
        <w:rPr>
          <w:rFonts w:ascii="Times New Roman" w:eastAsia="Times New Roman" w:hAnsi="Times New Roman" w:cs="Times New Roman"/>
          <w:sz w:val="24"/>
          <w:szCs w:val="24"/>
          <w:lang w:eastAsia="cs-CZ"/>
        </w:rPr>
        <w:t>,</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j) vedoucí pedagogický pracovník.</w:t>
      </w:r>
    </w:p>
    <w:p w:rsidR="00FD598C" w:rsidRPr="00FD598C" w:rsidRDefault="00FD598C" w:rsidP="00FD598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D598C">
        <w:rPr>
          <w:rFonts w:ascii="Times New Roman" w:eastAsia="Times New Roman" w:hAnsi="Times New Roman" w:cs="Times New Roman"/>
          <w:b/>
          <w:bCs/>
          <w:sz w:val="27"/>
          <w:szCs w:val="27"/>
          <w:lang w:eastAsia="cs-CZ"/>
        </w:rPr>
        <w:t>HLAVA II</w:t>
      </w:r>
      <w:r w:rsidRPr="00FD598C">
        <w:rPr>
          <w:rFonts w:ascii="Times New Roman" w:eastAsia="Times New Roman" w:hAnsi="Times New Roman" w:cs="Times New Roman"/>
          <w:b/>
          <w:bCs/>
          <w:sz w:val="27"/>
          <w:szCs w:val="27"/>
          <w:lang w:eastAsia="cs-CZ"/>
        </w:rPr>
        <w:br/>
        <w:t>PŘEDPOKLADY PRO VÝKON ČINNOSTI PEDAGOGICKÝCH PRACOVNÍKŮ</w:t>
      </w:r>
    </w:p>
    <w:p w:rsidR="00FD598C" w:rsidRPr="00FD598C" w:rsidRDefault="00FD598C" w:rsidP="00FD598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D598C">
        <w:rPr>
          <w:rFonts w:ascii="Times New Roman" w:eastAsia="Times New Roman" w:hAnsi="Times New Roman" w:cs="Times New Roman"/>
          <w:b/>
          <w:bCs/>
          <w:sz w:val="27"/>
          <w:szCs w:val="27"/>
          <w:lang w:eastAsia="cs-CZ"/>
        </w:rPr>
        <w:t>Díl 1</w:t>
      </w:r>
      <w:r w:rsidRPr="00FD598C">
        <w:rPr>
          <w:rFonts w:ascii="Times New Roman" w:eastAsia="Times New Roman" w:hAnsi="Times New Roman" w:cs="Times New Roman"/>
          <w:b/>
          <w:bCs/>
          <w:sz w:val="27"/>
          <w:szCs w:val="27"/>
          <w:lang w:eastAsia="cs-CZ"/>
        </w:rPr>
        <w:br/>
        <w:t>Předpoklady pro výkon činnosti pedagogického pracovníka a předpoklady pro výkon činnosti ředitele školy</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3</w:t>
      </w:r>
      <w:r w:rsidRPr="00FD598C">
        <w:rPr>
          <w:rFonts w:ascii="Times New Roman" w:eastAsia="Times New Roman" w:hAnsi="Times New Roman" w:cs="Times New Roman"/>
          <w:b/>
          <w:bCs/>
          <w:sz w:val="24"/>
          <w:szCs w:val="24"/>
          <w:lang w:eastAsia="cs-CZ"/>
        </w:rPr>
        <w:br/>
        <w:t>Předpoklady pro výkon činnosti pedagogického pracovníka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Pedagogickým pracovníkem může být ten, kdo splňuje tyto předpoklady: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je plně způsobilý k právním úkonům,</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má odbornou kvalifikaci pro přímou pedagogickou činnost, kterou vykonává,</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je bezúhonný,</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d) je zdravotně způsobilý 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e) prokázal znalost českého jazyka, není-li dále stanoveno jinak.</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Posuzování předpokladu podle odstavce 1 písm. d) se řídí zvláštním právním předpisem</w:t>
      </w:r>
      <w:hyperlink r:id="rId8" w:anchor="fn3" w:history="1">
        <w:r w:rsidRPr="00FD598C">
          <w:rPr>
            <w:rFonts w:ascii="Times New Roman" w:eastAsia="Times New Roman" w:hAnsi="Times New Roman" w:cs="Times New Roman"/>
            <w:color w:val="0000FF"/>
            <w:sz w:val="24"/>
            <w:szCs w:val="24"/>
            <w:u w:val="single"/>
            <w:lang w:eastAsia="cs-CZ"/>
          </w:rPr>
          <w:t>3)</w:t>
        </w:r>
      </w:hyperlink>
      <w:r w:rsidRPr="00FD598C">
        <w:rPr>
          <w:rFonts w:ascii="Times New Roman" w:eastAsia="Times New Roman" w:hAnsi="Times New Roman" w:cs="Times New Roman"/>
          <w:sz w:val="24"/>
          <w:szCs w:val="24"/>
          <w:lang w:eastAsia="cs-CZ"/>
        </w:rPr>
        <w:t>.</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(3) Uznávání odborné kvalifikace a splnění předpokladu bezúhonnosti a zdravotní způsobilosti u státních příslušníků členských států Evropské unie, případnějejich rodinných příslušníků, a státních příslušníků ostatních států, kteří jsou v členském nebo jiném státěoprávněni konat přímou pedagogickou činnost, se řídí zvláštními právními předpisy</w:t>
      </w:r>
      <w:hyperlink r:id="rId9" w:anchor="fn4" w:history="1">
        <w:r w:rsidRPr="00FD598C">
          <w:rPr>
            <w:rFonts w:ascii="Times New Roman" w:eastAsia="Times New Roman" w:hAnsi="Times New Roman" w:cs="Times New Roman"/>
            <w:color w:val="0000FF"/>
            <w:sz w:val="24"/>
            <w:szCs w:val="24"/>
            <w:u w:val="single"/>
            <w:lang w:eastAsia="cs-CZ"/>
          </w:rPr>
          <w:t>4)</w:t>
        </w:r>
      </w:hyperlink>
      <w:r w:rsidRPr="00FD598C">
        <w:rPr>
          <w:rFonts w:ascii="Times New Roman" w:eastAsia="Times New Roman" w:hAnsi="Times New Roman" w:cs="Times New Roman"/>
          <w:sz w:val="24"/>
          <w:szCs w:val="24"/>
          <w:lang w:eastAsia="cs-CZ"/>
        </w:rPr>
        <w:t>.</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4</w:t>
      </w:r>
      <w:r w:rsidRPr="00FD598C">
        <w:rPr>
          <w:rFonts w:ascii="Times New Roman" w:eastAsia="Times New Roman" w:hAnsi="Times New Roman" w:cs="Times New Roman"/>
          <w:b/>
          <w:bCs/>
          <w:sz w:val="24"/>
          <w:szCs w:val="24"/>
          <w:lang w:eastAsia="cs-CZ"/>
        </w:rPr>
        <w:br/>
        <w:t>Znalost českého jazyka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Fyzická osoba, která získala příslušnou odbornou kvalifikaci stanovenou tímto zákonem v jiném vyučovacím jazyce než českém, je povinna prokázat znalostčeského jazyka zkouškou, pokud není dále stanoveno jinak.</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Zkoušku z českého jazyka lze vykonat na vysokéškole v rámci programu celoživotního vzdělávání</w:t>
      </w:r>
      <w:hyperlink r:id="rId10" w:anchor="fn5" w:history="1">
        <w:r w:rsidRPr="00FD598C">
          <w:rPr>
            <w:rFonts w:ascii="Times New Roman" w:eastAsia="Times New Roman" w:hAnsi="Times New Roman" w:cs="Times New Roman"/>
            <w:color w:val="0000FF"/>
            <w:sz w:val="24"/>
            <w:szCs w:val="24"/>
            <w:u w:val="single"/>
            <w:lang w:eastAsia="cs-CZ"/>
          </w:rPr>
          <w:t>5)</w:t>
        </w:r>
      </w:hyperlink>
      <w:r w:rsidRPr="00FD598C">
        <w:rPr>
          <w:rFonts w:ascii="Times New Roman" w:eastAsia="Times New Roman" w:hAnsi="Times New Roman" w:cs="Times New Roman"/>
          <w:sz w:val="24"/>
          <w:szCs w:val="24"/>
          <w:lang w:eastAsia="cs-CZ"/>
        </w:rPr>
        <w:t xml:space="preserve"> nebo v zařízení pro další vzdělávání pedagogických pracovníků</w:t>
      </w:r>
      <w:r w:rsidRPr="00FD598C">
        <w:rPr>
          <w:rFonts w:ascii="Times New Roman" w:eastAsia="Times New Roman" w:hAnsi="Times New Roman" w:cs="Times New Roman"/>
          <w:sz w:val="24"/>
          <w:szCs w:val="24"/>
          <w:vertAlign w:val="superscript"/>
          <w:lang w:eastAsia="cs-CZ"/>
        </w:rPr>
        <w:t>1)</w:t>
      </w:r>
      <w:r w:rsidRPr="00FD598C">
        <w:rPr>
          <w:rFonts w:ascii="Times New Roman" w:eastAsia="Times New Roman" w:hAnsi="Times New Roman" w:cs="Times New Roman"/>
          <w:sz w:val="24"/>
          <w:szCs w:val="24"/>
          <w:lang w:eastAsia="cs-CZ"/>
        </w:rPr>
        <w:t xml:space="preserve"> nebo v jazykové škole s právem státní jazykové zkoušky</w:t>
      </w:r>
      <w:hyperlink r:id="rId11" w:anchor="fn1" w:history="1">
        <w:r w:rsidRPr="00FD598C">
          <w:rPr>
            <w:rFonts w:ascii="Times New Roman" w:eastAsia="Times New Roman" w:hAnsi="Times New Roman" w:cs="Times New Roman"/>
            <w:color w:val="0000FF"/>
            <w:sz w:val="24"/>
            <w:szCs w:val="24"/>
            <w:u w:val="single"/>
            <w:lang w:eastAsia="cs-CZ"/>
          </w:rPr>
          <w:t>1)</w:t>
        </w:r>
      </w:hyperlink>
      <w:r w:rsidRPr="00FD598C">
        <w:rPr>
          <w:rFonts w:ascii="Times New Roman" w:eastAsia="Times New Roman" w:hAnsi="Times New Roman" w:cs="Times New Roman"/>
          <w:sz w:val="24"/>
          <w:szCs w:val="24"/>
          <w:lang w:eastAsia="cs-CZ"/>
        </w:rPr>
        <w:t>.</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(3) Zkouška nenahrazuje odbornou kvalifikaci k výuce českého jazyka na základních, středních a vyšších odborných školách.</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(4) Prokázání znalosti českého jazyka se nevyžaduje u fyzické osoby,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která bude působit ve škole s jiným vyučovacím jazykem než českým,</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která úspěšně vykonala maturitní zkoušku z českého jazyka a literatury,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která vyučuje cizí jazyk nebo konverzaci v cizím jazyce.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(5) Pedagogičtí pracovníci, kromě pedagogických pracovníků uvedených v § 6 a 7, mohou prokázat znalost českého jazyka předložením dokladu o složení jazykové zkoušky v zahraničí.</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5</w:t>
      </w:r>
      <w:r w:rsidRPr="00FD598C">
        <w:rPr>
          <w:rFonts w:ascii="Times New Roman" w:eastAsia="Times New Roman" w:hAnsi="Times New Roman" w:cs="Times New Roman"/>
          <w:b/>
          <w:bCs/>
          <w:sz w:val="24"/>
          <w:szCs w:val="24"/>
          <w:lang w:eastAsia="cs-CZ"/>
        </w:rPr>
        <w:br/>
        <w:t>Předpoklady pro výkon činnosti ředitele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Ředitelem školy může být fyzická osoba, která splňuje předpoklady podle § 3 a získala praxi spočívající ve výkonu přímé pedagogické činnosti nebo v činnosti, pro kterou jsou potřebné znalosti stejného nebo obdobného zaměření, nebo v řídící činnosti nebo v činnosti ve výzkumu a vývoji v délce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3 roky pro ředitele mateřské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4 roky pro ředitele základní školy, základní umělecké školy a školských zařízení s výjimkou školských zařízení pro výkon ústavní výchovy, ochranné výchovy a školských zařízení pro preventivně výchovnou péči,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5 let pro ředitele střední školy, jazykové školy, konzervatoře, vyšší odborné školy a školských zařízení pro výkon ústavní výchovy, ochranné výchovy a středisek výchovné péče.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Ředitelem školy zřizované Ministerstvemškolství, mládeže a tělovýchovy (dále jen "ministerstvo"), krajem, obcí nebo dobrovolným svazkem obcí, jehožpředmětem činnosti jsou úkoly v oblasti školství (dále jen "svazek obcí"), může být jen ten, kdo vedle předpokladůuvedených v odstavci 1 získal nejpozději do 2 let ode dne, kdy začal vykonávat činnost ředitele školy, znalosti v oblasti řízení školství absolvováním studia pro ředitele škol v rámci dalšího vzdělávání pedagogických pracovníkůpodle § 24 odst. 4 písm. 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(3) Povinnost absolvovat studium pro řediteleškoly zřizované ministerstvem, krajem, obcí a svazkem obcí se nevztahuje na ředitele, který znalosti v oblasti řízeníškolství získal vysokoškolským vzděláním v akreditovaném studijním programu</w:t>
      </w:r>
      <w:hyperlink r:id="rId12" w:anchor="fn5" w:history="1">
        <w:r w:rsidRPr="00FD598C">
          <w:rPr>
            <w:rFonts w:ascii="Times New Roman" w:eastAsia="Times New Roman" w:hAnsi="Times New Roman" w:cs="Times New Roman"/>
            <w:color w:val="0000FF"/>
            <w:sz w:val="24"/>
            <w:szCs w:val="24"/>
            <w:u w:val="single"/>
            <w:lang w:eastAsia="cs-CZ"/>
          </w:rPr>
          <w:t>5)</w:t>
        </w:r>
      </w:hyperlink>
      <w:r w:rsidRPr="00FD598C">
        <w:rPr>
          <w:rFonts w:ascii="Times New Roman" w:eastAsia="Times New Roman" w:hAnsi="Times New Roman" w:cs="Times New Roman"/>
          <w:sz w:val="24"/>
          <w:szCs w:val="24"/>
          <w:lang w:eastAsia="cs-CZ"/>
        </w:rPr>
        <w:t xml:space="preserve"> školský management, nebo vzděláním v programu celoživotního vzdělávání uskutečňovaném vysokou školou zaměřeném na organizaci a řízení školství.</w:t>
      </w:r>
    </w:p>
    <w:p w:rsidR="00FD598C" w:rsidRPr="00FD598C" w:rsidRDefault="00FD598C" w:rsidP="00FD598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D598C">
        <w:rPr>
          <w:rFonts w:ascii="Times New Roman" w:eastAsia="Times New Roman" w:hAnsi="Times New Roman" w:cs="Times New Roman"/>
          <w:b/>
          <w:bCs/>
          <w:sz w:val="27"/>
          <w:szCs w:val="27"/>
          <w:lang w:eastAsia="cs-CZ"/>
        </w:rPr>
        <w:t>Díl 2</w:t>
      </w:r>
      <w:r w:rsidRPr="00FD598C">
        <w:rPr>
          <w:rFonts w:ascii="Times New Roman" w:eastAsia="Times New Roman" w:hAnsi="Times New Roman" w:cs="Times New Roman"/>
          <w:b/>
          <w:bCs/>
          <w:sz w:val="27"/>
          <w:szCs w:val="27"/>
          <w:lang w:eastAsia="cs-CZ"/>
        </w:rPr>
        <w:br/>
        <w:t>Získávání odborné kvalifikace pedagogických pracovníků</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6</w:t>
      </w:r>
      <w:r w:rsidRPr="00FD598C">
        <w:rPr>
          <w:rFonts w:ascii="Times New Roman" w:eastAsia="Times New Roman" w:hAnsi="Times New Roman" w:cs="Times New Roman"/>
          <w:b/>
          <w:bCs/>
          <w:sz w:val="24"/>
          <w:szCs w:val="24"/>
          <w:lang w:eastAsia="cs-CZ"/>
        </w:rPr>
        <w:br/>
        <w:t>Učitel mateřské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Učitel mateřské školy získává odbornou kvalifikaci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vysokoškolským vzděláním získaným studiem v akreditovaném studijním programu v oblasti pedagogických věd zaměřené na přípravu učitelů mateřské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vysokoškolským vzděláním získaným studiem v akreditovaném studijním programu v oblasti pedagogických věd zaměřené na přípravu učitelů prvního stupně základní školy nebo vychovatelství nebo pedagogiku volného času nebo studijního oboru pedagogika a vzděláním v programu celoživotního vzdělávání uskutečňovaném vysokou školou a zaměřeném na přípravu učitelů mateřské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vyšším odborným vzděláním získaným ukončením akreditovaného vzdělávacího programu vyšší odborné školy</w:t>
      </w:r>
      <w:hyperlink r:id="rId13" w:anchor="fn1" w:history="1">
        <w:r w:rsidRPr="00FD598C">
          <w:rPr>
            <w:rFonts w:ascii="Times New Roman" w:eastAsia="Times New Roman" w:hAnsi="Times New Roman" w:cs="Times New Roman"/>
            <w:color w:val="0000FF"/>
            <w:sz w:val="24"/>
            <w:szCs w:val="24"/>
            <w:u w:val="single"/>
            <w:lang w:eastAsia="cs-CZ"/>
          </w:rPr>
          <w:t>1)</w:t>
        </w:r>
      </w:hyperlink>
      <w:r w:rsidRPr="00FD598C">
        <w:rPr>
          <w:rFonts w:ascii="Times New Roman" w:eastAsia="Times New Roman" w:hAnsi="Times New Roman" w:cs="Times New Roman"/>
          <w:sz w:val="24"/>
          <w:szCs w:val="24"/>
          <w:lang w:eastAsia="cs-CZ"/>
        </w:rPr>
        <w:t xml:space="preserve"> v oboru vzdělání zaměřeném na přípravu učitelů mateřské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d) vyšším odborným vzděláním získaným ukončením akreditovaného vzdělávacího programu vyšší odborné školy v oboru vzdělání zaměřeném na přípravu vychovatelů a vzděláním v programu celoživotního vzdělávání uskutečňovaném vysokou školou a zaměřeném na přípravu učitelů mateřské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e) středním vzděláním s maturitní zkouškou získaným ukončením vzdělávacího programu středního vzdělávání</w:t>
      </w:r>
      <w:hyperlink r:id="rId14" w:anchor="fn1" w:history="1">
        <w:r w:rsidRPr="00FD598C">
          <w:rPr>
            <w:rFonts w:ascii="Times New Roman" w:eastAsia="Times New Roman" w:hAnsi="Times New Roman" w:cs="Times New Roman"/>
            <w:color w:val="0000FF"/>
            <w:sz w:val="24"/>
            <w:szCs w:val="24"/>
            <w:u w:val="single"/>
            <w:lang w:eastAsia="cs-CZ"/>
          </w:rPr>
          <w:t>1)</w:t>
        </w:r>
      </w:hyperlink>
      <w:r w:rsidRPr="00FD598C">
        <w:rPr>
          <w:rFonts w:ascii="Times New Roman" w:eastAsia="Times New Roman" w:hAnsi="Times New Roman" w:cs="Times New Roman"/>
          <w:sz w:val="24"/>
          <w:szCs w:val="24"/>
          <w:lang w:eastAsia="cs-CZ"/>
        </w:rPr>
        <w:t xml:space="preserve"> v oboru vzdělání zaměřeném na přípravu učitelů mateřskéškoly,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f) středním vzděláním s maturitní zkouškou získaným ukončením vzdělávacího programu středního vzdělávání v oboru vzdělání zaměřeném na přípravu vychovatelů a vykonáním jednotlivé zkoušky</w:t>
      </w:r>
      <w:hyperlink r:id="rId15" w:anchor="fn8" w:history="1">
        <w:r w:rsidRPr="00FD598C">
          <w:rPr>
            <w:rFonts w:ascii="Times New Roman" w:eastAsia="Times New Roman" w:hAnsi="Times New Roman" w:cs="Times New Roman"/>
            <w:color w:val="0000FF"/>
            <w:sz w:val="24"/>
            <w:szCs w:val="24"/>
            <w:u w:val="single"/>
            <w:lang w:eastAsia="cs-CZ"/>
          </w:rPr>
          <w:t>8)</w:t>
        </w:r>
      </w:hyperlink>
      <w:r w:rsidRPr="00FD598C">
        <w:rPr>
          <w:rFonts w:ascii="Times New Roman" w:eastAsia="Times New Roman" w:hAnsi="Times New Roman" w:cs="Times New Roman"/>
          <w:sz w:val="24"/>
          <w:szCs w:val="24"/>
          <w:lang w:eastAsia="cs-CZ"/>
        </w:rPr>
        <w:t>, která svým obsahem a formou odpovídá zkoušce profilové části maturitní zkoušky z předmětu zaměřeného na pedagogiku předškolního věku, nebo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g) vzděláním podle odstavce 2 písm. a) nebo b).</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Učitel mateřské školy, který vykonává přímou pedagogickou činnost ve třídě nebo škole zřízené pro děti se speciálními vzdělávacími potřebami, získává odbornou kvalifikaci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vysokoškolským vzděláním získaným studiem v akreditovaném studijním programu v oblasti pedagogických věd zaměřené na speciální pedagogiku,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vyšším odborným vzděláním získaným ukončením akreditovaného vzdělávacího programu vyšší odborné školy v oboru vzdělání zaměřeném na speciální pedagogiku, nebo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vzděláním stanoveným pro učitele mateřské školy podle odstavce 1 a vysokoškolským vzděláním získaným studiem v akreditovaném bakalářském studijním programu v oblasti pedagogických věd zaměřené na speciální pedagogiku, nebo vzděláním v programu celoživotního vzdělávání uskutečňovaném vysokou školou a zaměřeném na speciální pedagogiku.</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7</w:t>
      </w:r>
      <w:r w:rsidRPr="00FD598C">
        <w:rPr>
          <w:rFonts w:ascii="Times New Roman" w:eastAsia="Times New Roman" w:hAnsi="Times New Roman" w:cs="Times New Roman"/>
          <w:b/>
          <w:bCs/>
          <w:sz w:val="24"/>
          <w:szCs w:val="24"/>
          <w:lang w:eastAsia="cs-CZ"/>
        </w:rPr>
        <w:br/>
        <w:t>Učitel prvního stupně základní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Učitel prvního stupně základní školy získává odbornou kvalifikaci vysokoškolským vzděláním získaným studiem</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v akreditovaném magisterském studijním programu v oblasti pedagogických věd zaměřené na přípravu učitelů prvního stupně základní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v akreditovaném magisterském studijním programu v oblasti pedagogických věd zaměřené na přípravu učitelů mateřské školy nebo studijního oboru pedagogika a vzděláním v programu celoživotního vzdělávání uskutečňovaném vysokou školou a zaměřeném na přípravu učitelů prvního stupně základní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v akreditovaném magisterském studijním programu v oblasti pedagogických věd zaměřené na přípravu učitelů všeobecně-vzdělávacích předmětů druhého stupně základní školy nebo na přípravu učitelů všeobecně-vzdělávacích předmětů druhého stupně základní školy a všeobecně-vzdělávacích předmětůstřední školy a</w:t>
      </w:r>
    </w:p>
    <w:p w:rsidR="00FD598C" w:rsidRPr="00FD598C" w:rsidRDefault="00FD598C" w:rsidP="00FD598C">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uskutečňovaném vysokou školou a zaměřeném na přípravu učitelůprvního stupně základní školy, nebo</w:t>
      </w:r>
    </w:p>
    <w:p w:rsidR="00FD598C" w:rsidRPr="00FD598C" w:rsidRDefault="00FD598C" w:rsidP="00FD598C">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doplňujícím studiem k rozšíření odborné kvalifikace podle § 22 odst. 2 (dále jen „doplňující studium k rozšíření odborné kvalifikace“),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d) v akreditovaném magisterském studijním programu v oblasti pedagogických věd zaměřené na přípravu učitelů všeobecně-vzdělávacích předmětů střední školy a vzděláním v programu celoživotního vzdělávání uskutečňovaném vysokou školou a zaměřeném na přípravu učitelů prvního stupně základní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e) v akreditovaném magisterském studijním programu v oblasti pedagogických věd zaměřené na přípravu učitelů základní umělecké školy studijního oboru, který odpovídá charakteru vyučovaného předmětu,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f) podle § 12 jen pro výuku cizího jazyka, nebo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g) podle odstavce 2 písm. a) nebo b).</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Učitel prvního stupně základní školy, který vykonává přímou pedagogickou činnost ve třídě nebo škole zřízené pro žáky se speciálními vzdělávacími potřebami, získává odbornou kvalifikaci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vysokoškolským vzděláním získaným studiem v akreditovaném magisterském studijním programu v oblasti pedagogických věd zaměřené na speciální pedagogiku pro učitele,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vysokoškolským vzděláním získaným studiem v akreditovaném magisterském studijním programu v oblasti pedagogických věd zaměřené na speciální pedagogiku, studijního oboru speciální pedagogika, a vzděláním v programu celoživotního vzdělávání uskutečňovaném vysokou školou a zaměřeném na přípravu učitelů prvního stupnězákladní školy, nebo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vzděláním stanoveným pro učitele prvního stupně základní školy podle odstavce 1 a vysokoškolským vzděláním získaným studiem v akreditovaném studijním programu v oblasti pedagogických věd zaměřené na speciální pedagogiku, nebo vzděláním v programu celoživotního vzdělávání uskutečňovaném vysokou školou a zaměřeném na speciální pedagogiku.</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8</w:t>
      </w:r>
      <w:r w:rsidRPr="00FD598C">
        <w:rPr>
          <w:rFonts w:ascii="Times New Roman" w:eastAsia="Times New Roman" w:hAnsi="Times New Roman" w:cs="Times New Roman"/>
          <w:b/>
          <w:bCs/>
          <w:sz w:val="24"/>
          <w:szCs w:val="24"/>
          <w:lang w:eastAsia="cs-CZ"/>
        </w:rPr>
        <w:br/>
        <w:t>Učitel druhého stupně základní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Učitel druhého stupně základní školy získává odbornou kvalifikaci vysokoškolským vzděláním získaným studiem v akreditovaném magisterském studijním programu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v oblasti pedagogických věd zaměřené na přípravu učitelůvšeobecně-vzdělávacích předmětů druhého stupně základní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v oblasti pedagogických věd zaměřené na přípravu učitelů všeobecně-vzdělávacích předmětů druhého stupně základní školy a všeobecně-vzdělávacích předmětů střední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v oblasti pedagogických věd zaměřené na přípravu učitelůvšeobecně-vzdělávacích předmětů střední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d) studijního oboru, který odpovídá charakteru vyučovaného předmětu, a</w:t>
      </w:r>
    </w:p>
    <w:p w:rsidR="00FD598C" w:rsidRPr="00FD598C" w:rsidRDefault="00FD598C" w:rsidP="00FD598C">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vysokoškolským vzděláním získaným studiem v akreditovaném bakalářském studijním programu v oblasti pedagogických věd zaměřené na přípravu učitelů všeobecně-vzdělávacích předmětů druhého stupně základní školy nebo střední školy, nebo</w:t>
      </w:r>
    </w:p>
    <w:p w:rsidR="00FD598C" w:rsidRPr="00FD598C" w:rsidRDefault="00FD598C" w:rsidP="00FD598C">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uskutečňovaném vysokou školou a zaměřeném na přípravu učitelůdruhého stupně základní školy nebo střední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e) v oblasti pedagogických věd zaměřené na speciální pedagogiku pro učitele a vzděláním v programu celoživotního vzdělávání uskutečňovaném vysokou školou a zaměřeném na přípravu učitelů druhého stupně základní školy nebo střední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f) v oblasti pedagogických věd zaměřené na přípravu učitelů prvního stupnězákladní školy a</w:t>
      </w:r>
    </w:p>
    <w:p w:rsidR="00FD598C" w:rsidRPr="00FD598C" w:rsidRDefault="00FD598C" w:rsidP="00FD598C">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vysokoškolským vzděláním získaným studiem v akreditovaném bakalářském studijním programu v oblasti pedagogických věd zaměřené na přípravu učitelů všeobecně-vzdělávacích předmětů druhého stupně základní školy,</w:t>
      </w:r>
    </w:p>
    <w:p w:rsidR="00FD598C" w:rsidRPr="00FD598C" w:rsidRDefault="00FD598C" w:rsidP="00FD598C">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uskutečňovaném vysokou školou a zaměřeném na přípravu učitelůdruhého stupně základní školy, nebo</w:t>
      </w:r>
    </w:p>
    <w:p w:rsidR="00FD598C" w:rsidRPr="00FD598C" w:rsidRDefault="00FD598C" w:rsidP="00FD598C">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doplňujícím studiem k rozšíření odborné kvalifikace,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g) v oblasti pedagogických věd zaměřené na přípravu učitelů základní umělecké školy studijního oboru, který odpovídá charakteru vyučovaného předmětu,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h) zaměřeném na tělesnou výchovu a sport jen pro výuku tělesné výchovy, nebo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i) podle § 12 jen pro výuku cizího jazyka.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Učitel druhého stupně základní školy, který vzdělává ve třídě nebo škole zřízené pro žáky se speciálními vzdělávacími potřebami, získává odbornou kvalifikaci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vysokoškolským vzděláním získaným studiem v akreditovaném magisterském studijním programu v oblasti pedagogických věd zaměřené na speciální pedagogiku pro učitele,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vysokoškolským vzděláním získaným studiem v akreditovaném magisterském studijním programu v oblasti pedagogických věd zaměřené na speciální pedagogiku, studijního oboru speciální pedagogika, a</w:t>
      </w:r>
    </w:p>
    <w:p w:rsidR="00FD598C" w:rsidRPr="00FD598C" w:rsidRDefault="00FD598C" w:rsidP="00FD598C">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vysokoškolským vzděláním získaným studiem v akreditovaném bakalářském studijním programu v oblasti pedagogických věd zaměřené na přípravu učitelů základní školy nebo střední školy, nebo</w:t>
      </w:r>
    </w:p>
    <w:p w:rsidR="00FD598C" w:rsidRPr="00FD598C" w:rsidRDefault="00FD598C" w:rsidP="00FD598C">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uskutečňovaném vysokou školou a zaměřeném na přípravu učitelůzákladní školy nebo střední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vysokoškolským vzděláním získaným studiem v akreditovaném magisterském studijním programu v oblasti pedagogických věd zaměřené na přípravu učitelů prvního stupně základní školy a vzděláním v programu celoživotního vzdělávání uskutečňovaném vysokou školou a zaměřeném na speciální pedagogiku, nebo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d) vzděláním stanoveným pro učitele druhého stupně základní školy podle odstavce 1 a vysokoškolským vzděláním získaným studiem v akreditovaném bakalářském studijním programu v oblasti pedagogických věd zaměřené na speciální pedagogiku, nebo vzděláním v programu celoživotního vzdělávání uskutečňovaném vysokou školou a zaměřeném na speciální pedagogiku.</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8a</w:t>
      </w:r>
      <w:r w:rsidRPr="00FD598C">
        <w:rPr>
          <w:rFonts w:ascii="Times New Roman" w:eastAsia="Times New Roman" w:hAnsi="Times New Roman" w:cs="Times New Roman"/>
          <w:b/>
          <w:bCs/>
          <w:sz w:val="24"/>
          <w:szCs w:val="24"/>
          <w:lang w:eastAsia="cs-CZ"/>
        </w:rPr>
        <w:br/>
        <w:t>Učitel přípravné třídy základní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Učitel přípravné třídy základní školy</w:t>
      </w:r>
      <w:hyperlink r:id="rId16" w:anchor="fn16" w:history="1">
        <w:r w:rsidRPr="00FD598C">
          <w:rPr>
            <w:rFonts w:ascii="Times New Roman" w:eastAsia="Times New Roman" w:hAnsi="Times New Roman" w:cs="Times New Roman"/>
            <w:color w:val="0000FF"/>
            <w:sz w:val="24"/>
            <w:szCs w:val="24"/>
            <w:u w:val="single"/>
            <w:lang w:eastAsia="cs-CZ"/>
          </w:rPr>
          <w:t>16)</w:t>
        </w:r>
      </w:hyperlink>
      <w:r w:rsidRPr="00FD598C">
        <w:rPr>
          <w:rFonts w:ascii="Times New Roman" w:eastAsia="Times New Roman" w:hAnsi="Times New Roman" w:cs="Times New Roman"/>
          <w:sz w:val="24"/>
          <w:szCs w:val="24"/>
          <w:lang w:eastAsia="cs-CZ"/>
        </w:rPr>
        <w:t xml:space="preserve"> získává odbornou kvalifikaci vzděláním podle § 6 nebo § 7.</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8b</w:t>
      </w:r>
      <w:r w:rsidRPr="00FD598C">
        <w:rPr>
          <w:rFonts w:ascii="Times New Roman" w:eastAsia="Times New Roman" w:hAnsi="Times New Roman" w:cs="Times New Roman"/>
          <w:b/>
          <w:bCs/>
          <w:sz w:val="24"/>
          <w:szCs w:val="24"/>
          <w:lang w:eastAsia="cs-CZ"/>
        </w:rPr>
        <w:br/>
        <w:t>Učitel přípravného stupně základní školy speciální</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Učitel přípravného stupně základní školy speciální</w:t>
      </w:r>
      <w:hyperlink r:id="rId17" w:anchor="fn17" w:history="1">
        <w:r w:rsidRPr="00FD598C">
          <w:rPr>
            <w:rFonts w:ascii="Times New Roman" w:eastAsia="Times New Roman" w:hAnsi="Times New Roman" w:cs="Times New Roman"/>
            <w:color w:val="0000FF"/>
            <w:sz w:val="24"/>
            <w:szCs w:val="24"/>
            <w:u w:val="single"/>
            <w:lang w:eastAsia="cs-CZ"/>
          </w:rPr>
          <w:t>17)</w:t>
        </w:r>
      </w:hyperlink>
      <w:r w:rsidRPr="00FD598C">
        <w:rPr>
          <w:rFonts w:ascii="Times New Roman" w:eastAsia="Times New Roman" w:hAnsi="Times New Roman" w:cs="Times New Roman"/>
          <w:sz w:val="24"/>
          <w:szCs w:val="24"/>
          <w:lang w:eastAsia="cs-CZ"/>
        </w:rPr>
        <w:t xml:space="preserve"> získává odbornou kvalifikaci vzděláním podle § 7 odst. 2.</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9</w:t>
      </w:r>
      <w:r w:rsidRPr="00FD598C">
        <w:rPr>
          <w:rFonts w:ascii="Times New Roman" w:eastAsia="Times New Roman" w:hAnsi="Times New Roman" w:cs="Times New Roman"/>
          <w:b/>
          <w:bCs/>
          <w:sz w:val="24"/>
          <w:szCs w:val="24"/>
          <w:lang w:eastAsia="cs-CZ"/>
        </w:rPr>
        <w:br/>
        <w:t>Učitel střední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Učitel všeobecně-vzdělávacích předmětů střední školy získává odbornou kvalifikaci vysokoškolským vzděláním získaným studiem v akreditovaném magisterském studijním programu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v oblasti pedagogických věd zaměřené na přípravu učitelůvšeobecně-vzdělávacích předmětů střední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v oblasti pedagogických věd zaměřené na přípravu učitelů všeobecně-vzdělávacích předmětů druhého stupně základní školy a všeobecně-vzdělávacích předmětů střední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ve studijním oboru, který odpovídá charakteru vyučovaného všeobecně-vzdělávacího předmětu, a</w:t>
      </w:r>
    </w:p>
    <w:p w:rsidR="00FD598C" w:rsidRPr="00FD598C" w:rsidRDefault="00FD598C" w:rsidP="00FD598C">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vysokoškolským vzděláním získaným studiem v akreditovaném bakalářském studijním programu v oblasti pedagogických věd zaměřené na přípravu učitelů střední školy nebo druhého stupně základní školy, nebo</w:t>
      </w:r>
    </w:p>
    <w:p w:rsidR="00FD598C" w:rsidRPr="00FD598C" w:rsidRDefault="00FD598C" w:rsidP="00FD598C">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uskutečňovaném vysokou školou a zaměřeném na přípravu učitelůstřední školy nebo druhého stupně základní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d) v oblasti pedagogických věd zaměřené na přípravu učitelů všeobecně-vzdělávacích předmětů druhého stupně základní školy a</w:t>
      </w:r>
    </w:p>
    <w:p w:rsidR="00FD598C" w:rsidRPr="00FD598C" w:rsidRDefault="00FD598C" w:rsidP="00FD598C">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vysokoškolským vzděláním získaným studiem v akreditovaném bakalářském studijním programu v oblasti pedagogických věd zaměřené na přípravu učitelů všeobecně-vzdělávacích předmětů střední školy,</w:t>
      </w:r>
    </w:p>
    <w:p w:rsidR="00FD598C" w:rsidRPr="00FD598C" w:rsidRDefault="00FD598C" w:rsidP="00FD598C">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uskutečňovaném vysokou školou a zaměřeném na přípravu učitelůstřední školy, nebo</w:t>
      </w:r>
    </w:p>
    <w:p w:rsidR="00FD598C" w:rsidRPr="00FD598C" w:rsidRDefault="00FD598C" w:rsidP="00FD598C">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doplňujícím studiem k rozšíření odborné kvalifikace,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e) podle § 8 odst. 1 písm. a) jen pro výuku na nižším stupni víceletého gymnázia,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f) zaměřeném na tělesnou výchovu a sport jen pro výuku tělesné výchovy, nebo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g) podle § 12 jen pro výuku cizího jazyka.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Učitel odborných předmětů střední školy získává odbornou kvalifikaci vysokoškolským vzděláním získaným studiem v akreditovaném magisterském studijním programu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v oblasti pedagogických věd zaměřené na přípravu učitelů odborných předmětů střední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v oblasti pedagogických věd zaměřené na přípravu učitelů všeobecně-vzdělávacích předmětů druhého stupně základní školy a všeobecně-vzdělávacích předmětů střední školy studijního oboru, který odpovídá charakteru vyučovaného odborného předmětu,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v oblasti pedagogických věd zaměřené na přípravu učitelů všeobecně-vzdělávacích předmětů středníškoly studijního oboru, který odpovídá charakteru vyučovaného odborného předmětu, nebo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d) studijního oboru, který odpovídá charakteru vyučovaného odborného předmětu, a</w:t>
      </w:r>
    </w:p>
    <w:p w:rsidR="00FD598C" w:rsidRPr="00FD598C" w:rsidRDefault="00FD598C" w:rsidP="00FD598C">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vysokoškolským vzděláním získaným studiem v akreditovaném studijním programu v oblasti pedagogických věd zaměřené na přípravu učitelů střední školy nebo druhého stupně základní školy,</w:t>
      </w:r>
    </w:p>
    <w:p w:rsidR="00FD598C" w:rsidRPr="00FD598C" w:rsidRDefault="00FD598C" w:rsidP="00FD598C">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uskutečňovaném vysokou školou a zaměřeném na přípravu učitelůstřední školy nebo druhého stupně základní školy, nebo</w:t>
      </w:r>
    </w:p>
    <w:p w:rsidR="00FD598C" w:rsidRPr="00FD598C" w:rsidRDefault="00FD598C" w:rsidP="00FD598C">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studiem pedagogiky podle § 22 (dále jen „studium pedagogiky“).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(3) Učitel praktického vyučování získává odbornou kvalifikaci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vysokoškolským vzděláním získaným studiem v akreditovaném studijním programu studijního oboru, který odpovídá charakteru praktického vyučování, a</w:t>
      </w:r>
    </w:p>
    <w:p w:rsidR="00FD598C" w:rsidRPr="00FD598C" w:rsidRDefault="00FD598C" w:rsidP="00FD598C">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vysokoškolským vzděláním získaným studiem v akreditovaném bakalářském studijním programu v oblasti pedagogických věd zaměřené na přípravu učitelů střední školy nebo druhého stupně základní školy,</w:t>
      </w:r>
    </w:p>
    <w:p w:rsidR="00FD598C" w:rsidRPr="00FD598C" w:rsidRDefault="00FD598C" w:rsidP="00FD598C">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uskutečňovaném vysokou školou a zaměřeném na přípravu učitelůstřední školy nebo druhého stupně základní školy, nebo</w:t>
      </w:r>
    </w:p>
    <w:p w:rsidR="00FD598C" w:rsidRPr="00FD598C" w:rsidRDefault="00FD598C" w:rsidP="00FD598C">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studiem pedagogiky,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vyšším odborným vzděláním získaným ukončením akreditovaného vzdělávacího programu vyšší odborné školy v oboru vzdělání, který odpovídá charakteru praktického vyučování, a</w:t>
      </w:r>
    </w:p>
    <w:p w:rsidR="00FD598C" w:rsidRPr="00FD598C" w:rsidRDefault="00FD598C" w:rsidP="00FD598C">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vysokoškolským vzděláním získaným studiem v akreditovaném bakalářském studijním programu v oblasti pedagogických věd zaměřené na přípravu učitelů střední školy nebo druhého stupně základní školy,</w:t>
      </w:r>
    </w:p>
    <w:p w:rsidR="00FD598C" w:rsidRPr="00FD598C" w:rsidRDefault="00FD598C" w:rsidP="00FD598C">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uskutečňovaném vysokou školou a zaměřeném na přípravu učitelůstřední školy nebo druhého stupně základní školy, nebo</w:t>
      </w:r>
    </w:p>
    <w:p w:rsidR="00FD598C" w:rsidRPr="00FD598C" w:rsidRDefault="00FD598C" w:rsidP="00FD598C">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studiem pedagogiky, nebo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středním vzděláním s maturitní zkouškou získaným ukončením vzdělávacího programu středního vzdělávání v oboru vzdělání, který odpovídá charakteru vyučovaného předmětu, a</w:t>
      </w:r>
    </w:p>
    <w:p w:rsidR="00FD598C" w:rsidRPr="00FD598C" w:rsidRDefault="00FD598C" w:rsidP="00FD598C">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vysokoškolským vzděláním získaným studiem v akreditovaném bakalářském studijním programu v oblasti pedagogických věd zaměřené na přípravu učitelů střední školy nebo druhého stupně základní školy,</w:t>
      </w:r>
    </w:p>
    <w:p w:rsidR="00FD598C" w:rsidRPr="00FD598C" w:rsidRDefault="00FD598C" w:rsidP="00FD598C">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uskutečňovaném vysokou školou a zaměřeném na přípravu učitelůstřední školy nebo druhého stupně základní školy, nebo</w:t>
      </w:r>
    </w:p>
    <w:p w:rsidR="00FD598C" w:rsidRPr="00FD598C" w:rsidRDefault="00FD598C" w:rsidP="00FD598C">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studiem pedagogiky.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(4) Učitel praktického vyučování zdravotnických oborů vzdělání musí mít také způsobilost k výkonu zdravotnického povolání podle zvláštního právního předpisu</w:t>
      </w:r>
      <w:hyperlink r:id="rId18" w:anchor="fn6" w:history="1">
        <w:r w:rsidRPr="00FD598C">
          <w:rPr>
            <w:rFonts w:ascii="Times New Roman" w:eastAsia="Times New Roman" w:hAnsi="Times New Roman" w:cs="Times New Roman"/>
            <w:color w:val="0000FF"/>
            <w:sz w:val="24"/>
            <w:szCs w:val="24"/>
            <w:u w:val="single"/>
            <w:lang w:eastAsia="cs-CZ"/>
          </w:rPr>
          <w:t>6)</w:t>
        </w:r>
      </w:hyperlink>
      <w:r w:rsidRPr="00FD598C">
        <w:rPr>
          <w:rFonts w:ascii="Times New Roman" w:eastAsia="Times New Roman" w:hAnsi="Times New Roman" w:cs="Times New Roman"/>
          <w:sz w:val="24"/>
          <w:szCs w:val="24"/>
          <w:lang w:eastAsia="cs-CZ"/>
        </w:rPr>
        <w:t xml:space="preserve"> v oboru, který vyučuje.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(5) Učitel odborného výcviku získává odbornou kvalifikaci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podle odstavce 3, nebo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středním vzděláním s výučním listem získaným ukončením vzdělávacího programu středního vzdělávání v oboru vzdělání, který odpovídá charakteru vyučovaného předmětu, a</w:t>
      </w:r>
    </w:p>
    <w:p w:rsidR="00FD598C" w:rsidRPr="00FD598C" w:rsidRDefault="00FD598C" w:rsidP="00FD598C">
      <w:pPr>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vysokoškolským vzděláním získaným studiem v akreditovaném bakalářském studijním programu v oblasti pedagogických věd zaměřené na přípravu učitelů střední školy nebo druhého stupně základní školy,</w:t>
      </w:r>
    </w:p>
    <w:p w:rsidR="00FD598C" w:rsidRPr="00FD598C" w:rsidRDefault="00FD598C" w:rsidP="00FD598C">
      <w:pPr>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uskutečňovaném vysokou školou a zaměřeném na přípravu učitelůstřední školy nebo druhého stupně základní školy, nebo</w:t>
      </w:r>
    </w:p>
    <w:p w:rsidR="00FD598C" w:rsidRPr="00FD598C" w:rsidRDefault="00FD598C" w:rsidP="00FD598C">
      <w:pPr>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studiem pedagogiky.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(6) Učitel odborného výcviku zdravotnických oborů vzdělání získává odbornou kvalifikaci vzděláním podle odstavců 3 a 4.</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(7) Učitel střední školy, který vzdělává ve třídě nebo škole zřízené pro žáky se speciálními vzdělávacími potřebami, získává odbornou kvalifikaci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 xml:space="preserve">a) vzděláním stanoveným pro učitele střední školy podle odstavců 1 až 6 a </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vysokoškolským vzděláním získaným studiem v akreditovaném studijním programu v oblasti pedagogických věd zaměřené na speciální pedagogiku, nebo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vzděláním v programu celoživotního vzdělávání uskutečňovaném vysokou školou a zaměřeném na speciální pedagogiku,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studiem v akreditovaném magisterském studijním programu v oblasti pedagogických věd zaměřené na speciální pedagogiku pro učitele a vzděláním v programu celoživotního vzdělávání uskutečňovaném vysokou školou zaměřeném na přípravu učitelů druhého stupně základní školy nebo střední školy, nebo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pro výuku v praktické škole jednoleté a praktické škole dvouleté studiem v akreditovaném magisterském studijním programu v oblasti pedagogických věd zaměřené na speciální pedagogiku pro učitele.</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10</w:t>
      </w:r>
      <w:r w:rsidRPr="00FD598C">
        <w:rPr>
          <w:rFonts w:ascii="Times New Roman" w:eastAsia="Times New Roman" w:hAnsi="Times New Roman" w:cs="Times New Roman"/>
          <w:b/>
          <w:bCs/>
          <w:sz w:val="24"/>
          <w:szCs w:val="24"/>
          <w:lang w:eastAsia="cs-CZ"/>
        </w:rPr>
        <w:br/>
        <w:t>Učitel uměleckých odborných předmětů v základní umělecké škole, střední odborné škole a konzervatoři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Učitel uměleckých odborných předmětů v základní umělecké škole, střední škole a konzervatoři získává odbornou kvalifikaci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vysokoškolským vzděláním získaným studiem v akreditovaném studijním programu studijního oboru, který odpovídá charakteru vyučovaného uměleckého předmětu, a</w:t>
      </w:r>
    </w:p>
    <w:p w:rsidR="00FD598C" w:rsidRPr="00FD598C" w:rsidRDefault="00FD598C" w:rsidP="00FD598C">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vysokoškolským vzděláním získaným studiem v akreditovaném bakalářském studijním programu v oblasti pedagogických věd,</w:t>
      </w:r>
    </w:p>
    <w:p w:rsidR="00FD598C" w:rsidRPr="00FD598C" w:rsidRDefault="00FD598C" w:rsidP="00FD598C">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uskutečňovaném vysokou školou a zaměřeném na pedagogiku, nebo</w:t>
      </w:r>
    </w:p>
    <w:p w:rsidR="00FD598C" w:rsidRPr="00FD598C" w:rsidRDefault="00FD598C" w:rsidP="00FD598C">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studiem pedagogiky,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vysokoškolským vzděláním získaným studiem v akreditovaném magisterském studijním programu v oblasti pedagogických věd zaměřené na přípravu učitelů základní umělecké školy jen pro výuku v základní umělecké škole,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vysokoškolským vzděláním získaným studiem v akreditovaném magisterském studijním programu v oblasti pedagogických věd zaměřené na přípravu učitelů všeobecně-vzdělávacích předmětůstudijního oboru zaměřeného na hru na hudební nástroj nebo na sólový zpěv jen pro výuku těchto předmětův základní umělecké škole,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d) vysokoškolským vzděláním získaným studiem v akreditovaném magisterském studijním programu v oblasti pedagogických věd zaměřené na přípravu učitelů všeobecně-vzdělávacích předmětů studijního oboru zaměřeného na výtvarnou výchovu jen pro výuku výtvarného oboru v základní umělecké škole,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e) vyšším odborným vzděláním získaným ukončením osmiletého nebo šestiletého vzdělávacího programu oboru vzdělání konzervatoře,</w:t>
      </w:r>
      <w:hyperlink r:id="rId19" w:anchor="fn1" w:history="1">
        <w:r w:rsidRPr="00FD598C">
          <w:rPr>
            <w:rFonts w:ascii="Times New Roman" w:eastAsia="Times New Roman" w:hAnsi="Times New Roman" w:cs="Times New Roman"/>
            <w:color w:val="0000FF"/>
            <w:sz w:val="24"/>
            <w:szCs w:val="24"/>
            <w:u w:val="single"/>
            <w:lang w:eastAsia="cs-CZ"/>
          </w:rPr>
          <w:t>1)</w:t>
        </w:r>
      </w:hyperlink>
      <w:r w:rsidRPr="00FD598C">
        <w:rPr>
          <w:rFonts w:ascii="Times New Roman" w:eastAsia="Times New Roman" w:hAnsi="Times New Roman" w:cs="Times New Roman"/>
          <w:sz w:val="24"/>
          <w:szCs w:val="24"/>
          <w:lang w:eastAsia="cs-CZ"/>
        </w:rPr>
        <w:t xml:space="preserve"> který odpovídá charakteru vyučovaného uměleckého předmětu,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f) vyšším odborným vzděláním získaným ukončením akreditovaného vzdělávacího programu vyšší odborné školy v oboru vzdělání, který odpovídá charakteru vyučovaného uměleckého předmětu, a</w:t>
      </w:r>
    </w:p>
    <w:p w:rsidR="00FD598C" w:rsidRPr="00FD598C" w:rsidRDefault="00FD598C" w:rsidP="00FD598C">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vysokoškolským vzděláním získaným studiem v akreditovaném bakalářském studijním programu v oblasti pedagogických věd,</w:t>
      </w:r>
    </w:p>
    <w:p w:rsidR="00FD598C" w:rsidRPr="00FD598C" w:rsidRDefault="00FD598C" w:rsidP="00FD598C">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uskutečňovaném vysokou školou a zaměřeném na pedagogiku, nebo</w:t>
      </w:r>
    </w:p>
    <w:p w:rsidR="00FD598C" w:rsidRPr="00FD598C" w:rsidRDefault="00FD598C" w:rsidP="00FD598C">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studiem pedagogiky,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g) středním vzděláním s maturitní zkouškou získaným ukončením odpovídající části vzdělávacího programu konzervatoře a</w:t>
      </w:r>
    </w:p>
    <w:p w:rsidR="00FD598C" w:rsidRPr="00FD598C" w:rsidRDefault="00FD598C" w:rsidP="00FD598C">
      <w:pPr>
        <w:numPr>
          <w:ilvl w:val="0"/>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vysokoškolským vzděláním získaným studiem v akreditovaném bakalářském studijním programu v oblasti pedagogických věd,</w:t>
      </w:r>
    </w:p>
    <w:p w:rsidR="00FD598C" w:rsidRPr="00FD598C" w:rsidRDefault="00FD598C" w:rsidP="00FD598C">
      <w:pPr>
        <w:numPr>
          <w:ilvl w:val="0"/>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uskutečňovaném vysokou školou a zaměřeném na pedagogiku, nebo</w:t>
      </w:r>
    </w:p>
    <w:p w:rsidR="00FD598C" w:rsidRPr="00FD598C" w:rsidRDefault="00FD598C" w:rsidP="00FD598C">
      <w:pPr>
        <w:numPr>
          <w:ilvl w:val="0"/>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studiem pedagogiky, nebo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h) středním vzděláním s maturitní zkouškou získaným ukončením vzdělávacího programu středního vzdělávání v oboru vzdělání, který odpovídá charakteru vyučovaného uměleckého předmětu, a</w:t>
      </w:r>
    </w:p>
    <w:p w:rsidR="00FD598C" w:rsidRPr="00FD598C" w:rsidRDefault="00FD598C" w:rsidP="00FD598C">
      <w:pPr>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vysokoškolským vzděláním získaným studiem v akreditovaném bakalářském studijním programu v oblasti pedagogických věd,</w:t>
      </w:r>
    </w:p>
    <w:p w:rsidR="00FD598C" w:rsidRPr="00FD598C" w:rsidRDefault="00FD598C" w:rsidP="00FD598C">
      <w:pPr>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uskutečňovaném vysokou školou a zaměřeném na pedagogiku, nebo</w:t>
      </w:r>
    </w:p>
    <w:p w:rsidR="00FD598C" w:rsidRPr="00FD598C" w:rsidRDefault="00FD598C" w:rsidP="00FD598C">
      <w:pPr>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studiem pedagogiky.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Ředitel základní umělecké školy, střední školy a konzervatoře může v odůvodněných případech rozhodnout, že upouští od předpokladu splnění odborné kvalifikace u učitele uměleckého předmětu, který vykonává umělecko-pedagogickou činnost, pokud je nebo byl výkonným umělcem</w:t>
      </w:r>
      <w:hyperlink r:id="rId20" w:anchor="fn7" w:history="1">
        <w:r w:rsidRPr="00FD598C">
          <w:rPr>
            <w:rFonts w:ascii="Times New Roman" w:eastAsia="Times New Roman" w:hAnsi="Times New Roman" w:cs="Times New Roman"/>
            <w:color w:val="0000FF"/>
            <w:sz w:val="24"/>
            <w:szCs w:val="24"/>
            <w:u w:val="single"/>
            <w:lang w:eastAsia="cs-CZ"/>
          </w:rPr>
          <w:t>7)</w:t>
        </w:r>
      </w:hyperlink>
      <w:r w:rsidRPr="00FD598C">
        <w:rPr>
          <w:rFonts w:ascii="Times New Roman" w:eastAsia="Times New Roman" w:hAnsi="Times New Roman" w:cs="Times New Roman"/>
          <w:sz w:val="24"/>
          <w:szCs w:val="24"/>
          <w:lang w:eastAsia="cs-CZ"/>
        </w:rPr>
        <w:t>. Rozhodnutí musí být vydáno písemnou formou. Tímto rozhodnutím se pro pracovněprávní účely považuje předpoklad odborné kvalifikace učitele na dané škole za splněný.</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11</w:t>
      </w:r>
      <w:r w:rsidRPr="00FD598C">
        <w:rPr>
          <w:rFonts w:ascii="Times New Roman" w:eastAsia="Times New Roman" w:hAnsi="Times New Roman" w:cs="Times New Roman"/>
          <w:b/>
          <w:bCs/>
          <w:sz w:val="24"/>
          <w:szCs w:val="24"/>
          <w:lang w:eastAsia="cs-CZ"/>
        </w:rPr>
        <w:br/>
        <w:t>Učitel vyšší odborné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Učitel všeobecně-vzdělávacích předmětů nebo odborných předmětů vyšší odborné školy získává odbornou kvalifikaci vysokoškolským vzděláním získaným studiem v akreditovaném magisterském studijním programu studijního oboru, který odpovídá charakteru vyučovaného všeobecně-vzdělávacího nebo odborného předmětu.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Učitel praktického vyučování a odborné praxe získává odbornou kvalifikaci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vysokoškolským vzděláním získaným studiem v akreditovaném studijním programu studijního oboru, který odpovídá charakteru praktického vyučování,</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vyšším odborným vzděláním získaným ukončením akreditovaného vzdělávacího programu vyšší odborné školy v oboru vzdělání, který odpovídá charakteru praktického vyučování, nebo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středním vzděláním s maturitní zkouškou získaným ukončením vzdělávacího programu středního vzdělávání v oboru vzdělání, který odpovídá charakteru vyučovaného předmětu.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(3) Učitel praktického vyučování a odborné praxe zdravotnických oborů vzdělání musí mít také způsobilost k výkonu zdravotnického povolání podle zvláštního právního předpisu</w:t>
      </w:r>
      <w:hyperlink r:id="rId21" w:anchor="fn6" w:history="1">
        <w:r w:rsidRPr="00FD598C">
          <w:rPr>
            <w:rFonts w:ascii="Times New Roman" w:eastAsia="Times New Roman" w:hAnsi="Times New Roman" w:cs="Times New Roman"/>
            <w:color w:val="0000FF"/>
            <w:sz w:val="24"/>
            <w:szCs w:val="24"/>
            <w:u w:val="single"/>
            <w:lang w:eastAsia="cs-CZ"/>
          </w:rPr>
          <w:t>6)</w:t>
        </w:r>
      </w:hyperlink>
      <w:r w:rsidRPr="00FD598C">
        <w:rPr>
          <w:rFonts w:ascii="Times New Roman" w:eastAsia="Times New Roman" w:hAnsi="Times New Roman" w:cs="Times New Roman"/>
          <w:sz w:val="24"/>
          <w:szCs w:val="24"/>
          <w:lang w:eastAsia="cs-CZ"/>
        </w:rPr>
        <w:t xml:space="preserve"> v oboru, který vyučuje.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(4) Ředitel vyšší odborné školy může v odůvodněných případech rozhodnout, že upouští od předpokladu splnění odborné kvalifikace u učitele uměleckého předmětu, který vykonává umělecko-pedagogickou činnost, pokud je nebo byl výkonným umělcem. Rozhodnutí musí být vydáno písemnou formou. Tímto rozhodnutím se pro pracovněprávní účely považuje předpoklad odborné kvalifikace učitele na dané škole za splněný.</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b/>
          <w:bCs/>
          <w:sz w:val="24"/>
          <w:szCs w:val="24"/>
          <w:lang w:eastAsia="cs-CZ"/>
        </w:rPr>
        <w:t>12</w:t>
      </w:r>
      <w:r w:rsidRPr="00FD598C">
        <w:rPr>
          <w:rFonts w:ascii="Times New Roman" w:eastAsia="Times New Roman" w:hAnsi="Times New Roman" w:cs="Times New Roman"/>
          <w:b/>
          <w:bCs/>
          <w:sz w:val="24"/>
          <w:szCs w:val="24"/>
          <w:lang w:eastAsia="cs-CZ"/>
        </w:rPr>
        <w:br/>
        <w:t>Učitel jazykové školy s právem státní jazykové zkoušky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Učitel jazykové školy s právem státní jazykové zkoušky získává odbornou kvalifikaci vysokoškolským vzděláním získaným studiem</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v akreditovaném magisterském studijním programu v oblasti pedagogických věd zaměřené na přípravu učitelů příslušných cizích jazyků,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jiného akreditovaného studijního programu v oblasti pedagogických věd než podle písmene a), vykonáním jazykové zkoušky z příslušného cizího jazyka odpovídající minimálně úrovni C1 Společného evropského referenčního rámce pro jazyky a doplňujícím didaktickým studiem příslušného jazyka,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v akreditovaném magisterském studijním programu v oblasti společenských věd zaměřené na příslušné cizí jazyky a</w:t>
      </w:r>
    </w:p>
    <w:p w:rsidR="00FD598C" w:rsidRPr="00FD598C" w:rsidRDefault="00FD598C" w:rsidP="00FD598C">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vysokoškolským vzděláním získaným studiem v akreditovaném studijním programu v oblasti pedagogických věd zaměřené na přípravu učitelů,</w:t>
      </w:r>
    </w:p>
    <w:p w:rsidR="00FD598C" w:rsidRPr="00FD598C" w:rsidRDefault="00FD598C" w:rsidP="00FD598C">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uskutečňovaném vysokou školou a zaměřeném na přípravu učitelů,nebo</w:t>
      </w:r>
    </w:p>
    <w:p w:rsidR="00FD598C" w:rsidRPr="00FD598C" w:rsidRDefault="00FD598C" w:rsidP="00FD598C">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studiem pedagogiky, nebo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d) jiného akreditovaného magisterského studijního programu než podle písmen a), b) a c) a</w:t>
      </w:r>
    </w:p>
    <w:p w:rsidR="00FD598C" w:rsidRPr="00FD598C" w:rsidRDefault="00FD598C" w:rsidP="00FD598C">
      <w:pPr>
        <w:numPr>
          <w:ilvl w:val="0"/>
          <w:numId w:val="17"/>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vysokoškolským vzděláním získaným studiem v akreditovaném studijním programu v oblasti pedagogických věd zaměřené na přípravu učitelů, nebo</w:t>
      </w:r>
    </w:p>
    <w:p w:rsidR="00FD598C" w:rsidRPr="00FD598C" w:rsidRDefault="00FD598C" w:rsidP="00FD598C">
      <w:pPr>
        <w:numPr>
          <w:ilvl w:val="0"/>
          <w:numId w:val="17"/>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uskutečňovaném vysokou školou a zaměřeném na přípravu učitelů,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vykonáním jazykové zkoušky z příslušného cizího jazyka odpovídající minimálně úrovni C1 Společného evropského referenčního rámce pro jazyky a doplňujícím didaktickým studiem příslušného jazyka.</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13</w:t>
      </w:r>
      <w:r w:rsidRPr="00FD598C">
        <w:rPr>
          <w:rFonts w:ascii="Times New Roman" w:eastAsia="Times New Roman" w:hAnsi="Times New Roman" w:cs="Times New Roman"/>
          <w:b/>
          <w:bCs/>
          <w:sz w:val="24"/>
          <w:szCs w:val="24"/>
          <w:lang w:eastAsia="cs-CZ"/>
        </w:rPr>
        <w:br/>
        <w:t>Pedagog v zařízení pro další vzdělávání pedagogických pracovníků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Pedagog v zařízení pro další vzdělávání pedagogických pracovníků získává odbornou kvalifikaci vysokoškolským vzděláním získaným studiem v akreditovaném magisterském studijním programu studijního oboru, který odpovídá charakteru vzdělávacího předmětu, a pedagogickou praxí nebo praxí v oboru, který odpovídá charakteru vzdělávacích předmětů, v délce nejméně 4 let.</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14</w:t>
      </w:r>
      <w:r w:rsidRPr="00FD598C">
        <w:rPr>
          <w:rFonts w:ascii="Times New Roman" w:eastAsia="Times New Roman" w:hAnsi="Times New Roman" w:cs="Times New Roman"/>
          <w:b/>
          <w:bCs/>
          <w:sz w:val="24"/>
          <w:szCs w:val="24"/>
          <w:lang w:eastAsia="cs-CZ"/>
        </w:rPr>
        <w:br/>
        <w:t>Učitel náboženství</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Učitel náboženství získává odbornou kvalifikaci vysokoškolským vzděláním získaným studiem v akreditovaném magisterském studijním programu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v oblasti teologických věd,</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v oblasti pedagogických věd zaměřené na přípravu učitelů náboženství, nebo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v oblasti pedagogických nebo společenských věd a vysokoškolským vzděláním získaným studiem v akreditovaném bakalářském studijním programu v oblasti pedagogických věd zaměřené na přípravu učitelů náboženství, nebo vzděláním v programu celoživotního vzdělávání uskutečňovaném vysokou školou a zaměřeném na přípravu učitelů náboženství.</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15</w:t>
      </w:r>
      <w:r w:rsidRPr="00FD598C">
        <w:rPr>
          <w:rFonts w:ascii="Times New Roman" w:eastAsia="Times New Roman" w:hAnsi="Times New Roman" w:cs="Times New Roman"/>
          <w:b/>
          <w:bCs/>
          <w:sz w:val="24"/>
          <w:szCs w:val="24"/>
          <w:lang w:eastAsia="cs-CZ"/>
        </w:rPr>
        <w:br/>
        <w:t>Učitel odborného výcviku v zařízení sociálních služeb</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Učitel odborného výcviku v zařízení sociálních služeb získává odbornou kvalifikaci jako učitel odborného výcviku podle § 9 odst. 5 a současně absolvováním akreditovaného vzdělávacího programu zaměřeného na speciální pedagogiku a uskutečňovaného zařízením pro další vzdělávání pedagogických pracovníků.</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16</w:t>
      </w:r>
      <w:r w:rsidRPr="00FD598C">
        <w:rPr>
          <w:rFonts w:ascii="Times New Roman" w:eastAsia="Times New Roman" w:hAnsi="Times New Roman" w:cs="Times New Roman"/>
          <w:b/>
          <w:bCs/>
          <w:sz w:val="24"/>
          <w:szCs w:val="24"/>
          <w:lang w:eastAsia="cs-CZ"/>
        </w:rPr>
        <w:br/>
        <w:t>Vychovatel</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Vychovatel získává odbornou kvalifikaci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vysokoškolským vzděláním získaným studiem v akreditovaném studijním programu v oblasti pedagogických věd,</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vysokoškolským vzděláním podle § 7 až 10, 12 a 14,</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vysokoškolským vzděláním získaným ukončením jiného akreditovaného studijního programu než podle písmen a) a b) a</w:t>
      </w:r>
    </w:p>
    <w:p w:rsidR="00FD598C" w:rsidRPr="00FD598C" w:rsidRDefault="00FD598C" w:rsidP="00FD598C">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v oblasti pedagogických věd uskutečňovaném vysokouškolou, nebo</w:t>
      </w:r>
    </w:p>
    <w:p w:rsidR="00FD598C" w:rsidRPr="00FD598C" w:rsidRDefault="00FD598C" w:rsidP="00FD598C">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studiem pedagogiky,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d) vyšším odborným vzděláním získaným ukončením akreditovaného vzdělávacího programu vyšší odborné školy v oboru vzdělání zaměřeném na vychovatelství nebo na pedagogiku volného času nebo na speciální pedagogiku nebo na sociální pedagogiku,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e) vyšším odborným vzděláním získaným ukončením jiného akreditovaného vzdělávacího programu než podle písmene d) a</w:t>
      </w:r>
    </w:p>
    <w:p w:rsidR="00FD598C" w:rsidRPr="00FD598C" w:rsidRDefault="00FD598C" w:rsidP="00FD598C">
      <w:pPr>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uskutečňovaném vysokou školou a zaměřeném na vychovatelství nebo sociální pedagogiku nebo pedagogiku volného času nebo na přípravu učitelů základní školy nebo střední školy, nebo</w:t>
      </w:r>
    </w:p>
    <w:p w:rsidR="00FD598C" w:rsidRPr="00FD598C" w:rsidRDefault="00FD598C" w:rsidP="00FD598C">
      <w:pPr>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studiem pedagogiky,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f) středním vzděláním s maturitní zkouškou získaným ukončením vzdělávacího programu střední školy v oboru vzdělání zaměřeném na přípravu vychovatelů nebo pedagogů volného času,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g) středním vzděláním s maturitní zkouškou získaným ukončením vzdělávacího programu středního vzdělávání v oboru vzdělání zaměřeném na přípravu učitelů předškolního vzdělávání a vykonáním jednotlivé zkoušky, která svým obsahem a formou odpovídá zkoušce profilové části maturitní zkoušky z předmětu zaměřeného na vychovatelství, nebo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h) středním vzděláním s maturitní zkouškou získaným ukončením jiného vzdělávacího programu středního vzdělávání než podle písmene f) a g) a vzděláním v programu celoživotního vzdělávání uskutečňovaném vysokou školou a zaměřeném na vychovatelství nebo sociální pedagogiku nebo pedagogiku volného času nebo přípravu učitelů základní školy nebo střední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Vychovatel, který vykonává přímou pedagogickou činnost ve školském výchovném a ubytovacím zařízení nebo v jeho oddělení zřízeném pro děti a žáky se speciálními vzdělávacími potřebami, ve školském zařízení pro výkon ústavní výchovy nebo ochranné výchovy, nebo středisku výchovné péče, získává odbornou kvalifikaci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vysokoškolským vzděláním získaným studiem v akreditovaném studijním programu v oblasti pedagogických věd zaměřené na speciální pedagogiku nebo sociální pedagogiku,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vyšším odborným vzděláním získaným ukončením akreditovaného vzdělávacího programu vyšší odborné školy v oboru vzdělání zaměřeném na speciální pedagogiku, nebo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vzděláním stanoveným pro vychovatele podle odstavce 1 a vzděláním v programu celoživotního vzdělávání uskutečňovaném vysokou školou a zaměřeném na speciální pedagogiku.</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17</w:t>
      </w:r>
      <w:r w:rsidRPr="00FD598C">
        <w:rPr>
          <w:rFonts w:ascii="Times New Roman" w:eastAsia="Times New Roman" w:hAnsi="Times New Roman" w:cs="Times New Roman"/>
          <w:b/>
          <w:bCs/>
          <w:sz w:val="24"/>
          <w:szCs w:val="24"/>
          <w:lang w:eastAsia="cs-CZ"/>
        </w:rPr>
        <w:br/>
        <w:t>Pedagog volného času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Pedagog volného času, který vykonává komplexní přímou pedagogickou činnost v zájmovém vzdělávání ve školách a školských zařízeních pro zájmové vzdělávání, získává odbornou kvalifikaci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vysokoškolským vzděláním získaným studiem v akreditovaném studijním programu v oblasti pedagogických věd,</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vysokoškolským vzděláním získaným ukončením jiného akreditovaného studijního programu než podle písmene a) a</w:t>
      </w:r>
    </w:p>
    <w:p w:rsidR="00FD598C" w:rsidRPr="00FD598C" w:rsidRDefault="00FD598C" w:rsidP="00FD598C">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uskutečňovaném vysokou školou a zaměřeném na pedagogiku, nebo</w:t>
      </w:r>
    </w:p>
    <w:p w:rsidR="00FD598C" w:rsidRPr="00FD598C" w:rsidRDefault="00FD598C" w:rsidP="00FD598C">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studiem pedagogiky,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vyšším odborným vzděláním získaným ukončením akreditovaného vzdělávacího programu vyšší odborné školy v oboru vzdělání s pedagogickým zaměřením,</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d) vyšším odborným vzděláním získaným ukončením jiného akreditovaného vzdělávacího programu než podle písmene c) a</w:t>
      </w:r>
    </w:p>
    <w:p w:rsidR="00FD598C" w:rsidRPr="00FD598C" w:rsidRDefault="00FD598C" w:rsidP="00FD598C">
      <w:pPr>
        <w:numPr>
          <w:ilvl w:val="0"/>
          <w:numId w:val="21"/>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uskutečňovaném vysokou školou a zaměřeném na pedagogiku, nebo</w:t>
      </w:r>
    </w:p>
    <w:p w:rsidR="00FD598C" w:rsidRPr="00FD598C" w:rsidRDefault="00FD598C" w:rsidP="00FD598C">
      <w:pPr>
        <w:numPr>
          <w:ilvl w:val="0"/>
          <w:numId w:val="21"/>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studiem pedagogiky,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e) středním vzděláním s maturitní zkouškou získaným ukončením vzdělávacího programu středního vzdělávání v oboru vzdělání s pedagogickým zaměřením, nebo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f) středním vzděláním s maturitní zkouškou získaným ukončením jiného vzdělávacího programu středního vzdělávání než podle písmene e) a</w:t>
      </w:r>
    </w:p>
    <w:p w:rsidR="00FD598C" w:rsidRPr="00FD598C" w:rsidRDefault="00FD598C" w:rsidP="00FD598C">
      <w:pPr>
        <w:numPr>
          <w:ilvl w:val="0"/>
          <w:numId w:val="22"/>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uskutečňovaném vysokou školou a zaměřeném na pedagogiku, nebo</w:t>
      </w:r>
    </w:p>
    <w:p w:rsidR="00FD598C" w:rsidRPr="00FD598C" w:rsidRDefault="00FD598C" w:rsidP="00FD598C">
      <w:pPr>
        <w:numPr>
          <w:ilvl w:val="0"/>
          <w:numId w:val="22"/>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studiem pedagogiky.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Pedagog volného času, který vykonává dílčí přímou pedagogickou činnost v zájmovém vzdělávání veškolách a školských zařízeních pro zájmové vzdělávání, získává odbornou kvalifikaci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vzděláním podle odstavce 1, nebo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středním vzděláním s výučním listem získaným ukončením vzdělávacího programu středního vzdělávání a</w:t>
      </w:r>
    </w:p>
    <w:p w:rsidR="00FD598C" w:rsidRPr="00FD598C" w:rsidRDefault="00FD598C" w:rsidP="00FD598C">
      <w:pPr>
        <w:numPr>
          <w:ilvl w:val="0"/>
          <w:numId w:val="23"/>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uskutečňovaném vysokou školou a zaměřeném na pedagogiku, nebo</w:t>
      </w:r>
    </w:p>
    <w:p w:rsidR="00FD598C" w:rsidRPr="00FD598C" w:rsidRDefault="00FD598C" w:rsidP="00FD598C">
      <w:pPr>
        <w:numPr>
          <w:ilvl w:val="0"/>
          <w:numId w:val="23"/>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studiem pedagogiky.</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18</w:t>
      </w:r>
      <w:r w:rsidRPr="00FD598C">
        <w:rPr>
          <w:rFonts w:ascii="Times New Roman" w:eastAsia="Times New Roman" w:hAnsi="Times New Roman" w:cs="Times New Roman"/>
          <w:b/>
          <w:bCs/>
          <w:sz w:val="24"/>
          <w:szCs w:val="24"/>
          <w:lang w:eastAsia="cs-CZ"/>
        </w:rPr>
        <w:br/>
        <w:t>Speciální pedagog</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Speciální pedagog získává odbornou kvalifikaci vysokoškolským vzděláním získaným studiem v akreditovaném magisterském studijním programu v oblasti pedagogických věd</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zaměřené na speciální pedagogiku,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zaměřené na pedagogiku předškolního věku nebo na přípravu učitelů základní školy nebo na přípravu učitelů všeobecně-vzdělávacích předmětů střední školy nebo na přípravu vychovatelů a doplňujícím studiem k rozšíření odborné kvalifikace uskutečňovaném vysokou školou, nebo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studijního oboru pedagogika a doplňujícím studiem k rozšíření odborné kvalifikace uskutečňovaném vysokou školou.</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19</w:t>
      </w:r>
      <w:r w:rsidRPr="00FD598C">
        <w:rPr>
          <w:rFonts w:ascii="Times New Roman" w:eastAsia="Times New Roman" w:hAnsi="Times New Roman" w:cs="Times New Roman"/>
          <w:b/>
          <w:bCs/>
          <w:sz w:val="24"/>
          <w:szCs w:val="24"/>
          <w:lang w:eastAsia="cs-CZ"/>
        </w:rPr>
        <w:br/>
        <w:t>Psycholog</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Psycholog získává odbornou kvalifikaci vysokoškolským vzděláním získaným studiem v akreditovaném magisterském studijním programu psychologie.</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19a</w:t>
      </w:r>
      <w:r w:rsidRPr="00FD598C">
        <w:rPr>
          <w:rFonts w:ascii="Times New Roman" w:eastAsia="Times New Roman" w:hAnsi="Times New Roman" w:cs="Times New Roman"/>
          <w:b/>
          <w:bCs/>
          <w:sz w:val="24"/>
          <w:szCs w:val="24"/>
          <w:lang w:eastAsia="cs-CZ"/>
        </w:rPr>
        <w:br/>
        <w:t>Metodik prevence v pedagogicko-psychologické poradně</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Metodik prevence v pedagogicko-psychologické poradně získává odbornou kvalifikaci vysokoškolským vzděláním získaným studiem v akreditovaném studijním programu.</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20</w:t>
      </w:r>
      <w:r w:rsidRPr="00FD598C">
        <w:rPr>
          <w:rFonts w:ascii="Times New Roman" w:eastAsia="Times New Roman" w:hAnsi="Times New Roman" w:cs="Times New Roman"/>
          <w:b/>
          <w:bCs/>
          <w:sz w:val="24"/>
          <w:szCs w:val="24"/>
          <w:lang w:eastAsia="cs-CZ"/>
        </w:rPr>
        <w:br/>
        <w:t>Asistent pedagoga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Asistent pedagoga, který vykonává přímou pedagogickou činnost ve třídě, ve které se vzdělávají děti nebo žáci se speciálními vzdělávacími potřebami</w:t>
      </w:r>
      <w:hyperlink r:id="rId22" w:anchor="fn18" w:history="1">
        <w:r w:rsidRPr="00FD598C">
          <w:rPr>
            <w:rFonts w:ascii="Times New Roman" w:eastAsia="Times New Roman" w:hAnsi="Times New Roman" w:cs="Times New Roman"/>
            <w:color w:val="0000FF"/>
            <w:sz w:val="24"/>
            <w:szCs w:val="24"/>
            <w:u w:val="single"/>
            <w:lang w:eastAsia="cs-CZ"/>
          </w:rPr>
          <w:t>18)</w:t>
        </w:r>
      </w:hyperlink>
      <w:r w:rsidRPr="00FD598C">
        <w:rPr>
          <w:rFonts w:ascii="Times New Roman" w:eastAsia="Times New Roman" w:hAnsi="Times New Roman" w:cs="Times New Roman"/>
          <w:sz w:val="24"/>
          <w:szCs w:val="24"/>
          <w:lang w:eastAsia="cs-CZ"/>
        </w:rPr>
        <w:t>, nebo ve škole zajišťující vzdělávání dětí a žáků formou individuální integrace</w:t>
      </w:r>
      <w:hyperlink r:id="rId23" w:anchor="fn19" w:history="1">
        <w:r w:rsidRPr="00FD598C">
          <w:rPr>
            <w:rFonts w:ascii="Times New Roman" w:eastAsia="Times New Roman" w:hAnsi="Times New Roman" w:cs="Times New Roman"/>
            <w:color w:val="0000FF"/>
            <w:sz w:val="24"/>
            <w:szCs w:val="24"/>
            <w:u w:val="single"/>
            <w:lang w:eastAsia="cs-CZ"/>
          </w:rPr>
          <w:t>19)</w:t>
        </w:r>
      </w:hyperlink>
      <w:r w:rsidRPr="00FD598C">
        <w:rPr>
          <w:rFonts w:ascii="Times New Roman" w:eastAsia="Times New Roman" w:hAnsi="Times New Roman" w:cs="Times New Roman"/>
          <w:sz w:val="24"/>
          <w:szCs w:val="24"/>
          <w:lang w:eastAsia="cs-CZ"/>
        </w:rPr>
        <w:t>, získává odbornou kvalifikaci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vysokoškolským vzděláním získaným studiem v akreditovaném studijním programu v oblasti pedagogických věd,</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vysokoškolským vzděláním získaným studiem jiného akreditovaného studijního programu než podle písmene a) a</w:t>
      </w:r>
    </w:p>
    <w:p w:rsidR="00FD598C" w:rsidRPr="00FD598C" w:rsidRDefault="00FD598C" w:rsidP="00FD598C">
      <w:pPr>
        <w:numPr>
          <w:ilvl w:val="0"/>
          <w:numId w:val="24"/>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uskutečňovaném vysokou školou a zaměřeném na pedagogiku,</w:t>
      </w:r>
    </w:p>
    <w:p w:rsidR="00FD598C" w:rsidRPr="00FD598C" w:rsidRDefault="00FD598C" w:rsidP="00FD598C">
      <w:pPr>
        <w:numPr>
          <w:ilvl w:val="0"/>
          <w:numId w:val="24"/>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studiem pedagogiky, nebo</w:t>
      </w:r>
    </w:p>
    <w:p w:rsidR="00FD598C" w:rsidRPr="00FD598C" w:rsidRDefault="00FD598C" w:rsidP="00FD598C">
      <w:pPr>
        <w:numPr>
          <w:ilvl w:val="0"/>
          <w:numId w:val="24"/>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absolvováním vzdělávacího programu pro asistenty pedagoga uskutečňovaného vysokou školou nebo zařízením pro další vzdělávání pedagogických pracovníků (dále jen „studium pro asistenty pedagoga“),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vyšším odborným vzděláním získaným ukončením akreditovaného vzdělávacího programu vyšší odborné školy v oboru vzdělání s pedagogickým zaměřením,</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d) vyšším odborným vzděláním získaným ukončením jiného akreditovaného vzdělávacího programu než podle písmene c) a</w:t>
      </w:r>
    </w:p>
    <w:p w:rsidR="00FD598C" w:rsidRPr="00FD598C" w:rsidRDefault="00FD598C" w:rsidP="00FD598C">
      <w:pPr>
        <w:numPr>
          <w:ilvl w:val="0"/>
          <w:numId w:val="25"/>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uskutečňovaném vysokou školou a zaměřeném na pedagogiku,</w:t>
      </w:r>
    </w:p>
    <w:p w:rsidR="00FD598C" w:rsidRPr="00FD598C" w:rsidRDefault="00FD598C" w:rsidP="00FD598C">
      <w:pPr>
        <w:numPr>
          <w:ilvl w:val="0"/>
          <w:numId w:val="25"/>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studiem pedagogiky, nebo</w:t>
      </w:r>
    </w:p>
    <w:p w:rsidR="00FD598C" w:rsidRPr="00FD598C" w:rsidRDefault="00FD598C" w:rsidP="00FD598C">
      <w:pPr>
        <w:numPr>
          <w:ilvl w:val="0"/>
          <w:numId w:val="25"/>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studiem pro asistenty pedagoga,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e) středním vzděláním s maturitní zkouškou získaným ukončením vzdělávacího programu středního vzdělávání v oboru vzdělání s pedagogickým zaměřením, nebo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f) středním vzděláním s maturitní zkouškou získaným ukončením jiného vzdělávacího programu středního vzdělávání než podle písmene e) a</w:t>
      </w:r>
    </w:p>
    <w:p w:rsidR="00FD598C" w:rsidRPr="00FD598C" w:rsidRDefault="00FD598C" w:rsidP="00FD598C">
      <w:pPr>
        <w:numPr>
          <w:ilvl w:val="0"/>
          <w:numId w:val="26"/>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uskutečňovaném vysokou školou a zaměřeném na pedagogiku,</w:t>
      </w:r>
    </w:p>
    <w:p w:rsidR="00FD598C" w:rsidRPr="00FD598C" w:rsidRDefault="00FD598C" w:rsidP="00FD598C">
      <w:pPr>
        <w:numPr>
          <w:ilvl w:val="0"/>
          <w:numId w:val="26"/>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studiem pedagogiky, nebo</w:t>
      </w:r>
    </w:p>
    <w:p w:rsidR="00FD598C" w:rsidRPr="00FD598C" w:rsidRDefault="00FD598C" w:rsidP="00FD598C">
      <w:pPr>
        <w:numPr>
          <w:ilvl w:val="0"/>
          <w:numId w:val="26"/>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studiem pro asistenty pedagoga.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Asistent pedagoga, který vykonává přímou pedagogickou činnost spočívající v pomocných výchovných pracích veškole, ve školském zařízení pro zájmové vzdělávání, ve školském výchovném a ubytovacím zařízení, ve školském zařízení pro výkon ústavní nebo ochranné výchovy, nebo ve školském zařízení pro preventivně výchovnou péči, získává odbornou kvalifikaci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vzděláním podle odstavce 1,</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středním vzděláním s výučním listem získaným ukončením vzdělávacího programu středního vzdělávání a studiem pedagogiky,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středním vzděláním získaným ukončením vzdělávacího programu středního vzdělávání v oboru vzdělání zaměřeném na přípravu asistentů pedagoga,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d) středním vzděláním získaným ukončením vzdělávacího programu středního vzdělávání a</w:t>
      </w:r>
    </w:p>
    <w:p w:rsidR="00FD598C" w:rsidRPr="00FD598C" w:rsidRDefault="00FD598C" w:rsidP="00FD598C">
      <w:pPr>
        <w:numPr>
          <w:ilvl w:val="0"/>
          <w:numId w:val="27"/>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studiem pedagogiky, nebo</w:t>
      </w:r>
    </w:p>
    <w:p w:rsidR="00FD598C" w:rsidRPr="00FD598C" w:rsidRDefault="00FD598C" w:rsidP="00FD598C">
      <w:pPr>
        <w:numPr>
          <w:ilvl w:val="0"/>
          <w:numId w:val="27"/>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studiem pro asistenty pedagoga, nebo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e) základním vzděláním a studiem pro asistenty pedagoga.</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21</w:t>
      </w:r>
      <w:r w:rsidRPr="00FD598C">
        <w:rPr>
          <w:rFonts w:ascii="Times New Roman" w:eastAsia="Times New Roman" w:hAnsi="Times New Roman" w:cs="Times New Roman"/>
          <w:b/>
          <w:bCs/>
          <w:sz w:val="24"/>
          <w:szCs w:val="24"/>
          <w:lang w:eastAsia="cs-CZ"/>
        </w:rPr>
        <w:br/>
        <w:t>Trenér</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Trenér získává odbornou kvalifikaci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vysokoškolským vzděláním získaným studiem v akreditovaném magisterském studijním programu v oblasti pedagogických věd zaměřené na přípravu učitelů tělesné výchovy a získáním osvědčení nejméně II. třídy trenéra příslušné specializace,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vysokoškolským vzděláním získaným studiem v akreditovaném magisterském studijním programu ve studijním oboru tělesná výchova a sport a získáním osvědčení nejméně II. třídy trenéra příslušné specializace,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vysokoškolským vzděláním získaným studiem v akreditovaném bakalářském studijním programu v oblasti zaměřené na tělesnou výchovu a sport a získáním osvědčení nejméně II. třídy trenéra příslušné specializace,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d) vyšším odborným vzděláním získaným ukončením akreditovaného vzdělávacího programu vyšší odborné školy v oboru vzdělání zaměřeném na sportovní, tělovýchovné a pohybové činnosti a získáním osvědčení nejméně II. třídy trenéra příslušné specializace, nebo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e) středním vzděláním s maturitní zkouškou získaným ukončením vzdělávacího programu středního vzdělávání nebo středním vzděláním s výučním listem získaným ukončením vzdělávacího programu středního vzdělávání a trenérskou školou tělovýchovných fakult vysokých škol a získáním osvědčení nejméně II. třídy trenéra příslušné specializace.</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22</w:t>
      </w:r>
      <w:r w:rsidRPr="00FD598C">
        <w:rPr>
          <w:rFonts w:ascii="Times New Roman" w:eastAsia="Times New Roman" w:hAnsi="Times New Roman" w:cs="Times New Roman"/>
          <w:b/>
          <w:bCs/>
          <w:sz w:val="24"/>
          <w:szCs w:val="24"/>
          <w:lang w:eastAsia="cs-CZ"/>
        </w:rPr>
        <w:br/>
        <w:t>Společná ustanovení k získávání odborné kvalifikace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Studiem pedagogiky se rozumí vzdělání získané studiem ve vzdělávacím programu akreditovaném pro další vzdělávání pedagogických pracovníků a uskutečňovaném vysokou školou nebo zařízením pro další vzdělávání pedagogických pracovníků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pro učitele odborných předmětů střední školy, pro učitele praktického vyučování střední školy, pro učitele odborného výcviku střední školy, pro učitele uměleckých odborných předmětů v základní umělecké škole, střední škole a konzervatoři a pro učitele jazykové školy s právem státní jazykové zkoušky s obsahovým zaměřením na pedagogiku, psychologii a didaktiku,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pro vychovatele, pedagoga volného času a asistenta pedagoga s obsahovým zaměřením na pedagogiku a psychologii.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Doplňujícím studiem k rozšíření odborné kvalifikace se rozumí vzdělání získané studiem ve vzdělávacím programu akreditovaném pro další vzdělávání pedagogických pracovníků a uskutečňovaném vysokou školou, kterým získávají absolventi magisterských studijních programů v oblasti pedagogických věd zaměřených na přípravu učitelů všeobecně-vzdělávacích předmětů způsobilost vykonávat přímou pedagogickou činnost na jiném stupni nebo druhuškoly.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(3) Učitel, který splňuje předpoklad odborné kvalifikace podle § 8 odst. 1 písm. d), § 9 odst. 1 písm. c), § 9 odst. 2 nebo § 11 odst. 1, získává odbornou kvalifikaci pro výuku dalšího odborného předmětu také ukončením akreditovaného bakalářského studijního programu, který odpovídá charakteru tohoto vyučovaného předmětu.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(4) Předpokladem odborné kvalifikace učitelů vykonávajících přímou pedagogickou činnost s dětmi, žáky a studenty, kteří nemohou vnímat řeč sluchem, je také prokázaná znalost českého znakového jazyka, případně dalších komunikačních systémů neslyšících a hluchoslepých osob.</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(5) Pedagogický pracovník, který vedle přímé pedagogické činnosti, pro kterou má odbornou kvalifikaci, vykonává také další přímou pedagogickou činnost v rámci druhu práce sjednaného v pracovní smlouvě, pro kterou nemá odbornou kvalifikaci, splňuje pro pracovněprávní účely předpoklad podle § 3 odst. 1 písm. b).</w:t>
      </w:r>
    </w:p>
    <w:p w:rsidR="00FD598C" w:rsidRPr="00FD598C" w:rsidRDefault="00FD598C" w:rsidP="00FD598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D598C">
        <w:rPr>
          <w:rFonts w:ascii="Times New Roman" w:eastAsia="Times New Roman" w:hAnsi="Times New Roman" w:cs="Times New Roman"/>
          <w:b/>
          <w:bCs/>
          <w:sz w:val="27"/>
          <w:szCs w:val="27"/>
          <w:lang w:eastAsia="cs-CZ"/>
        </w:rPr>
        <w:t>HLAVA III</w:t>
      </w:r>
      <w:r w:rsidRPr="00FD598C">
        <w:rPr>
          <w:rFonts w:ascii="Times New Roman" w:eastAsia="Times New Roman" w:hAnsi="Times New Roman" w:cs="Times New Roman"/>
          <w:b/>
          <w:bCs/>
          <w:sz w:val="27"/>
          <w:szCs w:val="27"/>
          <w:lang w:eastAsia="cs-CZ"/>
        </w:rPr>
        <w:br/>
        <w:t>PRACOVNÍ DOBA A PŘÍMÁ PEDAGOGICKÁ ČINNOST</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22a</w:t>
      </w:r>
      <w:r w:rsidRPr="00FD598C">
        <w:rPr>
          <w:rFonts w:ascii="Times New Roman" w:eastAsia="Times New Roman" w:hAnsi="Times New Roman" w:cs="Times New Roman"/>
          <w:b/>
          <w:bCs/>
          <w:sz w:val="24"/>
          <w:szCs w:val="24"/>
          <w:lang w:eastAsia="cs-CZ"/>
        </w:rPr>
        <w:br/>
        <w:t>Pracovní doba pedagogických pracovníků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Pedagogičtí pracovníci vykonávají v pracovní době</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přímou pedagogickou činnost,</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práce související s přímou pedagogickou činností.</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Pedagogický pracovník je povinen být na pracovišti zaměstnavatele v době stanovené rozvrhem jeho přímé pedagogické činnosti, v době stanovené rozvrhem jeho dohledu nad dětmi a žáky, v době zastupování jiného pedagogického pracovníka a v případech, které stanoví v souladu se zákoníkem práce zaměstnavatel.</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(3) Jde-li o výkon jiné práce než podle odstavce 2, vykonává pedagogický pracovník sjednanou práci v pracovní době,kterou si sám rozvrhuje, a na místě, které si sám určí. Náklady, které pedagogickému pracovníkovi vzniknou výlučněv souvislosti s výkonem práce na jiném místě než na pracovišti zaměstnavatele podle věty první, se nepovažují za náklady vzniklé v souvislosti s výkonem závislé práce, a není-li dohodnuto jinak, hradí je pedagogický pracovník.</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23</w:t>
      </w:r>
      <w:r w:rsidRPr="00FD598C">
        <w:rPr>
          <w:rFonts w:ascii="Times New Roman" w:eastAsia="Times New Roman" w:hAnsi="Times New Roman" w:cs="Times New Roman"/>
          <w:b/>
          <w:bCs/>
          <w:sz w:val="24"/>
          <w:szCs w:val="24"/>
          <w:lang w:eastAsia="cs-CZ"/>
        </w:rPr>
        <w:br/>
        <w:t>Rozsah přímé pedagogické činnosti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Týdenní rozsah hodin přímé pedagogické činnosti stanoví ředitel školy pedagogickému pracovníkovi na obdobíškolního vyučování nebo na pololetí školního vyučování</w:t>
      </w:r>
      <w:hyperlink r:id="rId24" w:anchor="fn1" w:history="1">
        <w:r w:rsidRPr="00FD598C">
          <w:rPr>
            <w:rFonts w:ascii="Times New Roman" w:eastAsia="Times New Roman" w:hAnsi="Times New Roman" w:cs="Times New Roman"/>
            <w:color w:val="0000FF"/>
            <w:sz w:val="24"/>
            <w:szCs w:val="24"/>
            <w:u w:val="single"/>
            <w:lang w:eastAsia="cs-CZ"/>
          </w:rPr>
          <w:t>1)</w:t>
        </w:r>
      </w:hyperlink>
      <w:r w:rsidRPr="00FD598C">
        <w:rPr>
          <w:rFonts w:ascii="Times New Roman" w:eastAsia="Times New Roman" w:hAnsi="Times New Roman" w:cs="Times New Roman"/>
          <w:sz w:val="24"/>
          <w:szCs w:val="24"/>
          <w:lang w:eastAsia="cs-CZ"/>
        </w:rPr>
        <w:t>. Ředitel školy s celoročním provozem aředitel zařízení sociálních služeb stanoví rozsah hodin přímé pedagogické činnosti na období kalendářního roku.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Ředitel školy zřizované ministerstvem, krajem, obcí a svazkem obcí stanoví týdenní rozsah hodin přímé pedagogické činnosti podle prováděcího právního předpisu. Při sjednání kratší než stanovené týdenní pracovní doby se úměrně tomu sníží rozsah přímé pedagogické činnosti.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(3) Ředitel školy nebo ředitel zařízení sociálních služeb může nařídit pedagogickému pracovníkovi konání přímé pedagogické činnosti nad jemu stanovený rozsah nejvýše v rozsahu 4 hodin týdně, další hodiny s ním může dohodnout.</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(4) Za přímou pedagogickou činnost nad rozsah hodin stanovený ředitelem školy nebo zařízením sociálních služeb se považuje vykonaná přímá pedagogická činnost podle odstavce 3 i v případě, že pedagogický pracovník nesplnilředitelem stanovený týdenní rozsah hodin přímé pedagogické činnosti vyplývající z týdenního rozvrhu přímé pedagogickéčinnosti, protože v době, která se posuzuje jako výkon práce</w:t>
      </w:r>
      <w:hyperlink r:id="rId25" w:anchor="fn8b" w:history="1">
        <w:r w:rsidRPr="00FD598C">
          <w:rPr>
            <w:rFonts w:ascii="Times New Roman" w:eastAsia="Times New Roman" w:hAnsi="Times New Roman" w:cs="Times New Roman"/>
            <w:color w:val="0000FF"/>
            <w:sz w:val="24"/>
            <w:szCs w:val="24"/>
            <w:u w:val="single"/>
            <w:lang w:eastAsia="cs-CZ"/>
          </w:rPr>
          <w:t>8b)</w:t>
        </w:r>
      </w:hyperlink>
      <w:r w:rsidRPr="00FD598C">
        <w:rPr>
          <w:rFonts w:ascii="Times New Roman" w:eastAsia="Times New Roman" w:hAnsi="Times New Roman" w:cs="Times New Roman"/>
          <w:sz w:val="24"/>
          <w:szCs w:val="24"/>
          <w:lang w:eastAsia="cs-CZ"/>
        </w:rPr>
        <w:t>, přímou pedagogickou činnost nevykonával. U pedagogických pracovníků s kratší pracovní dobou je přímou pedagogickou činností nad stanovený rozsah přímá pedagogická činnost přesahující týdenní rozsah hodin přímé pedagogické činnosti odpovídající stanovené týdenní pracovní době</w:t>
      </w:r>
      <w:hyperlink r:id="rId26" w:anchor="fn8c" w:history="1">
        <w:r w:rsidRPr="00FD598C">
          <w:rPr>
            <w:rFonts w:ascii="Times New Roman" w:eastAsia="Times New Roman" w:hAnsi="Times New Roman" w:cs="Times New Roman"/>
            <w:color w:val="0000FF"/>
            <w:sz w:val="24"/>
            <w:szCs w:val="24"/>
            <w:u w:val="single"/>
            <w:lang w:eastAsia="cs-CZ"/>
          </w:rPr>
          <w:t>8c)</w:t>
        </w:r>
      </w:hyperlink>
      <w:r w:rsidRPr="00FD598C">
        <w:rPr>
          <w:rFonts w:ascii="Times New Roman" w:eastAsia="Times New Roman" w:hAnsi="Times New Roman" w:cs="Times New Roman"/>
          <w:sz w:val="24"/>
          <w:szCs w:val="24"/>
          <w:lang w:eastAsia="cs-CZ"/>
        </w:rPr>
        <w:t>; těmto pedagogickým pracovníkům není možné konání přímé pedagogickéčinnosti nad stanovený rozsah nařídit.</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(5) Vláda stanoví nařízením rozsah přímé pedagogické činnosti pedagogických pracovníků škol zřizovaných ministerstvem, krajem, obcí a svazkem obcí.</w:t>
      </w:r>
    </w:p>
    <w:p w:rsidR="00FD598C" w:rsidRPr="00FD598C" w:rsidRDefault="00FD598C" w:rsidP="00FD598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D598C">
        <w:rPr>
          <w:rFonts w:ascii="Times New Roman" w:eastAsia="Times New Roman" w:hAnsi="Times New Roman" w:cs="Times New Roman"/>
          <w:b/>
          <w:bCs/>
          <w:sz w:val="27"/>
          <w:szCs w:val="27"/>
          <w:lang w:eastAsia="cs-CZ"/>
        </w:rPr>
        <w:t>HLAVA IV</w:t>
      </w:r>
      <w:r w:rsidRPr="00FD598C">
        <w:rPr>
          <w:rFonts w:ascii="Times New Roman" w:eastAsia="Times New Roman" w:hAnsi="Times New Roman" w:cs="Times New Roman"/>
          <w:b/>
          <w:bCs/>
          <w:sz w:val="27"/>
          <w:szCs w:val="27"/>
          <w:lang w:eastAsia="cs-CZ"/>
        </w:rPr>
        <w:br/>
        <w:t>DALŠÍ VZDĚLÁVÁNÍ A KARIÉRNÍ SYSTÉM PEDAGOGICKÝCH PRACOVNÍKŮ ŠKOL ZŘIZOVANÝCH MINISTERSTVEM, KRAJEM, OBCÍ A SVAZKEM OBCÍ A ZAŘÍZENÍ SOCIÁLNÍCH SLUŽEB</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24</w:t>
      </w:r>
      <w:r w:rsidRPr="00FD598C">
        <w:rPr>
          <w:rFonts w:ascii="Times New Roman" w:eastAsia="Times New Roman" w:hAnsi="Times New Roman" w:cs="Times New Roman"/>
          <w:b/>
          <w:bCs/>
          <w:sz w:val="24"/>
          <w:szCs w:val="24"/>
          <w:lang w:eastAsia="cs-CZ"/>
        </w:rPr>
        <w:br/>
        <w:t>Další vzdělávání pedagogických pracovníků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Pedagogičtí pracovníci mají po dobu výkonu své pedagogické činnosti povinnost dalšího vzdělávání, kterým si obnovují, udržují a doplňují kvalifikaci.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Pedagogičtí pracovníci se mohou účastnit dalšího vzdělávání, kterým si zvyšují kvalifikaci. Zvýšením kvalifikace se podle zvláštního právního předpisu</w:t>
      </w:r>
      <w:hyperlink r:id="rId27" w:anchor="fn9" w:history="1">
        <w:r w:rsidRPr="00FD598C">
          <w:rPr>
            <w:rFonts w:ascii="Times New Roman" w:eastAsia="Times New Roman" w:hAnsi="Times New Roman" w:cs="Times New Roman"/>
            <w:color w:val="0000FF"/>
            <w:sz w:val="24"/>
            <w:szCs w:val="24"/>
            <w:u w:val="single"/>
            <w:lang w:eastAsia="cs-CZ"/>
          </w:rPr>
          <w:t>9)</w:t>
        </w:r>
      </w:hyperlink>
      <w:r w:rsidRPr="00FD598C">
        <w:rPr>
          <w:rFonts w:ascii="Times New Roman" w:eastAsia="Times New Roman" w:hAnsi="Times New Roman" w:cs="Times New Roman"/>
          <w:sz w:val="24"/>
          <w:szCs w:val="24"/>
          <w:lang w:eastAsia="cs-CZ"/>
        </w:rPr>
        <w:t xml:space="preserve"> rozumí též její získání nebo rozšíření.</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(3) Ředitel školy organizuje další vzdělávání pedagogických pracovníků podle plánu dalšího vzdělávání, který stanoví po předchozím projednání s příslušným odborovým orgánem. Při stanovení plánu dalšího vzdělávání je nutno přihlížet ke studijním zájmům pedagogického pracovníka, potřebám a rozpočtu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(4) Další vzdělávání pedagogických pracovníků se uskutečňuje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na vysokých školách, v zařízeních pro další vzdělávání pedagogických pracovníků a v jiných zařízeních (dále jen "vzdělávací instituce") na základě akreditace udělené ministerstvem,</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samostudiem,</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dalším vzděláváním zdravotnických pracovníků podle zvláštního právního předpisu</w:t>
      </w:r>
      <w:hyperlink r:id="rId28" w:anchor="fn6" w:history="1">
        <w:r w:rsidRPr="00FD598C">
          <w:rPr>
            <w:rFonts w:ascii="Times New Roman" w:eastAsia="Times New Roman" w:hAnsi="Times New Roman" w:cs="Times New Roman"/>
            <w:color w:val="0000FF"/>
            <w:sz w:val="24"/>
            <w:szCs w:val="24"/>
            <w:u w:val="single"/>
            <w:lang w:eastAsia="cs-CZ"/>
          </w:rPr>
          <w:t>6)</w:t>
        </w:r>
      </w:hyperlink>
      <w:r w:rsidRPr="00FD598C">
        <w:rPr>
          <w:rFonts w:ascii="Times New Roman" w:eastAsia="Times New Roman" w:hAnsi="Times New Roman" w:cs="Times New Roman"/>
          <w:sz w:val="24"/>
          <w:szCs w:val="24"/>
          <w:lang w:eastAsia="cs-CZ"/>
        </w:rPr>
        <w:t xml:space="preserve"> v případě učitelů zdravotnických studijních oborů.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(5) Dokladem o absolvování dalšího vzdělávání podle odstavce 4 písm. a) je osvědčení vydané vzdělávací institucí, která další vzdělávání uskutečňovala.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(6) Ministerstvo stanoví prováděcím právním předpisem druhy a podmínky dalšího vzdělávání pedagogických pracovníků a způsob jeho ukončení. Ministerstvo vnitra nebo Ministerstvo obrany stanoví prováděcím právním předpisem druhy a podmínky dalšího vzdělávání pedagogických pracovníků a způsob jeho ukončení pro pedagogické pracovníky škol, které zřizuje.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(7) K dalšímu vzdělávání uvedenému v odstavci 4 písm. b) pedagogickým pracovníkům přísluší volno v rozsahu 12 pracovních dnů ve školním roce, nebrání-li tomu vážné provozní důvody nebo účast pedagogického pracovníka na dalším vzdělávání podle odstavce 1 nebo 2; dobu čerpání volna určuje ředitel školy. Za dobu čerpání tohoto volna přísluší náhrada platu, která se rovná výši ušlého platu. Trvá-li pracovní poměr jen část školního roku, přísluší za každý měsíc trvání pracovního poměru jedna dvanáctina volna podle věty první. Při sjednání kratší než stanovené týdenní pracovní doby se úměrně tomu sníží rozsah volna podle věty první. Nevyčerpané volno či jeho poměrná část bez dalších nároků zaniká. Volno podle věty první se pro pracovněprávní účely považuje za překážku v práci na straně zaměstnance.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(8) Další vzdělávání pedagogických pracovníků se nepovažuje za rekvalifikaci podle zvláštního právního předpisu</w:t>
      </w:r>
      <w:hyperlink r:id="rId29" w:anchor="fn9a" w:history="1">
        <w:r w:rsidRPr="00FD598C">
          <w:rPr>
            <w:rFonts w:ascii="Times New Roman" w:eastAsia="Times New Roman" w:hAnsi="Times New Roman" w:cs="Times New Roman"/>
            <w:color w:val="0000FF"/>
            <w:sz w:val="24"/>
            <w:szCs w:val="24"/>
            <w:u w:val="single"/>
            <w:lang w:eastAsia="cs-CZ"/>
          </w:rPr>
          <w:t>9a)</w:t>
        </w:r>
      </w:hyperlink>
      <w:r w:rsidRPr="00FD598C">
        <w:rPr>
          <w:rFonts w:ascii="Times New Roman" w:eastAsia="Times New Roman" w:hAnsi="Times New Roman" w:cs="Times New Roman"/>
          <w:sz w:val="24"/>
          <w:szCs w:val="24"/>
          <w:lang w:eastAsia="cs-CZ"/>
        </w:rPr>
        <w:t>.</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25</w:t>
      </w:r>
      <w:r w:rsidRPr="00FD598C">
        <w:rPr>
          <w:rFonts w:ascii="Times New Roman" w:eastAsia="Times New Roman" w:hAnsi="Times New Roman" w:cs="Times New Roman"/>
          <w:b/>
          <w:bCs/>
          <w:sz w:val="24"/>
          <w:szCs w:val="24"/>
          <w:lang w:eastAsia="cs-CZ"/>
        </w:rPr>
        <w:br/>
        <w:t>Akreditace vzdělávacích institucí a vzdělávacích programů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Ministerstvo akredituje pro účely tohoto zákona vzdělávací instituce a jejich vzdělávací programy zaměřené na další vzdělávání pedagogických pracovníků na základě žádosti fyzické nebo právnické osoby (dále jen "žadatel") a za podmínek stanovených tímto zákonem. Ministerstvo vede evidenci žadatelů. Osobní údaje o fyzických osobách vedené v této evidenci zpracovává ministerstvo v souladu se zvláštním zákonem</w:t>
      </w:r>
      <w:hyperlink r:id="rId30" w:anchor="fn10" w:history="1">
        <w:r w:rsidRPr="00FD598C">
          <w:rPr>
            <w:rFonts w:ascii="Times New Roman" w:eastAsia="Times New Roman" w:hAnsi="Times New Roman" w:cs="Times New Roman"/>
            <w:color w:val="0000FF"/>
            <w:sz w:val="24"/>
            <w:szCs w:val="24"/>
            <w:u w:val="single"/>
            <w:lang w:eastAsia="cs-CZ"/>
          </w:rPr>
          <w:t>10)</w:t>
        </w:r>
      </w:hyperlink>
      <w:r w:rsidRPr="00FD598C">
        <w:rPr>
          <w:rFonts w:ascii="Times New Roman" w:eastAsia="Times New Roman" w:hAnsi="Times New Roman" w:cs="Times New Roman"/>
          <w:sz w:val="24"/>
          <w:szCs w:val="24"/>
          <w:lang w:eastAsia="cs-CZ"/>
        </w:rPr>
        <w:t>.</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Ministerstvo při akreditaci vychází ze stanoviska akreditační komise (§ 28)</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(3) Ministerstvo vede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evidenci žadatelů,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seznam akreditovaných vzdělávacích institucí,</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seznam akreditovaných vzdělávacích programů;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aktualizované seznamy podle písmen b) a c) zveřejňuje na počátku školního roku způsobem umožňujícím dálkový přístup.</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(4) Akreditace vzdělávací instituce nebo akreditace vzdělávacího programu je nepřevoditelná a nepřechází na právní nástupce.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(5) Ministerstvo kontroluje činnost akreditovaných vzdělávacích institucí při uskutečňování akreditovaných programů.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(6) Zjistí-li ministerstvo při kontrole nedostatky při uskutečňování vzdělávacího programu, vyzve vzdělávací instituci, aby v přiměřené lhůtě zjednala nápravu. Nezjedná-li vzdělávací instituce ve stanovené lhůtě nápravu, ministerstvo jí akreditaci vzdělávací instituce nebo akreditaci vzdělávacího programu odejme.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(7) Ministerstvo akreditaci vzdělávací instituce nebo akreditaci vzdělávacího programu odejme i v případě, že na straně vzdělávací instituce nastaly takové okolnosti, které by odůvodňovaly zamítnutí žádosti o akreditaci vzdělávací instituce nebo akreditaci vzdělávacího programu.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(8) Při kontrole činnosti akreditovaných vzdělávacích institucí postupuje ministerstvo podle zvláštního právního předpisu</w:t>
      </w:r>
      <w:hyperlink r:id="rId31" w:anchor="fn11" w:history="1">
        <w:r w:rsidRPr="00FD598C">
          <w:rPr>
            <w:rFonts w:ascii="Times New Roman" w:eastAsia="Times New Roman" w:hAnsi="Times New Roman" w:cs="Times New Roman"/>
            <w:color w:val="0000FF"/>
            <w:sz w:val="24"/>
            <w:szCs w:val="24"/>
            <w:u w:val="single"/>
            <w:lang w:eastAsia="cs-CZ"/>
          </w:rPr>
          <w:t>11)</w:t>
        </w:r>
      </w:hyperlink>
      <w:r w:rsidRPr="00FD598C">
        <w:rPr>
          <w:rFonts w:ascii="Times New Roman" w:eastAsia="Times New Roman" w:hAnsi="Times New Roman" w:cs="Times New Roman"/>
          <w:sz w:val="24"/>
          <w:szCs w:val="24"/>
          <w:lang w:eastAsia="cs-CZ"/>
        </w:rPr>
        <w:t>.</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26</w:t>
      </w:r>
      <w:r w:rsidRPr="00FD598C">
        <w:rPr>
          <w:rFonts w:ascii="Times New Roman" w:eastAsia="Times New Roman" w:hAnsi="Times New Roman" w:cs="Times New Roman"/>
          <w:b/>
          <w:bCs/>
          <w:sz w:val="24"/>
          <w:szCs w:val="24"/>
          <w:lang w:eastAsia="cs-CZ"/>
        </w:rPr>
        <w:br/>
        <w:t>Akreditace vzdělávací instituce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Součástí žádosti o akreditaci vzdělávací instituce musí být i žádost o akreditaci alespoň jednoho vzdělávacího programu dalšího vzdělávání pedagogických pracovníků podle § 27.</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K žádosti o akreditaci vzdělávací instituce se přiloží</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oprávnění ke vzdělávací činnosti podle zvláštního právního předpisu</w:t>
      </w:r>
      <w:hyperlink r:id="rId32" w:anchor="fn12" w:history="1">
        <w:r w:rsidRPr="00FD598C">
          <w:rPr>
            <w:rFonts w:ascii="Times New Roman" w:eastAsia="Times New Roman" w:hAnsi="Times New Roman" w:cs="Times New Roman"/>
            <w:color w:val="0000FF"/>
            <w:sz w:val="24"/>
            <w:szCs w:val="24"/>
            <w:u w:val="single"/>
            <w:lang w:eastAsia="cs-CZ"/>
          </w:rPr>
          <w:t>12)</w:t>
        </w:r>
      </w:hyperlink>
      <w:r w:rsidRPr="00FD598C">
        <w:rPr>
          <w:rFonts w:ascii="Times New Roman" w:eastAsia="Times New Roman" w:hAnsi="Times New Roman" w:cs="Times New Roman"/>
          <w:sz w:val="24"/>
          <w:szCs w:val="24"/>
          <w:lang w:eastAsia="cs-CZ"/>
        </w:rPr>
        <w:t>,</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přehled o personálním, technickém a materiálním vybavení žadatele o akreditaci vzdělávací instituce v oblasti dalšího vzdělávání pedagogických pracovníků,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přehled o dosavadní činnosti žadatele o akreditaci,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d) vzdělávací program, o jehož akreditaci se současně žádá.</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(3) Ministerstvo udělí akreditaci vzdělávací instituci, jen když žadatel je bezúhonný a pokud ministerstvo současně udělí akreditaci alespoň jednomu vzdělávacímu programu přiloženému žadatelem.</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(4) Akreditace se uděluje na dobu 6 let. Tato doba se automaticky prodlužuje, dokud trvá akreditace alespoň jednoho vzdělávacího programu téhož žadatele.</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27</w:t>
      </w:r>
      <w:r w:rsidRPr="00FD598C">
        <w:rPr>
          <w:rFonts w:ascii="Times New Roman" w:eastAsia="Times New Roman" w:hAnsi="Times New Roman" w:cs="Times New Roman"/>
          <w:b/>
          <w:bCs/>
          <w:sz w:val="24"/>
          <w:szCs w:val="24"/>
          <w:lang w:eastAsia="cs-CZ"/>
        </w:rPr>
        <w:br/>
        <w:t>Akreditace vzdělávacího programu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K žádosti o akreditaci vzdělávacího programu se přiloží</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kopie akreditace vzdělávací instituce, která bude vzdělávací program uskutečňovat, nebo žádost fyzické nebo právnické osoby o akreditaci vzdělávací instituce,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vzdělávací program.</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Vzdělávací program obsahuje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název, typ, formu a cíle vzdělávacího programu; typ vzdělávacího programu vyjadřuje druh dalšího vzdělávání pedagogických pracovníků; forma vzdělávacího programu vyjadřuje, zda jde o vzdělávání prezenční, distanční nebo o jejich kombinaci,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obsahová témata vzdělávacího programu a jejich anotace,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vzdělávací plán vzdělávacího programu, který stanoví časovou posloupnost obsahových témat a dobu vzdělávání,</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d) seznam lektorů a garantů s uvedením jejich jmen, příjmení a odborných předpokladů pro vzdělávací program.</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(3) Ministerstvo akreditaci neudělí, jestliže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žadatel není bezúhonný,</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přiložený vzdělávací program neodpovídá svým pojetím, obsahem nebo cíli dalšímu vzdělávání pedagogických pracovníků, nebo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přiložený vzdělávací program neskýtá záruku řádného uskutečňování vzdělávání, zejména pro nesplnění odborných předpokladů lektorů nebo garantů.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(4) Akreditace se uděluje na dobu 3 let. Tuto dobu lze na žádost držitele prodloužit o další 3 roky, a to i opakovaně. Pro rozhodování o žádosti o prodloužení akreditace platí ustanovení odstavce 1 až 3 obdobněs tím, že v přílohách žádosti podle odstavce 1 se uvádějí pouze změny oproti přílohám předchozí žádosti o udělení nebo prodloužení akreditace.</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28</w:t>
      </w:r>
      <w:r w:rsidRPr="00FD598C">
        <w:rPr>
          <w:rFonts w:ascii="Times New Roman" w:eastAsia="Times New Roman" w:hAnsi="Times New Roman" w:cs="Times New Roman"/>
          <w:b/>
          <w:bCs/>
          <w:sz w:val="24"/>
          <w:szCs w:val="24"/>
          <w:lang w:eastAsia="cs-CZ"/>
        </w:rPr>
        <w:br/>
        <w:t>Akreditační komise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Ministerstvo zřizuje akreditační komisi jako svůj poradní orgán pro udělování akreditací podle § 25 až 27.</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Členy akreditační komise jmenuje a odvolává ministr školství, mládeže a tělovýchovy. Ministerstvo stanoví prováděcím právním předpisem složení akreditační komise a pravidla její činnosti.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(3) Akreditační komise posuzuje zejména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plnění podmínek pro udělení akreditace,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pojetí, obsah a cíle vzdělávacího programu,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záruky řádného uskutečňování vzdělávání podle vzdělávacího programu, zejména odborné předpoklady lektorů a garantů.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(4) Na základě posouzení skutečností uvedených v odstavci 3 zpracuje akreditační komise stanovisko k žádosti.</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29</w:t>
      </w:r>
      <w:r w:rsidRPr="00FD598C">
        <w:rPr>
          <w:rFonts w:ascii="Times New Roman" w:eastAsia="Times New Roman" w:hAnsi="Times New Roman" w:cs="Times New Roman"/>
          <w:b/>
          <w:bCs/>
          <w:sz w:val="24"/>
          <w:szCs w:val="24"/>
          <w:lang w:eastAsia="cs-CZ"/>
        </w:rPr>
        <w:br/>
        <w:t>Kariérní systém</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Kariérní systém je soubor pravidel, stanovených pro zařazení pedagogických pracovníků do kariérních stupňů.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Kariérní stupeň je určen popisem činností, odbornou kvalifikací, popřípadě dalšími kvalifikačními předpoklady a systémem hodnocení, které musí pedagogický pracovník plnit, aby tyto činnosti mohl vykonávat.</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(3) Zařazení pedagogického pracovníka do vyššího kariérního stupně je podmíněno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výkonem činností</w:t>
      </w:r>
    </w:p>
    <w:p w:rsidR="00FD598C" w:rsidRPr="00FD598C" w:rsidRDefault="00FD598C" w:rsidP="00FD598C">
      <w:pPr>
        <w:numPr>
          <w:ilvl w:val="0"/>
          <w:numId w:val="28"/>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specializovaných, nebo metodických, nebo metodologických, nebo náročnějších zejména z hlediska psychické námahy a náročnosti na přípravu,</w:t>
      </w:r>
    </w:p>
    <w:p w:rsidR="00FD598C" w:rsidRPr="00FD598C" w:rsidRDefault="00FD598C" w:rsidP="00FD598C">
      <w:pPr>
        <w:numPr>
          <w:ilvl w:val="0"/>
          <w:numId w:val="28"/>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řídících,</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plněním odborné kvalifikace podle § 6 až 21 a u činností, které stanoví ministerstvo prováděcím právním předpisem, též plněním dalších kvalifikačních předpokladů.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(4) Dalšími kvalifikačními předpoklady jsou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pedagogická praxe, kterou se rozumí výkon přímé pedagogické činnosti,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osvědčení o způsobilosti k výkonu specializované nebo metodické nebo metodologické nebo řídící činnosti vydané akreditovanou vzdělávací institucí (dále jen "osvědčení o způsobilosti").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(5) Podmínky zařazení pedagogického pracovníka do kariérního stupně, popis činností, délku pedagogické praxe, podmínky získávání osvědčení a systém hodnocení stanoví ministerstvo prováděcím právním předpisem vydaným podle § 24 odst. 6.</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(6) Osvědčení o způsobilosti podle odstavce 4 písm. b) vydané pedagogickému pracovníkovi musí obsahovat tyto náležitosti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jméno, příjmení, titul, datum a místo narození pedagogického pracovníka,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číslo akreditace příslušného vzdělávacího programu a pořadové číslo osvědčení,</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název a sídlo vzdělávací instituce a název příslušného vzdělávacího programu,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d) datum vydání,</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e) razítko vzdělávací instituce,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f) podpis oprávněného pracovníka.</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29a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Za bezúhonnou se pro účely tohoto zákona nepovažuje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při posuzování předpokladů pro výkon činnosti pedagogického pracovníka (§ 3) nebo žádosti o udělení akreditace vzdělávací instituce (§ 26) nebo akreditace vzdělávacího programu (§ 27) fyzická osoba, která byla pravomocně odsouzena</w:t>
      </w:r>
    </w:p>
    <w:p w:rsidR="00FD598C" w:rsidRPr="00FD598C" w:rsidRDefault="00FD598C" w:rsidP="00FD598C">
      <w:pPr>
        <w:numPr>
          <w:ilvl w:val="0"/>
          <w:numId w:val="29"/>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za trestný čin spáchaný úmyslně, nebo</w:t>
      </w:r>
    </w:p>
    <w:p w:rsidR="00FD598C" w:rsidRPr="00FD598C" w:rsidRDefault="00FD598C" w:rsidP="00FD598C">
      <w:pPr>
        <w:numPr>
          <w:ilvl w:val="0"/>
          <w:numId w:val="29"/>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za trestný čin spáchaný z nedbalosti v souvislosti s výkonem činnosti pedagogického pracovníka, pokud se na ni podle zákona nehledí, jako by nebyla odsouzena,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při posuzování žádosti o udělení akreditace vzdělávací instituce (§ 26) nebo akreditace vzdělávacího programu (§ 27) právnická osoba, která byla pravomocně odsouzena pro trestný čin, pokud pro tento trestný čin neskýtá záruku řádného výkonu akreditované činnosti a pokud se na ni podle zákona nehledí, jako by odsouzena nebyla.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Fyzická osoba prokazuje bezúhonnost před vznikem pracovněprávního vztahu nebo při podání žádosti o akreditaci předložením výpisu z evidence Rejstříku trestů;výpis nesmí být starší než 3 měsíce. V průběhu trvání pracovněprávního vztahu je pedagogický pracovník povinen informovat do deseti pracovních dnů ředitele školy nebo ředitele zařízení sociálních služeb o tom, že byl pravomocněodsouzen za trestný čin, jímž by mohl pozbýt předpoklad bezúhonnosti; do jednoho měsíce od nabytí právní moci rozsudku předloží pedagogický pracovník nový výpis z evidence Rejstříku trestů.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(3) Bezúhonnost právnické osoby se prokazuje výpisem z evidence Rejstříku trestů. Výpis z evidence Rejstříku trestů si vyžádá ministerstvo podle jiného právního předpisu</w:t>
      </w:r>
      <w:r w:rsidRPr="00FD598C">
        <w:rPr>
          <w:rFonts w:ascii="Times New Roman" w:eastAsia="Times New Roman" w:hAnsi="Times New Roman" w:cs="Times New Roman"/>
          <w:sz w:val="24"/>
          <w:szCs w:val="24"/>
          <w:vertAlign w:val="superscript"/>
          <w:lang w:eastAsia="cs-CZ"/>
        </w:rPr>
        <w:t>15)</w:t>
      </w:r>
      <w:r w:rsidRPr="00FD598C">
        <w:rPr>
          <w:rFonts w:ascii="Times New Roman" w:eastAsia="Times New Roman" w:hAnsi="Times New Roman" w:cs="Times New Roman"/>
          <w:sz w:val="24"/>
          <w:szCs w:val="24"/>
          <w:lang w:eastAsia="cs-CZ"/>
        </w:rPr>
        <w:t>. Žádost o vydání výpisu z evidence Rejstříku trestů a výpis z evidence Rejstříku trestů se předávají v elektronické podobě, a to způsobem umožňujícím dálkový přístup.</w:t>
      </w:r>
    </w:p>
    <w:p w:rsidR="00FD598C" w:rsidRPr="00FD598C" w:rsidRDefault="00FD598C" w:rsidP="00FD598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D598C">
        <w:rPr>
          <w:rFonts w:ascii="Times New Roman" w:eastAsia="Times New Roman" w:hAnsi="Times New Roman" w:cs="Times New Roman"/>
          <w:b/>
          <w:bCs/>
          <w:sz w:val="27"/>
          <w:szCs w:val="27"/>
          <w:lang w:eastAsia="cs-CZ"/>
        </w:rPr>
        <w:t>HLAVA V</w:t>
      </w:r>
      <w:r w:rsidRPr="00FD598C">
        <w:rPr>
          <w:rFonts w:ascii="Times New Roman" w:eastAsia="Times New Roman" w:hAnsi="Times New Roman" w:cs="Times New Roman"/>
          <w:b/>
          <w:bCs/>
          <w:sz w:val="27"/>
          <w:szCs w:val="27"/>
          <w:lang w:eastAsia="cs-CZ"/>
        </w:rPr>
        <w:br/>
        <w:t>SPOLEČNÁ, PŘECHODNÁ A ZÁVĚREČNÁ USTANOVENÍ</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30</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Za pedagogické pracovníky podle tohoto zákona se považují též pedagogičtí pracovníci, kteří ke dni účinnosti tohoto zákona splňují předpoklady pro výkon činnosti pedagogického pracovníka podle dosavadních právních předpisů.</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31</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Další kvalifikační předpoklady získané v rámci dalšího vzdělávání pedagogických pracovníků ke dni nabytí účinnosti tohoto zákona podle dosavadních právních předpisů zůstávají nedotčeny.</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32</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Fyzická osoba, která nesplňuje předpoklad podle § 3 odst. 1 písm. b), může vykonávat přímou pedagogickou činnost po dni nabytí účinnosti tohoto zákona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pokud ke dni účinnosti tohoto zákona dosáhla 50 let věku a dlouhodobým výkonem přímé pedagogické činnosti na příslušném druhu nebo typu školy nejméně po dobu 15 let prokázala schopnost výkonu požadovanéčinnosti,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nejdéle po dobu deseti let, pokud v této době nezahájí studium, kterým potřebný předpoklad získá, a toto studium úspěšně ukončí,</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jestliže v době vzniku základního pracovněprávního vztahu neuskutečňovaly vysoké školy pro výuku odborných předmětů ve střední a vyšší odborné škole akreditovaný magisterský studijní program příslušného studijního oboru; v tomto případě se získáním nejvyššího dosažitelného vzdělání v příslušném oboru považuje předpoklad odborné kvalifikace pro pracovněprávní účely za splněný.</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Ustanovení odstavce 1 se nevztahuje na psychologa.</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32a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Ředitelem školy může být fyzická osoba, která nesplňuje předpoklad podle § 3 odst. 1 písm. b), pokud získala vzdělání studiem v akreditovaném magisterském studijním programu a nejpozději do dvou let ode dne, kdy začala vykonávat činnost ředitele školy, zahájí studium, kterým potřebný předpoklad získá, a toto studium úspěšně ukončí.</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33</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Ředitel školy zřizované ministerstvem, krajem, obcí nebo svazkem obcí, který nezískal znalosti v oblasti řízení školství absolvováním studia pro ředitele škol v rámci dalšího vzdělávání pedagogických pracovníků podle § 24 odst. 4 písm. a) a vykonává činnost ředitele školy ke dni nabytí účinnosti tohoto zákona, může vykonávat tuto činnost nejdéle po dobu 5 let ode dne nabytí účinnosti tohoto zákona, pokud nevykonává činnost ředitele školy alespoň 10 let.</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34</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O žádosti k udělení akreditace vzdělávací instituce nebo vzdělávacího programu ministerstvo rozhodne do 120 dnů od jejího doručení.</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35</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Služební poměry pedagogických pracovníků škol zřizovaných Ministerstvem vnitra, Ministerstvem obrany a Ministerstvem spravedlnosti se řídí zvláštními právními předpisy</w:t>
      </w:r>
      <w:hyperlink r:id="rId33" w:anchor="fn14" w:history="1">
        <w:r w:rsidRPr="00FD598C">
          <w:rPr>
            <w:rFonts w:ascii="Times New Roman" w:eastAsia="Times New Roman" w:hAnsi="Times New Roman" w:cs="Times New Roman"/>
            <w:color w:val="0000FF"/>
            <w:sz w:val="24"/>
            <w:szCs w:val="24"/>
            <w:u w:val="single"/>
            <w:lang w:eastAsia="cs-CZ"/>
          </w:rPr>
          <w:t>14)</w:t>
        </w:r>
      </w:hyperlink>
      <w:r w:rsidRPr="00FD598C">
        <w:rPr>
          <w:rFonts w:ascii="Times New Roman" w:eastAsia="Times New Roman" w:hAnsi="Times New Roman" w:cs="Times New Roman"/>
          <w:sz w:val="24"/>
          <w:szCs w:val="24"/>
          <w:lang w:eastAsia="cs-CZ"/>
        </w:rPr>
        <w:t>. Na pedagogické pracovníky škol a školských zařízení zřizovaných Ministerstvem vnitra a Ministerstvem obrany se ustanovení § 5, § 9 odst. 2, 3 a 5, § 11, § 24 a 29 vztahují přiměřeně.</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36</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Na osobu vykonávající funkciředitele školy ke dni nabytí účinnosti tohoto zákona se ustanovení § 5 odst. 1 písm. a), b) a c) nevztahují.</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37</w:t>
      </w:r>
      <w:r w:rsidRPr="00FD598C">
        <w:rPr>
          <w:rFonts w:ascii="Times New Roman" w:eastAsia="Times New Roman" w:hAnsi="Times New Roman" w:cs="Times New Roman"/>
          <w:b/>
          <w:bCs/>
          <w:sz w:val="24"/>
          <w:szCs w:val="24"/>
          <w:lang w:eastAsia="cs-CZ"/>
        </w:rPr>
        <w:br/>
        <w:t>Zrušovací ustanovení</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Zrušuje se: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Nařízení vlády č. 68/1997 Sb., kterým se stanoví míra vyučovací povinnosti učitelů a míra povinnosti výchovné práce ostatních pedagogických pracovníků ve školství.</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Nařízení vlády č. 153/1999 Sb., kterým se mění nařízení vlády č. 68/1997 Sb., kterým se stanoví míra vyučovací povinnosti učitelů a míra povinnosti výchovné práce ostatních pedagogických pracovníků ve školství.</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3. Nařízení vlády č. 400/2002 Sb., kterým se mění nařízení vlády č. 68/1997 Sb., kterým se stanoví míra vyučovací povinnosti učitelů a míra povinnosti výchovné práce ostatních pedagogických pracovníků ve školství.</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4. Vyhláška č. 139/1997 Sb., o podmínkách odborné a pedagogické způsobilosti pedagogických pracovníků a o předpokladech kvalifikace výchovných poradců.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b/>
          <w:bCs/>
          <w:sz w:val="24"/>
          <w:szCs w:val="24"/>
          <w:lang w:eastAsia="cs-CZ"/>
        </w:rPr>
        <w:t>ČÁST DRUHÁ</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b/>
          <w:bCs/>
          <w:sz w:val="24"/>
          <w:szCs w:val="24"/>
          <w:lang w:eastAsia="cs-CZ"/>
        </w:rPr>
        <w:t>zrušena</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38</w:t>
      </w:r>
      <w:r w:rsidRPr="00FD598C">
        <w:rPr>
          <w:rFonts w:ascii="Times New Roman" w:eastAsia="Times New Roman" w:hAnsi="Times New Roman" w:cs="Times New Roman"/>
          <w:b/>
          <w:bCs/>
          <w:sz w:val="24"/>
          <w:szCs w:val="24"/>
          <w:lang w:eastAsia="cs-CZ"/>
        </w:rPr>
        <w:br/>
        <w:t>zrušen</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39</w:t>
      </w:r>
      <w:r w:rsidRPr="00FD598C">
        <w:rPr>
          <w:rFonts w:ascii="Times New Roman" w:eastAsia="Times New Roman" w:hAnsi="Times New Roman" w:cs="Times New Roman"/>
          <w:b/>
          <w:bCs/>
          <w:sz w:val="24"/>
          <w:szCs w:val="24"/>
          <w:lang w:eastAsia="cs-CZ"/>
        </w:rPr>
        <w:br/>
        <w:t>zrušen</w:t>
      </w:r>
    </w:p>
    <w:p w:rsidR="00FD598C" w:rsidRPr="00FD598C" w:rsidRDefault="00FD598C" w:rsidP="00FD598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D598C">
        <w:rPr>
          <w:rFonts w:ascii="Times New Roman" w:eastAsia="Times New Roman" w:hAnsi="Times New Roman" w:cs="Times New Roman"/>
          <w:b/>
          <w:bCs/>
          <w:sz w:val="27"/>
          <w:szCs w:val="27"/>
          <w:lang w:eastAsia="cs-CZ"/>
        </w:rPr>
        <w:t>ČÁST TŘETÍ</w:t>
      </w:r>
      <w:r w:rsidRPr="00FD598C">
        <w:rPr>
          <w:rFonts w:ascii="Times New Roman" w:eastAsia="Times New Roman" w:hAnsi="Times New Roman" w:cs="Times New Roman"/>
          <w:b/>
          <w:bCs/>
          <w:sz w:val="27"/>
          <w:szCs w:val="27"/>
          <w:lang w:eastAsia="cs-CZ"/>
        </w:rPr>
        <w:br/>
        <w:t>Změna zákona o výkonu ústavní výchovy nebo ochranné výchovy ve školských zařízeních a o preventivněvýchovné péči ve školských zařízeních a o změně dalších zákonů</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40</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Zákon č. 109/2002 Sb., o výkonu ústavní výchovy nebo ochranné výchovy ve školských zařízeních a o preventivně výchovné péči ve školských zařízeních a o změně dalších zákonů, se mění takto: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V § 18 se odstavec 1 včetně poznámky pod čarou zrušuje.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Dosavadní odstavce 2 a 3 se označují jako odstavce 1 a 2.</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V § 18 odst. 1 se slovo "pracovníka" nahrazuje slovy "pracovníka</w:t>
      </w:r>
      <w:hyperlink r:id="rId34" w:anchor="fn8a" w:history="1">
        <w:r w:rsidRPr="00FD598C">
          <w:rPr>
            <w:rFonts w:ascii="Times New Roman" w:eastAsia="Times New Roman" w:hAnsi="Times New Roman" w:cs="Times New Roman"/>
            <w:color w:val="0000FF"/>
            <w:sz w:val="24"/>
            <w:szCs w:val="24"/>
            <w:u w:val="single"/>
            <w:lang w:eastAsia="cs-CZ"/>
          </w:rPr>
          <w:t>8a)</w:t>
        </w:r>
      </w:hyperlink>
      <w:r w:rsidRPr="00FD598C">
        <w:rPr>
          <w:rFonts w:ascii="Times New Roman" w:eastAsia="Times New Roman" w:hAnsi="Times New Roman" w:cs="Times New Roman"/>
          <w:sz w:val="24"/>
          <w:szCs w:val="24"/>
          <w:lang w:eastAsia="cs-CZ"/>
        </w:rPr>
        <w:t xml:space="preserve"> v zařízení nebo ve středisku".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 xml:space="preserve">3. Poznámka pod čarou č. </w:t>
      </w:r>
      <w:hyperlink r:id="rId35" w:anchor="fn8a" w:history="1">
        <w:r w:rsidRPr="00FD598C">
          <w:rPr>
            <w:rFonts w:ascii="Times New Roman" w:eastAsia="Times New Roman" w:hAnsi="Times New Roman" w:cs="Times New Roman"/>
            <w:color w:val="0000FF"/>
            <w:sz w:val="24"/>
            <w:szCs w:val="24"/>
            <w:u w:val="single"/>
            <w:lang w:eastAsia="cs-CZ"/>
          </w:rPr>
          <w:t>8a)</w:t>
        </w:r>
      </w:hyperlink>
      <w:r w:rsidRPr="00FD598C">
        <w:rPr>
          <w:rFonts w:ascii="Times New Roman" w:eastAsia="Times New Roman" w:hAnsi="Times New Roman" w:cs="Times New Roman"/>
          <w:sz w:val="24"/>
          <w:szCs w:val="24"/>
          <w:lang w:eastAsia="cs-CZ"/>
        </w:rPr>
        <w:t xml:space="preserve"> zní:</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w:t>
      </w:r>
      <w:hyperlink r:id="rId36" w:anchor="fn8a" w:history="1">
        <w:r w:rsidRPr="00FD598C">
          <w:rPr>
            <w:rFonts w:ascii="Times New Roman" w:eastAsia="Times New Roman" w:hAnsi="Times New Roman" w:cs="Times New Roman"/>
            <w:color w:val="0000FF"/>
            <w:sz w:val="24"/>
            <w:szCs w:val="24"/>
            <w:u w:val="single"/>
            <w:lang w:eastAsia="cs-CZ"/>
          </w:rPr>
          <w:t>8a)</w:t>
        </w:r>
      </w:hyperlink>
      <w:r w:rsidRPr="00FD598C">
        <w:rPr>
          <w:rFonts w:ascii="Times New Roman" w:eastAsia="Times New Roman" w:hAnsi="Times New Roman" w:cs="Times New Roman"/>
          <w:sz w:val="24"/>
          <w:szCs w:val="24"/>
          <w:lang w:eastAsia="cs-CZ"/>
        </w:rPr>
        <w:t xml:space="preserve"> § 2 odst. 1 zákona č.563/2004 Sb., o pedagogických pracovnících a o změně některých zákonů.".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4. V § 18 odst. 2 se za slovo "pracovníci" vkládají slova "v zařízení nebo ve středisku".</w:t>
      </w:r>
    </w:p>
    <w:p w:rsidR="00FD598C" w:rsidRPr="00FD598C" w:rsidRDefault="00FD598C" w:rsidP="00FD598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D598C">
        <w:rPr>
          <w:rFonts w:ascii="Times New Roman" w:eastAsia="Times New Roman" w:hAnsi="Times New Roman" w:cs="Times New Roman"/>
          <w:b/>
          <w:bCs/>
          <w:sz w:val="27"/>
          <w:szCs w:val="27"/>
          <w:lang w:eastAsia="cs-CZ"/>
        </w:rPr>
        <w:t>ČÁST ČTVRTÁ</w:t>
      </w:r>
      <w:r w:rsidRPr="00FD598C">
        <w:rPr>
          <w:rFonts w:ascii="Times New Roman" w:eastAsia="Times New Roman" w:hAnsi="Times New Roman" w:cs="Times New Roman"/>
          <w:b/>
          <w:bCs/>
          <w:sz w:val="27"/>
          <w:szCs w:val="27"/>
          <w:lang w:eastAsia="cs-CZ"/>
        </w:rPr>
        <w:br/>
        <w:t>Změna zákona o platu a odměně za pracovní pohotovost v rozpočtových a v některých dalších organizacích a orgánech</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41</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Zákon č. 143/1992 Sb., o platu a odměně za pracovní pohotovost v rozpočtových a v některých dalších organizacích a orgánech, ve znění zákonač. 590/1992 Sb., zákona č. 10/1993 Sb., zákona č. 40/1994 Sb., zákona č. 118/1995 Sb., zákona č. 201/1997 Sb., zákona č. 225/1999 Sb., zákona č. 132/2000 Sb., zákona č. 217/2000 Sb., zákona č. 492/2001 Sb., zákona č. 308/2002 Sb., zákona č. 309/2002 Sb. a zákona č. 421/2002 Sb., se mění takto: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Za § 8 se vkládá nový § 8a, který včetně poznámek pod čarou č. 8a) a 8b) zní:</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b/>
          <w:bCs/>
          <w:sz w:val="24"/>
          <w:szCs w:val="24"/>
          <w:lang w:eastAsia="cs-CZ"/>
        </w:rPr>
        <w:t>„§ 8a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b/>
          <w:bCs/>
          <w:sz w:val="24"/>
          <w:szCs w:val="24"/>
          <w:lang w:eastAsia="cs-CZ"/>
        </w:rPr>
        <w:t>Příplatek za přímou pedagogickou činnost nad stanovený rozsah</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Pedagogickému pracovníkovi</w:t>
      </w:r>
      <w:hyperlink r:id="rId37" w:anchor="fn8a" w:history="1">
        <w:r w:rsidRPr="00FD598C">
          <w:rPr>
            <w:rFonts w:ascii="Times New Roman" w:eastAsia="Times New Roman" w:hAnsi="Times New Roman" w:cs="Times New Roman"/>
            <w:color w:val="0000FF"/>
            <w:sz w:val="24"/>
            <w:szCs w:val="24"/>
            <w:u w:val="single"/>
            <w:lang w:eastAsia="cs-CZ"/>
          </w:rPr>
          <w:t>8a)</w:t>
        </w:r>
      </w:hyperlink>
      <w:r w:rsidRPr="00FD598C">
        <w:rPr>
          <w:rFonts w:ascii="Times New Roman" w:eastAsia="Times New Roman" w:hAnsi="Times New Roman" w:cs="Times New Roman"/>
          <w:sz w:val="24"/>
          <w:szCs w:val="24"/>
          <w:lang w:eastAsia="cs-CZ"/>
        </w:rPr>
        <w:t>přísluší za hodinu přímé vyučovací, přímé výchovné, přímé speciálně pedagogické činnosti nebo přímé pedagogicko-psychologické činnosti vykonávané přímým působením na vzdělávaného, kterým uskutečňuje výchovu a vzdělávání na základě zvláštního zákona,</w:t>
      </w:r>
      <w:hyperlink r:id="rId38" w:anchor="fn8b" w:history="1">
        <w:r w:rsidRPr="00FD598C">
          <w:rPr>
            <w:rFonts w:ascii="Times New Roman" w:eastAsia="Times New Roman" w:hAnsi="Times New Roman" w:cs="Times New Roman"/>
            <w:color w:val="0000FF"/>
            <w:sz w:val="24"/>
            <w:szCs w:val="24"/>
            <w:u w:val="single"/>
            <w:lang w:eastAsia="cs-CZ"/>
          </w:rPr>
          <w:t>8b)</w:t>
        </w:r>
      </w:hyperlink>
      <w:r w:rsidRPr="00FD598C">
        <w:rPr>
          <w:rFonts w:ascii="Times New Roman" w:eastAsia="Times New Roman" w:hAnsi="Times New Roman" w:cs="Times New Roman"/>
          <w:sz w:val="24"/>
          <w:szCs w:val="24"/>
          <w:lang w:eastAsia="cs-CZ"/>
        </w:rPr>
        <w:t xml:space="preserve"> kterou vykonává nad rozsah hodin stanovený ředitelemškoly, ředitelem školského zařízení nebo ředitelem zařízení sociální péče podle zvláštního právního předpisu, příplatek ve výši dvojnásobku průměrného hodinového výdělku.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_______________</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8a) § 2 zákona č. 563/2004 Sb., o pedagogických pracovnících a o změně některých zákonů.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8b) Zákon č. 561/2004 Sb., o předškolním, základním, středním, vyšším odborném a jiném vzdělávání (školský zákon).".</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Za § 9 se vkládá nový § 9a, který včetně poznámky pod čarou č. 8c) zní:</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w:t>
      </w:r>
      <w:r w:rsidRPr="00FD598C">
        <w:rPr>
          <w:rFonts w:ascii="Times New Roman" w:eastAsia="Times New Roman" w:hAnsi="Times New Roman" w:cs="Times New Roman"/>
          <w:b/>
          <w:bCs/>
          <w:sz w:val="24"/>
          <w:szCs w:val="24"/>
          <w:lang w:eastAsia="cs-CZ"/>
        </w:rPr>
        <w:t>§ 9a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Pedagogickému pracovníkovi, který vedle přímé pedagogické činnosti</w:t>
      </w:r>
      <w:r w:rsidRPr="00FD598C">
        <w:rPr>
          <w:rFonts w:ascii="Times New Roman" w:eastAsia="Times New Roman" w:hAnsi="Times New Roman" w:cs="Times New Roman"/>
          <w:sz w:val="24"/>
          <w:szCs w:val="24"/>
          <w:vertAlign w:val="superscript"/>
          <w:lang w:eastAsia="cs-CZ"/>
        </w:rPr>
        <w:t>8a)</w:t>
      </w:r>
      <w:r w:rsidRPr="00FD598C">
        <w:rPr>
          <w:rFonts w:ascii="Times New Roman" w:eastAsia="Times New Roman" w:hAnsi="Times New Roman" w:cs="Times New Roman"/>
          <w:sz w:val="24"/>
          <w:szCs w:val="24"/>
          <w:lang w:eastAsia="cs-CZ"/>
        </w:rPr>
        <w:t xml:space="preserve"> vykonává také specializované činnosti, k jejichž výkonu jsou nezbytné další kvalifikační předpoklady</w:t>
      </w:r>
      <w:r w:rsidRPr="00FD598C">
        <w:rPr>
          <w:rFonts w:ascii="Times New Roman" w:eastAsia="Times New Roman" w:hAnsi="Times New Roman" w:cs="Times New Roman"/>
          <w:sz w:val="24"/>
          <w:szCs w:val="24"/>
          <w:vertAlign w:val="superscript"/>
          <w:lang w:eastAsia="cs-CZ"/>
        </w:rPr>
        <w:t>8c)</w:t>
      </w:r>
      <w:r w:rsidRPr="00FD598C">
        <w:rPr>
          <w:rFonts w:ascii="Times New Roman" w:eastAsia="Times New Roman" w:hAnsi="Times New Roman" w:cs="Times New Roman"/>
          <w:sz w:val="24"/>
          <w:szCs w:val="24"/>
          <w:lang w:eastAsia="cs-CZ"/>
        </w:rPr>
        <w:t>, se poskytuje příplatek ve výši 1 000 až 2 000 Kč měsíčně.</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_______________</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8c) Zákon č. 563/2004 Sb., o pedagogických pracovnících a o změně některých zákonů.".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3. V § 23 odst. 1 se písmeno g) zrušuje.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Dosavadní písmena h) a i) se označují jako písmena g) a h).</w:t>
      </w:r>
    </w:p>
    <w:p w:rsidR="00FD598C" w:rsidRPr="00FD598C" w:rsidRDefault="00FD598C" w:rsidP="00FD598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D598C">
        <w:rPr>
          <w:rFonts w:ascii="Times New Roman" w:eastAsia="Times New Roman" w:hAnsi="Times New Roman" w:cs="Times New Roman"/>
          <w:b/>
          <w:bCs/>
          <w:sz w:val="27"/>
          <w:szCs w:val="27"/>
          <w:lang w:eastAsia="cs-CZ"/>
        </w:rPr>
        <w:t>ČÁST PÁTÁ</w:t>
      </w:r>
    </w:p>
    <w:p w:rsidR="00FD598C" w:rsidRPr="00FD598C" w:rsidRDefault="00FD598C" w:rsidP="00FD598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D598C">
        <w:rPr>
          <w:rFonts w:ascii="Times New Roman" w:eastAsia="Times New Roman" w:hAnsi="Times New Roman" w:cs="Times New Roman"/>
          <w:b/>
          <w:bCs/>
          <w:sz w:val="27"/>
          <w:szCs w:val="27"/>
          <w:lang w:eastAsia="cs-CZ"/>
        </w:rPr>
        <w:t>ÚČINNOST</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42</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Tento zákon nabývá účinnosti dnem 1. ledna 2005.</w:t>
      </w:r>
    </w:p>
    <w:p w:rsidR="00FD598C" w:rsidRPr="00FD598C" w:rsidRDefault="00FD598C" w:rsidP="00FD598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D598C">
        <w:rPr>
          <w:rFonts w:ascii="Times New Roman" w:eastAsia="Times New Roman" w:hAnsi="Times New Roman" w:cs="Times New Roman"/>
          <w:b/>
          <w:bCs/>
          <w:sz w:val="27"/>
          <w:szCs w:val="27"/>
          <w:lang w:eastAsia="cs-CZ"/>
        </w:rPr>
        <w:t>Vybraná ustanovení novel</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Čl. LVII zákona č. 223/2009 Sb.</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b/>
          <w:bCs/>
          <w:sz w:val="24"/>
          <w:szCs w:val="24"/>
          <w:lang w:eastAsia="cs-CZ"/>
        </w:rPr>
        <w:t>Přechodné ustanovení</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Akreditace vzdělávací instituce udělené podle dosavadních právních předpisů zůstávají v platnosti v rozsahu a za podmínek, za kterých byly uděleny.</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Čl. II zákona č. 159/2010 Sb.</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b/>
          <w:bCs/>
          <w:sz w:val="24"/>
          <w:szCs w:val="24"/>
          <w:lang w:eastAsia="cs-CZ"/>
        </w:rPr>
        <w:t>Přechodná ustanovení</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Odborná kvalifikace získaná podle zákona č. 563/2004 Sb., ve znění účinném do dne nabytí účinnosti tohoto zákona, zůstává nedotčena.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Odborná kvalifikace získaná studiem, které bylo zahájeno přede dnem nabytí účinnosti tohoto zákona, se posuzuje podle zákona č. 563/2004 Sb., ve znění účinném do dne nabytí účinnosti tohoto zákona.</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Čl. II zákona č. 198/2012 Sb.</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Přechodná ustanovení</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Odborná kvalifikace získaná podle zákona č. 563/2004 Sb., ve znění účinném do dne nabytí účinnosti tohoto zákona, zůstává nedotčena.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Odborná kvalifikace získaná studiem, které bylo zahájeno přede dnem nabytí účinnosti tohoto zákona, se posuzuje podle zákona č. 563/2004 Sb., ve znění účinném do dne nabytí účinnosti tohoto zákona.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3. Na řízení o akreditaci vzdělávací instituce a na řízení o akreditaci vzdělávacího programu, které bylo zahájeno přede dnem nabytí účinnosti tohoto zákona, se vztahuje zákon č. 563/2004 Sb., ve znění účinném do dne nabytí účinnosti tohoto zákona.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hyperlink r:id="rId39" w:history="1">
        <w:r w:rsidRPr="00FD598C">
          <w:rPr>
            <w:rFonts w:ascii="Times New Roman" w:eastAsia="Times New Roman" w:hAnsi="Times New Roman" w:cs="Times New Roman"/>
            <w:color w:val="0000FF"/>
            <w:sz w:val="24"/>
            <w:szCs w:val="24"/>
            <w:u w:val="single"/>
            <w:lang w:eastAsia="cs-CZ"/>
          </w:rPr>
          <w:t>Právní výklad k § 23 zákona o pedagogických pracovnících</w:t>
        </w:r>
      </w:hyperlink>
    </w:p>
    <w:p w:rsidR="00FD598C" w:rsidRPr="00FD598C" w:rsidRDefault="00FD598C" w:rsidP="00FD598C">
      <w:pPr>
        <w:spacing w:after="0"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pict>
          <v:rect id="_x0000_i1025" style="width:0;height:1.5pt" o:hralign="center" o:hrstd="t" o:hr="t" fillcolor="gray" stroked="f"/>
        </w:pic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bookmarkStart w:id="0" w:name="fn1"/>
      <w:bookmarkEnd w:id="0"/>
      <w:r w:rsidRPr="00FD598C">
        <w:rPr>
          <w:rFonts w:ascii="Times New Roman" w:eastAsia="Times New Roman" w:hAnsi="Times New Roman" w:cs="Times New Roman"/>
          <w:sz w:val="24"/>
          <w:szCs w:val="24"/>
          <w:lang w:eastAsia="cs-CZ"/>
        </w:rPr>
        <w:t>1) Zákon č. 561/2004 Sb., o předškolním, základním, středním, vyšším odborném a jiném vzdělávání (školský zákon).</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bookmarkStart w:id="1" w:name="fn3"/>
      <w:bookmarkEnd w:id="1"/>
      <w:r w:rsidRPr="00FD598C">
        <w:rPr>
          <w:rFonts w:ascii="Times New Roman" w:eastAsia="Times New Roman" w:hAnsi="Times New Roman" w:cs="Times New Roman"/>
          <w:sz w:val="24"/>
          <w:szCs w:val="24"/>
          <w:lang w:eastAsia="cs-CZ"/>
        </w:rPr>
        <w:t>3) Směrnice Ministerstva zdravotnictví č.49/1967 Věstníku Ministerstva zdravotnictví o posuzování zdravotní způsobilosti k práci (reg. v částce 2/1968 Sb.), ve znění pozdějších předpisů.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bookmarkStart w:id="2" w:name="fn4"/>
      <w:bookmarkEnd w:id="2"/>
      <w:r w:rsidRPr="00FD598C">
        <w:rPr>
          <w:rFonts w:ascii="Times New Roman" w:eastAsia="Times New Roman" w:hAnsi="Times New Roman" w:cs="Times New Roman"/>
          <w:sz w:val="24"/>
          <w:szCs w:val="24"/>
          <w:lang w:eastAsia="cs-CZ"/>
        </w:rPr>
        <w:t>4) 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bookmarkStart w:id="3" w:name="fn5"/>
      <w:bookmarkEnd w:id="3"/>
      <w:r w:rsidRPr="00FD598C">
        <w:rPr>
          <w:rFonts w:ascii="Times New Roman" w:eastAsia="Times New Roman" w:hAnsi="Times New Roman" w:cs="Times New Roman"/>
          <w:sz w:val="24"/>
          <w:szCs w:val="24"/>
          <w:lang w:eastAsia="cs-CZ"/>
        </w:rPr>
        <w:t>5) Zákon č. 111/1998 Sb., o vysokýchškolách a o změně a doplnění dalších zákonů (zákon o vysokých školách), ve znění pozdějších předpisů.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bookmarkStart w:id="4" w:name="fn6"/>
      <w:bookmarkEnd w:id="4"/>
      <w:r w:rsidRPr="00FD598C">
        <w:rPr>
          <w:rFonts w:ascii="Times New Roman" w:eastAsia="Times New Roman" w:hAnsi="Times New Roman" w:cs="Times New Roman"/>
          <w:sz w:val="24"/>
          <w:szCs w:val="24"/>
          <w:lang w:eastAsia="cs-CZ"/>
        </w:rPr>
        <w:t>6) Zákon č. 95/2004 Sb., o podmínkách získávání a uznávání odborné způsobilosti a specializované způsobilosti k výkonu zdravotnického povolání lékaře, zubního lékaře a farmaceuta. Zákon č. 96/2004 Sb., o podmínkách získávání a uznávání odborné způsobilosti k výkonu nelékařských zdravotnických povolání a k výkonu činností souvisejících s poskytováním zdravotní péče a o změně některých souvisejících zákonů (zákon o nelékařských zdravotnických povoláních).</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bookmarkStart w:id="5" w:name="fn7"/>
      <w:bookmarkEnd w:id="5"/>
      <w:r w:rsidRPr="00FD598C">
        <w:rPr>
          <w:rFonts w:ascii="Times New Roman" w:eastAsia="Times New Roman" w:hAnsi="Times New Roman" w:cs="Times New Roman"/>
          <w:sz w:val="24"/>
          <w:szCs w:val="24"/>
          <w:lang w:eastAsia="cs-CZ"/>
        </w:rPr>
        <w:t>7) Zákon č. 121/2000 Sb., o právu autorském, o právech souvisejících s právem autorským a o změně některých zákonů (autorský zákon), ve znění pozdějších předpisů.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bookmarkStart w:id="6" w:name="fn8"/>
      <w:bookmarkEnd w:id="6"/>
      <w:r w:rsidRPr="00FD598C">
        <w:rPr>
          <w:rFonts w:ascii="Times New Roman" w:eastAsia="Times New Roman" w:hAnsi="Times New Roman" w:cs="Times New Roman"/>
          <w:sz w:val="24"/>
          <w:szCs w:val="24"/>
          <w:lang w:eastAsia="cs-CZ"/>
        </w:rPr>
        <w:t>8) §113 školského zákona.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bookmarkStart w:id="7" w:name="fn8a"/>
      <w:bookmarkEnd w:id="7"/>
      <w:r w:rsidRPr="00FD598C">
        <w:rPr>
          <w:rFonts w:ascii="Times New Roman" w:eastAsia="Times New Roman" w:hAnsi="Times New Roman" w:cs="Times New Roman"/>
          <w:sz w:val="24"/>
          <w:szCs w:val="24"/>
          <w:lang w:eastAsia="cs-CZ"/>
        </w:rPr>
        <w:t>8a) § 2 zákona č. 563/2004 Sb., o pedagogických pracovnících a o změně některých zákonů.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bookmarkStart w:id="8" w:name="fn8b"/>
      <w:bookmarkEnd w:id="8"/>
      <w:r w:rsidRPr="00FD598C">
        <w:rPr>
          <w:rFonts w:ascii="Times New Roman" w:eastAsia="Times New Roman" w:hAnsi="Times New Roman" w:cs="Times New Roman"/>
          <w:sz w:val="24"/>
          <w:szCs w:val="24"/>
          <w:lang w:eastAsia="cs-CZ"/>
        </w:rPr>
        <w:t>8b) §348 zákoníku práce.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bookmarkStart w:id="9" w:name="fn8c"/>
      <w:bookmarkEnd w:id="9"/>
      <w:r w:rsidRPr="00FD598C">
        <w:rPr>
          <w:rFonts w:ascii="Times New Roman" w:eastAsia="Times New Roman" w:hAnsi="Times New Roman" w:cs="Times New Roman"/>
          <w:sz w:val="24"/>
          <w:szCs w:val="24"/>
          <w:lang w:eastAsia="cs-CZ"/>
        </w:rPr>
        <w:t>8c) §79 zákoníku práce.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bookmarkStart w:id="10" w:name="fn9"/>
      <w:bookmarkEnd w:id="10"/>
      <w:r w:rsidRPr="00FD598C">
        <w:rPr>
          <w:rFonts w:ascii="Times New Roman" w:eastAsia="Times New Roman" w:hAnsi="Times New Roman" w:cs="Times New Roman"/>
          <w:sz w:val="24"/>
          <w:szCs w:val="24"/>
          <w:lang w:eastAsia="cs-CZ"/>
        </w:rPr>
        <w:t>9) §231 odst. 1 zákoníku práce.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bookmarkStart w:id="11" w:name="fn9a"/>
      <w:bookmarkEnd w:id="11"/>
      <w:r w:rsidRPr="00FD598C">
        <w:rPr>
          <w:rFonts w:ascii="Times New Roman" w:eastAsia="Times New Roman" w:hAnsi="Times New Roman" w:cs="Times New Roman"/>
          <w:sz w:val="24"/>
          <w:szCs w:val="24"/>
          <w:lang w:eastAsia="cs-CZ"/>
        </w:rPr>
        <w:t>9a) Zákon č. 435/2004 Sb., o zaměstnanosti, ve znění pozdějších předpisů.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bookmarkStart w:id="12" w:name="fn10"/>
      <w:bookmarkEnd w:id="12"/>
      <w:r w:rsidRPr="00FD598C">
        <w:rPr>
          <w:rFonts w:ascii="Times New Roman" w:eastAsia="Times New Roman" w:hAnsi="Times New Roman" w:cs="Times New Roman"/>
          <w:sz w:val="24"/>
          <w:szCs w:val="24"/>
          <w:lang w:eastAsia="cs-CZ"/>
        </w:rPr>
        <w:t>10) Zákon č. 101/2000 Sb., o ochraně osobních údajů, ve znění pozdějších předpisů.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bookmarkStart w:id="13" w:name="fn11"/>
      <w:bookmarkEnd w:id="13"/>
      <w:r w:rsidRPr="00FD598C">
        <w:rPr>
          <w:rFonts w:ascii="Times New Roman" w:eastAsia="Times New Roman" w:hAnsi="Times New Roman" w:cs="Times New Roman"/>
          <w:sz w:val="24"/>
          <w:szCs w:val="24"/>
          <w:lang w:eastAsia="cs-CZ"/>
        </w:rPr>
        <w:t xml:space="preserve">11) Zákon č. 552/1991 Sb., o státní kontrole, ve znění pozdějších předpisů. </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bookmarkStart w:id="14" w:name="fn12"/>
      <w:bookmarkEnd w:id="14"/>
      <w:r w:rsidRPr="00FD598C">
        <w:rPr>
          <w:rFonts w:ascii="Times New Roman" w:eastAsia="Times New Roman" w:hAnsi="Times New Roman" w:cs="Times New Roman"/>
          <w:sz w:val="24"/>
          <w:szCs w:val="24"/>
          <w:lang w:eastAsia="cs-CZ"/>
        </w:rPr>
        <w:t>12) Zákon č. 561/2004 Sb., o předškolním, základním, středním, vyšším odborném a jiném vzdělávání (školský zákon). Zákon č. 111/1998 Sb., ve znění pozdějších předpisů. Živnostenský zákon. Obchodní zákoník.</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bookmarkStart w:id="15" w:name="fn14"/>
      <w:bookmarkEnd w:id="15"/>
      <w:r w:rsidRPr="00FD598C">
        <w:rPr>
          <w:rFonts w:ascii="Times New Roman" w:eastAsia="Times New Roman" w:hAnsi="Times New Roman" w:cs="Times New Roman"/>
          <w:sz w:val="24"/>
          <w:szCs w:val="24"/>
          <w:lang w:eastAsia="cs-CZ"/>
        </w:rPr>
        <w:t>14) Zákon č. 186/1992 Sb., o služebním poměru příslušníkůPolicie České republiky, ve znění pozdějších předpisů. Zákon č. 221/1999 Sb., o vojácích z povolání, ve znění pozdějších předpisů.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bookmarkStart w:id="16" w:name="fn16"/>
      <w:bookmarkEnd w:id="16"/>
      <w:r w:rsidRPr="00FD598C">
        <w:rPr>
          <w:rFonts w:ascii="Times New Roman" w:eastAsia="Times New Roman" w:hAnsi="Times New Roman" w:cs="Times New Roman"/>
          <w:sz w:val="24"/>
          <w:szCs w:val="24"/>
          <w:lang w:eastAsia="cs-CZ"/>
        </w:rPr>
        <w:t>16) § 47 školského zákona.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bookmarkStart w:id="17" w:name="fn17"/>
      <w:bookmarkEnd w:id="17"/>
      <w:r w:rsidRPr="00FD598C">
        <w:rPr>
          <w:rFonts w:ascii="Times New Roman" w:eastAsia="Times New Roman" w:hAnsi="Times New Roman" w:cs="Times New Roman"/>
          <w:sz w:val="24"/>
          <w:szCs w:val="24"/>
          <w:lang w:eastAsia="cs-CZ"/>
        </w:rPr>
        <w:t>17) § 48a školského zákona.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bookmarkStart w:id="18" w:name="fn18"/>
      <w:bookmarkEnd w:id="18"/>
      <w:r w:rsidRPr="00FD598C">
        <w:rPr>
          <w:rFonts w:ascii="Times New Roman" w:eastAsia="Times New Roman" w:hAnsi="Times New Roman" w:cs="Times New Roman"/>
          <w:sz w:val="24"/>
          <w:szCs w:val="24"/>
          <w:lang w:eastAsia="cs-CZ"/>
        </w:rPr>
        <w:t>18) §16 odst. 9 školského zákona.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bookmarkStart w:id="19" w:name="fn19"/>
      <w:bookmarkEnd w:id="19"/>
      <w:r w:rsidRPr="00FD598C">
        <w:rPr>
          <w:rFonts w:ascii="Times New Roman" w:eastAsia="Times New Roman" w:hAnsi="Times New Roman" w:cs="Times New Roman"/>
          <w:sz w:val="24"/>
          <w:szCs w:val="24"/>
          <w:lang w:eastAsia="cs-CZ"/>
        </w:rPr>
        <w:t>19) §3 vyhlášky č. 73/2005 Sb., o vzdělávání dětí, žáků a studentů se speciálními vzdělávacími potřebami a dětí, žáků a studentů mimořádně nadaných.</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bookmarkStart w:id="20" w:name="fn20"/>
      <w:bookmarkEnd w:id="20"/>
      <w:r w:rsidRPr="00FD598C">
        <w:rPr>
          <w:rFonts w:ascii="Times New Roman" w:eastAsia="Times New Roman" w:hAnsi="Times New Roman" w:cs="Times New Roman"/>
          <w:sz w:val="24"/>
          <w:szCs w:val="24"/>
          <w:lang w:eastAsia="cs-CZ"/>
        </w:rPr>
        <w:t>20) §5 odst. 3 vyhlášky č. 72/2005 Sb., o poskytování poradenských služeb ve školách a školských poradenských zařízeních, ve znění pozdějších předpisů.</w:t>
      </w:r>
    </w:p>
    <w:p w:rsidR="00856B1D" w:rsidRDefault="00856B1D"/>
    <w:sectPr w:rsidR="00856B1D" w:rsidSect="00856B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A09"/>
    <w:multiLevelType w:val="multilevel"/>
    <w:tmpl w:val="B7F6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466127"/>
    <w:multiLevelType w:val="multilevel"/>
    <w:tmpl w:val="CF8EF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9D7CF8"/>
    <w:multiLevelType w:val="multilevel"/>
    <w:tmpl w:val="24423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EE1CE0"/>
    <w:multiLevelType w:val="multilevel"/>
    <w:tmpl w:val="DEAAB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410F87"/>
    <w:multiLevelType w:val="multilevel"/>
    <w:tmpl w:val="C9009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A6215F"/>
    <w:multiLevelType w:val="multilevel"/>
    <w:tmpl w:val="C75A5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DE4C8B"/>
    <w:multiLevelType w:val="multilevel"/>
    <w:tmpl w:val="5D3C4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B0306F"/>
    <w:multiLevelType w:val="multilevel"/>
    <w:tmpl w:val="B386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F8777F"/>
    <w:multiLevelType w:val="multilevel"/>
    <w:tmpl w:val="3CF4E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D40F1D"/>
    <w:multiLevelType w:val="multilevel"/>
    <w:tmpl w:val="E6087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656FA0"/>
    <w:multiLevelType w:val="multilevel"/>
    <w:tmpl w:val="53D21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095117"/>
    <w:multiLevelType w:val="multilevel"/>
    <w:tmpl w:val="436A8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D9314D"/>
    <w:multiLevelType w:val="multilevel"/>
    <w:tmpl w:val="21DE8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F64FAB"/>
    <w:multiLevelType w:val="multilevel"/>
    <w:tmpl w:val="118EB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FF4054"/>
    <w:multiLevelType w:val="multilevel"/>
    <w:tmpl w:val="41BE7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715328"/>
    <w:multiLevelType w:val="multilevel"/>
    <w:tmpl w:val="EA10F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2C7241"/>
    <w:multiLevelType w:val="multilevel"/>
    <w:tmpl w:val="CD0CE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0470588"/>
    <w:multiLevelType w:val="multilevel"/>
    <w:tmpl w:val="A364B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E390661"/>
    <w:multiLevelType w:val="multilevel"/>
    <w:tmpl w:val="B67EA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C73BEA"/>
    <w:multiLevelType w:val="multilevel"/>
    <w:tmpl w:val="91F61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D97762F"/>
    <w:multiLevelType w:val="multilevel"/>
    <w:tmpl w:val="72405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FF422E1"/>
    <w:multiLevelType w:val="multilevel"/>
    <w:tmpl w:val="96C46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0414619"/>
    <w:multiLevelType w:val="multilevel"/>
    <w:tmpl w:val="CFB28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9F504A"/>
    <w:multiLevelType w:val="multilevel"/>
    <w:tmpl w:val="CA022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3027177"/>
    <w:multiLevelType w:val="multilevel"/>
    <w:tmpl w:val="53904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45772B2"/>
    <w:multiLevelType w:val="multilevel"/>
    <w:tmpl w:val="D9F66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9E774E5"/>
    <w:multiLevelType w:val="multilevel"/>
    <w:tmpl w:val="A0BCB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BE84888"/>
    <w:multiLevelType w:val="multilevel"/>
    <w:tmpl w:val="96A81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D1F7501"/>
    <w:multiLevelType w:val="multilevel"/>
    <w:tmpl w:val="E138E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6"/>
  </w:num>
  <w:num w:numId="3">
    <w:abstractNumId w:val="1"/>
  </w:num>
  <w:num w:numId="4">
    <w:abstractNumId w:val="17"/>
  </w:num>
  <w:num w:numId="5">
    <w:abstractNumId w:val="20"/>
  </w:num>
  <w:num w:numId="6">
    <w:abstractNumId w:val="10"/>
  </w:num>
  <w:num w:numId="7">
    <w:abstractNumId w:val="0"/>
  </w:num>
  <w:num w:numId="8">
    <w:abstractNumId w:val="5"/>
  </w:num>
  <w:num w:numId="9">
    <w:abstractNumId w:val="22"/>
  </w:num>
  <w:num w:numId="10">
    <w:abstractNumId w:val="28"/>
  </w:num>
  <w:num w:numId="11">
    <w:abstractNumId w:val="9"/>
  </w:num>
  <w:num w:numId="12">
    <w:abstractNumId w:val="18"/>
  </w:num>
  <w:num w:numId="13">
    <w:abstractNumId w:val="25"/>
  </w:num>
  <w:num w:numId="14">
    <w:abstractNumId w:val="13"/>
  </w:num>
  <w:num w:numId="15">
    <w:abstractNumId w:val="19"/>
  </w:num>
  <w:num w:numId="16">
    <w:abstractNumId w:val="16"/>
  </w:num>
  <w:num w:numId="17">
    <w:abstractNumId w:val="11"/>
  </w:num>
  <w:num w:numId="18">
    <w:abstractNumId w:val="2"/>
  </w:num>
  <w:num w:numId="19">
    <w:abstractNumId w:val="24"/>
  </w:num>
  <w:num w:numId="20">
    <w:abstractNumId w:val="7"/>
  </w:num>
  <w:num w:numId="21">
    <w:abstractNumId w:val="14"/>
  </w:num>
  <w:num w:numId="22">
    <w:abstractNumId w:val="27"/>
  </w:num>
  <w:num w:numId="23">
    <w:abstractNumId w:val="4"/>
  </w:num>
  <w:num w:numId="24">
    <w:abstractNumId w:val="26"/>
  </w:num>
  <w:num w:numId="25">
    <w:abstractNumId w:val="8"/>
  </w:num>
  <w:num w:numId="26">
    <w:abstractNumId w:val="21"/>
  </w:num>
  <w:num w:numId="27">
    <w:abstractNumId w:val="15"/>
  </w:num>
  <w:num w:numId="28">
    <w:abstractNumId w:val="3"/>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compat/>
  <w:rsids>
    <w:rsidRoot w:val="00FD598C"/>
    <w:rsid w:val="00856B1D"/>
    <w:rsid w:val="00FD598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6B1D"/>
  </w:style>
  <w:style w:type="paragraph" w:styleId="Nadpis3">
    <w:name w:val="heading 3"/>
    <w:basedOn w:val="Normln"/>
    <w:link w:val="Nadpis3Char"/>
    <w:uiPriority w:val="9"/>
    <w:qFormat/>
    <w:rsid w:val="00FD598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FD598C"/>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FD598C"/>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FD598C"/>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FD598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FD598C"/>
    <w:rPr>
      <w:color w:val="0000FF"/>
      <w:u w:val="single"/>
    </w:rPr>
  </w:style>
  <w:style w:type="paragraph" w:customStyle="1" w:styleId="textlnku">
    <w:name w:val="textlnku"/>
    <w:basedOn w:val="Normln"/>
    <w:rsid w:val="00FD598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extpsmene">
    <w:name w:val="textpsmene"/>
    <w:basedOn w:val="Normln"/>
    <w:rsid w:val="00FD598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extbodu">
    <w:name w:val="textbodu"/>
    <w:basedOn w:val="Normln"/>
    <w:rsid w:val="00FD598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smeno">
    <w:name w:val="psmeno"/>
    <w:basedOn w:val="Normln"/>
    <w:rsid w:val="00FD598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extodstavce">
    <w:name w:val="textodstavce"/>
    <w:basedOn w:val="Normln"/>
    <w:rsid w:val="00FD598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D598C"/>
    <w:rPr>
      <w:b/>
      <w:bCs/>
    </w:rPr>
  </w:style>
  <w:style w:type="paragraph" w:customStyle="1" w:styleId="textbodunovely">
    <w:name w:val="textbodunovely"/>
    <w:basedOn w:val="Normln"/>
    <w:rsid w:val="00FD598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adpislnku">
    <w:name w:val="nadpislnku"/>
    <w:basedOn w:val="Normln"/>
    <w:rsid w:val="00FD598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625575923">
      <w:bodyDiv w:val="1"/>
      <w:marLeft w:val="0"/>
      <w:marRight w:val="0"/>
      <w:marTop w:val="0"/>
      <w:marBottom w:val="0"/>
      <w:divBdr>
        <w:top w:val="none" w:sz="0" w:space="0" w:color="auto"/>
        <w:left w:val="none" w:sz="0" w:space="0" w:color="auto"/>
        <w:bottom w:val="none" w:sz="0" w:space="0" w:color="auto"/>
        <w:right w:val="none" w:sz="0" w:space="0" w:color="auto"/>
      </w:divBdr>
      <w:divsChild>
        <w:div w:id="1746687415">
          <w:marLeft w:val="0"/>
          <w:marRight w:val="0"/>
          <w:marTop w:val="0"/>
          <w:marBottom w:val="0"/>
          <w:divBdr>
            <w:top w:val="none" w:sz="0" w:space="0" w:color="auto"/>
            <w:left w:val="none" w:sz="0" w:space="0" w:color="auto"/>
            <w:bottom w:val="none" w:sz="0" w:space="0" w:color="auto"/>
            <w:right w:val="none" w:sz="0" w:space="0" w:color="auto"/>
          </w:divBdr>
          <w:divsChild>
            <w:div w:id="384451998">
              <w:marLeft w:val="0"/>
              <w:marRight w:val="0"/>
              <w:marTop w:val="0"/>
              <w:marBottom w:val="0"/>
              <w:divBdr>
                <w:top w:val="none" w:sz="0" w:space="0" w:color="auto"/>
                <w:left w:val="none" w:sz="0" w:space="0" w:color="auto"/>
                <w:bottom w:val="none" w:sz="0" w:space="0" w:color="auto"/>
                <w:right w:val="none" w:sz="0" w:space="0" w:color="auto"/>
              </w:divBdr>
              <w:divsChild>
                <w:div w:id="1823153388">
                  <w:marLeft w:val="0"/>
                  <w:marRight w:val="0"/>
                  <w:marTop w:val="0"/>
                  <w:marBottom w:val="0"/>
                  <w:divBdr>
                    <w:top w:val="none" w:sz="0" w:space="0" w:color="auto"/>
                    <w:left w:val="none" w:sz="0" w:space="0" w:color="auto"/>
                    <w:bottom w:val="none" w:sz="0" w:space="0" w:color="auto"/>
                    <w:right w:val="none" w:sz="0" w:space="0" w:color="auto"/>
                  </w:divBdr>
                  <w:divsChild>
                    <w:div w:id="822938474">
                      <w:marLeft w:val="0"/>
                      <w:marRight w:val="0"/>
                      <w:marTop w:val="0"/>
                      <w:marBottom w:val="0"/>
                      <w:divBdr>
                        <w:top w:val="none" w:sz="0" w:space="0" w:color="auto"/>
                        <w:left w:val="none" w:sz="0" w:space="0" w:color="auto"/>
                        <w:bottom w:val="none" w:sz="0" w:space="0" w:color="auto"/>
                        <w:right w:val="none" w:sz="0" w:space="0" w:color="auto"/>
                      </w:divBdr>
                      <w:divsChild>
                        <w:div w:id="1492673594">
                          <w:marLeft w:val="0"/>
                          <w:marRight w:val="0"/>
                          <w:marTop w:val="0"/>
                          <w:marBottom w:val="0"/>
                          <w:divBdr>
                            <w:top w:val="none" w:sz="0" w:space="0" w:color="auto"/>
                            <w:left w:val="none" w:sz="0" w:space="0" w:color="auto"/>
                            <w:bottom w:val="none" w:sz="0" w:space="0" w:color="auto"/>
                            <w:right w:val="none" w:sz="0" w:space="0" w:color="auto"/>
                          </w:divBdr>
                          <w:divsChild>
                            <w:div w:id="1092580389">
                              <w:marLeft w:val="0"/>
                              <w:marRight w:val="0"/>
                              <w:marTop w:val="0"/>
                              <w:marBottom w:val="0"/>
                              <w:divBdr>
                                <w:top w:val="none" w:sz="0" w:space="0" w:color="auto"/>
                                <w:left w:val="none" w:sz="0" w:space="0" w:color="auto"/>
                                <w:bottom w:val="none" w:sz="0" w:space="0" w:color="auto"/>
                                <w:right w:val="none" w:sz="0" w:space="0" w:color="auto"/>
                              </w:divBdr>
                              <w:divsChild>
                                <w:div w:id="1277176009">
                                  <w:marLeft w:val="0"/>
                                  <w:marRight w:val="0"/>
                                  <w:marTop w:val="0"/>
                                  <w:marBottom w:val="0"/>
                                  <w:divBdr>
                                    <w:top w:val="none" w:sz="0" w:space="0" w:color="auto"/>
                                    <w:left w:val="none" w:sz="0" w:space="0" w:color="auto"/>
                                    <w:bottom w:val="none" w:sz="0" w:space="0" w:color="auto"/>
                                    <w:right w:val="none" w:sz="0" w:space="0" w:color="auto"/>
                                  </w:divBdr>
                                  <w:divsChild>
                                    <w:div w:id="1563519949">
                                      <w:marLeft w:val="0"/>
                                      <w:marRight w:val="0"/>
                                      <w:marTop w:val="0"/>
                                      <w:marBottom w:val="0"/>
                                      <w:divBdr>
                                        <w:top w:val="none" w:sz="0" w:space="0" w:color="auto"/>
                                        <w:left w:val="none" w:sz="0" w:space="0" w:color="auto"/>
                                        <w:bottom w:val="none" w:sz="0" w:space="0" w:color="auto"/>
                                        <w:right w:val="none" w:sz="0" w:space="0" w:color="auto"/>
                                      </w:divBdr>
                                      <w:divsChild>
                                        <w:div w:id="436483902">
                                          <w:marLeft w:val="0"/>
                                          <w:marRight w:val="0"/>
                                          <w:marTop w:val="0"/>
                                          <w:marBottom w:val="0"/>
                                          <w:divBdr>
                                            <w:top w:val="none" w:sz="0" w:space="0" w:color="auto"/>
                                            <w:left w:val="none" w:sz="0" w:space="0" w:color="auto"/>
                                            <w:bottom w:val="none" w:sz="0" w:space="0" w:color="auto"/>
                                            <w:right w:val="none" w:sz="0" w:space="0" w:color="auto"/>
                                          </w:divBdr>
                                          <w:divsChild>
                                            <w:div w:id="908734605">
                                              <w:marLeft w:val="0"/>
                                              <w:marRight w:val="0"/>
                                              <w:marTop w:val="0"/>
                                              <w:marBottom w:val="0"/>
                                              <w:divBdr>
                                                <w:top w:val="none" w:sz="0" w:space="0" w:color="auto"/>
                                                <w:left w:val="none" w:sz="0" w:space="0" w:color="auto"/>
                                                <w:bottom w:val="none" w:sz="0" w:space="0" w:color="auto"/>
                                                <w:right w:val="none" w:sz="0" w:space="0" w:color="auto"/>
                                              </w:divBdr>
                                              <w:divsChild>
                                                <w:div w:id="1219897940">
                                                  <w:marLeft w:val="0"/>
                                                  <w:marRight w:val="0"/>
                                                  <w:marTop w:val="0"/>
                                                  <w:marBottom w:val="0"/>
                                                  <w:divBdr>
                                                    <w:top w:val="none" w:sz="0" w:space="0" w:color="auto"/>
                                                    <w:left w:val="none" w:sz="0" w:space="0" w:color="auto"/>
                                                    <w:bottom w:val="none" w:sz="0" w:space="0" w:color="auto"/>
                                                    <w:right w:val="none" w:sz="0" w:space="0" w:color="auto"/>
                                                  </w:divBdr>
                                                </w:div>
                                                <w:div w:id="1561137493">
                                                  <w:marLeft w:val="0"/>
                                                  <w:marRight w:val="0"/>
                                                  <w:marTop w:val="0"/>
                                                  <w:marBottom w:val="0"/>
                                                  <w:divBdr>
                                                    <w:top w:val="none" w:sz="0" w:space="0" w:color="auto"/>
                                                    <w:left w:val="none" w:sz="0" w:space="0" w:color="auto"/>
                                                    <w:bottom w:val="none" w:sz="0" w:space="0" w:color="auto"/>
                                                    <w:right w:val="none" w:sz="0" w:space="0" w:color="auto"/>
                                                  </w:divBdr>
                                                </w:div>
                                                <w:div w:id="1982538867">
                                                  <w:marLeft w:val="0"/>
                                                  <w:marRight w:val="0"/>
                                                  <w:marTop w:val="0"/>
                                                  <w:marBottom w:val="0"/>
                                                  <w:divBdr>
                                                    <w:top w:val="none" w:sz="0" w:space="0" w:color="auto"/>
                                                    <w:left w:val="none" w:sz="0" w:space="0" w:color="auto"/>
                                                    <w:bottom w:val="none" w:sz="0" w:space="0" w:color="auto"/>
                                                    <w:right w:val="none" w:sz="0" w:space="0" w:color="auto"/>
                                                  </w:divBdr>
                                                </w:div>
                                                <w:div w:id="1341618209">
                                                  <w:marLeft w:val="0"/>
                                                  <w:marRight w:val="0"/>
                                                  <w:marTop w:val="0"/>
                                                  <w:marBottom w:val="0"/>
                                                  <w:divBdr>
                                                    <w:top w:val="none" w:sz="0" w:space="0" w:color="auto"/>
                                                    <w:left w:val="none" w:sz="0" w:space="0" w:color="auto"/>
                                                    <w:bottom w:val="none" w:sz="0" w:space="0" w:color="auto"/>
                                                    <w:right w:val="none" w:sz="0" w:space="0" w:color="auto"/>
                                                  </w:divBdr>
                                                </w:div>
                                                <w:div w:id="1350527530">
                                                  <w:marLeft w:val="0"/>
                                                  <w:marRight w:val="0"/>
                                                  <w:marTop w:val="0"/>
                                                  <w:marBottom w:val="0"/>
                                                  <w:divBdr>
                                                    <w:top w:val="none" w:sz="0" w:space="0" w:color="auto"/>
                                                    <w:left w:val="none" w:sz="0" w:space="0" w:color="auto"/>
                                                    <w:bottom w:val="none" w:sz="0" w:space="0" w:color="auto"/>
                                                    <w:right w:val="none" w:sz="0" w:space="0" w:color="auto"/>
                                                  </w:divBdr>
                                                  <w:divsChild>
                                                    <w:div w:id="658341641">
                                                      <w:marLeft w:val="0"/>
                                                      <w:marRight w:val="0"/>
                                                      <w:marTop w:val="0"/>
                                                      <w:marBottom w:val="0"/>
                                                      <w:divBdr>
                                                        <w:top w:val="none" w:sz="0" w:space="0" w:color="auto"/>
                                                        <w:left w:val="none" w:sz="0" w:space="0" w:color="auto"/>
                                                        <w:bottom w:val="none" w:sz="0" w:space="0" w:color="auto"/>
                                                        <w:right w:val="none" w:sz="0" w:space="0" w:color="auto"/>
                                                      </w:divBdr>
                                                    </w:div>
                                                    <w:div w:id="514077054">
                                                      <w:marLeft w:val="0"/>
                                                      <w:marRight w:val="0"/>
                                                      <w:marTop w:val="0"/>
                                                      <w:marBottom w:val="0"/>
                                                      <w:divBdr>
                                                        <w:top w:val="none" w:sz="0" w:space="0" w:color="auto"/>
                                                        <w:left w:val="none" w:sz="0" w:space="0" w:color="auto"/>
                                                        <w:bottom w:val="none" w:sz="0" w:space="0" w:color="auto"/>
                                                        <w:right w:val="none" w:sz="0" w:space="0" w:color="auto"/>
                                                      </w:divBdr>
                                                    </w:div>
                                                  </w:divsChild>
                                                </w:div>
                                                <w:div w:id="1920097674">
                                                  <w:marLeft w:val="0"/>
                                                  <w:marRight w:val="0"/>
                                                  <w:marTop w:val="0"/>
                                                  <w:marBottom w:val="0"/>
                                                  <w:divBdr>
                                                    <w:top w:val="none" w:sz="0" w:space="0" w:color="auto"/>
                                                    <w:left w:val="none" w:sz="0" w:space="0" w:color="auto"/>
                                                    <w:bottom w:val="none" w:sz="0" w:space="0" w:color="auto"/>
                                                    <w:right w:val="none" w:sz="0" w:space="0" w:color="auto"/>
                                                  </w:divBdr>
                                                </w:div>
                                                <w:div w:id="634720483">
                                                  <w:marLeft w:val="0"/>
                                                  <w:marRight w:val="0"/>
                                                  <w:marTop w:val="0"/>
                                                  <w:marBottom w:val="0"/>
                                                  <w:divBdr>
                                                    <w:top w:val="none" w:sz="0" w:space="0" w:color="auto"/>
                                                    <w:left w:val="none" w:sz="0" w:space="0" w:color="auto"/>
                                                    <w:bottom w:val="none" w:sz="0" w:space="0" w:color="auto"/>
                                                    <w:right w:val="none" w:sz="0" w:space="0" w:color="auto"/>
                                                  </w:divBdr>
                                                </w:div>
                                                <w:div w:id="1363239907">
                                                  <w:marLeft w:val="0"/>
                                                  <w:marRight w:val="0"/>
                                                  <w:marTop w:val="0"/>
                                                  <w:marBottom w:val="0"/>
                                                  <w:divBdr>
                                                    <w:top w:val="none" w:sz="0" w:space="0" w:color="auto"/>
                                                    <w:left w:val="none" w:sz="0" w:space="0" w:color="auto"/>
                                                    <w:bottom w:val="none" w:sz="0" w:space="0" w:color="auto"/>
                                                    <w:right w:val="none" w:sz="0" w:space="0" w:color="auto"/>
                                                  </w:divBdr>
                                                </w:div>
                                                <w:div w:id="241840964">
                                                  <w:marLeft w:val="0"/>
                                                  <w:marRight w:val="0"/>
                                                  <w:marTop w:val="0"/>
                                                  <w:marBottom w:val="0"/>
                                                  <w:divBdr>
                                                    <w:top w:val="none" w:sz="0" w:space="0" w:color="auto"/>
                                                    <w:left w:val="none" w:sz="0" w:space="0" w:color="auto"/>
                                                    <w:bottom w:val="none" w:sz="0" w:space="0" w:color="auto"/>
                                                    <w:right w:val="none" w:sz="0" w:space="0" w:color="auto"/>
                                                  </w:divBdr>
                                                </w:div>
                                                <w:div w:id="1324360189">
                                                  <w:marLeft w:val="0"/>
                                                  <w:marRight w:val="0"/>
                                                  <w:marTop w:val="0"/>
                                                  <w:marBottom w:val="0"/>
                                                  <w:divBdr>
                                                    <w:top w:val="none" w:sz="0" w:space="0" w:color="auto"/>
                                                    <w:left w:val="none" w:sz="0" w:space="0" w:color="auto"/>
                                                    <w:bottom w:val="none" w:sz="0" w:space="0" w:color="auto"/>
                                                    <w:right w:val="none" w:sz="0" w:space="0" w:color="auto"/>
                                                  </w:divBdr>
                                                </w:div>
                                                <w:div w:id="72824331">
                                                  <w:marLeft w:val="0"/>
                                                  <w:marRight w:val="0"/>
                                                  <w:marTop w:val="0"/>
                                                  <w:marBottom w:val="0"/>
                                                  <w:divBdr>
                                                    <w:top w:val="none" w:sz="0" w:space="0" w:color="auto"/>
                                                    <w:left w:val="none" w:sz="0" w:space="0" w:color="auto"/>
                                                    <w:bottom w:val="none" w:sz="0" w:space="0" w:color="auto"/>
                                                    <w:right w:val="none" w:sz="0" w:space="0" w:color="auto"/>
                                                  </w:divBdr>
                                                </w:div>
                                                <w:div w:id="1375538017">
                                                  <w:marLeft w:val="0"/>
                                                  <w:marRight w:val="0"/>
                                                  <w:marTop w:val="0"/>
                                                  <w:marBottom w:val="0"/>
                                                  <w:divBdr>
                                                    <w:top w:val="none" w:sz="0" w:space="0" w:color="auto"/>
                                                    <w:left w:val="none" w:sz="0" w:space="0" w:color="auto"/>
                                                    <w:bottom w:val="none" w:sz="0" w:space="0" w:color="auto"/>
                                                    <w:right w:val="none" w:sz="0" w:space="0" w:color="auto"/>
                                                  </w:divBdr>
                                                </w:div>
                                                <w:div w:id="1942106961">
                                                  <w:marLeft w:val="0"/>
                                                  <w:marRight w:val="0"/>
                                                  <w:marTop w:val="0"/>
                                                  <w:marBottom w:val="0"/>
                                                  <w:divBdr>
                                                    <w:top w:val="none" w:sz="0" w:space="0" w:color="auto"/>
                                                    <w:left w:val="none" w:sz="0" w:space="0" w:color="auto"/>
                                                    <w:bottom w:val="none" w:sz="0" w:space="0" w:color="auto"/>
                                                    <w:right w:val="none" w:sz="0" w:space="0" w:color="auto"/>
                                                  </w:divBdr>
                                                  <w:divsChild>
                                                    <w:div w:id="412899044">
                                                      <w:marLeft w:val="0"/>
                                                      <w:marRight w:val="0"/>
                                                      <w:marTop w:val="0"/>
                                                      <w:marBottom w:val="0"/>
                                                      <w:divBdr>
                                                        <w:top w:val="none" w:sz="0" w:space="0" w:color="auto"/>
                                                        <w:left w:val="none" w:sz="0" w:space="0" w:color="auto"/>
                                                        <w:bottom w:val="none" w:sz="0" w:space="0" w:color="auto"/>
                                                        <w:right w:val="none" w:sz="0" w:space="0" w:color="auto"/>
                                                      </w:divBdr>
                                                    </w:div>
                                                    <w:div w:id="1932799">
                                                      <w:marLeft w:val="0"/>
                                                      <w:marRight w:val="0"/>
                                                      <w:marTop w:val="0"/>
                                                      <w:marBottom w:val="0"/>
                                                      <w:divBdr>
                                                        <w:top w:val="none" w:sz="0" w:space="0" w:color="auto"/>
                                                        <w:left w:val="none" w:sz="0" w:space="0" w:color="auto"/>
                                                        <w:bottom w:val="none" w:sz="0" w:space="0" w:color="auto"/>
                                                        <w:right w:val="none" w:sz="0" w:space="0" w:color="auto"/>
                                                      </w:divBdr>
                                                    </w:div>
                                                    <w:div w:id="677585745">
                                                      <w:marLeft w:val="0"/>
                                                      <w:marRight w:val="0"/>
                                                      <w:marTop w:val="0"/>
                                                      <w:marBottom w:val="0"/>
                                                      <w:divBdr>
                                                        <w:top w:val="none" w:sz="0" w:space="0" w:color="auto"/>
                                                        <w:left w:val="none" w:sz="0" w:space="0" w:color="auto"/>
                                                        <w:bottom w:val="none" w:sz="0" w:space="0" w:color="auto"/>
                                                        <w:right w:val="none" w:sz="0" w:space="0" w:color="auto"/>
                                                      </w:divBdr>
                                                      <w:divsChild>
                                                        <w:div w:id="14697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mt.cz/dokumenty/aktualni-zneni-zakona-o-pedagogickych-pracovnicich-k-1-zari" TargetMode="External"/><Relationship Id="rId13" Type="http://schemas.openxmlformats.org/officeDocument/2006/relationships/hyperlink" Target="http://www.msmt.cz/dokumenty/aktualni-zneni-zakona-o-pedagogickych-pracovnicich-k-1-zari" TargetMode="External"/><Relationship Id="rId18" Type="http://schemas.openxmlformats.org/officeDocument/2006/relationships/hyperlink" Target="http://www.msmt.cz/dokumenty/aktualni-zneni-zakona-o-pedagogickych-pracovnicich-k-1-zari" TargetMode="External"/><Relationship Id="rId26" Type="http://schemas.openxmlformats.org/officeDocument/2006/relationships/hyperlink" Target="http://www.msmt.cz/dokumenty/aktualni-zneni-zakona-o-pedagogickych-pracovnicich-k-1-zari" TargetMode="External"/><Relationship Id="rId39" Type="http://schemas.openxmlformats.org/officeDocument/2006/relationships/hyperlink" Target="http://www.msmt.cz/dokumenty/pravni-vyklad-k-23-zakona-o-pedagogickych-pracovnicich" TargetMode="External"/><Relationship Id="rId3" Type="http://schemas.openxmlformats.org/officeDocument/2006/relationships/settings" Target="settings.xml"/><Relationship Id="rId21" Type="http://schemas.openxmlformats.org/officeDocument/2006/relationships/hyperlink" Target="http://www.msmt.cz/dokumenty/aktualni-zneni-zakona-o-pedagogickych-pracovnicich-k-1-zari" TargetMode="External"/><Relationship Id="rId34" Type="http://schemas.openxmlformats.org/officeDocument/2006/relationships/hyperlink" Target="http://www.msmt.cz/dokumenty/aktualni-zneni-zakona-o-pedagogickych-pracovnicich-k-1-zari" TargetMode="External"/><Relationship Id="rId7" Type="http://schemas.openxmlformats.org/officeDocument/2006/relationships/hyperlink" Target="http://www.msmt.cz/dokumenty/aktualni-zneni-zakona-o-pedagogickych-pracovnicich-k-1-zari" TargetMode="External"/><Relationship Id="rId12" Type="http://schemas.openxmlformats.org/officeDocument/2006/relationships/hyperlink" Target="http://www.msmt.cz/dokumenty/aktualni-zneni-zakona-o-pedagogickych-pracovnicich-k-1-zari" TargetMode="External"/><Relationship Id="rId17" Type="http://schemas.openxmlformats.org/officeDocument/2006/relationships/hyperlink" Target="http://www.msmt.cz/dokumenty/aktualni-zneni-zakona-o-pedagogickych-pracovnicich-k-1-zari" TargetMode="External"/><Relationship Id="rId25" Type="http://schemas.openxmlformats.org/officeDocument/2006/relationships/hyperlink" Target="http://www.msmt.cz/dokumenty/aktualni-zneni-zakona-o-pedagogickych-pracovnicich-k-1-zari" TargetMode="External"/><Relationship Id="rId33" Type="http://schemas.openxmlformats.org/officeDocument/2006/relationships/hyperlink" Target="http://www.msmt.cz/dokumenty/aktualni-zneni-zakona-o-pedagogickych-pracovnicich-k-1-zari" TargetMode="External"/><Relationship Id="rId38" Type="http://schemas.openxmlformats.org/officeDocument/2006/relationships/hyperlink" Target="http://www.msmt.cz/dokumenty/aktualni-zneni-zakona-o-pedagogickych-pracovnicich-k-1-zari" TargetMode="External"/><Relationship Id="rId2" Type="http://schemas.openxmlformats.org/officeDocument/2006/relationships/styles" Target="styles.xml"/><Relationship Id="rId16" Type="http://schemas.openxmlformats.org/officeDocument/2006/relationships/hyperlink" Target="http://www.msmt.cz/dokumenty/aktualni-zneni-zakona-o-pedagogickych-pracovnicich-k-1-zari" TargetMode="External"/><Relationship Id="rId20" Type="http://schemas.openxmlformats.org/officeDocument/2006/relationships/hyperlink" Target="http://www.msmt.cz/dokumenty/aktualni-zneni-zakona-o-pedagogickych-pracovnicich-k-1-zari" TargetMode="External"/><Relationship Id="rId29" Type="http://schemas.openxmlformats.org/officeDocument/2006/relationships/hyperlink" Target="http://www.msmt.cz/dokumenty/aktualni-zneni-zakona-o-pedagogickych-pracovnicich-k-1-zari"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smt.cz/dokumenty/aktualni-zneni-zakona-o-pedagogickych-pracovnicich-k-1-zari" TargetMode="External"/><Relationship Id="rId11" Type="http://schemas.openxmlformats.org/officeDocument/2006/relationships/hyperlink" Target="http://www.msmt.cz/dokumenty/aktualni-zneni-zakona-o-pedagogickych-pracovnicich-k-1-zari" TargetMode="External"/><Relationship Id="rId24" Type="http://schemas.openxmlformats.org/officeDocument/2006/relationships/hyperlink" Target="http://www.msmt.cz/dokumenty/aktualni-zneni-zakona-o-pedagogickych-pracovnicich-k-1-zari" TargetMode="External"/><Relationship Id="rId32" Type="http://schemas.openxmlformats.org/officeDocument/2006/relationships/hyperlink" Target="http://www.msmt.cz/dokumenty/aktualni-zneni-zakona-o-pedagogickych-pracovnicich-k-1-zari" TargetMode="External"/><Relationship Id="rId37" Type="http://schemas.openxmlformats.org/officeDocument/2006/relationships/hyperlink" Target="http://www.msmt.cz/dokumenty/aktualni-zneni-zakona-o-pedagogickych-pracovnicich-k-1-zari" TargetMode="External"/><Relationship Id="rId40" Type="http://schemas.openxmlformats.org/officeDocument/2006/relationships/fontTable" Target="fontTable.xml"/><Relationship Id="rId5" Type="http://schemas.openxmlformats.org/officeDocument/2006/relationships/hyperlink" Target="http://www.msmt.cz/dokumenty/aktualni-zneni-zakona-o-pedagogickych-pracovnicich-k-1-zari" TargetMode="External"/><Relationship Id="rId15" Type="http://schemas.openxmlformats.org/officeDocument/2006/relationships/hyperlink" Target="http://www.msmt.cz/dokumenty/aktualni-zneni-zakona-o-pedagogickych-pracovnicich-k-1-zari" TargetMode="External"/><Relationship Id="rId23" Type="http://schemas.openxmlformats.org/officeDocument/2006/relationships/hyperlink" Target="http://www.msmt.cz/dokumenty/aktualni-zneni-zakona-o-pedagogickych-pracovnicich-k-1-zari" TargetMode="External"/><Relationship Id="rId28" Type="http://schemas.openxmlformats.org/officeDocument/2006/relationships/hyperlink" Target="http://www.msmt.cz/dokumenty/aktualni-zneni-zakona-o-pedagogickych-pracovnicich-k-1-zari" TargetMode="External"/><Relationship Id="rId36" Type="http://schemas.openxmlformats.org/officeDocument/2006/relationships/hyperlink" Target="http://www.msmt.cz/dokumenty/aktualni-zneni-zakona-o-pedagogickych-pracovnicich-k-1-zari" TargetMode="External"/><Relationship Id="rId10" Type="http://schemas.openxmlformats.org/officeDocument/2006/relationships/hyperlink" Target="http://www.msmt.cz/dokumenty/aktualni-zneni-zakona-o-pedagogickych-pracovnicich-k-1-zari" TargetMode="External"/><Relationship Id="rId19" Type="http://schemas.openxmlformats.org/officeDocument/2006/relationships/hyperlink" Target="http://www.msmt.cz/dokumenty/aktualni-zneni-zakona-o-pedagogickych-pracovnicich-k-1-zari" TargetMode="External"/><Relationship Id="rId31" Type="http://schemas.openxmlformats.org/officeDocument/2006/relationships/hyperlink" Target="http://www.msmt.cz/dokumenty/aktualni-zneni-zakona-o-pedagogickych-pracovnicich-k-1-zari" TargetMode="External"/><Relationship Id="rId4" Type="http://schemas.openxmlformats.org/officeDocument/2006/relationships/webSettings" Target="webSettings.xml"/><Relationship Id="rId9" Type="http://schemas.openxmlformats.org/officeDocument/2006/relationships/hyperlink" Target="http://www.msmt.cz/dokumenty/aktualni-zneni-zakona-o-pedagogickych-pracovnicich-k-1-zari" TargetMode="External"/><Relationship Id="rId14" Type="http://schemas.openxmlformats.org/officeDocument/2006/relationships/hyperlink" Target="http://www.msmt.cz/dokumenty/aktualni-zneni-zakona-o-pedagogickych-pracovnicich-k-1-zari" TargetMode="External"/><Relationship Id="rId22" Type="http://schemas.openxmlformats.org/officeDocument/2006/relationships/hyperlink" Target="http://www.msmt.cz/dokumenty/aktualni-zneni-zakona-o-pedagogickych-pracovnicich-k-1-zari" TargetMode="External"/><Relationship Id="rId27" Type="http://schemas.openxmlformats.org/officeDocument/2006/relationships/hyperlink" Target="http://www.msmt.cz/dokumenty/aktualni-zneni-zakona-o-pedagogickych-pracovnicich-k-1-zari" TargetMode="External"/><Relationship Id="rId30" Type="http://schemas.openxmlformats.org/officeDocument/2006/relationships/hyperlink" Target="http://www.msmt.cz/dokumenty/aktualni-zneni-zakona-o-pedagogickych-pracovnicich-k-1-zari" TargetMode="External"/><Relationship Id="rId35" Type="http://schemas.openxmlformats.org/officeDocument/2006/relationships/hyperlink" Target="http://www.msmt.cz/dokumenty/aktualni-zneni-zakona-o-pedagogickych-pracovnicich-k-1-zari"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9961</Words>
  <Characters>58770</Characters>
  <Application>Microsoft Office Word</Application>
  <DocSecurity>0</DocSecurity>
  <Lines>489</Lines>
  <Paragraphs>137</Paragraphs>
  <ScaleCrop>false</ScaleCrop>
  <Company>Pedagogicka fakulta MU</Company>
  <LinksUpToDate>false</LinksUpToDate>
  <CharactersWithSpaces>68594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Lektor</dc:creator>
  <cp:lastModifiedBy>Lektor</cp:lastModifiedBy>
  <cp:revision>1</cp:revision>
  <dcterms:created xsi:type="dcterms:W3CDTF">2014-02-26T08:21:00Z</dcterms:created>
  <dcterms:modified xsi:type="dcterms:W3CDTF">2014-02-26T08:21:00Z</dcterms:modified>
</cp:coreProperties>
</file>