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DE1" w:rsidRPr="00023DE1" w:rsidRDefault="00470FA3" w:rsidP="00470FA3">
      <w:pPr>
        <w:shd w:val="clear" w:color="auto" w:fill="FFFFFF"/>
        <w:spacing w:after="0" w:line="360" w:lineRule="auto"/>
        <w:rPr>
          <w:rFonts w:ascii="Helvetica" w:eastAsia="Times New Roman" w:hAnsi="Helvetica" w:cs="Helvetica"/>
          <w:b/>
          <w:color w:val="1D2228"/>
          <w:sz w:val="28"/>
          <w:szCs w:val="20"/>
          <w:lang w:eastAsia="it-IT"/>
        </w:rPr>
      </w:pPr>
      <w:r>
        <w:rPr>
          <w:rFonts w:ascii="Helvetica" w:eastAsia="Times New Roman" w:hAnsi="Helvetica" w:cs="Helvetica"/>
          <w:b/>
          <w:color w:val="1D2228"/>
          <w:sz w:val="28"/>
          <w:szCs w:val="20"/>
          <w:lang w:eastAsia="it-IT"/>
        </w:rPr>
        <w:t xml:space="preserve">Task 4: </w:t>
      </w:r>
      <w:r w:rsidR="00023DE1" w:rsidRPr="00023DE1">
        <w:rPr>
          <w:rFonts w:ascii="Helvetica" w:eastAsia="Times New Roman" w:hAnsi="Helvetica" w:cs="Helvetica"/>
          <w:b/>
          <w:color w:val="1D2228"/>
          <w:sz w:val="28"/>
          <w:szCs w:val="20"/>
          <w:lang w:eastAsia="it-IT"/>
        </w:rPr>
        <w:t>Composit</w:t>
      </w:r>
      <w:r w:rsidRPr="00470FA3">
        <w:rPr>
          <w:rFonts w:ascii="Helvetica" w:eastAsia="Times New Roman" w:hAnsi="Helvetica" w:cs="Helvetica"/>
          <w:b/>
          <w:color w:val="1D2228"/>
          <w:sz w:val="28"/>
          <w:szCs w:val="20"/>
          <w:lang w:eastAsia="it-IT"/>
        </w:rPr>
        <w:t>e</w:t>
      </w:r>
      <w:r w:rsidR="00023DE1" w:rsidRPr="00023DE1">
        <w:rPr>
          <w:rFonts w:ascii="Helvetica" w:eastAsia="Times New Roman" w:hAnsi="Helvetica" w:cs="Helvetica"/>
          <w:b/>
          <w:color w:val="1D2228"/>
          <w:sz w:val="28"/>
          <w:szCs w:val="20"/>
          <w:lang w:eastAsia="it-IT"/>
        </w:rPr>
        <w:t xml:space="preserve"> -</w:t>
      </w:r>
      <w:r>
        <w:rPr>
          <w:rFonts w:ascii="Helvetica" w:eastAsia="Times New Roman" w:hAnsi="Helvetica" w:cs="Helvetica"/>
          <w:b/>
          <w:color w:val="1D2228"/>
          <w:sz w:val="28"/>
          <w:szCs w:val="20"/>
          <w:lang w:eastAsia="it-IT"/>
        </w:rPr>
        <w:t xml:space="preserve"> </w:t>
      </w:r>
      <w:r w:rsidR="00023DE1" w:rsidRPr="00023DE1">
        <w:rPr>
          <w:rFonts w:ascii="Helvetica" w:eastAsia="Times New Roman" w:hAnsi="Helvetica" w:cs="Helvetica"/>
          <w:b/>
          <w:color w:val="1D2228"/>
          <w:sz w:val="28"/>
          <w:szCs w:val="20"/>
          <w:lang w:eastAsia="it-IT"/>
        </w:rPr>
        <w:t xml:space="preserve">composition, properties, indications, </w:t>
      </w:r>
      <w:r w:rsidR="00023DE1" w:rsidRPr="00A87B2D">
        <w:rPr>
          <w:rFonts w:ascii="Helvetica" w:eastAsia="Times New Roman" w:hAnsi="Helvetica" w:cs="Helvetica"/>
          <w:b/>
          <w:color w:val="FF0000"/>
          <w:sz w:val="28"/>
          <w:szCs w:val="20"/>
          <w:lang w:eastAsia="it-IT"/>
        </w:rPr>
        <w:t>contr</w:t>
      </w:r>
      <w:r w:rsidR="00A87B2D">
        <w:rPr>
          <w:rFonts w:ascii="Helvetica" w:eastAsia="Times New Roman" w:hAnsi="Helvetica" w:cs="Helvetica"/>
          <w:b/>
          <w:color w:val="FF0000"/>
          <w:sz w:val="28"/>
          <w:szCs w:val="20"/>
          <w:lang w:eastAsia="it-IT"/>
        </w:rPr>
        <w:t>a</w:t>
      </w:r>
      <w:r w:rsidR="00023DE1" w:rsidRPr="00A87B2D">
        <w:rPr>
          <w:rFonts w:ascii="Helvetica" w:eastAsia="Times New Roman" w:hAnsi="Helvetica" w:cs="Helvetica"/>
          <w:b/>
          <w:color w:val="FF0000"/>
          <w:sz w:val="28"/>
          <w:szCs w:val="20"/>
          <w:lang w:eastAsia="it-IT"/>
        </w:rPr>
        <w:t>indications</w:t>
      </w:r>
      <w:r>
        <w:rPr>
          <w:rFonts w:ascii="Helvetica" w:eastAsia="Times New Roman" w:hAnsi="Helvetica" w:cs="Helvetica"/>
          <w:b/>
          <w:color w:val="1D2228"/>
          <w:sz w:val="28"/>
          <w:szCs w:val="20"/>
          <w:lang w:eastAsia="it-IT"/>
        </w:rPr>
        <w:t>,</w:t>
      </w:r>
      <w:r w:rsidR="00023DE1" w:rsidRPr="00470FA3">
        <w:rPr>
          <w:rFonts w:ascii="Helvetica" w:eastAsia="Times New Roman" w:hAnsi="Helvetica" w:cs="Helvetica"/>
          <w:b/>
          <w:color w:val="1D2228"/>
          <w:sz w:val="28"/>
          <w:szCs w:val="20"/>
          <w:lang w:eastAsia="it-IT"/>
        </w:rPr>
        <w:t xml:space="preserve"> </w:t>
      </w:r>
      <w:r w:rsidR="00023DE1" w:rsidRPr="00023DE1">
        <w:rPr>
          <w:rFonts w:ascii="Helvetica" w:eastAsia="Times New Roman" w:hAnsi="Helvetica" w:cs="Helvetica"/>
          <w:b/>
          <w:color w:val="1D2228"/>
          <w:sz w:val="28"/>
          <w:szCs w:val="20"/>
          <w:lang w:eastAsia="it-IT"/>
        </w:rPr>
        <w:t>classification, making filling.</w:t>
      </w:r>
    </w:p>
    <w:p w:rsidR="00470FA3" w:rsidRPr="00470FA3" w:rsidRDefault="00470FA3" w:rsidP="00E60583">
      <w:pPr>
        <w:shd w:val="clear" w:color="auto" w:fill="FFFFFF"/>
        <w:tabs>
          <w:tab w:val="left" w:pos="234"/>
          <w:tab w:val="left" w:pos="988"/>
        </w:tabs>
        <w:spacing w:after="0" w:line="360" w:lineRule="auto"/>
        <w:rPr>
          <w:rFonts w:ascii="Helvetica" w:eastAsia="Times New Roman" w:hAnsi="Helvetica" w:cs="Helvetica"/>
          <w:color w:val="1D2228"/>
          <w:sz w:val="28"/>
          <w:szCs w:val="20"/>
          <w:lang w:eastAsia="it-IT"/>
        </w:rPr>
      </w:pPr>
      <w:r w:rsidRPr="00470FA3">
        <w:rPr>
          <w:rFonts w:ascii="Helvetica" w:eastAsia="Times New Roman" w:hAnsi="Helvetica" w:cs="Helvetica"/>
          <w:color w:val="1D2228"/>
          <w:sz w:val="28"/>
          <w:szCs w:val="20"/>
          <w:lang w:eastAsia="it-IT"/>
        </w:rPr>
        <w:tab/>
      </w:r>
      <w:r w:rsidR="00E60583">
        <w:rPr>
          <w:rFonts w:ascii="Helvetica" w:eastAsia="Times New Roman" w:hAnsi="Helvetica" w:cs="Helvetica"/>
          <w:color w:val="1D2228"/>
          <w:sz w:val="28"/>
          <w:szCs w:val="20"/>
          <w:lang w:eastAsia="it-IT"/>
        </w:rPr>
        <w:tab/>
      </w:r>
    </w:p>
    <w:p w:rsidR="00EC487A" w:rsidRPr="00EC487A" w:rsidRDefault="00584EE4" w:rsidP="00EC487A">
      <w:pPr>
        <w:shd w:val="clear" w:color="auto" w:fill="FFFFFF"/>
        <w:spacing w:after="0" w:line="360" w:lineRule="auto"/>
        <w:rPr>
          <w:rFonts w:ascii="Helvetica" w:eastAsia="Times New Roman" w:hAnsi="Helvetica" w:cs="Helvetica"/>
          <w:color w:val="1D2228"/>
          <w:sz w:val="28"/>
          <w:szCs w:val="20"/>
          <w:lang w:eastAsia="it-IT"/>
        </w:rPr>
      </w:pPr>
      <w:r w:rsidRPr="00584EE4">
        <w:rPr>
          <w:rFonts w:ascii="Helvetica" w:eastAsia="Times New Roman" w:hAnsi="Helvetica" w:cs="Helvetica"/>
          <w:color w:val="1D2228"/>
          <w:sz w:val="28"/>
          <w:szCs w:val="20"/>
          <w:lang w:eastAsia="it-IT"/>
        </w:rPr>
        <w:t xml:space="preserve">Dental composite resins (better referred to as "resin-based composites" or simply "filled resins") are types of synthetic resins that are used in dentistry as restorative </w:t>
      </w:r>
      <w:r w:rsidR="00785E8B" w:rsidRPr="00785E8B">
        <w:rPr>
          <w:rFonts w:ascii="Helvetica" w:eastAsia="Times New Roman" w:hAnsi="Helvetica" w:cs="Helvetica"/>
          <w:color w:val="1D2228"/>
          <w:sz w:val="28"/>
          <w:szCs w:val="20"/>
          <w:lang w:eastAsia="it-IT"/>
        </w:rPr>
        <w:t>permanent</w:t>
      </w:r>
      <w:r w:rsidR="00785E8B">
        <w:rPr>
          <w:rFonts w:ascii="Helvetica" w:eastAsia="Times New Roman" w:hAnsi="Helvetica" w:cs="Helvetica"/>
          <w:color w:val="1D2228"/>
          <w:sz w:val="28"/>
          <w:szCs w:val="20"/>
          <w:lang w:eastAsia="it-IT"/>
        </w:rPr>
        <w:t xml:space="preserve"> </w:t>
      </w:r>
      <w:r w:rsidRPr="00584EE4">
        <w:rPr>
          <w:rFonts w:ascii="Helvetica" w:eastAsia="Times New Roman" w:hAnsi="Helvetica" w:cs="Helvetica"/>
          <w:color w:val="1D2228"/>
          <w:sz w:val="28"/>
          <w:szCs w:val="20"/>
          <w:lang w:eastAsia="it-IT"/>
        </w:rPr>
        <w:t xml:space="preserve">material or adhesives. </w:t>
      </w:r>
    </w:p>
    <w:p w:rsidR="00470FA3" w:rsidRPr="00470FA3" w:rsidRDefault="00470FA3" w:rsidP="00EC487A">
      <w:pPr>
        <w:shd w:val="clear" w:color="auto" w:fill="FFFFFF"/>
        <w:spacing w:after="0" w:line="360" w:lineRule="auto"/>
        <w:rPr>
          <w:rFonts w:ascii="Helvetica" w:eastAsia="Times New Roman" w:hAnsi="Helvetica" w:cs="Helvetica"/>
          <w:color w:val="1D2228"/>
          <w:sz w:val="28"/>
          <w:szCs w:val="20"/>
          <w:lang w:eastAsia="it-IT"/>
        </w:rPr>
      </w:pPr>
      <w:r w:rsidRPr="00470FA3">
        <w:rPr>
          <w:rFonts w:ascii="Helvetica" w:eastAsia="Times New Roman" w:hAnsi="Helvetica" w:cs="Helvetica"/>
          <w:color w:val="1D2228"/>
          <w:sz w:val="28"/>
          <w:szCs w:val="20"/>
          <w:lang w:eastAsia="it-IT"/>
        </w:rPr>
        <w:t xml:space="preserve">A composite filling </w:t>
      </w:r>
      <w:r w:rsidR="00584EE4" w:rsidRPr="00E60583">
        <w:rPr>
          <w:rFonts w:ascii="Helvetica" w:eastAsia="Times New Roman" w:hAnsi="Helvetica" w:cs="Helvetica"/>
          <w:color w:val="1D2228"/>
          <w:sz w:val="28"/>
          <w:szCs w:val="20"/>
          <w:lang w:eastAsia="it-IT"/>
        </w:rPr>
        <w:t>(</w:t>
      </w:r>
      <w:r w:rsidR="00584EE4" w:rsidRPr="00584EE4">
        <w:rPr>
          <w:rFonts w:ascii="Helvetica" w:eastAsia="Times New Roman" w:hAnsi="Helvetica" w:cs="Helvetica"/>
          <w:color w:val="1D2228"/>
          <w:sz w:val="28"/>
          <w:szCs w:val="20"/>
          <w:lang w:eastAsia="it-IT"/>
        </w:rPr>
        <w:t>Fig</w:t>
      </w:r>
      <w:r w:rsidR="00584EE4">
        <w:rPr>
          <w:rFonts w:ascii="Helvetica" w:eastAsia="Times New Roman" w:hAnsi="Helvetica" w:cs="Helvetica"/>
          <w:color w:val="1D2228"/>
          <w:sz w:val="28"/>
          <w:szCs w:val="20"/>
          <w:lang w:eastAsia="it-IT"/>
        </w:rPr>
        <w:t>.</w:t>
      </w:r>
      <w:r w:rsidR="00584EE4" w:rsidRPr="00584EE4">
        <w:rPr>
          <w:rFonts w:ascii="Helvetica" w:eastAsia="Times New Roman" w:hAnsi="Helvetica" w:cs="Helvetica"/>
          <w:color w:val="1D2228"/>
          <w:sz w:val="28"/>
          <w:szCs w:val="20"/>
          <w:lang w:eastAsia="it-IT"/>
        </w:rPr>
        <w:t xml:space="preserve"> 1</w:t>
      </w:r>
      <w:r w:rsidR="00584EE4" w:rsidRPr="00E60583">
        <w:rPr>
          <w:rFonts w:ascii="Helvetica" w:eastAsia="Times New Roman" w:hAnsi="Helvetica" w:cs="Helvetica"/>
          <w:color w:val="1D2228"/>
          <w:sz w:val="28"/>
          <w:szCs w:val="20"/>
          <w:lang w:eastAsia="it-IT"/>
        </w:rPr>
        <w:t>)</w:t>
      </w:r>
      <w:r w:rsidR="00584EE4">
        <w:rPr>
          <w:rFonts w:ascii="Helvetica" w:eastAsia="Times New Roman" w:hAnsi="Helvetica" w:cs="Helvetica"/>
          <w:color w:val="1D2228"/>
          <w:sz w:val="28"/>
          <w:szCs w:val="20"/>
          <w:lang w:eastAsia="it-IT"/>
        </w:rPr>
        <w:t xml:space="preserve"> </w:t>
      </w:r>
      <w:r w:rsidRPr="00470FA3">
        <w:rPr>
          <w:rFonts w:ascii="Helvetica" w:eastAsia="Times New Roman" w:hAnsi="Helvetica" w:cs="Helvetica"/>
          <w:color w:val="1D2228"/>
          <w:sz w:val="28"/>
          <w:szCs w:val="20"/>
          <w:lang w:eastAsia="it-IT"/>
        </w:rPr>
        <w:t>is used to repair a tooth that is affected by decay, cracks, fractures, etc. The decayed or affected portion of the tooth will be removed and then filled with a composite filling.</w:t>
      </w:r>
      <w:r w:rsidR="00E60583" w:rsidRPr="00E60583">
        <w:rPr>
          <w:rFonts w:ascii="Helvetica" w:eastAsia="Times New Roman" w:hAnsi="Helvetica" w:cs="Helvetica"/>
          <w:color w:val="1D2228"/>
          <w:sz w:val="28"/>
          <w:szCs w:val="20"/>
          <w:lang w:eastAsia="it-IT"/>
        </w:rPr>
        <w:t xml:space="preserve"> </w:t>
      </w:r>
      <w:r w:rsidR="00E60583" w:rsidRPr="00E60583">
        <w:rPr>
          <w:rFonts w:ascii="Helvetica" w:eastAsia="Times New Roman" w:hAnsi="Helvetica" w:cs="Helvetica"/>
          <w:color w:val="1D2228"/>
          <w:sz w:val="28"/>
          <w:szCs w:val="20"/>
          <w:lang w:eastAsia="it-IT"/>
        </w:rPr>
        <w:tab/>
      </w:r>
      <w:r w:rsidR="00E60583" w:rsidRPr="00E60583">
        <w:rPr>
          <w:rFonts w:ascii="Helvetica" w:eastAsia="Times New Roman" w:hAnsi="Helvetica" w:cs="Helvetica"/>
          <w:color w:val="1D2228"/>
          <w:sz w:val="28"/>
          <w:szCs w:val="20"/>
          <w:lang w:eastAsia="it-IT"/>
        </w:rPr>
        <w:tab/>
      </w:r>
      <w:r w:rsidR="00E60583" w:rsidRPr="00E60583">
        <w:rPr>
          <w:rFonts w:ascii="Helvetica" w:eastAsia="Times New Roman" w:hAnsi="Helvetica" w:cs="Helvetica"/>
          <w:color w:val="1D2228"/>
          <w:sz w:val="28"/>
          <w:szCs w:val="20"/>
          <w:lang w:eastAsia="it-IT"/>
        </w:rPr>
        <w:tab/>
      </w:r>
    </w:p>
    <w:p w:rsidR="00584EE4" w:rsidRPr="00584EE4" w:rsidRDefault="00584EE4" w:rsidP="00584EE4">
      <w:pPr>
        <w:shd w:val="clear" w:color="auto" w:fill="FFFFFF"/>
        <w:spacing w:after="0" w:line="360" w:lineRule="auto"/>
        <w:rPr>
          <w:rFonts w:ascii="Helvetica" w:eastAsia="Times New Roman" w:hAnsi="Helvetica" w:cs="Helvetica"/>
          <w:b/>
          <w:bCs/>
          <w:color w:val="1D2228"/>
          <w:sz w:val="28"/>
          <w:szCs w:val="20"/>
          <w:lang w:eastAsia="it-IT"/>
        </w:rPr>
      </w:pPr>
    </w:p>
    <w:p w:rsidR="00E60583" w:rsidRPr="00584EE4" w:rsidRDefault="00584EE4" w:rsidP="00E60583">
      <w:pPr>
        <w:shd w:val="clear" w:color="auto" w:fill="FFFFFF"/>
        <w:spacing w:after="0" w:line="360" w:lineRule="auto"/>
        <w:rPr>
          <w:rFonts w:ascii="Helvetica" w:eastAsia="Times New Roman" w:hAnsi="Helvetica" w:cs="Helvetica"/>
          <w:bCs/>
          <w:color w:val="1D2228"/>
          <w:szCs w:val="20"/>
          <w:lang w:eastAsia="it-IT"/>
        </w:rPr>
      </w:pPr>
      <w:r>
        <w:rPr>
          <w:rFonts w:ascii="Helvetica" w:eastAsia="Times New Roman" w:hAnsi="Helvetica" w:cs="Helvetica"/>
          <w:bCs/>
          <w:color w:val="1D2228"/>
          <w:szCs w:val="20"/>
          <w:lang w:eastAsia="it-IT"/>
        </w:rPr>
        <w:t xml:space="preserve">Fig. 1: </w:t>
      </w:r>
      <w:r w:rsidRPr="00584EE4">
        <w:rPr>
          <w:rFonts w:ascii="Helvetica" w:eastAsia="Times New Roman" w:hAnsi="Helvetica" w:cs="Helvetica"/>
          <w:bCs/>
          <w:color w:val="1D2228"/>
          <w:szCs w:val="20"/>
          <w:lang w:eastAsia="it-IT"/>
        </w:rPr>
        <w:t>Dental composites</w:t>
      </w:r>
    </w:p>
    <w:p w:rsidR="00584EE4" w:rsidRPr="00584EE4" w:rsidRDefault="00584EE4" w:rsidP="00584EE4">
      <w:pPr>
        <w:shd w:val="clear" w:color="auto" w:fill="FFFFFF"/>
        <w:spacing w:after="0" w:line="360" w:lineRule="auto"/>
        <w:rPr>
          <w:rFonts w:ascii="Helvetica" w:eastAsia="Times New Roman" w:hAnsi="Helvetica" w:cs="Helvetica"/>
          <w:b/>
          <w:bCs/>
          <w:color w:val="1D2228"/>
          <w:sz w:val="28"/>
          <w:szCs w:val="20"/>
          <w:lang w:eastAsia="it-IT"/>
        </w:rPr>
      </w:pPr>
      <w:r w:rsidRPr="00584EE4">
        <w:rPr>
          <w:rFonts w:ascii="Helvetica" w:eastAsia="Times New Roman" w:hAnsi="Helvetica" w:cs="Helvetica"/>
          <w:b/>
          <w:bCs/>
          <w:noProof/>
          <w:color w:val="1D2228"/>
          <w:sz w:val="28"/>
          <w:szCs w:val="20"/>
          <w:lang w:eastAsia="it-IT"/>
        </w:rPr>
        <w:drawing>
          <wp:inline distT="0" distB="0" distL="0" distR="0">
            <wp:extent cx="3125973" cy="1830489"/>
            <wp:effectExtent l="0" t="0" r="0" b="0"/>
            <wp:docPr id="1" name="Immagine 1" descr="https://upload.wikimedia.org/wikipedia/commons/thumb/5/55/Tetric_Ceram_Composite_20090914_01.JPG/800px-Tetric_Ceram_Composite_2009091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5/Tetric_Ceram_Composite_20090914_01.JPG/800px-Tetric_Ceram_Composite_20090914_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164"/>
                    <a:stretch/>
                  </pic:blipFill>
                  <pic:spPr bwMode="auto">
                    <a:xfrm>
                      <a:off x="0" y="0"/>
                      <a:ext cx="3187112" cy="1866290"/>
                    </a:xfrm>
                    <a:prstGeom prst="rect">
                      <a:avLst/>
                    </a:prstGeom>
                    <a:noFill/>
                    <a:ln>
                      <a:noFill/>
                    </a:ln>
                    <a:extLst>
                      <a:ext uri="{53640926-AAD7-44D8-BBD7-CCE9431645EC}">
                        <a14:shadowObscured xmlns:a14="http://schemas.microsoft.com/office/drawing/2010/main"/>
                      </a:ext>
                    </a:extLst>
                  </pic:spPr>
                </pic:pic>
              </a:graphicData>
            </a:graphic>
          </wp:inline>
        </w:drawing>
      </w:r>
    </w:p>
    <w:p w:rsidR="00584EE4" w:rsidRPr="00EC487A" w:rsidRDefault="00584EE4" w:rsidP="00584EE4">
      <w:pPr>
        <w:shd w:val="clear" w:color="auto" w:fill="FFFFFF"/>
        <w:spacing w:after="0" w:line="360" w:lineRule="auto"/>
        <w:rPr>
          <w:rFonts w:ascii="Helvetica" w:eastAsia="Times New Roman" w:hAnsi="Helvetica" w:cs="Helvetica"/>
          <w:bCs/>
          <w:color w:val="1D2228"/>
          <w:sz w:val="28"/>
          <w:szCs w:val="20"/>
          <w:lang w:eastAsia="it-IT"/>
        </w:rPr>
      </w:pPr>
    </w:p>
    <w:p w:rsidR="00A87B2D" w:rsidRDefault="00E60583" w:rsidP="00E60583">
      <w:pPr>
        <w:shd w:val="clear" w:color="auto" w:fill="FFFFFF"/>
        <w:spacing w:after="0" w:line="360" w:lineRule="auto"/>
        <w:rPr>
          <w:rFonts w:ascii="Helvetica" w:eastAsia="Times New Roman" w:hAnsi="Helvetica" w:cs="Helvetica"/>
          <w:color w:val="FF0000"/>
          <w:sz w:val="28"/>
          <w:szCs w:val="20"/>
          <w:lang w:eastAsia="it-IT"/>
        </w:rPr>
      </w:pPr>
      <w:r w:rsidRPr="00EC487A">
        <w:rPr>
          <w:rFonts w:ascii="Helvetica" w:eastAsia="Times New Roman" w:hAnsi="Helvetica" w:cs="Helvetica"/>
          <w:bCs/>
          <w:color w:val="1D2228"/>
          <w:sz w:val="28"/>
          <w:szCs w:val="20"/>
          <w:lang w:eastAsia="it-IT"/>
        </w:rPr>
        <w:t>Resin composite fillings</w:t>
      </w:r>
      <w:r w:rsidRPr="00EC487A">
        <w:rPr>
          <w:rFonts w:ascii="Helvetica" w:eastAsia="Times New Roman" w:hAnsi="Helvetica" w:cs="Helvetica"/>
          <w:color w:val="1D2228"/>
          <w:sz w:val="28"/>
          <w:szCs w:val="20"/>
          <w:lang w:eastAsia="it-IT"/>
        </w:rPr>
        <w:t> are </w:t>
      </w:r>
      <w:r w:rsidRPr="00EC487A">
        <w:rPr>
          <w:rFonts w:ascii="Helvetica" w:eastAsia="Times New Roman" w:hAnsi="Helvetica" w:cs="Helvetica"/>
          <w:bCs/>
          <w:color w:val="1D2228"/>
          <w:sz w:val="28"/>
          <w:szCs w:val="20"/>
          <w:lang w:eastAsia="it-IT"/>
        </w:rPr>
        <w:t>made of</w:t>
      </w:r>
      <w:r w:rsidRPr="00EC487A">
        <w:rPr>
          <w:rFonts w:ascii="Helvetica" w:eastAsia="Times New Roman" w:hAnsi="Helvetica" w:cs="Helvetica"/>
          <w:color w:val="1D2228"/>
          <w:sz w:val="28"/>
          <w:szCs w:val="20"/>
          <w:lang w:eastAsia="it-IT"/>
        </w:rPr>
        <w:t xml:space="preserve"> a ceramic and plastic compound. </w:t>
      </w:r>
      <w:r w:rsidR="00A87B2D">
        <w:rPr>
          <w:rFonts w:ascii="Helvetica" w:eastAsia="Times New Roman" w:hAnsi="Helvetica" w:cs="Helvetica"/>
          <w:color w:val="FF0000"/>
          <w:sz w:val="28"/>
          <w:szCs w:val="20"/>
          <w:lang w:eastAsia="it-IT"/>
        </w:rPr>
        <w:t>Please perform composition of these materials better:</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They consist of:</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Organic matrix</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Inorganic filler</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Coupling agent</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Initiating system</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Pigments and stabilizators.</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 xml:space="preserve">Specify the chemical composition and the importance of each component. </w:t>
      </w:r>
    </w:p>
    <w:p w:rsidR="00E60583" w:rsidRDefault="00584EE4" w:rsidP="00E60583">
      <w:pPr>
        <w:shd w:val="clear" w:color="auto" w:fill="FFFFFF"/>
        <w:spacing w:after="0" w:line="360" w:lineRule="auto"/>
        <w:rPr>
          <w:rFonts w:ascii="Helvetica" w:eastAsia="Times New Roman" w:hAnsi="Helvetica" w:cs="Helvetica"/>
          <w:color w:val="1D2228"/>
          <w:sz w:val="28"/>
          <w:szCs w:val="20"/>
          <w:lang w:eastAsia="it-IT"/>
        </w:rPr>
      </w:pPr>
      <w:r w:rsidRPr="00EC487A">
        <w:rPr>
          <w:rFonts w:ascii="Helvetica" w:eastAsia="Times New Roman" w:hAnsi="Helvetica" w:cs="Helvetica"/>
          <w:color w:val="1D2228"/>
          <w:sz w:val="28"/>
          <w:szCs w:val="20"/>
          <w:lang w:eastAsia="it-IT"/>
        </w:rPr>
        <w:t xml:space="preserve">Composite resins are most commonly composed of Bis-GMA and other dimethacrylate monomers (TEGMA, UDMA, HDDMA), a filler material such as silica and in most current applications, a photoinitiator. </w:t>
      </w:r>
      <w:r w:rsidR="00EC487A" w:rsidRPr="00EC487A">
        <w:rPr>
          <w:rFonts w:ascii="Helvetica" w:eastAsia="Times New Roman" w:hAnsi="Helvetica" w:cs="Helvetica"/>
          <w:color w:val="1D2228"/>
          <w:sz w:val="28"/>
          <w:szCs w:val="20"/>
          <w:lang w:eastAsia="it-IT"/>
        </w:rPr>
        <w:t>The principle of curing composite material is polymerization.</w:t>
      </w:r>
    </w:p>
    <w:p w:rsid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What i happening during the polymerization – describe</w:t>
      </w:r>
    </w:p>
    <w:p w:rsidR="00A87B2D" w:rsidRPr="00A87B2D" w:rsidRDefault="00A87B2D" w:rsidP="00E60583">
      <w:pPr>
        <w:shd w:val="clear" w:color="auto" w:fill="FFFFFF"/>
        <w:spacing w:after="0" w:line="360" w:lineRule="auto"/>
        <w:rPr>
          <w:rFonts w:ascii="Helvetica" w:eastAsia="Times New Roman" w:hAnsi="Helvetica" w:cs="Helvetica"/>
          <w:color w:val="FF0000"/>
          <w:sz w:val="28"/>
          <w:szCs w:val="20"/>
          <w:lang w:eastAsia="it-IT"/>
        </w:rPr>
      </w:pPr>
    </w:p>
    <w:p w:rsidR="00A45851" w:rsidRPr="002E7554" w:rsidRDefault="00A45851" w:rsidP="00A45851">
      <w:pPr>
        <w:rPr>
          <w:rFonts w:ascii="Helvetica" w:eastAsia="Times New Roman" w:hAnsi="Helvetica" w:cs="Helvetica"/>
          <w:color w:val="1D2228"/>
          <w:sz w:val="8"/>
          <w:szCs w:val="20"/>
          <w:lang w:eastAsia="it-IT"/>
        </w:rPr>
      </w:pPr>
    </w:p>
    <w:p w:rsidR="00A87B2D" w:rsidRDefault="00470FA3" w:rsidP="00470FA3">
      <w:pPr>
        <w:shd w:val="clear" w:color="auto" w:fill="FFFFFF"/>
        <w:spacing w:after="0" w:line="360" w:lineRule="auto"/>
        <w:rPr>
          <w:rFonts w:ascii="Helvetica" w:eastAsia="Times New Roman" w:hAnsi="Helvetica" w:cs="Helvetica"/>
          <w:color w:val="1D2228"/>
          <w:sz w:val="28"/>
          <w:szCs w:val="20"/>
          <w:lang w:eastAsia="it-IT"/>
        </w:rPr>
      </w:pPr>
      <w:r w:rsidRPr="00470FA3">
        <w:rPr>
          <w:rFonts w:ascii="Helvetica" w:eastAsia="Times New Roman" w:hAnsi="Helvetica" w:cs="Helvetica"/>
          <w:color w:val="1D2228"/>
          <w:sz w:val="28"/>
          <w:szCs w:val="20"/>
          <w:lang w:eastAsia="it-IT"/>
        </w:rPr>
        <w:t xml:space="preserve">There are many types of filling materials available, each with their own advantages and disadvantages. </w:t>
      </w:r>
    </w:p>
    <w:p w:rsidR="00A87B2D" w:rsidRDefault="00A87B2D" w:rsidP="00470FA3">
      <w:pPr>
        <w:shd w:val="clear" w:color="auto" w:fill="FFFFFF"/>
        <w:spacing w:after="0" w:line="360" w:lineRule="auto"/>
        <w:rPr>
          <w:rFonts w:ascii="Helvetica" w:eastAsia="Times New Roman" w:hAnsi="Helvetica" w:cs="Helvetica"/>
          <w:color w:val="FF0000"/>
          <w:sz w:val="28"/>
          <w:szCs w:val="20"/>
          <w:lang w:eastAsia="it-IT"/>
        </w:rPr>
      </w:pPr>
      <w:r w:rsidRPr="00A87B2D">
        <w:rPr>
          <w:rFonts w:ascii="Helvetica" w:eastAsia="Times New Roman" w:hAnsi="Helvetica" w:cs="Helvetica"/>
          <w:color w:val="FF0000"/>
          <w:sz w:val="28"/>
          <w:szCs w:val="20"/>
          <w:lang w:eastAsia="it-IT"/>
        </w:rPr>
        <w:t>Please perform the classification of composite materials</w:t>
      </w:r>
    </w:p>
    <w:p w:rsidR="00A87B2D" w:rsidRDefault="00A87B2D" w:rsidP="00A87B2D">
      <w:pPr>
        <w:pStyle w:val="Odstavecseseznamem"/>
        <w:numPr>
          <w:ilvl w:val="0"/>
          <w:numId w:val="1"/>
        </w:numPr>
        <w:shd w:val="clear" w:color="auto" w:fill="FFFFFF"/>
        <w:spacing w:after="0" w:line="360" w:lineRule="auto"/>
        <w:rPr>
          <w:rFonts w:ascii="Helvetica" w:eastAsia="Times New Roman" w:hAnsi="Helvetica" w:cs="Helvetica"/>
          <w:color w:val="FF0000"/>
          <w:sz w:val="28"/>
          <w:szCs w:val="20"/>
          <w:lang w:eastAsia="it-IT"/>
        </w:rPr>
      </w:pPr>
      <w:r w:rsidRPr="00A87B2D">
        <w:rPr>
          <w:rFonts w:ascii="Helvetica" w:eastAsia="Times New Roman" w:hAnsi="Helvetica" w:cs="Helvetica"/>
          <w:color w:val="FF0000"/>
          <w:sz w:val="28"/>
          <w:szCs w:val="20"/>
          <w:lang w:eastAsia="it-IT"/>
        </w:rPr>
        <w:t>acc to mode of polymerization</w:t>
      </w:r>
    </w:p>
    <w:p w:rsidR="00A87B2D" w:rsidRDefault="00A87B2D" w:rsidP="00A87B2D">
      <w:pPr>
        <w:pStyle w:val="Odstavecseseznamem"/>
        <w:numPr>
          <w:ilvl w:val="0"/>
          <w:numId w:val="1"/>
        </w:num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acc to size of filler particles</w:t>
      </w:r>
    </w:p>
    <w:p w:rsidR="00A87B2D" w:rsidRDefault="00A87B2D" w:rsidP="00A87B2D">
      <w:pPr>
        <w:shd w:val="clear" w:color="auto" w:fill="FFFFFF"/>
        <w:spacing w:after="0"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Characteristic of materials:</w:t>
      </w:r>
    </w:p>
    <w:p w:rsidR="00470FA3" w:rsidRPr="00A87B2D" w:rsidRDefault="00470FA3" w:rsidP="00A87B2D">
      <w:pPr>
        <w:shd w:val="clear" w:color="auto" w:fill="FFFFFF"/>
        <w:spacing w:after="0" w:line="360" w:lineRule="auto"/>
        <w:rPr>
          <w:rFonts w:ascii="Helvetica" w:eastAsia="Times New Roman" w:hAnsi="Helvetica" w:cs="Helvetica"/>
          <w:color w:val="FF0000"/>
          <w:sz w:val="28"/>
          <w:szCs w:val="20"/>
          <w:lang w:eastAsia="it-IT"/>
        </w:rPr>
      </w:pPr>
      <w:r w:rsidRPr="00A87B2D">
        <w:rPr>
          <w:rFonts w:ascii="Helvetica" w:eastAsia="Times New Roman" w:hAnsi="Helvetica" w:cs="Helvetica"/>
          <w:color w:val="1D2228"/>
          <w:sz w:val="28"/>
          <w:szCs w:val="20"/>
          <w:lang w:eastAsia="it-IT"/>
        </w:rPr>
        <w:t>Composite fillings, along with silver amalgam fillings, are the most widely used today. Because composite fillings are tooth colored, they can be closely matched to the color of existing teeth, and are more aesthetically suited for use in front teeth or the more visible areas of the teeth.</w:t>
      </w:r>
    </w:p>
    <w:p w:rsidR="00470FA3" w:rsidRPr="00470FA3" w:rsidRDefault="00470FA3" w:rsidP="00470FA3">
      <w:pPr>
        <w:shd w:val="clear" w:color="auto" w:fill="FFFFFF"/>
        <w:spacing w:after="0" w:line="360" w:lineRule="auto"/>
        <w:rPr>
          <w:rFonts w:ascii="Helvetica" w:eastAsia="Times New Roman" w:hAnsi="Helvetica" w:cs="Helvetica"/>
          <w:color w:val="1D2228"/>
          <w:sz w:val="28"/>
          <w:szCs w:val="20"/>
          <w:lang w:eastAsia="it-IT"/>
        </w:rPr>
      </w:pPr>
      <w:r w:rsidRPr="00470FA3">
        <w:rPr>
          <w:rFonts w:ascii="Helvetica" w:eastAsia="Times New Roman" w:hAnsi="Helvetica" w:cs="Helvetica"/>
          <w:color w:val="1D2228"/>
          <w:sz w:val="28"/>
          <w:szCs w:val="20"/>
          <w:lang w:eastAsia="it-IT"/>
        </w:rPr>
        <w:t xml:space="preserve">As with most dental restorations, composite fillings are not permanent and may someday have to be replaced. </w:t>
      </w:r>
      <w:r w:rsidR="00A87B2D">
        <w:rPr>
          <w:rFonts w:ascii="Helvetica" w:eastAsia="Times New Roman" w:hAnsi="Helvetica" w:cs="Helvetica"/>
          <w:color w:val="FF0000"/>
          <w:sz w:val="28"/>
          <w:szCs w:val="20"/>
          <w:lang w:eastAsia="it-IT"/>
        </w:rPr>
        <w:t xml:space="preserve">Composite materials are premanent filling materials. However they must be sometimes replaced.  </w:t>
      </w:r>
      <w:r w:rsidRPr="00470FA3">
        <w:rPr>
          <w:rFonts w:ascii="Helvetica" w:eastAsia="Times New Roman" w:hAnsi="Helvetica" w:cs="Helvetica"/>
          <w:color w:val="1D2228"/>
          <w:sz w:val="28"/>
          <w:szCs w:val="20"/>
          <w:lang w:eastAsia="it-IT"/>
        </w:rPr>
        <w:t>They are very durable, and will last many years, giving you a long lasting, beautiful smile.</w:t>
      </w:r>
    </w:p>
    <w:p w:rsidR="00A45851" w:rsidRPr="002E7554" w:rsidRDefault="00A45851" w:rsidP="00A45851">
      <w:pPr>
        <w:shd w:val="clear" w:color="auto" w:fill="FFFFFF"/>
        <w:spacing w:after="0" w:line="360" w:lineRule="auto"/>
        <w:rPr>
          <w:rFonts w:ascii="Helvetica" w:eastAsia="Times New Roman" w:hAnsi="Helvetica" w:cs="Helvetica"/>
          <w:color w:val="1D2228"/>
          <w:sz w:val="18"/>
          <w:szCs w:val="20"/>
          <w:lang w:eastAsia="it-IT"/>
        </w:rPr>
      </w:pPr>
      <w:r w:rsidRPr="002E7554">
        <w:rPr>
          <w:rFonts w:ascii="Helvetica" w:eastAsia="Times New Roman" w:hAnsi="Helvetica" w:cs="Helvetica"/>
          <w:color w:val="1D2228"/>
          <w:sz w:val="18"/>
          <w:szCs w:val="20"/>
          <w:lang w:eastAsia="it-IT"/>
        </w:rPr>
        <w:tab/>
      </w:r>
    </w:p>
    <w:tbl>
      <w:tblPr>
        <w:tblStyle w:val="Mkatabulky"/>
        <w:tblW w:w="9721" w:type="dxa"/>
        <w:tblLook w:val="04A0" w:firstRow="1" w:lastRow="0" w:firstColumn="1" w:lastColumn="0" w:noHBand="0" w:noVBand="1"/>
      </w:tblPr>
      <w:tblGrid>
        <w:gridCol w:w="4529"/>
        <w:gridCol w:w="5192"/>
      </w:tblGrid>
      <w:tr w:rsidR="00A45851" w:rsidRPr="00FD65E3" w:rsidTr="002E7554">
        <w:trPr>
          <w:trHeight w:val="623"/>
        </w:trPr>
        <w:tc>
          <w:tcPr>
            <w:tcW w:w="4529" w:type="dxa"/>
            <w:vAlign w:val="center"/>
          </w:tcPr>
          <w:p w:rsidR="00A45851" w:rsidRPr="00FD65E3" w:rsidRDefault="00A45851" w:rsidP="00FD65E3">
            <w:pPr>
              <w:spacing w:line="360" w:lineRule="auto"/>
              <w:jc w:val="center"/>
              <w:rPr>
                <w:rFonts w:ascii="Helvetica" w:eastAsia="Times New Roman" w:hAnsi="Helvetica" w:cs="Helvetica"/>
                <w:b/>
                <w:color w:val="1D2228"/>
                <w:sz w:val="24"/>
                <w:szCs w:val="20"/>
                <w:lang w:eastAsia="it-IT"/>
              </w:rPr>
            </w:pPr>
            <w:r w:rsidRPr="00FD65E3">
              <w:rPr>
                <w:rFonts w:ascii="Helvetica" w:eastAsia="Times New Roman" w:hAnsi="Helvetica" w:cs="Helvetica"/>
                <w:b/>
                <w:color w:val="1D2228"/>
                <w:sz w:val="24"/>
                <w:szCs w:val="20"/>
                <w:lang w:eastAsia="it-IT"/>
              </w:rPr>
              <w:t>Advantages</w:t>
            </w:r>
          </w:p>
        </w:tc>
        <w:tc>
          <w:tcPr>
            <w:tcW w:w="5192" w:type="dxa"/>
            <w:vAlign w:val="center"/>
          </w:tcPr>
          <w:p w:rsidR="00A45851" w:rsidRPr="00FD65E3" w:rsidRDefault="00A45851" w:rsidP="00FD65E3">
            <w:pPr>
              <w:spacing w:line="360" w:lineRule="auto"/>
              <w:jc w:val="center"/>
              <w:rPr>
                <w:rFonts w:ascii="Helvetica" w:eastAsia="Times New Roman" w:hAnsi="Helvetica" w:cs="Helvetica"/>
                <w:b/>
                <w:color w:val="1D2228"/>
                <w:sz w:val="24"/>
                <w:szCs w:val="20"/>
                <w:lang w:eastAsia="it-IT"/>
              </w:rPr>
            </w:pPr>
            <w:r w:rsidRPr="00FD65E3">
              <w:rPr>
                <w:rFonts w:ascii="Helvetica" w:eastAsia="Times New Roman" w:hAnsi="Helvetica" w:cs="Helvetica"/>
                <w:b/>
                <w:color w:val="1D2228"/>
                <w:sz w:val="24"/>
                <w:szCs w:val="20"/>
                <w:lang w:eastAsia="it-IT"/>
              </w:rPr>
              <w:t>Drawbacks</w:t>
            </w:r>
          </w:p>
        </w:tc>
      </w:tr>
      <w:tr w:rsidR="00A45851" w:rsidRPr="00FD65E3" w:rsidTr="002E7554">
        <w:trPr>
          <w:trHeight w:val="1144"/>
        </w:trPr>
        <w:tc>
          <w:tcPr>
            <w:tcW w:w="4529" w:type="dxa"/>
            <w:vAlign w:val="center"/>
          </w:tcPr>
          <w:p w:rsidR="00A45851" w:rsidRPr="00FD65E3" w:rsidRDefault="00FD65E3" w:rsidP="00FD65E3">
            <w:pPr>
              <w:spacing w:line="360" w:lineRule="auto"/>
              <w:rPr>
                <w:rFonts w:ascii="Helvetica" w:eastAsia="Times New Roman" w:hAnsi="Helvetica" w:cs="Helvetica"/>
                <w:color w:val="1D2228"/>
                <w:sz w:val="24"/>
                <w:lang w:eastAsia="it-IT"/>
              </w:rPr>
            </w:pPr>
            <w:r w:rsidRPr="00FD65E3">
              <w:rPr>
                <w:rFonts w:ascii="Helvetica" w:eastAsia="Times New Roman" w:hAnsi="Helvetica" w:cs="Helvetica"/>
                <w:color w:val="1D2228"/>
                <w:lang w:eastAsia="it-IT"/>
              </w:rPr>
              <w:t>Invisible. The same color as your teeth, these fillings blend in.</w:t>
            </w:r>
          </w:p>
        </w:tc>
        <w:tc>
          <w:tcPr>
            <w:tcW w:w="5192" w:type="dxa"/>
            <w:vAlign w:val="center"/>
          </w:tcPr>
          <w:p w:rsidR="00A45851" w:rsidRPr="00FD65E3" w:rsidRDefault="00FD65E3" w:rsidP="00FD65E3">
            <w:pPr>
              <w:spacing w:line="360" w:lineRule="auto"/>
              <w:rPr>
                <w:rFonts w:ascii="Helvetica" w:eastAsia="Times New Roman" w:hAnsi="Helvetica" w:cs="Helvetica"/>
                <w:color w:val="1D2228"/>
                <w:sz w:val="24"/>
                <w:szCs w:val="20"/>
                <w:lang w:eastAsia="it-IT"/>
              </w:rPr>
            </w:pPr>
            <w:r w:rsidRPr="00FD65E3">
              <w:rPr>
                <w:rFonts w:ascii="Helvetica" w:eastAsia="Times New Roman" w:hAnsi="Helvetica" w:cs="Helvetica"/>
                <w:color w:val="1D2228"/>
                <w:lang w:eastAsia="it-IT"/>
              </w:rPr>
              <w:t>Takes longer. The process of placing a resin filling is more involved, so it takes more of your time and the dentist’s</w:t>
            </w:r>
          </w:p>
        </w:tc>
      </w:tr>
      <w:tr w:rsidR="00A45851" w:rsidRPr="00FD65E3" w:rsidTr="002E7554">
        <w:trPr>
          <w:trHeight w:val="1274"/>
        </w:trPr>
        <w:tc>
          <w:tcPr>
            <w:tcW w:w="4529" w:type="dxa"/>
            <w:vAlign w:val="center"/>
          </w:tcPr>
          <w:p w:rsidR="00A45851" w:rsidRPr="00FD65E3" w:rsidRDefault="00FD65E3" w:rsidP="00FD65E3">
            <w:pPr>
              <w:spacing w:line="360" w:lineRule="auto"/>
              <w:rPr>
                <w:rFonts w:ascii="Helvetica" w:eastAsia="Times New Roman" w:hAnsi="Helvetica" w:cs="Helvetica"/>
                <w:color w:val="1D2228"/>
                <w:sz w:val="24"/>
                <w:lang w:eastAsia="it-IT"/>
              </w:rPr>
            </w:pPr>
            <w:r w:rsidRPr="00FD65E3">
              <w:rPr>
                <w:rFonts w:ascii="Helvetica" w:eastAsia="Times New Roman" w:hAnsi="Helvetica" w:cs="Helvetica"/>
                <w:color w:val="1D2228"/>
                <w:lang w:eastAsia="it-IT"/>
              </w:rPr>
              <w:t>Easy adhesion. Resin composite bonds to the surface of your tooth.</w:t>
            </w:r>
          </w:p>
        </w:tc>
        <w:tc>
          <w:tcPr>
            <w:tcW w:w="5192" w:type="dxa"/>
            <w:vAlign w:val="center"/>
          </w:tcPr>
          <w:p w:rsidR="00A45851" w:rsidRPr="006436EA" w:rsidRDefault="00FD65E3" w:rsidP="00FD65E3">
            <w:pPr>
              <w:spacing w:line="360" w:lineRule="auto"/>
              <w:rPr>
                <w:rFonts w:ascii="Helvetica" w:eastAsia="Times New Roman" w:hAnsi="Helvetica" w:cs="Helvetica"/>
                <w:color w:val="FF0000"/>
                <w:sz w:val="24"/>
                <w:szCs w:val="20"/>
                <w:lang w:eastAsia="it-IT"/>
              </w:rPr>
            </w:pPr>
            <w:r w:rsidRPr="009D56AE">
              <w:rPr>
                <w:rFonts w:ascii="Helvetica" w:eastAsia="Times New Roman" w:hAnsi="Helvetica" w:cs="Helvetica"/>
                <w:bCs/>
                <w:color w:val="1D2228"/>
                <w:szCs w:val="20"/>
                <w:lang w:eastAsia="it-IT"/>
              </w:rPr>
              <w:t>More frequent replacement.</w:t>
            </w:r>
            <w:r w:rsidRPr="009D56AE">
              <w:rPr>
                <w:rFonts w:ascii="Helvetica" w:eastAsia="Times New Roman" w:hAnsi="Helvetica" w:cs="Helvetica"/>
                <w:color w:val="1D2228"/>
                <w:szCs w:val="20"/>
                <w:lang w:eastAsia="it-IT"/>
              </w:rPr>
              <w:t> Resin composite fillings last five to seven years, which is half the lifetime of an amalgam filling.</w:t>
            </w:r>
            <w:r w:rsidR="006436EA">
              <w:rPr>
                <w:rFonts w:ascii="Helvetica" w:eastAsia="Times New Roman" w:hAnsi="Helvetica" w:cs="Helvetica"/>
                <w:color w:val="FF0000"/>
                <w:szCs w:val="20"/>
                <w:lang w:eastAsia="it-IT"/>
              </w:rPr>
              <w:t xml:space="preserve">Source of this information. </w:t>
            </w:r>
          </w:p>
        </w:tc>
      </w:tr>
      <w:tr w:rsidR="00FD65E3" w:rsidRPr="00FD65E3" w:rsidTr="002E7554">
        <w:trPr>
          <w:trHeight w:val="1228"/>
        </w:trPr>
        <w:tc>
          <w:tcPr>
            <w:tcW w:w="4529" w:type="dxa"/>
            <w:vAlign w:val="center"/>
          </w:tcPr>
          <w:p w:rsidR="00FD65E3" w:rsidRPr="00A87B2D" w:rsidRDefault="00FD65E3" w:rsidP="00FD65E3">
            <w:pPr>
              <w:spacing w:line="360" w:lineRule="auto"/>
              <w:rPr>
                <w:rFonts w:ascii="Helvetica" w:eastAsia="Times New Roman" w:hAnsi="Helvetica" w:cs="Helvetica"/>
                <w:color w:val="FF0000"/>
                <w:sz w:val="24"/>
                <w:lang w:eastAsia="it-IT"/>
              </w:rPr>
            </w:pPr>
            <w:r w:rsidRPr="00FD65E3">
              <w:rPr>
                <w:rFonts w:ascii="Helvetica" w:eastAsia="Times New Roman" w:hAnsi="Helvetica" w:cs="Helvetica"/>
                <w:color w:val="1D2228"/>
                <w:lang w:eastAsia="it-IT"/>
              </w:rPr>
              <w:t>Preserves maximum amount of tooth. The flexibility of resin composite means less drilling is required.</w:t>
            </w:r>
            <w:r w:rsidR="00A87B2D">
              <w:rPr>
                <w:rFonts w:ascii="Helvetica" w:eastAsia="Times New Roman" w:hAnsi="Helvetica" w:cs="Helvetica"/>
                <w:color w:val="FF0000"/>
                <w:lang w:eastAsia="it-IT"/>
              </w:rPr>
              <w:t xml:space="preserve">This is not due to the flexibility but due to their </w:t>
            </w:r>
            <w:r w:rsidR="006436EA">
              <w:rPr>
                <w:rFonts w:ascii="Helvetica" w:eastAsia="Times New Roman" w:hAnsi="Helvetica" w:cs="Helvetica"/>
                <w:color w:val="FF0000"/>
                <w:lang w:eastAsia="it-IT"/>
              </w:rPr>
              <w:t xml:space="preserve">binding to hard dental tissue. </w:t>
            </w:r>
          </w:p>
        </w:tc>
        <w:tc>
          <w:tcPr>
            <w:tcW w:w="5192" w:type="dxa"/>
          </w:tcPr>
          <w:p w:rsidR="00FD65E3" w:rsidRPr="00FD65E3" w:rsidRDefault="00FD65E3" w:rsidP="00A45851">
            <w:pPr>
              <w:spacing w:line="360" w:lineRule="auto"/>
              <w:rPr>
                <w:rFonts w:ascii="Helvetica" w:eastAsia="Times New Roman" w:hAnsi="Helvetica" w:cs="Helvetica"/>
                <w:color w:val="1D2228"/>
                <w:sz w:val="24"/>
                <w:szCs w:val="20"/>
                <w:lang w:eastAsia="it-IT"/>
              </w:rPr>
            </w:pPr>
          </w:p>
        </w:tc>
      </w:tr>
    </w:tbl>
    <w:p w:rsidR="00A45851" w:rsidRPr="00A45851" w:rsidRDefault="00A45851" w:rsidP="00A45851">
      <w:pPr>
        <w:shd w:val="clear" w:color="auto" w:fill="FFFFFF"/>
        <w:spacing w:after="0" w:line="360" w:lineRule="auto"/>
        <w:rPr>
          <w:rFonts w:ascii="Helvetica" w:eastAsia="Times New Roman" w:hAnsi="Helvetica" w:cs="Helvetica"/>
          <w:color w:val="1D2228"/>
          <w:sz w:val="28"/>
          <w:szCs w:val="20"/>
          <w:lang w:eastAsia="it-IT"/>
        </w:rPr>
      </w:pPr>
      <w:r w:rsidRPr="00A45851">
        <w:rPr>
          <w:rFonts w:ascii="Helvetica" w:eastAsia="Times New Roman" w:hAnsi="Helvetica" w:cs="Helvetica"/>
          <w:color w:val="1D2228"/>
          <w:sz w:val="28"/>
          <w:szCs w:val="20"/>
          <w:lang w:eastAsia="it-IT"/>
        </w:rPr>
        <w:tab/>
      </w:r>
    </w:p>
    <w:p w:rsidR="00470FA3" w:rsidRPr="00CB7E85" w:rsidRDefault="00470FA3" w:rsidP="00470FA3">
      <w:pPr>
        <w:shd w:val="clear" w:color="auto" w:fill="FFFFFF"/>
        <w:spacing w:after="0" w:line="360" w:lineRule="auto"/>
        <w:rPr>
          <w:rFonts w:ascii="Helvetica" w:eastAsia="Times New Roman" w:hAnsi="Helvetica" w:cs="Helvetica"/>
          <w:color w:val="1D2228"/>
          <w:sz w:val="2"/>
          <w:szCs w:val="20"/>
          <w:lang w:eastAsia="it-IT"/>
        </w:rPr>
      </w:pPr>
      <w:r w:rsidRPr="00CB7E85">
        <w:rPr>
          <w:rFonts w:ascii="Helvetica" w:eastAsia="Times New Roman" w:hAnsi="Helvetica" w:cs="Helvetica"/>
          <w:color w:val="1D2228"/>
          <w:sz w:val="2"/>
          <w:szCs w:val="20"/>
          <w:lang w:eastAsia="it-IT"/>
        </w:rPr>
        <w:tab/>
      </w:r>
    </w:p>
    <w:p w:rsidR="006436EA" w:rsidRDefault="00470FA3" w:rsidP="00470FA3">
      <w:pPr>
        <w:spacing w:line="360" w:lineRule="auto"/>
        <w:rPr>
          <w:rFonts w:ascii="Helvetica" w:eastAsia="Times New Roman" w:hAnsi="Helvetica" w:cs="Helvetica"/>
          <w:color w:val="FF0000"/>
          <w:sz w:val="28"/>
          <w:szCs w:val="20"/>
          <w:lang w:eastAsia="it-IT"/>
        </w:rPr>
      </w:pPr>
      <w:r w:rsidRPr="00470FA3">
        <w:rPr>
          <w:rFonts w:ascii="Helvetica" w:eastAsia="Times New Roman" w:hAnsi="Helvetica" w:cs="Helvetica"/>
          <w:color w:val="1D2228"/>
          <w:sz w:val="28"/>
          <w:szCs w:val="20"/>
          <w:lang w:eastAsia="it-IT"/>
        </w:rPr>
        <w:t xml:space="preserve">Composite fillings are usually placed in one appointment. While the tooth is numb, your dentist will remove decay as necessary. The space will then be thoroughly cleaned and carefully prepared before the new filling is placed. If </w:t>
      </w:r>
      <w:r w:rsidRPr="00470FA3">
        <w:rPr>
          <w:rFonts w:ascii="Helvetica" w:eastAsia="Times New Roman" w:hAnsi="Helvetica" w:cs="Helvetica"/>
          <w:color w:val="1D2228"/>
          <w:sz w:val="28"/>
          <w:szCs w:val="20"/>
          <w:lang w:eastAsia="it-IT"/>
        </w:rPr>
        <w:lastRenderedPageBreak/>
        <w:t>the decay was near the nerve of the tooth, a special medication will be applied for added protection.</w:t>
      </w:r>
      <w:r w:rsidR="006436EA">
        <w:rPr>
          <w:rFonts w:ascii="Helvetica" w:eastAsia="Times New Roman" w:hAnsi="Helvetica" w:cs="Helvetica"/>
          <w:color w:val="FF0000"/>
          <w:sz w:val="28"/>
          <w:szCs w:val="20"/>
          <w:lang w:eastAsia="it-IT"/>
        </w:rPr>
        <w:t>What?</w:t>
      </w:r>
    </w:p>
    <w:p w:rsidR="006436EA" w:rsidRDefault="006436EA" w:rsidP="00470FA3">
      <w:pPr>
        <w:spacing w:line="360" w:lineRule="auto"/>
        <w:rPr>
          <w:rFonts w:ascii="Helvetica" w:eastAsia="Times New Roman" w:hAnsi="Helvetica" w:cs="Helvetica"/>
          <w:color w:val="FF0000"/>
          <w:sz w:val="28"/>
          <w:szCs w:val="20"/>
          <w:lang w:eastAsia="it-IT"/>
        </w:rPr>
      </w:pPr>
      <w:r>
        <w:rPr>
          <w:rFonts w:ascii="Helvetica" w:eastAsia="Times New Roman" w:hAnsi="Helvetica" w:cs="Helvetica"/>
          <w:color w:val="FF0000"/>
          <w:sz w:val="28"/>
          <w:szCs w:val="20"/>
          <w:lang w:eastAsia="it-IT"/>
        </w:rPr>
        <w:t>Please perform sequence of operation step by step from preparation to final step.</w:t>
      </w:r>
      <w:r w:rsidR="005338AE">
        <w:rPr>
          <w:rFonts w:ascii="Helvetica" w:eastAsia="Times New Roman" w:hAnsi="Helvetica" w:cs="Helvetica"/>
          <w:color w:val="FF0000"/>
          <w:sz w:val="28"/>
          <w:szCs w:val="20"/>
          <w:lang w:eastAsia="it-IT"/>
        </w:rPr>
        <w:t xml:space="preserve">It is not necessary to describe classes. Making filling generally. </w:t>
      </w:r>
      <w:bookmarkStart w:id="0" w:name="_GoBack"/>
      <w:bookmarkEnd w:id="0"/>
    </w:p>
    <w:p w:rsidR="006436EA" w:rsidRDefault="006436EA" w:rsidP="00470FA3">
      <w:pPr>
        <w:spacing w:line="360" w:lineRule="auto"/>
        <w:rPr>
          <w:rFonts w:ascii="Helvetica" w:eastAsia="Times New Roman" w:hAnsi="Helvetica" w:cs="Helvetica"/>
          <w:color w:val="FF0000"/>
          <w:sz w:val="28"/>
          <w:szCs w:val="20"/>
          <w:lang w:eastAsia="it-IT"/>
        </w:rPr>
      </w:pPr>
    </w:p>
    <w:p w:rsidR="00470FA3" w:rsidRPr="00470FA3" w:rsidRDefault="00470FA3" w:rsidP="00470FA3">
      <w:pPr>
        <w:spacing w:line="360" w:lineRule="auto"/>
        <w:rPr>
          <w:rFonts w:ascii="Helvetica" w:eastAsia="Times New Roman" w:hAnsi="Helvetica" w:cs="Helvetica"/>
          <w:color w:val="1D2228"/>
          <w:sz w:val="28"/>
          <w:szCs w:val="20"/>
          <w:lang w:eastAsia="it-IT"/>
        </w:rPr>
      </w:pPr>
      <w:r w:rsidRPr="00470FA3">
        <w:rPr>
          <w:rFonts w:ascii="Helvetica" w:eastAsia="Times New Roman" w:hAnsi="Helvetica" w:cs="Helvetica"/>
          <w:color w:val="1D2228"/>
          <w:sz w:val="28"/>
          <w:szCs w:val="20"/>
          <w:lang w:eastAsia="it-IT"/>
        </w:rPr>
        <w:t xml:space="preserve"> The composite filling will then be precisely placed, shaped, and polished, restoring your tooth to its original shape and function.</w:t>
      </w:r>
    </w:p>
    <w:p w:rsidR="00CB7E85" w:rsidRPr="00CB7E85" w:rsidRDefault="00CB7E85" w:rsidP="00CB7E85">
      <w:pPr>
        <w:spacing w:line="360" w:lineRule="auto"/>
        <w:rPr>
          <w:rFonts w:ascii="Helvetica" w:eastAsia="Times New Roman" w:hAnsi="Helvetica" w:cs="Helvetica"/>
          <w:color w:val="1D2228"/>
          <w:sz w:val="28"/>
          <w:szCs w:val="20"/>
          <w:lang w:eastAsia="it-IT"/>
        </w:rPr>
      </w:pPr>
      <w:r w:rsidRPr="00CB7E85">
        <w:rPr>
          <w:rFonts w:ascii="Helvetica" w:eastAsia="Times New Roman" w:hAnsi="Helvetica" w:cs="Helvetica"/>
          <w:color w:val="1D2228"/>
          <w:sz w:val="28"/>
          <w:szCs w:val="20"/>
          <w:lang w:eastAsia="it-IT"/>
        </w:rPr>
        <w:t xml:space="preserve">Composite fillings are most suitable material for the class 3 cavity, class 5 cavity which sits in enamel. </w:t>
      </w:r>
    </w:p>
    <w:p w:rsidR="00962931" w:rsidRPr="00962931" w:rsidRDefault="00962931" w:rsidP="00962931">
      <w:pPr>
        <w:spacing w:line="360" w:lineRule="auto"/>
        <w:rPr>
          <w:rFonts w:ascii="Helvetica" w:eastAsia="Times New Roman" w:hAnsi="Helvetica" w:cs="Helvetica"/>
          <w:b/>
          <w:color w:val="1D2228"/>
          <w:sz w:val="8"/>
          <w:szCs w:val="20"/>
          <w:lang w:eastAsia="it-IT"/>
        </w:rPr>
      </w:pPr>
    </w:p>
    <w:p w:rsidR="009D56AE" w:rsidRPr="009D56AE" w:rsidRDefault="009D56AE" w:rsidP="009D56AE">
      <w:pPr>
        <w:spacing w:line="360" w:lineRule="auto"/>
        <w:rPr>
          <w:rFonts w:ascii="Helvetica" w:eastAsia="Times New Roman" w:hAnsi="Helvetica" w:cs="Helvetica"/>
          <w:b/>
          <w:color w:val="1D2228"/>
          <w:sz w:val="28"/>
          <w:szCs w:val="20"/>
          <w:lang w:eastAsia="it-IT"/>
        </w:rPr>
      </w:pPr>
      <w:r w:rsidRPr="009D56AE">
        <w:rPr>
          <w:rFonts w:ascii="Helvetica" w:eastAsia="Times New Roman" w:hAnsi="Helvetica" w:cs="Helvetica"/>
          <w:b/>
          <w:color w:val="1D2228"/>
          <w:sz w:val="28"/>
          <w:szCs w:val="20"/>
          <w:lang w:eastAsia="it-IT"/>
        </w:rPr>
        <w:t xml:space="preserve">Securing retention </w:t>
      </w:r>
    </w:p>
    <w:p w:rsidR="009D56AE" w:rsidRPr="00470FA3" w:rsidRDefault="009D56AE" w:rsidP="009D56AE">
      <w:pPr>
        <w:spacing w:line="360" w:lineRule="auto"/>
        <w:rPr>
          <w:rFonts w:ascii="Helvetica" w:eastAsia="Times New Roman" w:hAnsi="Helvetica" w:cs="Helvetica"/>
          <w:color w:val="1D2228"/>
          <w:sz w:val="28"/>
          <w:szCs w:val="20"/>
          <w:lang w:eastAsia="it-IT"/>
        </w:rPr>
      </w:pPr>
      <w:r w:rsidRPr="00E60583">
        <w:rPr>
          <w:rFonts w:ascii="Helvetica" w:eastAsia="Times New Roman" w:hAnsi="Helvetica" w:cs="Helvetica"/>
          <w:color w:val="1D2228"/>
          <w:sz w:val="28"/>
          <w:szCs w:val="20"/>
          <w:lang w:eastAsia="it-IT"/>
        </w:rPr>
        <w:t>Retention depends on the type of material used (undercuts, fissures and grooves for amalgam, dental tissue etching for composite, treatment with conditioner for glass ionomer cement).</w:t>
      </w:r>
    </w:p>
    <w:p w:rsidR="00962931" w:rsidRPr="00962931" w:rsidRDefault="00962931" w:rsidP="00962931">
      <w:pPr>
        <w:spacing w:line="360" w:lineRule="auto"/>
        <w:rPr>
          <w:rFonts w:ascii="Helvetica" w:eastAsia="Times New Roman" w:hAnsi="Helvetica" w:cs="Helvetica"/>
          <w:b/>
          <w:color w:val="1D2228"/>
          <w:sz w:val="8"/>
          <w:szCs w:val="20"/>
          <w:lang w:eastAsia="it-IT"/>
        </w:rPr>
      </w:pPr>
    </w:p>
    <w:p w:rsidR="009D56AE" w:rsidRPr="009D56AE" w:rsidRDefault="009D56AE" w:rsidP="009D56AE">
      <w:pPr>
        <w:spacing w:line="360" w:lineRule="auto"/>
        <w:rPr>
          <w:rFonts w:ascii="Helvetica" w:eastAsia="Times New Roman" w:hAnsi="Helvetica" w:cs="Helvetica"/>
          <w:b/>
          <w:color w:val="1D2228"/>
          <w:sz w:val="28"/>
          <w:szCs w:val="20"/>
          <w:lang w:eastAsia="it-IT"/>
        </w:rPr>
      </w:pPr>
      <w:r w:rsidRPr="009D56AE">
        <w:rPr>
          <w:rFonts w:ascii="Helvetica" w:eastAsia="Times New Roman" w:hAnsi="Helvetica" w:cs="Helvetica"/>
          <w:b/>
          <w:color w:val="1D2228"/>
          <w:sz w:val="28"/>
          <w:szCs w:val="20"/>
          <w:lang w:eastAsia="it-IT"/>
        </w:rPr>
        <w:t>Class 5 cavit</w:t>
      </w:r>
      <w:r>
        <w:rPr>
          <w:rFonts w:ascii="Helvetica" w:eastAsia="Times New Roman" w:hAnsi="Helvetica" w:cs="Helvetica"/>
          <w:b/>
          <w:color w:val="1D2228"/>
          <w:sz w:val="28"/>
          <w:szCs w:val="20"/>
          <w:lang w:eastAsia="it-IT"/>
        </w:rPr>
        <w:t>ies</w:t>
      </w:r>
    </w:p>
    <w:p w:rsidR="00CB7E85" w:rsidRPr="00CB7E85" w:rsidRDefault="00CB7E85" w:rsidP="00CB7E85">
      <w:pPr>
        <w:spacing w:line="360" w:lineRule="auto"/>
        <w:rPr>
          <w:rFonts w:ascii="Helvetica" w:eastAsia="Times New Roman" w:hAnsi="Helvetica" w:cs="Helvetica"/>
          <w:sz w:val="28"/>
          <w:szCs w:val="20"/>
          <w:lang w:eastAsia="it-IT"/>
        </w:rPr>
      </w:pPr>
      <w:r w:rsidRPr="00CB7E85">
        <w:rPr>
          <w:rFonts w:ascii="Helvetica" w:eastAsia="Times New Roman" w:hAnsi="Helvetica" w:cs="Helvetica"/>
          <w:sz w:val="28"/>
          <w:szCs w:val="20"/>
          <w:lang w:eastAsia="it-IT"/>
        </w:rPr>
        <w:t>Class V cavities include caries or defects of non-carious origin (erosions, abrasions, and wedge defects).</w:t>
      </w:r>
    </w:p>
    <w:p w:rsidR="00CB7E85" w:rsidRPr="00CB7E85" w:rsidRDefault="00CB7E85" w:rsidP="00CB7E85">
      <w:pPr>
        <w:spacing w:line="360" w:lineRule="auto"/>
        <w:rPr>
          <w:rFonts w:ascii="Helvetica" w:eastAsia="Times New Roman" w:hAnsi="Helvetica" w:cs="Helvetica"/>
          <w:sz w:val="28"/>
          <w:szCs w:val="20"/>
          <w:lang w:eastAsia="it-IT"/>
        </w:rPr>
      </w:pPr>
      <w:r w:rsidRPr="00CB7E85">
        <w:rPr>
          <w:rFonts w:ascii="Helvetica" w:eastAsia="Times New Roman" w:hAnsi="Helvetica" w:cs="Helvetica"/>
          <w:sz w:val="28"/>
          <w:szCs w:val="20"/>
          <w:lang w:eastAsia="it-IT"/>
        </w:rPr>
        <w:t>All hard dental tissues meet in the cervical area, a continuous flow of liquid from gingival sulcus makes it difficult to keep a dry working field. Dental tissue layers are very thin here and there is a considerable risk of opening the pulp chamber.</w:t>
      </w:r>
      <w:r w:rsidRPr="00CB7E85">
        <w:rPr>
          <w:rFonts w:ascii="Helvetica" w:eastAsia="Times New Roman" w:hAnsi="Helvetica" w:cs="Helvetica"/>
          <w:color w:val="1D2228"/>
          <w:sz w:val="28"/>
          <w:szCs w:val="20"/>
          <w:lang w:eastAsia="it-IT"/>
        </w:rPr>
        <w:t xml:space="preserve"> </w:t>
      </w:r>
    </w:p>
    <w:p w:rsidR="00962931" w:rsidRPr="00962931" w:rsidRDefault="00962931" w:rsidP="00962931">
      <w:pPr>
        <w:spacing w:line="360" w:lineRule="auto"/>
        <w:rPr>
          <w:rFonts w:ascii="Helvetica" w:eastAsia="Times New Roman" w:hAnsi="Helvetica" w:cs="Helvetica"/>
          <w:b/>
          <w:sz w:val="8"/>
          <w:szCs w:val="20"/>
          <w:u w:val="single"/>
          <w:lang w:eastAsia="it-IT"/>
        </w:rPr>
      </w:pPr>
    </w:p>
    <w:p w:rsidR="00CB7E85" w:rsidRPr="00CB7E85" w:rsidRDefault="00CB7E85" w:rsidP="00CB7E85">
      <w:pPr>
        <w:spacing w:line="360" w:lineRule="auto"/>
        <w:rPr>
          <w:rFonts w:ascii="Helvetica" w:eastAsia="Times New Roman" w:hAnsi="Helvetica" w:cs="Helvetica"/>
          <w:sz w:val="28"/>
          <w:szCs w:val="20"/>
          <w:u w:val="single"/>
          <w:lang w:eastAsia="it-IT"/>
        </w:rPr>
      </w:pPr>
      <w:r w:rsidRPr="00CB7E85">
        <w:rPr>
          <w:rFonts w:ascii="Helvetica" w:eastAsia="Times New Roman" w:hAnsi="Helvetica" w:cs="Helvetica"/>
          <w:sz w:val="28"/>
          <w:szCs w:val="20"/>
          <w:u w:val="single"/>
          <w:lang w:eastAsia="it-IT"/>
        </w:rPr>
        <w:t>Materials</w:t>
      </w:r>
    </w:p>
    <w:p w:rsidR="00CB7E85" w:rsidRPr="00CB7E85" w:rsidRDefault="00CB7E85" w:rsidP="00CB7E85">
      <w:pPr>
        <w:spacing w:line="360" w:lineRule="auto"/>
        <w:rPr>
          <w:rFonts w:ascii="Helvetica" w:eastAsia="Times New Roman" w:hAnsi="Helvetica" w:cs="Helvetica"/>
          <w:sz w:val="28"/>
          <w:szCs w:val="20"/>
          <w:lang w:eastAsia="it-IT"/>
        </w:rPr>
      </w:pPr>
      <w:r w:rsidRPr="00CB7E85">
        <w:rPr>
          <w:rFonts w:ascii="Helvetica" w:eastAsia="Times New Roman" w:hAnsi="Helvetica" w:cs="Helvetica"/>
          <w:sz w:val="28"/>
          <w:szCs w:val="20"/>
          <w:lang w:eastAsia="it-IT"/>
        </w:rPr>
        <w:t xml:space="preserve">Composite (for cavities primarily in the enamel, especially in the frontal part of teeth, excellent hygiene, a dry working field is easily kept). </w:t>
      </w:r>
    </w:p>
    <w:p w:rsidR="00962931" w:rsidRPr="00962931" w:rsidRDefault="00962931" w:rsidP="00962931">
      <w:pPr>
        <w:spacing w:line="360" w:lineRule="auto"/>
        <w:rPr>
          <w:rFonts w:ascii="Helvetica" w:eastAsia="Times New Roman" w:hAnsi="Helvetica" w:cs="Helvetica"/>
          <w:b/>
          <w:caps/>
          <w:sz w:val="8"/>
          <w:szCs w:val="20"/>
          <w:u w:val="single"/>
          <w:lang w:eastAsia="it-IT"/>
        </w:rPr>
      </w:pPr>
    </w:p>
    <w:p w:rsidR="00CB7E85" w:rsidRPr="00962931" w:rsidRDefault="00CB7E85" w:rsidP="00CB7E85">
      <w:pPr>
        <w:spacing w:line="360" w:lineRule="auto"/>
        <w:rPr>
          <w:rFonts w:ascii="Helvetica" w:eastAsia="Times New Roman" w:hAnsi="Helvetica" w:cs="Helvetica"/>
          <w:caps/>
          <w:sz w:val="28"/>
          <w:szCs w:val="20"/>
          <w:u w:val="single"/>
          <w:lang w:eastAsia="it-IT"/>
        </w:rPr>
      </w:pPr>
      <w:r w:rsidRPr="00962931">
        <w:rPr>
          <w:rFonts w:ascii="Helvetica" w:eastAsia="Times New Roman" w:hAnsi="Helvetica" w:cs="Helvetica"/>
          <w:caps/>
          <w:sz w:val="28"/>
          <w:szCs w:val="20"/>
          <w:u w:val="single"/>
          <w:lang w:eastAsia="it-IT"/>
        </w:rPr>
        <w:t>Preparation for Composite</w:t>
      </w:r>
    </w:p>
    <w:p w:rsidR="00962931" w:rsidRPr="00962931" w:rsidRDefault="00CB7E85" w:rsidP="00962931">
      <w:pPr>
        <w:spacing w:line="360" w:lineRule="auto"/>
        <w:rPr>
          <w:rFonts w:ascii="Helvetica" w:eastAsia="Times New Roman" w:hAnsi="Helvetica" w:cs="Helvetica"/>
          <w:b/>
          <w:sz w:val="28"/>
          <w:szCs w:val="20"/>
          <w:lang w:eastAsia="it-IT"/>
        </w:rPr>
      </w:pPr>
      <w:r w:rsidRPr="00CB7E85">
        <w:rPr>
          <w:rFonts w:ascii="Helvetica" w:eastAsia="Times New Roman" w:hAnsi="Helvetica" w:cs="Helvetica"/>
          <w:sz w:val="28"/>
          <w:szCs w:val="20"/>
          <w:lang w:eastAsia="it-IT"/>
        </w:rPr>
        <w:lastRenderedPageBreak/>
        <w:t>The cavity is located supragingivally, it is limited to the carious lesion and has a box shape with rounded walls. Pulp wall again follows the convexity of the tooth. We bevel the enamel in order to remove the aprismatic enamel and achieve good retentive pattern. If the cavity exceeds the enamel, then we do not bevel walls in that part of cavity.</w:t>
      </w:r>
      <w:r w:rsidR="00962931" w:rsidRPr="00962931">
        <w:rPr>
          <w:rFonts w:ascii="Helvetica" w:eastAsia="Times New Roman" w:hAnsi="Helvetica" w:cs="Helvetica"/>
          <w:b/>
          <w:color w:val="1D2228"/>
          <w:sz w:val="8"/>
          <w:szCs w:val="20"/>
          <w:lang w:eastAsia="it-IT"/>
        </w:rPr>
        <w:t xml:space="preserve"> </w:t>
      </w:r>
    </w:p>
    <w:p w:rsidR="00CB7E85" w:rsidRPr="00CB7E85" w:rsidRDefault="00CB7E85" w:rsidP="00CB7E85">
      <w:pPr>
        <w:spacing w:line="360" w:lineRule="auto"/>
        <w:rPr>
          <w:rFonts w:ascii="Helvetica" w:eastAsia="Times New Roman" w:hAnsi="Helvetica" w:cs="Helvetica"/>
          <w:sz w:val="28"/>
          <w:szCs w:val="20"/>
          <w:lang w:eastAsia="it-IT"/>
        </w:rPr>
      </w:pPr>
      <w:r w:rsidRPr="00CB7E85">
        <w:rPr>
          <w:rFonts w:ascii="Helvetica" w:eastAsia="Times New Roman" w:hAnsi="Helvetica" w:cs="Helvetica"/>
          <w:sz w:val="28"/>
          <w:szCs w:val="20"/>
          <w:lang w:eastAsia="it-IT"/>
        </w:rPr>
        <w:t>We start the preparation with a diamond pear-shaped bur with standard grit (blue code). We bevel the walls of the cavity in enamel by a fine diamond cylindrical pointed bur (red code), we only smoothen the walls outside the enamel with the same type of bur.</w:t>
      </w:r>
      <w:r w:rsidR="00470FA3" w:rsidRPr="00470FA3">
        <w:rPr>
          <w:rFonts w:ascii="Helvetica" w:eastAsia="Times New Roman" w:hAnsi="Helvetica" w:cs="Helvetica"/>
          <w:sz w:val="28"/>
          <w:szCs w:val="20"/>
          <w:lang w:eastAsia="it-IT"/>
        </w:rPr>
        <w:t xml:space="preserve">The cavity does not have any indercuts. </w:t>
      </w:r>
    </w:p>
    <w:p w:rsidR="00CB7E85" w:rsidRPr="00CB7E85" w:rsidRDefault="00CB7E85" w:rsidP="00CB7E85">
      <w:pPr>
        <w:spacing w:line="360" w:lineRule="auto"/>
        <w:rPr>
          <w:rFonts w:ascii="Helvetica" w:eastAsia="Times New Roman" w:hAnsi="Helvetica" w:cs="Helvetica"/>
          <w:sz w:val="28"/>
          <w:szCs w:val="20"/>
          <w:lang w:eastAsia="it-IT"/>
        </w:rPr>
      </w:pPr>
      <w:r w:rsidRPr="00CB7E85">
        <w:rPr>
          <w:rFonts w:ascii="Helvetica" w:eastAsia="Times New Roman" w:hAnsi="Helvetica" w:cs="Helvetica"/>
          <w:sz w:val="28"/>
          <w:szCs w:val="20"/>
          <w:lang w:eastAsia="it-IT"/>
        </w:rPr>
        <w:t xml:space="preserve">Fig. </w:t>
      </w:r>
      <w:r w:rsidR="007B449C" w:rsidRPr="007B449C">
        <w:rPr>
          <w:rFonts w:ascii="Helvetica" w:eastAsia="Times New Roman" w:hAnsi="Helvetica" w:cs="Helvetica"/>
          <w:sz w:val="28"/>
          <w:szCs w:val="20"/>
          <w:lang w:eastAsia="it-IT"/>
        </w:rPr>
        <w:t>2</w:t>
      </w:r>
      <w:r w:rsidRPr="00CB7E85">
        <w:rPr>
          <w:rFonts w:ascii="Helvetica" w:eastAsia="Times New Roman" w:hAnsi="Helvetica" w:cs="Helvetica"/>
          <w:sz w:val="28"/>
          <w:szCs w:val="20"/>
          <w:lang w:eastAsia="it-IT"/>
        </w:rPr>
        <w:t>: A cavity for composite localised in enamel, the enamel is bevelled</w:t>
      </w:r>
    </w:p>
    <w:p w:rsidR="00696D86" w:rsidRPr="00696D86" w:rsidRDefault="00696D86" w:rsidP="00696D86">
      <w:pPr>
        <w:spacing w:line="360" w:lineRule="auto"/>
        <w:rPr>
          <w:rFonts w:ascii="Helvetica" w:eastAsia="Times New Roman" w:hAnsi="Helvetica" w:cs="Helvetica"/>
          <w:sz w:val="28"/>
          <w:szCs w:val="20"/>
          <w:lang w:eastAsia="it-IT"/>
        </w:rPr>
      </w:pPr>
      <w:r w:rsidRPr="00696D86">
        <w:rPr>
          <w:rFonts w:ascii="Helvetica" w:eastAsia="Times New Roman" w:hAnsi="Helvetica" w:cs="Helvetica"/>
          <w:noProof/>
          <w:sz w:val="28"/>
          <w:szCs w:val="20"/>
          <w:lang w:eastAsia="it-IT"/>
        </w:rPr>
        <w:drawing>
          <wp:inline distT="0" distB="0" distL="0" distR="0">
            <wp:extent cx="1505083" cy="2030819"/>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7687" t="13786" r="18559"/>
                    <a:stretch/>
                  </pic:blipFill>
                  <pic:spPr bwMode="auto">
                    <a:xfrm>
                      <a:off x="0" y="0"/>
                      <a:ext cx="1525622" cy="2058532"/>
                    </a:xfrm>
                    <a:prstGeom prst="rect">
                      <a:avLst/>
                    </a:prstGeom>
                    <a:noFill/>
                    <a:ln>
                      <a:noFill/>
                    </a:ln>
                    <a:extLst>
                      <a:ext uri="{53640926-AAD7-44D8-BBD7-CCE9431645EC}">
                        <a14:shadowObscured xmlns:a14="http://schemas.microsoft.com/office/drawing/2010/main"/>
                      </a:ext>
                    </a:extLst>
                  </pic:spPr>
                </pic:pic>
              </a:graphicData>
            </a:graphic>
          </wp:inline>
        </w:drawing>
      </w:r>
    </w:p>
    <w:p w:rsidR="00696D86" w:rsidRPr="00696D86" w:rsidRDefault="00696D86" w:rsidP="00696D86">
      <w:pPr>
        <w:spacing w:line="360" w:lineRule="auto"/>
        <w:rPr>
          <w:rFonts w:ascii="Helvetica" w:eastAsia="Times New Roman" w:hAnsi="Helvetica" w:cs="Helvetica"/>
          <w:sz w:val="28"/>
          <w:szCs w:val="20"/>
          <w:lang w:eastAsia="it-IT"/>
        </w:rPr>
      </w:pPr>
      <w:r w:rsidRPr="00696D86">
        <w:rPr>
          <w:rFonts w:ascii="Helvetica" w:eastAsia="Times New Roman" w:hAnsi="Helvetica" w:cs="Helvetica"/>
          <w:sz w:val="28"/>
          <w:szCs w:val="20"/>
          <w:lang w:eastAsia="it-IT"/>
        </w:rPr>
        <w:t xml:space="preserve">Fig. </w:t>
      </w:r>
      <w:r>
        <w:rPr>
          <w:rFonts w:ascii="Helvetica" w:eastAsia="Times New Roman" w:hAnsi="Helvetica" w:cs="Helvetica"/>
          <w:sz w:val="28"/>
          <w:szCs w:val="20"/>
          <w:lang w:eastAsia="it-IT"/>
        </w:rPr>
        <w:t>3</w:t>
      </w:r>
      <w:r w:rsidRPr="00696D86">
        <w:rPr>
          <w:rFonts w:ascii="Helvetica" w:eastAsia="Times New Roman" w:hAnsi="Helvetica" w:cs="Helvetica"/>
          <w:sz w:val="28"/>
          <w:szCs w:val="20"/>
          <w:lang w:eastAsia="it-IT"/>
        </w:rPr>
        <w:t>: A cavity for composite localised only partly in the enamel. The enamel is bevelled, and the edge of the cavity outside of the enamel is only smoothen. A suitable material is composite or glass ionomer cement in combination with composite (sandwich filling). The glass ionomer cement replaces the lost dentin while composite the enamel.</w:t>
      </w:r>
    </w:p>
    <w:p w:rsidR="007B449C" w:rsidRPr="007B449C" w:rsidRDefault="007B449C" w:rsidP="007B449C">
      <w:pPr>
        <w:spacing w:line="360" w:lineRule="auto"/>
        <w:rPr>
          <w:rFonts w:ascii="Helvetica" w:eastAsia="Times New Roman" w:hAnsi="Helvetica" w:cs="Helvetica"/>
          <w:sz w:val="28"/>
          <w:szCs w:val="20"/>
          <w:lang w:eastAsia="it-IT"/>
        </w:rPr>
      </w:pPr>
      <w:r w:rsidRPr="007B449C">
        <w:rPr>
          <w:rFonts w:ascii="Helvetica" w:eastAsia="Times New Roman" w:hAnsi="Helvetica" w:cs="Helvetica"/>
          <w:noProof/>
          <w:sz w:val="28"/>
          <w:szCs w:val="20"/>
          <w:lang w:eastAsia="it-IT"/>
        </w:rPr>
        <w:drawing>
          <wp:inline distT="0" distB="0" distL="0" distR="0">
            <wp:extent cx="1583690" cy="20982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9029" t="13821" r="16193"/>
                    <a:stretch/>
                  </pic:blipFill>
                  <pic:spPr bwMode="auto">
                    <a:xfrm>
                      <a:off x="0" y="0"/>
                      <a:ext cx="1602299" cy="2122896"/>
                    </a:xfrm>
                    <a:prstGeom prst="rect">
                      <a:avLst/>
                    </a:prstGeom>
                    <a:noFill/>
                    <a:ln>
                      <a:noFill/>
                    </a:ln>
                    <a:extLst>
                      <a:ext uri="{53640926-AAD7-44D8-BBD7-CCE9431645EC}">
                        <a14:shadowObscured xmlns:a14="http://schemas.microsoft.com/office/drawing/2010/main"/>
                      </a:ext>
                    </a:extLst>
                  </pic:spPr>
                </pic:pic>
              </a:graphicData>
            </a:graphic>
          </wp:inline>
        </w:drawing>
      </w:r>
    </w:p>
    <w:p w:rsidR="00962931" w:rsidRPr="00470FA3" w:rsidRDefault="00470FA3" w:rsidP="00962931">
      <w:pPr>
        <w:spacing w:line="360" w:lineRule="auto"/>
        <w:rPr>
          <w:rFonts w:ascii="Helvetica" w:eastAsia="Times New Roman" w:hAnsi="Helvetica" w:cs="Helvetica"/>
          <w:sz w:val="28"/>
          <w:szCs w:val="20"/>
          <w:lang w:eastAsia="it-IT"/>
        </w:rPr>
      </w:pPr>
      <w:r w:rsidRPr="00470FA3">
        <w:rPr>
          <w:rFonts w:ascii="Helvetica" w:eastAsia="Times New Roman" w:hAnsi="Helvetica" w:cs="Helvetica"/>
          <w:sz w:val="28"/>
          <w:szCs w:val="20"/>
          <w:lang w:eastAsia="it-IT"/>
        </w:rPr>
        <w:lastRenderedPageBreak/>
        <w:t xml:space="preserve">A box is rounded (no sharp edges), no undercuts are prepared. A fissure of diamond bur (cylinder bur) with standard grit (blue) is used. </w:t>
      </w:r>
      <w:r w:rsidR="007B449C" w:rsidRPr="00470FA3">
        <w:rPr>
          <w:rFonts w:ascii="Helvetica" w:eastAsia="Times New Roman" w:hAnsi="Helvetica" w:cs="Helvetica"/>
          <w:sz w:val="28"/>
          <w:szCs w:val="20"/>
          <w:lang w:eastAsia="it-IT"/>
        </w:rPr>
        <w:t xml:space="preserve">For finishing of the preparation: Diamond cylinder bur with fine grit (red code). </w:t>
      </w:r>
      <w:r w:rsidR="00962931" w:rsidRPr="00470FA3">
        <w:rPr>
          <w:rFonts w:ascii="Helvetica" w:eastAsia="Times New Roman" w:hAnsi="Helvetica" w:cs="Helvetica"/>
          <w:sz w:val="28"/>
          <w:szCs w:val="20"/>
          <w:lang w:eastAsia="it-IT"/>
        </w:rPr>
        <w:t xml:space="preserve">We do not bevel the enamel. </w:t>
      </w:r>
    </w:p>
    <w:p w:rsidR="007B449C" w:rsidRPr="007B449C" w:rsidRDefault="007B449C" w:rsidP="007B449C">
      <w:pPr>
        <w:spacing w:line="360" w:lineRule="auto"/>
        <w:rPr>
          <w:rFonts w:ascii="Helvetica" w:eastAsia="Times New Roman" w:hAnsi="Helvetica" w:cs="Helvetica"/>
          <w:sz w:val="28"/>
          <w:szCs w:val="20"/>
          <w:u w:val="single"/>
          <w:lang w:eastAsia="it-IT"/>
        </w:rPr>
      </w:pPr>
      <w:r w:rsidRPr="007B449C">
        <w:rPr>
          <w:rFonts w:ascii="Helvetica" w:eastAsia="Times New Roman" w:hAnsi="Helvetica" w:cs="Helvetica"/>
          <w:sz w:val="28"/>
          <w:szCs w:val="20"/>
          <w:u w:val="single"/>
          <w:lang w:eastAsia="it-IT"/>
        </w:rPr>
        <w:t>MAKING OF THE FILLING</w:t>
      </w:r>
    </w:p>
    <w:p w:rsidR="007B449C" w:rsidRPr="007B449C" w:rsidRDefault="007B449C" w:rsidP="007B449C">
      <w:pPr>
        <w:spacing w:line="360" w:lineRule="auto"/>
        <w:rPr>
          <w:rFonts w:ascii="Helvetica" w:eastAsia="Times New Roman" w:hAnsi="Helvetica" w:cs="Helvetica"/>
          <w:sz w:val="28"/>
          <w:szCs w:val="20"/>
          <w:lang w:eastAsia="it-IT"/>
        </w:rPr>
      </w:pPr>
      <w:r w:rsidRPr="007B449C">
        <w:rPr>
          <w:rFonts w:ascii="Helvetica" w:eastAsia="Times New Roman" w:hAnsi="Helvetica" w:cs="Helvetica"/>
          <w:sz w:val="28"/>
          <w:szCs w:val="20"/>
          <w:lang w:eastAsia="it-IT"/>
        </w:rPr>
        <w:t xml:space="preserve">Dry working field and a matrix </w:t>
      </w:r>
    </w:p>
    <w:p w:rsidR="007B449C" w:rsidRPr="007B449C" w:rsidRDefault="007B449C" w:rsidP="007B449C">
      <w:pPr>
        <w:spacing w:line="360" w:lineRule="auto"/>
        <w:rPr>
          <w:rFonts w:ascii="Helvetica" w:eastAsia="Times New Roman" w:hAnsi="Helvetica" w:cs="Helvetica"/>
          <w:sz w:val="28"/>
          <w:szCs w:val="20"/>
          <w:lang w:eastAsia="it-IT"/>
        </w:rPr>
      </w:pPr>
      <w:r w:rsidRPr="007B449C">
        <w:rPr>
          <w:rFonts w:ascii="Helvetica" w:eastAsia="Times New Roman" w:hAnsi="Helvetica" w:cs="Helvetica"/>
          <w:sz w:val="28"/>
          <w:szCs w:val="20"/>
          <w:lang w:eastAsia="it-IT"/>
        </w:rPr>
        <w:t xml:space="preserve">It is difficult to keep the working field dry in the cervical area. Sometimes it is difficult to apply cofferdam even if the retraction clamp is used. It is recommended to place the retraction thread into the gingival sulcus. </w:t>
      </w:r>
    </w:p>
    <w:p w:rsidR="007B449C" w:rsidRPr="007B449C" w:rsidRDefault="007B449C" w:rsidP="007B449C">
      <w:pPr>
        <w:spacing w:line="360" w:lineRule="auto"/>
        <w:rPr>
          <w:rFonts w:ascii="Helvetica" w:eastAsia="Times New Roman" w:hAnsi="Helvetica" w:cs="Helvetica"/>
          <w:sz w:val="28"/>
          <w:szCs w:val="20"/>
          <w:lang w:eastAsia="it-IT"/>
        </w:rPr>
      </w:pPr>
      <w:r w:rsidRPr="007B449C">
        <w:rPr>
          <w:rFonts w:ascii="Helvetica" w:eastAsia="Times New Roman" w:hAnsi="Helvetica" w:cs="Helvetica"/>
          <w:sz w:val="28"/>
          <w:szCs w:val="20"/>
          <w:lang w:eastAsia="it-IT"/>
        </w:rPr>
        <w:t xml:space="preserve">Transparent cervical matrices of various sizes can be used for composite. The same matrices may also be used for glass ionomer cement, although there are special matrices for glass ionomer cement made of soft metal with a special surface treatment. </w:t>
      </w:r>
    </w:p>
    <w:p w:rsidR="007B449C" w:rsidRPr="007B449C" w:rsidRDefault="007B449C" w:rsidP="007B449C">
      <w:pPr>
        <w:spacing w:line="360" w:lineRule="auto"/>
        <w:rPr>
          <w:rFonts w:ascii="Helvetica" w:eastAsia="Times New Roman" w:hAnsi="Helvetica" w:cs="Helvetica"/>
          <w:sz w:val="28"/>
          <w:szCs w:val="20"/>
          <w:lang w:eastAsia="it-IT"/>
        </w:rPr>
      </w:pPr>
      <w:r w:rsidRPr="007B449C">
        <w:rPr>
          <w:rFonts w:ascii="Helvetica" w:eastAsia="Times New Roman" w:hAnsi="Helvetica" w:cs="Helvetica"/>
          <w:sz w:val="28"/>
          <w:szCs w:val="20"/>
          <w:lang w:eastAsia="it-IT"/>
        </w:rPr>
        <w:t xml:space="preserve">For securing a dry working field, we can use Belvedere matrix it is placed around the tooth, into the gingival sulcus and sealed with wedges. It is suitable for composite filling. </w:t>
      </w:r>
    </w:p>
    <w:p w:rsidR="007B449C" w:rsidRPr="007B449C" w:rsidRDefault="007B449C" w:rsidP="007B449C">
      <w:pPr>
        <w:spacing w:line="360" w:lineRule="auto"/>
        <w:rPr>
          <w:rFonts w:ascii="Helvetica" w:eastAsia="Times New Roman" w:hAnsi="Helvetica" w:cs="Helvetica"/>
          <w:sz w:val="28"/>
          <w:szCs w:val="20"/>
          <w:lang w:eastAsia="it-IT"/>
        </w:rPr>
      </w:pPr>
      <w:r>
        <w:rPr>
          <w:rFonts w:ascii="Helvetica" w:eastAsia="Times New Roman" w:hAnsi="Helvetica" w:cs="Helvetica"/>
          <w:sz w:val="28"/>
          <w:szCs w:val="20"/>
          <w:lang w:eastAsia="it-IT"/>
        </w:rPr>
        <w:t>For composite</w:t>
      </w:r>
      <w:r w:rsidRPr="007B449C">
        <w:rPr>
          <w:rFonts w:ascii="Helvetica" w:eastAsia="Times New Roman" w:hAnsi="Helvetica" w:cs="Helvetica"/>
          <w:sz w:val="28"/>
          <w:szCs w:val="20"/>
          <w:lang w:eastAsia="it-IT"/>
        </w:rPr>
        <w:t xml:space="preserve"> make the filling according to the rules for working with composite (etching, rinsing, application of primer and bond, polymerisation, depositing in layers, thorough polymerisation, shaping and polishing).</w:t>
      </w:r>
    </w:p>
    <w:p w:rsidR="00962931" w:rsidRPr="00865C39" w:rsidRDefault="00962931" w:rsidP="00962931">
      <w:pPr>
        <w:rPr>
          <w:rFonts w:ascii="Helvetica" w:eastAsia="Times New Roman" w:hAnsi="Helvetica" w:cs="Helvetica"/>
          <w:sz w:val="8"/>
          <w:szCs w:val="20"/>
          <w:lang w:eastAsia="it-IT"/>
        </w:rPr>
      </w:pPr>
    </w:p>
    <w:p w:rsidR="00962931" w:rsidRPr="00962931" w:rsidRDefault="00962931" w:rsidP="00962931">
      <w:pPr>
        <w:rPr>
          <w:rFonts w:ascii="Helvetica" w:eastAsia="Times New Roman" w:hAnsi="Helvetica" w:cs="Helvetica"/>
          <w:b/>
          <w:sz w:val="28"/>
          <w:szCs w:val="20"/>
          <w:lang w:eastAsia="it-IT"/>
        </w:rPr>
      </w:pPr>
      <w:r w:rsidRPr="00962931">
        <w:rPr>
          <w:rFonts w:ascii="Helvetica" w:eastAsia="Times New Roman" w:hAnsi="Helvetica" w:cs="Helvetica"/>
          <w:b/>
          <w:sz w:val="28"/>
          <w:szCs w:val="20"/>
          <w:lang w:eastAsia="it-IT"/>
        </w:rPr>
        <w:t xml:space="preserve">Class I cavity </w:t>
      </w:r>
    </w:p>
    <w:p w:rsidR="00962931" w:rsidRPr="00962931" w:rsidRDefault="00962931" w:rsidP="00962931">
      <w:pPr>
        <w:spacing w:line="360" w:lineRule="auto"/>
        <w:rPr>
          <w:rFonts w:ascii="Helvetica" w:eastAsia="Times New Roman" w:hAnsi="Helvetica" w:cs="Helvetica"/>
          <w:sz w:val="28"/>
          <w:szCs w:val="20"/>
          <w:lang w:eastAsia="it-IT"/>
        </w:rPr>
      </w:pPr>
      <w:r w:rsidRPr="00962931">
        <w:rPr>
          <w:rFonts w:ascii="Helvetica" w:eastAsia="Times New Roman" w:hAnsi="Helvetica" w:cs="Helvetica"/>
          <w:sz w:val="28"/>
          <w:szCs w:val="20"/>
          <w:lang w:eastAsia="it-IT"/>
        </w:rPr>
        <w:t xml:space="preserve">Class I cavities include caries or defects of fissures and pits (palatal surfaces of upper incisors – mainly the lateral incisors, buccal surface of lower molars and palatal surfaces of upper molars). </w:t>
      </w:r>
    </w:p>
    <w:p w:rsidR="00962931" w:rsidRPr="00962931" w:rsidRDefault="00962931" w:rsidP="00962931">
      <w:pPr>
        <w:rPr>
          <w:rFonts w:ascii="Helvetica" w:eastAsia="Times New Roman" w:hAnsi="Helvetica" w:cs="Helvetica"/>
          <w:sz w:val="8"/>
          <w:szCs w:val="20"/>
          <w:lang w:eastAsia="it-IT"/>
        </w:rPr>
      </w:pPr>
    </w:p>
    <w:p w:rsidR="00962931" w:rsidRPr="00962931" w:rsidRDefault="00962931" w:rsidP="00962931">
      <w:pPr>
        <w:rPr>
          <w:rFonts w:ascii="Helvetica" w:eastAsia="Times New Roman" w:hAnsi="Helvetica" w:cs="Helvetica"/>
          <w:sz w:val="28"/>
          <w:szCs w:val="20"/>
          <w:lang w:eastAsia="it-IT"/>
        </w:rPr>
      </w:pPr>
      <w:r w:rsidRPr="00962931">
        <w:rPr>
          <w:rFonts w:ascii="Helvetica" w:eastAsia="Times New Roman" w:hAnsi="Helvetica" w:cs="Helvetica"/>
          <w:b/>
          <w:bCs/>
          <w:sz w:val="28"/>
          <w:szCs w:val="20"/>
          <w:lang w:eastAsia="it-IT"/>
        </w:rPr>
        <w:t xml:space="preserve">Materials: </w:t>
      </w:r>
    </w:p>
    <w:p w:rsidR="00865C39" w:rsidRDefault="00962931" w:rsidP="00865C39">
      <w:pPr>
        <w:spacing w:line="360" w:lineRule="auto"/>
        <w:rPr>
          <w:rFonts w:ascii="Helvetica" w:eastAsia="Times New Roman" w:hAnsi="Helvetica" w:cs="Helvetica"/>
          <w:sz w:val="28"/>
          <w:szCs w:val="20"/>
          <w:lang w:eastAsia="it-IT"/>
        </w:rPr>
      </w:pPr>
      <w:r w:rsidRPr="00962931">
        <w:rPr>
          <w:rFonts w:ascii="Helvetica" w:eastAsia="Times New Roman" w:hAnsi="Helvetica" w:cs="Helvetica"/>
          <w:sz w:val="28"/>
          <w:szCs w:val="20"/>
          <w:lang w:eastAsia="it-IT"/>
        </w:rPr>
        <w:t>Composite</w:t>
      </w:r>
      <w:r>
        <w:rPr>
          <w:rFonts w:ascii="Helvetica" w:eastAsia="Times New Roman" w:hAnsi="Helvetica" w:cs="Helvetica"/>
          <w:sz w:val="28"/>
          <w:szCs w:val="20"/>
          <w:lang w:eastAsia="it-IT"/>
        </w:rPr>
        <w:t xml:space="preserve"> </w:t>
      </w:r>
      <w:r w:rsidR="00865C39" w:rsidRPr="00962931">
        <w:rPr>
          <w:rFonts w:ascii="Helvetica" w:eastAsia="Times New Roman" w:hAnsi="Helvetica" w:cs="Helvetica"/>
          <w:sz w:val="28"/>
          <w:szCs w:val="20"/>
          <w:lang w:eastAsia="it-IT"/>
        </w:rPr>
        <w:t>(</w:t>
      </w:r>
      <w:r w:rsidRPr="00962931">
        <w:rPr>
          <w:rFonts w:ascii="Helvetica" w:eastAsia="Times New Roman" w:hAnsi="Helvetica" w:cs="Helvetica"/>
          <w:sz w:val="28"/>
          <w:szCs w:val="20"/>
          <w:lang w:eastAsia="it-IT"/>
        </w:rPr>
        <w:t>small to medium cavities, good oral hygiene and the possibility of securing a completely dry working field required</w:t>
      </w:r>
      <w:r w:rsidR="00865C39" w:rsidRPr="00865C39">
        <w:rPr>
          <w:rFonts w:ascii="Helvetica" w:eastAsia="Times New Roman" w:hAnsi="Helvetica" w:cs="Helvetica"/>
          <w:sz w:val="28"/>
          <w:szCs w:val="20"/>
          <w:lang w:eastAsia="it-IT"/>
        </w:rPr>
        <w:t>)</w:t>
      </w:r>
      <w:r w:rsidRPr="00962931">
        <w:rPr>
          <w:rFonts w:ascii="Helvetica" w:eastAsia="Times New Roman" w:hAnsi="Helvetica" w:cs="Helvetica"/>
          <w:sz w:val="28"/>
          <w:szCs w:val="20"/>
          <w:lang w:eastAsia="it-IT"/>
        </w:rPr>
        <w:t>.</w:t>
      </w:r>
    </w:p>
    <w:p w:rsidR="00865C39" w:rsidRP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 xml:space="preserve">The cavity does not have any indercuts. A box is rounded (no sharp edges), no undercuts are prepared. A fissure of diamond bur (cylinder bur) with standard </w:t>
      </w:r>
      <w:r w:rsidRPr="00865C39">
        <w:rPr>
          <w:rFonts w:ascii="Helvetica" w:eastAsia="Times New Roman" w:hAnsi="Helvetica" w:cs="Helvetica"/>
          <w:sz w:val="28"/>
          <w:szCs w:val="20"/>
          <w:lang w:eastAsia="it-IT"/>
        </w:rPr>
        <w:lastRenderedPageBreak/>
        <w:t>grit (blue) is used. For finishing of the preparation: Diamond cylinder bur with fine grit (red code). We do not bevel the enamel.</w:t>
      </w:r>
      <w:r w:rsidRPr="00865C39">
        <w:rPr>
          <w:rFonts w:ascii="Helvetica" w:eastAsia="Times New Roman" w:hAnsi="Helvetica" w:cs="Helvetica"/>
          <w:sz w:val="10"/>
          <w:szCs w:val="20"/>
          <w:lang w:eastAsia="it-IT"/>
        </w:rPr>
        <w:t xml:space="preserve"> </w:t>
      </w:r>
    </w:p>
    <w:p w:rsidR="00865C39" w:rsidRPr="00865C39" w:rsidRDefault="00865C39" w:rsidP="00865C39">
      <w:pPr>
        <w:spacing w:line="360" w:lineRule="auto"/>
        <w:rPr>
          <w:rFonts w:ascii="Helvetica" w:eastAsia="Times New Roman" w:hAnsi="Helvetica" w:cs="Helvetica"/>
          <w:sz w:val="8"/>
          <w:szCs w:val="20"/>
          <w:lang w:eastAsia="it-IT"/>
        </w:rPr>
      </w:pPr>
      <w:r w:rsidRPr="00865C39">
        <w:rPr>
          <w:rFonts w:ascii="Helvetica" w:eastAsia="Times New Roman" w:hAnsi="Helvetica" w:cs="Helvetica"/>
          <w:sz w:val="28"/>
          <w:szCs w:val="20"/>
          <w:lang w:eastAsia="it-IT"/>
        </w:rPr>
        <w:t xml:space="preserve"> </w:t>
      </w:r>
    </w:p>
    <w:p w:rsidR="00865C39" w:rsidRPr="00FD61CF" w:rsidRDefault="00865C39" w:rsidP="00865C39">
      <w:pPr>
        <w:spacing w:line="360" w:lineRule="auto"/>
        <w:rPr>
          <w:rFonts w:ascii="Helvetica" w:eastAsia="Times New Roman" w:hAnsi="Helvetica" w:cs="Helvetica"/>
          <w:b/>
          <w:sz w:val="28"/>
          <w:szCs w:val="20"/>
          <w:lang w:eastAsia="it-IT"/>
        </w:rPr>
      </w:pPr>
      <w:r w:rsidRPr="00FD61CF">
        <w:rPr>
          <w:rFonts w:ascii="Helvetica" w:eastAsia="Times New Roman" w:hAnsi="Helvetica" w:cs="Helvetica"/>
          <w:b/>
          <w:sz w:val="28"/>
          <w:szCs w:val="20"/>
          <w:lang w:eastAsia="it-IT"/>
        </w:rPr>
        <w:t xml:space="preserve">The principle of preventive extension: </w:t>
      </w:r>
    </w:p>
    <w:p w:rsidR="00865C39" w:rsidRPr="00470FA3" w:rsidRDefault="00865C39" w:rsidP="00865C39">
      <w:pPr>
        <w:spacing w:line="360" w:lineRule="auto"/>
        <w:rPr>
          <w:rFonts w:ascii="Helvetica" w:eastAsia="Times New Roman" w:hAnsi="Helvetica" w:cs="Helvetica"/>
          <w:sz w:val="28"/>
          <w:szCs w:val="20"/>
          <w:lang w:eastAsia="it-IT"/>
        </w:rPr>
      </w:pPr>
      <w:r w:rsidRPr="00470FA3">
        <w:rPr>
          <w:rFonts w:ascii="Helvetica" w:eastAsia="Times New Roman" w:hAnsi="Helvetica" w:cs="Helvetica"/>
          <w:sz w:val="28"/>
          <w:szCs w:val="20"/>
          <w:lang w:eastAsia="it-IT"/>
        </w:rPr>
        <w:t xml:space="preserve">If the caries is small, cavity is limited to the carious lesion. We open the fissures leading to the carious lesion and include them into preparation. We seal the carries of small extent. </w:t>
      </w:r>
      <w:r w:rsidRPr="007B449C">
        <w:rPr>
          <w:rFonts w:ascii="Helvetica" w:eastAsia="Times New Roman" w:hAnsi="Helvetica" w:cs="Helvetica"/>
          <w:sz w:val="28"/>
          <w:szCs w:val="20"/>
          <w:lang w:eastAsia="it-IT"/>
        </w:rPr>
        <w:t>The extension for class 5 cavity for</w:t>
      </w:r>
      <w:r w:rsidRPr="007B449C">
        <w:t xml:space="preserve"> </w:t>
      </w:r>
      <w:r w:rsidRPr="007B449C">
        <w:rPr>
          <w:rFonts w:ascii="Helvetica" w:eastAsia="Times New Roman" w:hAnsi="Helvetica" w:cs="Helvetica"/>
          <w:sz w:val="28"/>
          <w:szCs w:val="20"/>
          <w:lang w:eastAsia="it-IT"/>
        </w:rPr>
        <w:t>composite</w:t>
      </w:r>
      <w:r>
        <w:rPr>
          <w:rFonts w:ascii="Helvetica" w:eastAsia="Times New Roman" w:hAnsi="Helvetica" w:cs="Helvetica"/>
          <w:sz w:val="28"/>
          <w:szCs w:val="20"/>
          <w:lang w:eastAsia="it-IT"/>
        </w:rPr>
        <w:t xml:space="preserve"> is</w:t>
      </w:r>
      <w:r w:rsidRPr="007B449C">
        <w:t xml:space="preserve"> </w:t>
      </w:r>
      <w:r w:rsidRPr="007B449C">
        <w:rPr>
          <w:rFonts w:ascii="Helvetica" w:eastAsia="Times New Roman" w:hAnsi="Helvetica" w:cs="Helvetica"/>
          <w:sz w:val="28"/>
          <w:szCs w:val="20"/>
          <w:lang w:eastAsia="it-IT"/>
        </w:rPr>
        <w:t>1mm limit only to carious region</w:t>
      </w:r>
      <w:r>
        <w:rPr>
          <w:rFonts w:ascii="Helvetica" w:eastAsia="Times New Roman" w:hAnsi="Helvetica" w:cs="Helvetica"/>
          <w:sz w:val="28"/>
          <w:szCs w:val="20"/>
          <w:lang w:eastAsia="it-IT"/>
        </w:rPr>
        <w:t>.</w:t>
      </w:r>
    </w:p>
    <w:p w:rsidR="00865C39" w:rsidRPr="00FD61CF" w:rsidRDefault="00865C39" w:rsidP="00865C39">
      <w:pPr>
        <w:spacing w:line="360" w:lineRule="auto"/>
        <w:rPr>
          <w:rFonts w:ascii="Helvetica" w:eastAsia="Times New Roman" w:hAnsi="Helvetica" w:cs="Helvetica"/>
          <w:sz w:val="10"/>
          <w:szCs w:val="20"/>
          <w:lang w:eastAsia="it-IT"/>
        </w:rPr>
      </w:pPr>
    </w:p>
    <w:p w:rsidR="00865C39" w:rsidRPr="00FD61CF" w:rsidRDefault="00865C39" w:rsidP="00865C39">
      <w:pPr>
        <w:spacing w:line="360" w:lineRule="auto"/>
        <w:rPr>
          <w:rFonts w:ascii="Helvetica" w:eastAsia="Times New Roman" w:hAnsi="Helvetica" w:cs="Helvetica"/>
          <w:b/>
          <w:sz w:val="28"/>
          <w:szCs w:val="20"/>
          <w:lang w:eastAsia="it-IT"/>
        </w:rPr>
      </w:pPr>
      <w:r w:rsidRPr="00FD61CF">
        <w:rPr>
          <w:rFonts w:ascii="Helvetica" w:eastAsia="Times New Roman" w:hAnsi="Helvetica" w:cs="Helvetica"/>
          <w:b/>
          <w:sz w:val="28"/>
          <w:szCs w:val="20"/>
          <w:lang w:eastAsia="it-IT"/>
        </w:rPr>
        <w:t xml:space="preserve">The principle of retention: </w:t>
      </w:r>
    </w:p>
    <w:p w:rsidR="00865C39" w:rsidRPr="00FD61CF" w:rsidRDefault="00865C39" w:rsidP="00865C39">
      <w:pPr>
        <w:spacing w:line="360" w:lineRule="auto"/>
        <w:rPr>
          <w:rFonts w:ascii="Helvetica" w:eastAsia="Times New Roman" w:hAnsi="Helvetica" w:cs="Helvetica"/>
          <w:sz w:val="28"/>
          <w:szCs w:val="20"/>
          <w:lang w:eastAsia="it-IT"/>
        </w:rPr>
      </w:pPr>
      <w:r w:rsidRPr="00FD61CF">
        <w:rPr>
          <w:rFonts w:ascii="Helvetica" w:eastAsia="Times New Roman" w:hAnsi="Helvetica" w:cs="Helvetica"/>
          <w:sz w:val="28"/>
          <w:szCs w:val="20"/>
          <w:lang w:eastAsia="it-IT"/>
        </w:rPr>
        <w:t>The thickness of filling is minimally 2 mm, enamel is supported by dentin everywhere, all transitions are rounded with no sharp edges.</w:t>
      </w:r>
    </w:p>
    <w:p w:rsidR="00865C39" w:rsidRPr="00962931" w:rsidRDefault="00865C39" w:rsidP="00865C39">
      <w:pPr>
        <w:spacing w:line="360" w:lineRule="auto"/>
        <w:rPr>
          <w:rFonts w:ascii="Helvetica" w:eastAsia="Times New Roman" w:hAnsi="Helvetica" w:cs="Helvetica"/>
          <w:sz w:val="28"/>
          <w:szCs w:val="20"/>
          <w:lang w:eastAsia="it-IT"/>
        </w:rPr>
      </w:pPr>
      <w:r w:rsidRPr="00470FA3">
        <w:rPr>
          <w:rFonts w:ascii="Helvetica" w:eastAsia="Times New Roman" w:hAnsi="Helvetica" w:cs="Helvetica"/>
          <w:sz w:val="28"/>
          <w:szCs w:val="20"/>
          <w:lang w:eastAsia="it-IT"/>
        </w:rPr>
        <w:t xml:space="preserve">Acid etching using phosphoric acid is performed, washing, application of the primer bond and light curing follow. The filling material is placed in portions (appr. 1 mm) and each portion is cured. </w:t>
      </w:r>
    </w:p>
    <w:p w:rsidR="00865C39" w:rsidRPr="00962931" w:rsidRDefault="00865C39" w:rsidP="00865C39">
      <w:pPr>
        <w:spacing w:line="360" w:lineRule="auto"/>
        <w:rPr>
          <w:rFonts w:ascii="Helvetica" w:eastAsia="Times New Roman" w:hAnsi="Helvetica" w:cs="Helvetica"/>
          <w:sz w:val="8"/>
          <w:szCs w:val="20"/>
          <w:lang w:eastAsia="it-IT"/>
        </w:rPr>
      </w:pPr>
    </w:p>
    <w:p w:rsidR="00865C39" w:rsidRDefault="00865C39" w:rsidP="00865C39">
      <w:pPr>
        <w:spacing w:line="360" w:lineRule="auto"/>
        <w:rPr>
          <w:rFonts w:ascii="Helvetica" w:eastAsia="Times New Roman" w:hAnsi="Helvetica" w:cs="Helvetica"/>
          <w:b/>
          <w:sz w:val="28"/>
          <w:szCs w:val="20"/>
          <w:lang w:eastAsia="it-IT"/>
        </w:rPr>
      </w:pPr>
      <w:r w:rsidRPr="00962931">
        <w:rPr>
          <w:rFonts w:ascii="Helvetica" w:eastAsia="Times New Roman" w:hAnsi="Helvetica" w:cs="Helvetica"/>
          <w:b/>
          <w:sz w:val="28"/>
          <w:szCs w:val="20"/>
          <w:lang w:eastAsia="it-IT"/>
        </w:rPr>
        <w:t>The principle of resistance:</w:t>
      </w:r>
      <w:r>
        <w:rPr>
          <w:rFonts w:ascii="Helvetica" w:eastAsia="Times New Roman" w:hAnsi="Helvetica" w:cs="Helvetica"/>
          <w:b/>
          <w:sz w:val="28"/>
          <w:szCs w:val="20"/>
          <w:lang w:eastAsia="it-IT"/>
        </w:rPr>
        <w:t xml:space="preserve"> </w:t>
      </w:r>
    </w:p>
    <w:p w:rsidR="00865C39" w:rsidRP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The thickness of filling is minimally 2 mm, enamel is supported by dentin everywhere, all transitions are rounded with no sharp edges.</w:t>
      </w:r>
    </w:p>
    <w:p w:rsid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Inlay from metal alloy (we use dental precious metal).</w:t>
      </w:r>
    </w:p>
    <w:p w:rsidR="00865C39" w:rsidRPr="00865C39" w:rsidRDefault="00865C39" w:rsidP="00865C39">
      <w:pPr>
        <w:spacing w:line="360" w:lineRule="auto"/>
        <w:rPr>
          <w:rFonts w:ascii="Helvetica" w:eastAsia="Times New Roman" w:hAnsi="Helvetica" w:cs="Helvetica"/>
          <w:sz w:val="28"/>
          <w:szCs w:val="20"/>
          <w:u w:val="single"/>
          <w:lang w:eastAsia="it-IT"/>
        </w:rPr>
      </w:pPr>
      <w:r w:rsidRPr="00865C39">
        <w:rPr>
          <w:rFonts w:ascii="Helvetica" w:eastAsia="Times New Roman" w:hAnsi="Helvetica" w:cs="Helvetica"/>
          <w:sz w:val="28"/>
          <w:szCs w:val="20"/>
          <w:u w:val="single"/>
          <w:lang w:eastAsia="it-IT"/>
        </w:rPr>
        <w:t xml:space="preserve">Composite or ceramic inlay </w:t>
      </w:r>
    </w:p>
    <w:p w:rsidR="00865C39" w:rsidRP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 xml:space="preserve">Unlike during the preparation for a metal inlay, we do not bevel the enamel. </w:t>
      </w:r>
    </w:p>
    <w:p w:rsidR="00865C39" w:rsidRP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 xml:space="preserve">Otherwise, the preparation is identical with the preparation for a metal inlay. </w:t>
      </w:r>
    </w:p>
    <w:p w:rsidR="00865C39" w:rsidRPr="00865C39" w:rsidRDefault="00865C39" w:rsidP="00865C39">
      <w:pPr>
        <w:spacing w:line="360" w:lineRule="auto"/>
        <w:rPr>
          <w:rFonts w:ascii="Helvetica" w:eastAsia="Times New Roman" w:hAnsi="Helvetica" w:cs="Helvetica"/>
          <w:sz w:val="28"/>
          <w:szCs w:val="20"/>
          <w:lang w:eastAsia="it-IT"/>
        </w:rPr>
      </w:pPr>
      <w:r w:rsidRPr="00865C39">
        <w:rPr>
          <w:rFonts w:ascii="Helvetica" w:eastAsia="Times New Roman" w:hAnsi="Helvetica" w:cs="Helvetica"/>
          <w:sz w:val="28"/>
          <w:szCs w:val="20"/>
          <w:lang w:eastAsia="it-IT"/>
        </w:rPr>
        <w:t>We use composite cement and adhesive technology for cementing (similarly as when making the composite filling). This procedure will be taught in the clinical part of the studies.</w:t>
      </w:r>
    </w:p>
    <w:sectPr w:rsidR="00865C39" w:rsidRPr="00865C39" w:rsidSect="002E7554">
      <w:pgSz w:w="11906" w:h="16838"/>
      <w:pgMar w:top="709" w:right="849"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3D" w:rsidRDefault="0037673D" w:rsidP="009D56AE">
      <w:pPr>
        <w:spacing w:after="0" w:line="240" w:lineRule="auto"/>
      </w:pPr>
      <w:r>
        <w:separator/>
      </w:r>
    </w:p>
  </w:endnote>
  <w:endnote w:type="continuationSeparator" w:id="0">
    <w:p w:rsidR="0037673D" w:rsidRDefault="0037673D" w:rsidP="009D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3D" w:rsidRDefault="0037673D" w:rsidP="009D56AE">
      <w:pPr>
        <w:spacing w:after="0" w:line="240" w:lineRule="auto"/>
      </w:pPr>
      <w:r>
        <w:separator/>
      </w:r>
    </w:p>
  </w:footnote>
  <w:footnote w:type="continuationSeparator" w:id="0">
    <w:p w:rsidR="0037673D" w:rsidRDefault="0037673D" w:rsidP="009D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91684"/>
    <w:multiLevelType w:val="hybridMultilevel"/>
    <w:tmpl w:val="78387040"/>
    <w:lvl w:ilvl="0" w:tplc="45BA7740">
      <w:numFmt w:val="bullet"/>
      <w:lvlText w:val="-"/>
      <w:lvlJc w:val="left"/>
      <w:pPr>
        <w:ind w:left="720" w:hanging="360"/>
      </w:pPr>
      <w:rPr>
        <w:rFonts w:ascii="Helvetica" w:eastAsia="Times New Roman"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DE1"/>
    <w:rsid w:val="00023DE1"/>
    <w:rsid w:val="002204B4"/>
    <w:rsid w:val="002E7554"/>
    <w:rsid w:val="0037673D"/>
    <w:rsid w:val="00470FA3"/>
    <w:rsid w:val="005338AE"/>
    <w:rsid w:val="00584EE4"/>
    <w:rsid w:val="006436EA"/>
    <w:rsid w:val="00696D86"/>
    <w:rsid w:val="00710823"/>
    <w:rsid w:val="00785E8B"/>
    <w:rsid w:val="007B449C"/>
    <w:rsid w:val="00865C39"/>
    <w:rsid w:val="008E3ED9"/>
    <w:rsid w:val="00962931"/>
    <w:rsid w:val="009D56AE"/>
    <w:rsid w:val="00A45851"/>
    <w:rsid w:val="00A87B2D"/>
    <w:rsid w:val="00CB7E85"/>
    <w:rsid w:val="00E60583"/>
    <w:rsid w:val="00EC487A"/>
    <w:rsid w:val="00F64D51"/>
    <w:rsid w:val="00FD61CF"/>
    <w:rsid w:val="00FD6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3F13"/>
  <w15:chartTrackingRefBased/>
  <w15:docId w15:val="{425C43BB-9B50-49FE-85A7-4BF6043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45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56AE"/>
    <w:pPr>
      <w:tabs>
        <w:tab w:val="center" w:pos="4819"/>
        <w:tab w:val="right" w:pos="9638"/>
      </w:tabs>
      <w:spacing w:after="0" w:line="240" w:lineRule="auto"/>
    </w:pPr>
  </w:style>
  <w:style w:type="character" w:customStyle="1" w:styleId="ZhlavChar">
    <w:name w:val="Záhlaví Char"/>
    <w:basedOn w:val="Standardnpsmoodstavce"/>
    <w:link w:val="Zhlav"/>
    <w:uiPriority w:val="99"/>
    <w:rsid w:val="009D56AE"/>
  </w:style>
  <w:style w:type="paragraph" w:styleId="Zpat">
    <w:name w:val="footer"/>
    <w:basedOn w:val="Normln"/>
    <w:link w:val="ZpatChar"/>
    <w:uiPriority w:val="99"/>
    <w:unhideWhenUsed/>
    <w:rsid w:val="009D56AE"/>
    <w:pPr>
      <w:tabs>
        <w:tab w:val="center" w:pos="4819"/>
        <w:tab w:val="right" w:pos="9638"/>
      </w:tabs>
      <w:spacing w:after="0" w:line="240" w:lineRule="auto"/>
    </w:pPr>
  </w:style>
  <w:style w:type="character" w:customStyle="1" w:styleId="ZpatChar">
    <w:name w:val="Zápatí Char"/>
    <w:basedOn w:val="Standardnpsmoodstavce"/>
    <w:link w:val="Zpat"/>
    <w:uiPriority w:val="99"/>
    <w:rsid w:val="009D56AE"/>
  </w:style>
  <w:style w:type="paragraph" w:styleId="Odstavecseseznamem">
    <w:name w:val="List Paragraph"/>
    <w:basedOn w:val="Normln"/>
    <w:uiPriority w:val="34"/>
    <w:qFormat/>
    <w:rsid w:val="00A87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1870">
      <w:bodyDiv w:val="1"/>
      <w:marLeft w:val="0"/>
      <w:marRight w:val="0"/>
      <w:marTop w:val="0"/>
      <w:marBottom w:val="0"/>
      <w:divBdr>
        <w:top w:val="none" w:sz="0" w:space="0" w:color="auto"/>
        <w:left w:val="none" w:sz="0" w:space="0" w:color="auto"/>
        <w:bottom w:val="none" w:sz="0" w:space="0" w:color="auto"/>
        <w:right w:val="none" w:sz="0" w:space="0" w:color="auto"/>
      </w:divBdr>
    </w:div>
    <w:div w:id="639505941">
      <w:bodyDiv w:val="1"/>
      <w:marLeft w:val="0"/>
      <w:marRight w:val="0"/>
      <w:marTop w:val="0"/>
      <w:marBottom w:val="0"/>
      <w:divBdr>
        <w:top w:val="none" w:sz="0" w:space="0" w:color="auto"/>
        <w:left w:val="none" w:sz="0" w:space="0" w:color="auto"/>
        <w:bottom w:val="none" w:sz="0" w:space="0" w:color="auto"/>
        <w:right w:val="none" w:sz="0" w:space="0" w:color="auto"/>
      </w:divBdr>
    </w:div>
    <w:div w:id="141947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9E4E-8EFA-4A25-9B3C-CCC2996A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1203</Words>
  <Characters>7098</Characters>
  <Application>Microsoft Office Word</Application>
  <DocSecurity>0</DocSecurity>
  <Lines>59</Lines>
  <Paragraphs>16</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vittor</dc:creator>
  <cp:keywords/>
  <dc:description/>
  <cp:lastModifiedBy>Asus</cp:lastModifiedBy>
  <cp:revision>6</cp:revision>
  <dcterms:created xsi:type="dcterms:W3CDTF">2020-03-17T22:03:00Z</dcterms:created>
  <dcterms:modified xsi:type="dcterms:W3CDTF">2020-03-30T12:38:00Z</dcterms:modified>
</cp:coreProperties>
</file>