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666"/>
        <w:gridCol w:w="2980"/>
        <w:gridCol w:w="5360"/>
      </w:tblGrid>
      <w:tr w:rsidR="00035D74" w14:paraId="64314C53" w14:textId="3A86D21C" w:rsidTr="00050A0B">
        <w:tc>
          <w:tcPr>
            <w:tcW w:w="988" w:type="dxa"/>
          </w:tcPr>
          <w:p w14:paraId="32DCCBE6" w14:textId="6F372B3B" w:rsidR="00035D74" w:rsidRDefault="00035D74" w:rsidP="00DF5309">
            <w:pPr>
              <w:pStyle w:val="Odstavecseseznamem"/>
              <w:numPr>
                <w:ilvl w:val="0"/>
                <w:numId w:val="5"/>
              </w:numPr>
            </w:pPr>
          </w:p>
        </w:tc>
        <w:tc>
          <w:tcPr>
            <w:tcW w:w="4666" w:type="dxa"/>
          </w:tcPr>
          <w:p w14:paraId="5B87133D" w14:textId="0F85C48B" w:rsidR="00035D74" w:rsidRPr="00DF5309" w:rsidRDefault="00035D74" w:rsidP="00097968">
            <w:r w:rsidRPr="00DF5309">
              <w:t>Pedagogika a psychologie jako vědní obory</w:t>
            </w:r>
            <w:r w:rsidR="008F21F9">
              <w:t>.</w:t>
            </w:r>
          </w:p>
          <w:p w14:paraId="67F9FF72" w14:textId="77777777" w:rsidR="00035D74" w:rsidRPr="00DF5309" w:rsidRDefault="00035D74" w:rsidP="00685F0F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>Pedagogika jako vědní obor (předmět jejího zkoumání, prameny poznatků, pedagogické disciplíny a jejich zaměření, aktuální výzkumné problémy v pedagogice).</w:t>
            </w:r>
          </w:p>
          <w:p w14:paraId="7CC9B504" w14:textId="77777777" w:rsidR="00035D74" w:rsidRPr="00DF5309" w:rsidRDefault="00035D74" w:rsidP="007E4A31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61325D47" w14:textId="09B06CE4" w:rsidR="00035D74" w:rsidRPr="00E170CC" w:rsidRDefault="00035D74" w:rsidP="0068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Psychologie jako věda. Předmět psychologie. Základní paradigmata a přístupy: fyziologický, behavioristický, psychodynamický, humanistický a fenomenologický, přístup tvarové psychologie, kognitivní přístup a jejich vliv na pedagogické myšlení a školní praxi v historii i v současnosti. Školní psychologie (školní poradenská psychologie).</w:t>
            </w:r>
          </w:p>
        </w:tc>
        <w:tc>
          <w:tcPr>
            <w:tcW w:w="5360" w:type="dxa"/>
          </w:tcPr>
          <w:p w14:paraId="79757DA4" w14:textId="77777777" w:rsidR="003D6404" w:rsidRDefault="003D6404" w:rsidP="0068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Hoeksema</w:t>
            </w:r>
            <w:proofErr w:type="spellEnd"/>
            <w:r>
              <w:t xml:space="preserve"> - S. </w:t>
            </w:r>
            <w:proofErr w:type="spellStart"/>
            <w:r>
              <w:t>Nole</w:t>
            </w:r>
            <w:proofErr w:type="spellEnd"/>
            <w:r>
              <w:t xml:space="preserve">; </w:t>
            </w:r>
            <w:proofErr w:type="spellStart"/>
            <w:r>
              <w:t>Fredrickson</w:t>
            </w:r>
            <w:proofErr w:type="spellEnd"/>
            <w:r>
              <w:t xml:space="preserve">, B. L., </w:t>
            </w:r>
            <w:proofErr w:type="spellStart"/>
            <w:r>
              <w:t>Loftus</w:t>
            </w:r>
            <w:proofErr w:type="spellEnd"/>
            <w:r>
              <w:t xml:space="preserve">, G. R., &amp; </w:t>
            </w:r>
            <w:proofErr w:type="spellStart"/>
            <w:r>
              <w:t>Wagenaar</w:t>
            </w:r>
            <w:proofErr w:type="spellEnd"/>
            <w:r>
              <w:t xml:space="preserve">, W. A. (2012). Psychologie Atkinsonové a </w:t>
            </w:r>
            <w:proofErr w:type="spellStart"/>
            <w:r>
              <w:t>Hilgarda</w:t>
            </w:r>
            <w:proofErr w:type="spellEnd"/>
            <w:r>
              <w:t xml:space="preserve">. Praha: Portál. </w:t>
            </w:r>
          </w:p>
          <w:p w14:paraId="318FA9CB" w14:textId="77777777" w:rsidR="003D6404" w:rsidRDefault="003D6404" w:rsidP="0068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Helus</w:t>
            </w:r>
            <w:proofErr w:type="spellEnd"/>
            <w:r>
              <w:t xml:space="preserve">, Z. (2011). Úvod do psychologie. Praha: Grada. </w:t>
            </w:r>
          </w:p>
          <w:p w14:paraId="61375D21" w14:textId="6548B68A" w:rsidR="00035D74" w:rsidRDefault="003D6404" w:rsidP="0068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Mareš, J. (2013). Pedagogická psychologie. Praha: Portál. Vágnerová, M. (2004). Základy psychologie. Praha: Karolinum.</w:t>
            </w:r>
          </w:p>
        </w:tc>
      </w:tr>
      <w:tr w:rsidR="00035D74" w14:paraId="525999CE" w14:textId="393F04EC" w:rsidTr="00050A0B">
        <w:tc>
          <w:tcPr>
            <w:tcW w:w="988" w:type="dxa"/>
          </w:tcPr>
          <w:p w14:paraId="5249FCB2" w14:textId="77777777" w:rsidR="00035D74" w:rsidRDefault="00035D74" w:rsidP="00DF5309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7B700BC2" w14:textId="77777777" w:rsidR="00035D74" w:rsidRPr="00DF5309" w:rsidRDefault="00035D74" w:rsidP="00685F0F">
            <w:pPr>
              <w:jc w:val="both"/>
              <w:rPr>
                <w:bCs/>
              </w:rPr>
            </w:pPr>
            <w:r w:rsidRPr="00DF5309">
              <w:rPr>
                <w:bCs/>
              </w:rPr>
              <w:t>Škola v současnosti a její vliv na žáka.</w:t>
            </w:r>
          </w:p>
          <w:p w14:paraId="147FFC2D" w14:textId="77777777" w:rsidR="00035D74" w:rsidRPr="00DF5309" w:rsidRDefault="00035D74" w:rsidP="00685F0F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 xml:space="preserve">Základní škola/střední škola ve vzdělávacím systému (dle klasifikace ISCED). Funkce školy v současné společnosti. Proměna školy v souvislosti s proměnou kurikula a společnosti. </w:t>
            </w:r>
          </w:p>
          <w:p w14:paraId="0CFA1701" w14:textId="77777777" w:rsidR="00035D74" w:rsidRPr="00DF5309" w:rsidRDefault="00035D74" w:rsidP="007E4A31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71512DDE" w14:textId="77777777" w:rsidR="00035D74" w:rsidRDefault="00035D74" w:rsidP="0068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 xml:space="preserve">Inkluzivní výuková praxe a poradenství ve škole. Školní poradenské pracoviště a jeho praxe: výchovný poradce, školní metodik prevence, speciální pedagog, školní psycholog, třídní učitel (náplň práce, rozdělení rolí, rizika práce). Spolupráce s dalšími institucemi v psychologické perspektivě (pedagogicko-psychologická poradna, speciálně-pedagogické centrum, středisko výchovné péče, OSPOD aj). Psychologické aspekty práce s žákem. </w:t>
            </w:r>
          </w:p>
        </w:tc>
        <w:tc>
          <w:tcPr>
            <w:tcW w:w="5360" w:type="dxa"/>
          </w:tcPr>
          <w:p w14:paraId="413FDBD5" w14:textId="77777777" w:rsidR="00BE5F92" w:rsidRDefault="00BE5F92" w:rsidP="0068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Vágnerová, M. (1999). Psychopatologie pro pomáhající profese. Variabilita a patologie lidské psychiky. Praha: Portál.</w:t>
            </w:r>
          </w:p>
          <w:p w14:paraId="6603C785" w14:textId="77777777" w:rsidR="00BE5F92" w:rsidRDefault="00BE5F92" w:rsidP="0068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 xml:space="preserve"> Krejčová, L., &amp; </w:t>
            </w:r>
            <w:proofErr w:type="spellStart"/>
            <w:r>
              <w:t>Mertin</w:t>
            </w:r>
            <w:proofErr w:type="spellEnd"/>
            <w:r>
              <w:t xml:space="preserve">, V., </w:t>
            </w:r>
            <w:proofErr w:type="spellStart"/>
            <w:r>
              <w:t>eds</w:t>
            </w:r>
            <w:proofErr w:type="spellEnd"/>
            <w:r>
              <w:t xml:space="preserve">. (2010). Pedagogická intervence u žáků ZŠ. Praha: </w:t>
            </w:r>
            <w:proofErr w:type="spellStart"/>
            <w:r>
              <w:t>Wolters</w:t>
            </w:r>
            <w:proofErr w:type="spellEnd"/>
            <w:r>
              <w:t xml:space="preserve"> </w:t>
            </w:r>
            <w:proofErr w:type="spellStart"/>
            <w:r>
              <w:t>Kluwer</w:t>
            </w:r>
            <w:proofErr w:type="spellEnd"/>
            <w:r>
              <w:t xml:space="preserve"> ČR. </w:t>
            </w:r>
          </w:p>
          <w:p w14:paraId="41ACA834" w14:textId="49E15EEF" w:rsidR="00035D74" w:rsidRDefault="00BE5F92" w:rsidP="00685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proofErr w:type="spellStart"/>
            <w:r>
              <w:t>Langmeier</w:t>
            </w:r>
            <w:proofErr w:type="spellEnd"/>
            <w:r>
              <w:t>, J., &amp; Matějček, Z. (2011). Psychická deprivace v dětství. Praha: Karolinum.</w:t>
            </w:r>
          </w:p>
        </w:tc>
      </w:tr>
      <w:tr w:rsidR="004C2121" w14:paraId="612375CF" w14:textId="77777777" w:rsidTr="00050A0B">
        <w:tc>
          <w:tcPr>
            <w:tcW w:w="988" w:type="dxa"/>
          </w:tcPr>
          <w:p w14:paraId="1265A078" w14:textId="77777777" w:rsidR="004C2121" w:rsidRDefault="004C2121" w:rsidP="00DF5309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508CAE6A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Vzdělávací politika ČR a společné vzdělávání</w:t>
            </w:r>
          </w:p>
          <w:p w14:paraId="270F1E7A" w14:textId="301CBEDD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 xml:space="preserve">Vzdělávací politika </w:t>
            </w:r>
            <w:r>
              <w:rPr>
                <w:rFonts w:ascii="CIDFont+F2" w:hAnsi="CIDFont+F2" w:cs="CIDFont+F2"/>
              </w:rPr>
              <w:t>České republiky v kontextu Evropské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unie (Lisabonský proces, Boloňská deklarace,</w:t>
            </w:r>
          </w:p>
          <w:p w14:paraId="74342445" w14:textId="1BE77323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lastRenderedPageBreak/>
              <w:t>Memorandum o celoživotním učení). Principy vzdělávací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politiky ČR (Bílá kniha, Strategie vzdělávací politiky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ČR do roku 2030). Školská legislativa platná v ČR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(školské zákony).</w:t>
            </w:r>
          </w:p>
          <w:p w14:paraId="5FC9E64C" w14:textId="69D9FBB8" w:rsidR="004C2121" w:rsidRPr="00DF5309" w:rsidRDefault="004C2121" w:rsidP="004C2121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7A8D64FE" w14:textId="1D787B6C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lastRenderedPageBreak/>
              <w:t>Inkluzivní výuková praxe a poradenství ve škole</w:t>
            </w:r>
            <w:r>
              <w:rPr>
                <w:rFonts w:ascii="CIDFont+F2" w:hAnsi="CIDFont+F2" w:cs="CIDFont+F2"/>
              </w:rPr>
              <w:t>.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Školní poradenské pracoviště a jeho praxe: výchovný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 xml:space="preserve">poradce, </w:t>
            </w:r>
            <w:r>
              <w:rPr>
                <w:rFonts w:ascii="CIDFont+F2" w:hAnsi="CIDFont+F2" w:cs="CIDFont+F2"/>
              </w:rPr>
              <w:lastRenderedPageBreak/>
              <w:t>školní metodik prevence, speciální pedagog,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školní psycholog, třídní učitel (náplň práce, rozdělení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rolí, rizika práce). Spolupráce s dalšími institucemi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v psychologické perspektivě (pedagogicko-psychologická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poradna, speciálně-pedagogické centrum, středisko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 xml:space="preserve">výchovné péče, </w:t>
            </w:r>
            <w:proofErr w:type="spellStart"/>
            <w:r>
              <w:rPr>
                <w:rFonts w:ascii="CIDFont+F2" w:hAnsi="CIDFont+F2" w:cs="CIDFont+F2"/>
              </w:rPr>
              <w:t>ospod</w:t>
            </w:r>
            <w:proofErr w:type="spellEnd"/>
            <w:r>
              <w:rPr>
                <w:rFonts w:ascii="CIDFont+F2" w:hAnsi="CIDFont+F2" w:cs="CIDFont+F2"/>
              </w:rPr>
              <w:t xml:space="preserve"> aj). Psychologické</w:t>
            </w:r>
          </w:p>
          <w:p w14:paraId="5F94CF1E" w14:textId="2F8B65A0" w:rsidR="004C2121" w:rsidRPr="000D163F" w:rsidRDefault="004C2121" w:rsidP="000D163F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aspekty práce s žákem. Možnosti kompenzace a korekce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školsky významných potíží. Zásady práce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s dětmi s těmito potížemi ve škole (role třídního učitele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a školního poradenského pracoviště).</w:t>
            </w:r>
          </w:p>
        </w:tc>
        <w:tc>
          <w:tcPr>
            <w:tcW w:w="5360" w:type="dxa"/>
          </w:tcPr>
          <w:p w14:paraId="5CA7296A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lastRenderedPageBreak/>
              <w:t>EURYDICE: https://webgate.ec.europa.eu/fpfis/mwikis/eurydice/</w:t>
            </w:r>
          </w:p>
          <w:p w14:paraId="13ECA881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index.php</w:t>
            </w:r>
            <w:proofErr w:type="spellEnd"/>
            <w:r>
              <w:rPr>
                <w:rFonts w:ascii="CIDFont+F2" w:hAnsi="CIDFont+F2" w:cs="CIDFont+F2"/>
              </w:rPr>
              <w:t>/</w:t>
            </w:r>
            <w:proofErr w:type="spellStart"/>
            <w:r>
              <w:rPr>
                <w:rFonts w:ascii="CIDFont+F2" w:hAnsi="CIDFont+F2" w:cs="CIDFont+F2"/>
              </w:rPr>
              <w:t>Main_Page</w:t>
            </w:r>
            <w:proofErr w:type="spellEnd"/>
          </w:p>
          <w:p w14:paraId="6F6AE13E" w14:textId="50C1E211" w:rsidR="004C2121" w:rsidRPr="004C2121" w:rsidRDefault="004C2121" w:rsidP="004C212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lastRenderedPageBreak/>
              <w:t>Kalous, J., &amp; Veselý, A. (2006). (</w:t>
            </w:r>
            <w:proofErr w:type="spellStart"/>
            <w:r>
              <w:rPr>
                <w:rFonts w:ascii="CIDFont+F2" w:hAnsi="CIDFont+F2" w:cs="CIDFont+F2"/>
              </w:rPr>
              <w:t>Eds</w:t>
            </w:r>
            <w:proofErr w:type="spellEnd"/>
            <w:r>
              <w:rPr>
                <w:rFonts w:ascii="CIDFont+F2" w:hAnsi="CIDFont+F2" w:cs="CIDFont+F2"/>
              </w:rPr>
              <w:t xml:space="preserve">.). </w:t>
            </w:r>
            <w:r>
              <w:rPr>
                <w:rFonts w:ascii="CIDFont+F4" w:hAnsi="CIDFont+F4" w:cs="CIDFont+F4"/>
              </w:rPr>
              <w:t>Teorie a nástroje vzdělávací politiky</w:t>
            </w:r>
            <w:r>
              <w:rPr>
                <w:rFonts w:ascii="CIDFont+F2" w:hAnsi="CIDFont+F2" w:cs="CIDFont+F2"/>
              </w:rPr>
              <w:t>. Praha: Karolinum.</w:t>
            </w:r>
          </w:p>
          <w:p w14:paraId="72500AB8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Školská legislativa: www.msmt.cz</w:t>
            </w:r>
          </w:p>
          <w:p w14:paraId="03B83726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Strategie vzdělávací politiky do roku 2030. Dostupné z:</w:t>
            </w:r>
          </w:p>
          <w:p w14:paraId="4D285B7C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http://www.msmt.cz/vzdelavani/skolstvi-v-cr/strategie-</w:t>
            </w:r>
          </w:p>
          <w:p w14:paraId="204A841B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2030</w:t>
            </w:r>
          </w:p>
          <w:p w14:paraId="65BAD467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Vágnerová, M. (1999). </w:t>
            </w:r>
            <w:r>
              <w:rPr>
                <w:rFonts w:ascii="CIDFont+F4" w:hAnsi="CIDFont+F4" w:cs="CIDFont+F4"/>
              </w:rPr>
              <w:t>Psychopatologie pro pomáhající profese.</w:t>
            </w:r>
          </w:p>
          <w:p w14:paraId="4B735007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 xml:space="preserve">Variabilita a patologie lidské psychiky. </w:t>
            </w:r>
            <w:r>
              <w:rPr>
                <w:rFonts w:ascii="CIDFont+F2" w:hAnsi="CIDFont+F2" w:cs="CIDFont+F2"/>
              </w:rPr>
              <w:t>Praha: Portál.</w:t>
            </w:r>
          </w:p>
          <w:p w14:paraId="11D13DA7" w14:textId="30F6C4A1" w:rsidR="004C2121" w:rsidRPr="004C2121" w:rsidRDefault="004C2121" w:rsidP="004C212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Krejčová, L., &amp; </w:t>
            </w:r>
            <w:proofErr w:type="spellStart"/>
            <w:r>
              <w:rPr>
                <w:rFonts w:ascii="CIDFont+F2" w:hAnsi="CIDFont+F2" w:cs="CIDFont+F2"/>
              </w:rPr>
              <w:t>Mertin</w:t>
            </w:r>
            <w:proofErr w:type="spellEnd"/>
            <w:r>
              <w:rPr>
                <w:rFonts w:ascii="CIDFont+F2" w:hAnsi="CIDFont+F2" w:cs="CIDFont+F2"/>
              </w:rPr>
              <w:t xml:space="preserve">, V., </w:t>
            </w:r>
            <w:proofErr w:type="spellStart"/>
            <w:r>
              <w:rPr>
                <w:rFonts w:ascii="CIDFont+F2" w:hAnsi="CIDFont+F2" w:cs="CIDFont+F2"/>
              </w:rPr>
              <w:t>eds</w:t>
            </w:r>
            <w:proofErr w:type="spellEnd"/>
            <w:r>
              <w:rPr>
                <w:rFonts w:ascii="CIDFont+F2" w:hAnsi="CIDFont+F2" w:cs="CIDFont+F2"/>
              </w:rPr>
              <w:t xml:space="preserve">. (2010). </w:t>
            </w:r>
            <w:r>
              <w:rPr>
                <w:rFonts w:ascii="CIDFont+F4" w:hAnsi="CIDFont+F4" w:cs="CIDFont+F4"/>
              </w:rPr>
              <w:t xml:space="preserve">Pedagogická intervence u žáků ZŠ. </w:t>
            </w:r>
            <w:r>
              <w:rPr>
                <w:rFonts w:ascii="CIDFont+F2" w:hAnsi="CIDFont+F2" w:cs="CIDFont+F2"/>
              </w:rPr>
              <w:t xml:space="preserve">Praha: </w:t>
            </w:r>
            <w:proofErr w:type="spellStart"/>
            <w:r>
              <w:rPr>
                <w:rFonts w:ascii="CIDFont+F2" w:hAnsi="CIDFont+F2" w:cs="CIDFont+F2"/>
              </w:rPr>
              <w:t>Wolters</w:t>
            </w:r>
            <w:proofErr w:type="spellEnd"/>
            <w:r>
              <w:rPr>
                <w:rFonts w:ascii="CIDFont+F2" w:hAnsi="CIDFont+F2" w:cs="CIDFont+F2"/>
              </w:rPr>
              <w:t xml:space="preserve"> </w:t>
            </w:r>
            <w:proofErr w:type="spellStart"/>
            <w:r>
              <w:rPr>
                <w:rFonts w:ascii="CIDFont+F2" w:hAnsi="CIDFont+F2" w:cs="CIDFont+F2"/>
              </w:rPr>
              <w:t>Kluwer</w:t>
            </w:r>
            <w:proofErr w:type="spellEnd"/>
            <w:r>
              <w:rPr>
                <w:rFonts w:ascii="CIDFont+F2" w:hAnsi="CIDFont+F2" w:cs="CIDFont+F2"/>
              </w:rPr>
              <w:t xml:space="preserve"> ČR.</w:t>
            </w:r>
          </w:p>
          <w:p w14:paraId="6ADAA61C" w14:textId="1F64CB7F" w:rsidR="004C2121" w:rsidRPr="004C2121" w:rsidRDefault="004C2121" w:rsidP="004C212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t>Langmeier</w:t>
            </w:r>
            <w:proofErr w:type="spellEnd"/>
            <w:r>
              <w:rPr>
                <w:rFonts w:ascii="CIDFont+F2" w:hAnsi="CIDFont+F2" w:cs="CIDFont+F2"/>
              </w:rPr>
              <w:t xml:space="preserve">, J., &amp; Matějček, Z. (2011). </w:t>
            </w:r>
            <w:r>
              <w:rPr>
                <w:rFonts w:ascii="CIDFont+F4" w:hAnsi="CIDFont+F4" w:cs="CIDFont+F4"/>
              </w:rPr>
              <w:t>Psychická deprivace v dětství</w:t>
            </w:r>
            <w:r>
              <w:rPr>
                <w:rFonts w:ascii="CIDFont+F2" w:hAnsi="CIDFont+F2" w:cs="CIDFont+F2"/>
              </w:rPr>
              <w:t>. Praha: Karolinum.</w:t>
            </w:r>
          </w:p>
        </w:tc>
      </w:tr>
      <w:tr w:rsidR="00035D74" w14:paraId="4312FCCC" w14:textId="3E565459" w:rsidTr="00050A0B">
        <w:tc>
          <w:tcPr>
            <w:tcW w:w="988" w:type="dxa"/>
          </w:tcPr>
          <w:p w14:paraId="526E4CED" w14:textId="77777777" w:rsidR="00035D74" w:rsidRDefault="00035D74" w:rsidP="00DF5309">
            <w:pPr>
              <w:pStyle w:val="Odstavecseseznamem"/>
              <w:numPr>
                <w:ilvl w:val="0"/>
                <w:numId w:val="5"/>
              </w:numPr>
            </w:pPr>
          </w:p>
        </w:tc>
        <w:tc>
          <w:tcPr>
            <w:tcW w:w="4666" w:type="dxa"/>
          </w:tcPr>
          <w:p w14:paraId="6C89F8CF" w14:textId="77777777" w:rsidR="00035D74" w:rsidRPr="00DF5309" w:rsidRDefault="00035D74" w:rsidP="007E4A31">
            <w:pP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 xml:space="preserve">Osobnost učitele, jeho role, profesní kompetence a rozvoj. </w:t>
            </w:r>
          </w:p>
          <w:p w14:paraId="041B1FCE" w14:textId="77777777" w:rsidR="00035D74" w:rsidRPr="00DF5309" w:rsidRDefault="00035D74" w:rsidP="007E4A31">
            <w:pPr>
              <w:jc w:val="both"/>
              <w:rPr>
                <w:bCs/>
              </w:rPr>
            </w:pPr>
            <w:r w:rsidRPr="00DF5309">
              <w:rPr>
                <w:bCs/>
              </w:rPr>
              <w:t xml:space="preserve">   </w:t>
            </w:r>
          </w:p>
        </w:tc>
        <w:tc>
          <w:tcPr>
            <w:tcW w:w="2980" w:type="dxa"/>
          </w:tcPr>
          <w:p w14:paraId="4F7CCA1E" w14:textId="4443E75C" w:rsidR="00035D74" w:rsidRPr="005E1DAE" w:rsidRDefault="00035D74" w:rsidP="000D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E170CC">
              <w:rPr>
                <w:rFonts w:eastAsia="Times New Roman"/>
              </w:rPr>
              <w:t xml:space="preserve"> </w:t>
            </w:r>
            <w:r w:rsidRPr="005E1DAE">
              <w:rPr>
                <w:rFonts w:eastAsia="Times New Roman"/>
              </w:rPr>
              <w:t>Proces učení v souvislosti s</w:t>
            </w:r>
            <w:r w:rsidR="000D163F">
              <w:rPr>
                <w:rFonts w:eastAsia="Times New Roman"/>
              </w:rPr>
              <w:t> </w:t>
            </w:r>
            <w:r w:rsidRPr="005E1DAE">
              <w:rPr>
                <w:rFonts w:eastAsia="Times New Roman"/>
              </w:rPr>
              <w:t>vývojem</w:t>
            </w:r>
            <w:r w:rsidR="000D163F">
              <w:rPr>
                <w:rFonts w:eastAsia="Times New Roman"/>
              </w:rPr>
              <w:t xml:space="preserve"> </w:t>
            </w:r>
            <w:r w:rsidRPr="005E1DAE">
              <w:rPr>
                <w:rFonts w:eastAsia="Times New Roman"/>
              </w:rPr>
              <w:t xml:space="preserve">osobnosti a identity žáka. </w:t>
            </w:r>
            <w:r>
              <w:rPr>
                <w:rFonts w:eastAsia="Times New Roman"/>
              </w:rPr>
              <w:t xml:space="preserve">Teorie osobnosti. </w:t>
            </w:r>
            <w:r w:rsidRPr="005E1DAE">
              <w:rPr>
                <w:rFonts w:eastAsia="Times New Roman"/>
              </w:rPr>
              <w:t>Uveďte možnosti ovlivňování</w:t>
            </w:r>
            <w:r w:rsidR="000D163F">
              <w:rPr>
                <w:rFonts w:eastAsia="Times New Roman"/>
              </w:rPr>
              <w:t xml:space="preserve"> </w:t>
            </w:r>
            <w:r w:rsidRPr="005E1DAE">
              <w:rPr>
                <w:rFonts w:eastAsia="Times New Roman"/>
              </w:rPr>
              <w:t>osobnosti žáků ve</w:t>
            </w:r>
          </w:p>
          <w:p w14:paraId="0162B6FF" w14:textId="77777777" w:rsidR="00035D74" w:rsidRPr="00E170CC" w:rsidRDefault="00035D74" w:rsidP="000D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E1DAE">
              <w:rPr>
                <w:rFonts w:eastAsia="Times New Roman"/>
              </w:rPr>
              <w:t xml:space="preserve">škole a případná rizika. </w:t>
            </w:r>
          </w:p>
        </w:tc>
        <w:tc>
          <w:tcPr>
            <w:tcW w:w="5360" w:type="dxa"/>
          </w:tcPr>
          <w:p w14:paraId="7F8434AD" w14:textId="77777777" w:rsidR="00131EE0" w:rsidRPr="00131EE0" w:rsidRDefault="00131EE0" w:rsidP="0013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proofErr w:type="spellStart"/>
            <w:r w:rsidRPr="00131EE0">
              <w:rPr>
                <w:rFonts w:eastAsia="Times New Roman"/>
              </w:rPr>
              <w:t>Drapela</w:t>
            </w:r>
            <w:proofErr w:type="spellEnd"/>
            <w:r w:rsidRPr="00131EE0">
              <w:rPr>
                <w:rFonts w:eastAsia="Times New Roman"/>
              </w:rPr>
              <w:t>, V. J. (1997). Přehled teorií osobnosti. Praha: Portál.</w:t>
            </w:r>
          </w:p>
          <w:p w14:paraId="441EB6A4" w14:textId="07D0CA71" w:rsidR="00131EE0" w:rsidRPr="00131EE0" w:rsidRDefault="00131EE0" w:rsidP="0013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proofErr w:type="spellStart"/>
            <w:r w:rsidRPr="00131EE0">
              <w:rPr>
                <w:rFonts w:eastAsia="Times New Roman"/>
              </w:rPr>
              <w:t>Fontana</w:t>
            </w:r>
            <w:proofErr w:type="spellEnd"/>
            <w:r w:rsidRPr="00131EE0">
              <w:rPr>
                <w:rFonts w:eastAsia="Times New Roman"/>
              </w:rPr>
              <w:t>, D. (2003). Psychologie ve školní praxi: příručka pro</w:t>
            </w:r>
            <w:r w:rsidR="000D163F">
              <w:rPr>
                <w:rFonts w:eastAsia="Times New Roman"/>
              </w:rPr>
              <w:t xml:space="preserve"> </w:t>
            </w:r>
            <w:r w:rsidRPr="00131EE0">
              <w:rPr>
                <w:rFonts w:eastAsia="Times New Roman"/>
              </w:rPr>
              <w:t>učitele. Portál.</w:t>
            </w:r>
          </w:p>
          <w:p w14:paraId="69519D53" w14:textId="77777777" w:rsidR="00131EE0" w:rsidRPr="00131EE0" w:rsidRDefault="00131EE0" w:rsidP="0013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proofErr w:type="spellStart"/>
            <w:r w:rsidRPr="00131EE0">
              <w:rPr>
                <w:rFonts w:eastAsia="Times New Roman"/>
              </w:rPr>
              <w:t>Helus</w:t>
            </w:r>
            <w:proofErr w:type="spellEnd"/>
            <w:r w:rsidRPr="00131EE0">
              <w:rPr>
                <w:rFonts w:eastAsia="Times New Roman"/>
              </w:rPr>
              <w:t>, Z. (2004) Dítě v osobnostním pojetí. Obrat k dítěti</w:t>
            </w:r>
          </w:p>
          <w:p w14:paraId="7B0D5AA1" w14:textId="77777777" w:rsidR="00131EE0" w:rsidRPr="00131EE0" w:rsidRDefault="00131EE0" w:rsidP="0013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131EE0">
              <w:rPr>
                <w:rFonts w:eastAsia="Times New Roman"/>
              </w:rPr>
              <w:t>jako výzva a úkol pro učitele i rodiče. Praha: Portál.</w:t>
            </w:r>
          </w:p>
          <w:p w14:paraId="10EEAB1C" w14:textId="4A5ADEC1" w:rsidR="00035D74" w:rsidRPr="00E170CC" w:rsidRDefault="00131EE0" w:rsidP="0013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131EE0">
              <w:rPr>
                <w:rFonts w:eastAsia="Times New Roman"/>
              </w:rPr>
              <w:t>Mareš, J. (2013). Pedagogická psychologie. Praha: Portál.</w:t>
            </w:r>
          </w:p>
        </w:tc>
      </w:tr>
      <w:tr w:rsidR="00035D74" w14:paraId="17117712" w14:textId="28CB37ED" w:rsidTr="00050A0B">
        <w:tc>
          <w:tcPr>
            <w:tcW w:w="988" w:type="dxa"/>
          </w:tcPr>
          <w:p w14:paraId="4A7905BC" w14:textId="77777777" w:rsidR="00035D74" w:rsidRDefault="00035D74" w:rsidP="00DF5309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1F7E89C4" w14:textId="77777777" w:rsidR="00035D74" w:rsidRPr="00DF5309" w:rsidRDefault="00035D74" w:rsidP="00685F0F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>Cíle základního / středního vzdělávání v rámcových vzdělávacích programech a jejich aplikace ve školních vzdělávacích programech. Taxonomie výukových cílů. Využití výukových cílů k řízení výuky.</w:t>
            </w:r>
          </w:p>
          <w:p w14:paraId="5477D9ED" w14:textId="77777777" w:rsidR="00035D74" w:rsidRPr="00DF5309" w:rsidRDefault="00035D74" w:rsidP="007E4A31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32703E44" w14:textId="58AE8CFB" w:rsidR="00035D74" w:rsidRPr="00E170CC" w:rsidRDefault="00035D74" w:rsidP="005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Motivace k učení, práce s motivací ve</w:t>
            </w:r>
            <w:r w:rsidR="00685F0F">
              <w:t xml:space="preserve"> </w:t>
            </w:r>
            <w:r>
              <w:t>škole. Teorie motivace a teorie potřeb</w:t>
            </w:r>
            <w:r w:rsidR="00685F0F">
              <w:t xml:space="preserve"> </w:t>
            </w:r>
            <w:r>
              <w:t>ve výuce (poznávací, výkonová, sociální;</w:t>
            </w:r>
            <w:r w:rsidR="00685F0F">
              <w:t xml:space="preserve"> </w:t>
            </w:r>
            <w:r>
              <w:t>potřeba úspěchu a potřeba vyhnout se</w:t>
            </w:r>
            <w:r w:rsidR="00685F0F">
              <w:t xml:space="preserve"> </w:t>
            </w:r>
            <w:r>
              <w:t>neúspěchu). Práce s aspirační úrovní</w:t>
            </w:r>
            <w:r w:rsidR="00685F0F">
              <w:t xml:space="preserve"> </w:t>
            </w:r>
            <w:r>
              <w:t xml:space="preserve">žáků ve výuce. </w:t>
            </w:r>
            <w:r>
              <w:lastRenderedPageBreak/>
              <w:t>Diagnostika motivace a</w:t>
            </w:r>
            <w:r w:rsidR="00685F0F">
              <w:t xml:space="preserve"> </w:t>
            </w:r>
            <w:r>
              <w:t>práce s motivací. Zásady využívání odměn a trestů. Vlivy snižující motivaci a školní výkon (nuda a strach ve škole).</w:t>
            </w:r>
          </w:p>
        </w:tc>
        <w:tc>
          <w:tcPr>
            <w:tcW w:w="5360" w:type="dxa"/>
          </w:tcPr>
          <w:p w14:paraId="7F852768" w14:textId="77777777" w:rsidR="004F4DDC" w:rsidRDefault="004F4DDC" w:rsidP="004F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Čáp, J., &amp; Mareš, J. (2001). Psychologie pro učitele. Praha:</w:t>
            </w:r>
          </w:p>
          <w:p w14:paraId="3245C10F" w14:textId="77777777" w:rsidR="004F4DDC" w:rsidRDefault="004F4DDC" w:rsidP="004F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Portál.</w:t>
            </w:r>
          </w:p>
          <w:p w14:paraId="390C3517" w14:textId="77777777" w:rsidR="004F4DDC" w:rsidRDefault="004F4DDC" w:rsidP="004F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Mareš, J. (2013). Pedagogická psychologie. Praha: Portál.</w:t>
            </w:r>
          </w:p>
          <w:p w14:paraId="245D88A0" w14:textId="77777777" w:rsidR="004F4DDC" w:rsidRDefault="004F4DDC" w:rsidP="004F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Rollnick</w:t>
            </w:r>
            <w:proofErr w:type="spellEnd"/>
            <w:r>
              <w:t xml:space="preserve">, S., Kaplan, S. G., </w:t>
            </w:r>
            <w:proofErr w:type="spellStart"/>
            <w:r>
              <w:t>Rutschman</w:t>
            </w:r>
            <w:proofErr w:type="spellEnd"/>
            <w:r>
              <w:t>, R. (2017). Motivační</w:t>
            </w:r>
          </w:p>
          <w:p w14:paraId="172D4EF9" w14:textId="334F30BA" w:rsidR="00035D74" w:rsidRDefault="004F4DDC" w:rsidP="004F4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rozhovory ve škole. Praha: Portál.</w:t>
            </w:r>
          </w:p>
        </w:tc>
      </w:tr>
      <w:tr w:rsidR="004C2121" w14:paraId="24CB756C" w14:textId="77777777" w:rsidTr="00050A0B">
        <w:tc>
          <w:tcPr>
            <w:tcW w:w="988" w:type="dxa"/>
          </w:tcPr>
          <w:p w14:paraId="64B1D951" w14:textId="77777777" w:rsidR="004C2121" w:rsidRDefault="004C212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652CE62C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Plánování výuky a učení</w:t>
            </w:r>
          </w:p>
          <w:p w14:paraId="0687115C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 xml:space="preserve">Plánování výuky </w:t>
            </w:r>
            <w:r>
              <w:rPr>
                <w:rFonts w:ascii="CIDFont+F2" w:hAnsi="CIDFont+F2" w:cs="CIDFont+F2"/>
              </w:rPr>
              <w:t>(ŠVP jako východisko</w:t>
            </w:r>
          </w:p>
          <w:p w14:paraId="06B1B511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pro projektování výuky), časový tematický</w:t>
            </w:r>
          </w:p>
          <w:p w14:paraId="6A7BFAF4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plán a příprava na výukovou jednotku.</w:t>
            </w:r>
          </w:p>
          <w:p w14:paraId="3157622B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Výukové cíle, vzdělávací obsah,</w:t>
            </w:r>
          </w:p>
          <w:p w14:paraId="005DEB4F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jeho koncipování, didaktická analýza</w:t>
            </w:r>
          </w:p>
          <w:p w14:paraId="2E18E774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učiva, tvorba učebních úloh.</w:t>
            </w:r>
          </w:p>
          <w:p w14:paraId="15EADD82" w14:textId="161BBD00" w:rsidR="004C2121" w:rsidRDefault="004C2121" w:rsidP="004C212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</w:p>
        </w:tc>
        <w:tc>
          <w:tcPr>
            <w:tcW w:w="2980" w:type="dxa"/>
          </w:tcPr>
          <w:p w14:paraId="41C5B1A4" w14:textId="3D65A108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>Učení</w:t>
            </w:r>
            <w:r>
              <w:rPr>
                <w:rFonts w:ascii="CIDFont+F2" w:hAnsi="CIDFont+F2" w:cs="CIDFont+F2"/>
              </w:rPr>
              <w:t>. Význam učení pro život člověka.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Základní druhy učení – senzomotorické,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kognitivní, sociální. Základní principy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učení: učení pokusem a omylem, vhledem,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posilováním, nápodobou a identifikací.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Učení a paměť v kontextu přípravy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výuky a požadavků na žáky. Jedna vybraná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klasická teorie učení a aktuální přístupy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k učení (</w:t>
            </w:r>
            <w:proofErr w:type="spellStart"/>
            <w:r>
              <w:rPr>
                <w:rFonts w:ascii="CIDFont+F2" w:hAnsi="CIDFont+F2" w:cs="CIDFont+F2"/>
              </w:rPr>
              <w:t>kognitivistické</w:t>
            </w:r>
            <w:proofErr w:type="spellEnd"/>
            <w:r>
              <w:rPr>
                <w:rFonts w:ascii="CIDFont+F2" w:hAnsi="CIDFont+F2" w:cs="CIDFont+F2"/>
              </w:rPr>
              <w:t>,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konstruktivistické)</w:t>
            </w:r>
          </w:p>
          <w:p w14:paraId="6E4078F9" w14:textId="5F97A2DC" w:rsidR="004C2121" w:rsidRPr="00685F0F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– jejich charakteristika, představitelé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a význam p</w:t>
            </w:r>
            <w:r w:rsidR="00066C04">
              <w:rPr>
                <w:rFonts w:ascii="CIDFont+F2" w:hAnsi="CIDFont+F2" w:cs="CIDFont+F2"/>
              </w:rPr>
              <w:t>ro budoucí praxi studenta.</w:t>
            </w:r>
          </w:p>
        </w:tc>
        <w:tc>
          <w:tcPr>
            <w:tcW w:w="5360" w:type="dxa"/>
          </w:tcPr>
          <w:p w14:paraId="68F8F66D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Janík, T. et al. (2013). </w:t>
            </w:r>
            <w:r>
              <w:rPr>
                <w:rFonts w:ascii="CIDFont+F4" w:hAnsi="CIDFont+F4" w:cs="CIDFont+F4"/>
              </w:rPr>
              <w:t>Kvalita (ve) vzdělávání: obsahově zaměřený</w:t>
            </w:r>
          </w:p>
          <w:p w14:paraId="3212A078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>přístup ke zkoumání a zlepšování výuky</w:t>
            </w:r>
            <w:r>
              <w:rPr>
                <w:rFonts w:ascii="CIDFont+F2" w:hAnsi="CIDFont+F2" w:cs="CIDFont+F2"/>
              </w:rPr>
              <w:t>. Brno: MU.</w:t>
            </w:r>
          </w:p>
          <w:p w14:paraId="0FA2F284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(kapitoly 8, 9)</w:t>
            </w:r>
          </w:p>
          <w:p w14:paraId="793E5A09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http://didacticaviva.ped.muni.cz</w:t>
            </w:r>
          </w:p>
          <w:p w14:paraId="6811124A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Pasch, M. (2005). </w:t>
            </w:r>
            <w:r>
              <w:rPr>
                <w:rFonts w:ascii="CIDFont+F4" w:hAnsi="CIDFont+F4" w:cs="CIDFont+F4"/>
              </w:rPr>
              <w:t>Od vzdělávacího programu k vyučovací</w:t>
            </w:r>
          </w:p>
          <w:p w14:paraId="71F78702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>hodině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3C87CAB5" w14:textId="77777777" w:rsidR="00066C04" w:rsidRDefault="00066C04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  <w:p w14:paraId="400347AB" w14:textId="18FCFD22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Hoeksema</w:t>
            </w:r>
            <w:proofErr w:type="spellEnd"/>
            <w:r>
              <w:rPr>
                <w:rFonts w:ascii="CIDFont+F2" w:hAnsi="CIDFont+F2" w:cs="CIDFont+F2"/>
              </w:rPr>
              <w:t xml:space="preserve"> – S. </w:t>
            </w:r>
            <w:proofErr w:type="spellStart"/>
            <w:r>
              <w:rPr>
                <w:rFonts w:ascii="CIDFont+F2" w:hAnsi="CIDFont+F2" w:cs="CIDFont+F2"/>
              </w:rPr>
              <w:t>Nole</w:t>
            </w:r>
            <w:proofErr w:type="spellEnd"/>
            <w:r>
              <w:rPr>
                <w:rFonts w:ascii="CIDFont+F2" w:hAnsi="CIDFont+F2" w:cs="CIDFont+F2"/>
              </w:rPr>
              <w:t xml:space="preserve">; </w:t>
            </w:r>
            <w:proofErr w:type="spellStart"/>
            <w:r>
              <w:rPr>
                <w:rFonts w:ascii="CIDFont+F2" w:hAnsi="CIDFont+F2" w:cs="CIDFont+F2"/>
              </w:rPr>
              <w:t>Fredrickson</w:t>
            </w:r>
            <w:proofErr w:type="spellEnd"/>
            <w:r>
              <w:rPr>
                <w:rFonts w:ascii="CIDFont+F2" w:hAnsi="CIDFont+F2" w:cs="CIDFont+F2"/>
              </w:rPr>
              <w:t xml:space="preserve">, B. L., </w:t>
            </w:r>
            <w:proofErr w:type="spellStart"/>
            <w:r>
              <w:rPr>
                <w:rFonts w:ascii="CIDFont+F2" w:hAnsi="CIDFont+F2" w:cs="CIDFont+F2"/>
              </w:rPr>
              <w:t>Loftus</w:t>
            </w:r>
            <w:proofErr w:type="spellEnd"/>
            <w:r>
              <w:rPr>
                <w:rFonts w:ascii="CIDFont+F2" w:hAnsi="CIDFont+F2" w:cs="CIDFont+F2"/>
              </w:rPr>
              <w:t>, G. R., &amp;</w:t>
            </w:r>
          </w:p>
          <w:p w14:paraId="58E15358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t>Wagenaar</w:t>
            </w:r>
            <w:proofErr w:type="spellEnd"/>
            <w:r>
              <w:rPr>
                <w:rFonts w:ascii="CIDFont+F2" w:hAnsi="CIDFont+F2" w:cs="CIDFont+F2"/>
              </w:rPr>
              <w:t xml:space="preserve">, W. A. (2012). </w:t>
            </w:r>
            <w:r>
              <w:rPr>
                <w:rFonts w:ascii="CIDFont+F4" w:hAnsi="CIDFont+F4" w:cs="CIDFont+F4"/>
              </w:rPr>
              <w:t xml:space="preserve">Psychologie Atkinsonové a </w:t>
            </w:r>
            <w:proofErr w:type="spellStart"/>
            <w:r>
              <w:rPr>
                <w:rFonts w:ascii="CIDFont+F4" w:hAnsi="CIDFont+F4" w:cs="CIDFont+F4"/>
              </w:rPr>
              <w:t>Hilgarda</w:t>
            </w:r>
            <w:proofErr w:type="spellEnd"/>
            <w:r>
              <w:rPr>
                <w:rFonts w:ascii="CIDFont+F4" w:hAnsi="CIDFont+F4" w:cs="CIDFont+F4"/>
              </w:rPr>
              <w:t>.</w:t>
            </w:r>
          </w:p>
          <w:p w14:paraId="57474A35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Praha: Portál.</w:t>
            </w:r>
          </w:p>
          <w:p w14:paraId="64F6BB07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Čáp, J., &amp; Mareš, J. (2001). </w:t>
            </w:r>
            <w:r>
              <w:rPr>
                <w:rFonts w:ascii="CIDFont+F4" w:hAnsi="CIDFont+F4" w:cs="CIDFont+F4"/>
              </w:rPr>
              <w:t>Psychologie pro učitele</w:t>
            </w:r>
            <w:r>
              <w:rPr>
                <w:rFonts w:ascii="CIDFont+F2" w:hAnsi="CIDFont+F2" w:cs="CIDFont+F2"/>
              </w:rPr>
              <w:t>. Praha:</w:t>
            </w:r>
          </w:p>
          <w:p w14:paraId="6871EB55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Portál.</w:t>
            </w:r>
          </w:p>
          <w:p w14:paraId="3A6DE3DD" w14:textId="755E1C61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Mareš, J. (2013). </w:t>
            </w:r>
            <w:r>
              <w:rPr>
                <w:rFonts w:ascii="CIDFont+F4" w:hAnsi="CIDFont+F4" w:cs="CIDFont+F4"/>
              </w:rPr>
              <w:t>Pedagogická psychologie</w:t>
            </w:r>
            <w:r>
              <w:rPr>
                <w:rFonts w:ascii="CIDFont+F2" w:hAnsi="CIDFont+F2" w:cs="CIDFont+F2"/>
              </w:rPr>
              <w:t>. Praha: Portál.</w:t>
            </w:r>
          </w:p>
        </w:tc>
      </w:tr>
      <w:tr w:rsidR="004C2121" w14:paraId="40770EAE" w14:textId="77777777" w:rsidTr="00050A0B">
        <w:tc>
          <w:tcPr>
            <w:tcW w:w="988" w:type="dxa"/>
          </w:tcPr>
          <w:p w14:paraId="726A0374" w14:textId="77777777" w:rsidR="004C2121" w:rsidRDefault="004C212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7893EA89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Práce se vzdělávacími cíli na podporu</w:t>
            </w:r>
          </w:p>
          <w:p w14:paraId="5D998C71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úspěšnosti žáků</w:t>
            </w:r>
          </w:p>
          <w:p w14:paraId="66ADC2DC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Cíle základního / středního vzdělávání</w:t>
            </w:r>
          </w:p>
          <w:p w14:paraId="33195CC5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 rámcových vzdělávacích programech a</w:t>
            </w:r>
          </w:p>
          <w:p w14:paraId="6F08CC27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jejich aplikace ve školních vzdělávacích</w:t>
            </w:r>
          </w:p>
          <w:p w14:paraId="3F8CE529" w14:textId="6D95010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programech. Taxonomie výukových cílů.</w:t>
            </w:r>
          </w:p>
          <w:p w14:paraId="4C683CEE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Využití výukových cílů k řízení výuky.</w:t>
            </w:r>
          </w:p>
          <w:p w14:paraId="08555345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  <w:p w14:paraId="6813658F" w14:textId="747F7636" w:rsidR="004C2121" w:rsidRPr="00DF5309" w:rsidRDefault="004C2121" w:rsidP="004C2121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980" w:type="dxa"/>
          </w:tcPr>
          <w:p w14:paraId="2D26E56B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>Školní úspěšnost a neúspěšnost</w:t>
            </w:r>
            <w:r>
              <w:rPr>
                <w:rFonts w:ascii="CIDFont+F2" w:hAnsi="CIDFont+F2" w:cs="CIDFont+F2"/>
              </w:rPr>
              <w:t>. Pojem</w:t>
            </w:r>
          </w:p>
          <w:p w14:paraId="4B2C18DB" w14:textId="70C12A80" w:rsidR="004C2121" w:rsidRPr="000D163F" w:rsidRDefault="004C2121" w:rsidP="000D163F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školní úspěšnost – objektivní a subjektivní</w:t>
            </w:r>
            <w:r w:rsidR="00685F0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vymezení. Faktory ovlivňující školní</w:t>
            </w:r>
            <w:r w:rsidR="009D6BDA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úspěšnost. Teorie sociokulturního handicapu.</w:t>
            </w:r>
            <w:r w:rsidR="009D6BDA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Opatření zvyšující školní</w:t>
            </w:r>
            <w:r w:rsidR="000D163F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úspěšnost žáků ve třídě.</w:t>
            </w:r>
          </w:p>
        </w:tc>
        <w:tc>
          <w:tcPr>
            <w:tcW w:w="5360" w:type="dxa"/>
          </w:tcPr>
          <w:p w14:paraId="66514121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Pasch, M. (2005). </w:t>
            </w:r>
            <w:r>
              <w:rPr>
                <w:rFonts w:ascii="CIDFont+F4" w:hAnsi="CIDFont+F4" w:cs="CIDFont+F4"/>
              </w:rPr>
              <w:t>Od vzdělávacího programu k vyučovací</w:t>
            </w:r>
          </w:p>
          <w:p w14:paraId="563C7FFB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>hodině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6A0696B9" w14:textId="77777777" w:rsidR="004C2121" w:rsidRDefault="004C2121" w:rsidP="004C212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Rámcový vzdělávací program (RVP).</w:t>
            </w:r>
          </w:p>
          <w:p w14:paraId="75C277B3" w14:textId="19D12F8B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IDFont+F2" w:hAnsi="CIDFont+F2" w:cs="CIDFont+F2"/>
              </w:rPr>
              <w:t xml:space="preserve">Mareš, J. (2013). </w:t>
            </w:r>
            <w:r>
              <w:rPr>
                <w:rFonts w:ascii="CIDFont+F4" w:hAnsi="CIDFont+F4" w:cs="CIDFont+F4"/>
              </w:rPr>
              <w:t>Pedagogická psychologie</w:t>
            </w:r>
            <w:r>
              <w:rPr>
                <w:rFonts w:ascii="CIDFont+F2" w:hAnsi="CIDFont+F2" w:cs="CIDFont+F2"/>
              </w:rPr>
              <w:t>. Praha: Portál.</w:t>
            </w:r>
          </w:p>
        </w:tc>
      </w:tr>
      <w:tr w:rsidR="004C2121" w14:paraId="3D99D88E" w14:textId="0EB5CD53" w:rsidTr="00050A0B">
        <w:tc>
          <w:tcPr>
            <w:tcW w:w="988" w:type="dxa"/>
          </w:tcPr>
          <w:p w14:paraId="1411A224" w14:textId="77777777" w:rsidR="004C2121" w:rsidRDefault="004C212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03860630" w14:textId="77777777" w:rsidR="004C2121" w:rsidRPr="00DF5309" w:rsidRDefault="004C2121" w:rsidP="004C2121">
            <w:pP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>Teorie výchovy, vztah výchovy a vzdělávání. Výchova a průřezová témata ve škole, výchova jako formativní proces.</w:t>
            </w:r>
          </w:p>
          <w:p w14:paraId="47A82160" w14:textId="77777777" w:rsidR="004C2121" w:rsidRPr="00DF5309" w:rsidRDefault="004C2121" w:rsidP="004C2121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980" w:type="dxa"/>
          </w:tcPr>
          <w:p w14:paraId="181533B9" w14:textId="35DA00D4" w:rsidR="004C2121" w:rsidRDefault="004C2121" w:rsidP="004C2121">
            <w:r>
              <w:t>Žák se speciálními</w:t>
            </w:r>
            <w:r w:rsidR="000D163F">
              <w:t xml:space="preserve"> </w:t>
            </w:r>
            <w:r>
              <w:t>vzdělávacími potřebami ve škole – specifické poruchy</w:t>
            </w:r>
          </w:p>
          <w:p w14:paraId="528B1B0E" w14:textId="12D2B2B1" w:rsidR="004C2121" w:rsidRPr="00CC2D5C" w:rsidRDefault="004C2121" w:rsidP="004C2121">
            <w:r>
              <w:t>učení (SPU). Klasifikace a projevy SPU.</w:t>
            </w:r>
            <w:r w:rsidR="000D163F">
              <w:t xml:space="preserve"> </w:t>
            </w:r>
            <w:r>
              <w:t>Charakteristiky dyslexie, dysgrafie,</w:t>
            </w:r>
            <w:r w:rsidR="000D163F">
              <w:t xml:space="preserve"> </w:t>
            </w:r>
            <w:r>
              <w:t>dysortografie, dyskalkulie a dyspraxie.</w:t>
            </w:r>
            <w:r w:rsidR="000D163F">
              <w:t xml:space="preserve"> </w:t>
            </w:r>
            <w:r>
              <w:t>Možnosti kompenzace a nápravy. Zásady práce s těmito dětmi ve škole</w:t>
            </w:r>
            <w:r w:rsidR="000D163F">
              <w:t xml:space="preserve"> </w:t>
            </w:r>
            <w:r>
              <w:t>(včetně role třídního učitele a školního</w:t>
            </w:r>
            <w:r w:rsidR="000D163F">
              <w:t xml:space="preserve"> </w:t>
            </w:r>
            <w:r>
              <w:t>poradenského pracoviště).</w:t>
            </w:r>
          </w:p>
        </w:tc>
        <w:tc>
          <w:tcPr>
            <w:tcW w:w="5360" w:type="dxa"/>
          </w:tcPr>
          <w:p w14:paraId="470D1BCC" w14:textId="6A9C206F" w:rsidR="004C2121" w:rsidRDefault="004C2121" w:rsidP="004C2121">
            <w:r>
              <w:t>Podpůrná opatření: http://inkluze.upol.cz/ebooks/katalogvseobecny/katalog-vseobecny.pdf</w:t>
            </w:r>
          </w:p>
          <w:p w14:paraId="5532EDFC" w14:textId="692B8EAB" w:rsidR="004C2121" w:rsidRDefault="004C2121" w:rsidP="004C2121">
            <w:r>
              <w:t>Matějček, Z. (2011). Praxe dětského psychologického poradenství. Praha: Portál.</w:t>
            </w:r>
          </w:p>
          <w:p w14:paraId="30D662BA" w14:textId="77777777" w:rsidR="004C2121" w:rsidRDefault="004C2121" w:rsidP="004C2121"/>
          <w:p w14:paraId="3E3C1526" w14:textId="6CDF6DD6" w:rsidR="004C2121" w:rsidRDefault="004C2121" w:rsidP="004C2121">
            <w:r>
              <w:t>Vágnerová, M. (1999). Psychopatologie pro pomáhající profese. Variabilita a patologie lidské psychiky. Praha: Portál.</w:t>
            </w:r>
          </w:p>
          <w:p w14:paraId="4FED0F35" w14:textId="77777777" w:rsidR="004C2121" w:rsidRDefault="004C2121" w:rsidP="004C2121">
            <w:r>
              <w:t>Vágnerová, M. (2005). Školní poradenská psychologie pro</w:t>
            </w:r>
          </w:p>
          <w:p w14:paraId="6F92968E" w14:textId="546D3BB2" w:rsidR="004C2121" w:rsidRDefault="004C2121" w:rsidP="004C2121">
            <w:r>
              <w:t>pedagogy. Praha: Karolinum.</w:t>
            </w:r>
          </w:p>
        </w:tc>
      </w:tr>
      <w:tr w:rsidR="004C2121" w14:paraId="6C0344B0" w14:textId="27F89231" w:rsidTr="00050A0B">
        <w:tc>
          <w:tcPr>
            <w:tcW w:w="988" w:type="dxa"/>
          </w:tcPr>
          <w:p w14:paraId="52158BB6" w14:textId="77777777" w:rsidR="004C2121" w:rsidRDefault="004C212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1F9DB3F0" w14:textId="77777777" w:rsidR="004C2121" w:rsidRPr="00DF5309" w:rsidRDefault="004C2121" w:rsidP="004C2121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>Výukové strategie (deduktivní, induktivní a sociálně zprostředkovaná výuka). Typy výuky: výuka informativní, heuristická, produkční. Vyučovací metody, jejich klasifikace a kritéria výběru. Pedagogický odkaz J. A. Komenského ve vztahu k současným výukovým strategiím a principům výuky.</w:t>
            </w:r>
          </w:p>
          <w:p w14:paraId="000CCA78" w14:textId="77777777" w:rsidR="004C2121" w:rsidRPr="00DF5309" w:rsidRDefault="004C2121" w:rsidP="004C2121">
            <w:pPr>
              <w:jc w:val="both"/>
              <w:rPr>
                <w:bCs/>
              </w:rPr>
            </w:pPr>
          </w:p>
          <w:p w14:paraId="05C00DA0" w14:textId="77777777" w:rsidR="004C2121" w:rsidRPr="00DF5309" w:rsidRDefault="004C2121" w:rsidP="004C2121">
            <w:pPr>
              <w:rPr>
                <w:bCs/>
              </w:rPr>
            </w:pPr>
          </w:p>
        </w:tc>
        <w:tc>
          <w:tcPr>
            <w:tcW w:w="2980" w:type="dxa"/>
          </w:tcPr>
          <w:p w14:paraId="33D7772A" w14:textId="77777777" w:rsidR="004C2121" w:rsidRPr="00CC2D5C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 w:rsidRPr="005E1DAE">
              <w:t>Kritická a senzitivní období ve vývoji, vývojové mezníky a škola. Periodizace vývoje a jeho různých aspektů (kognitivní vývoj, psychosociální, emoční, a tělesný vývoj). Charakteristika dítěte staršího školního věku v psychologických teoriích (</w:t>
            </w:r>
            <w:proofErr w:type="spellStart"/>
            <w:r w:rsidRPr="005E1DAE">
              <w:t>Erikson</w:t>
            </w:r>
            <w:proofErr w:type="spellEnd"/>
            <w:r w:rsidRPr="005E1DAE">
              <w:t xml:space="preserve">, </w:t>
            </w:r>
            <w:proofErr w:type="spellStart"/>
            <w:r w:rsidRPr="005E1DAE">
              <w:t>Piaget</w:t>
            </w:r>
            <w:proofErr w:type="spellEnd"/>
            <w:r w:rsidRPr="005E1DAE">
              <w:t xml:space="preserve">, </w:t>
            </w:r>
            <w:proofErr w:type="spellStart"/>
            <w:r w:rsidRPr="005E1DAE">
              <w:t>Kohlberg</w:t>
            </w:r>
            <w:proofErr w:type="spellEnd"/>
            <w:r w:rsidRPr="005E1DAE">
              <w:t>). Vývojové potřeby a vývojové krize ve vztahu ke vzdělávání. Práce s vývojovými možnostmi a limity ve škole. Teorie raného citového přilnutí (</w:t>
            </w:r>
            <w:proofErr w:type="spellStart"/>
            <w:r w:rsidRPr="005E1DAE">
              <w:t>attachment</w:t>
            </w:r>
            <w:proofErr w:type="spellEnd"/>
            <w:r w:rsidRPr="005E1DAE">
              <w:t xml:space="preserve">), psychická deprivace v dětství. Vztahy k rodičům, učitelům a vrstevníkům a práce s nimi v praxi školy. Možné problémové projevy žáků (vč. krizových a </w:t>
            </w:r>
            <w:r w:rsidRPr="005E1DAE">
              <w:lastRenderedPageBreak/>
              <w:t>kritických situací) ve škole a jejich řešení – např. poruchy příjmu potravy a sebepoškozování (identifikace ve škole, spolupráce s rodiči a PPP).</w:t>
            </w:r>
          </w:p>
        </w:tc>
        <w:tc>
          <w:tcPr>
            <w:tcW w:w="5360" w:type="dxa"/>
          </w:tcPr>
          <w:p w14:paraId="51FB556E" w14:textId="77777777" w:rsidR="004C2121" w:rsidRDefault="004C2121" w:rsidP="000D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lastRenderedPageBreak/>
              <w:t>Langmeier</w:t>
            </w:r>
            <w:proofErr w:type="spellEnd"/>
            <w:r>
              <w:t>, J., &amp; Krejčířová, D. (</w:t>
            </w:r>
            <w:proofErr w:type="spellStart"/>
            <w:r>
              <w:t>Eds</w:t>
            </w:r>
            <w:proofErr w:type="spellEnd"/>
            <w:r>
              <w:t>.). (1998). Vývojová psychologie. Praha: Grada.</w:t>
            </w:r>
          </w:p>
          <w:p w14:paraId="320949E8" w14:textId="77777777" w:rsidR="004C2121" w:rsidRDefault="004C2121" w:rsidP="000D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Thorová</w:t>
            </w:r>
            <w:proofErr w:type="spellEnd"/>
            <w:r>
              <w:t>, K. (2015). Vývojová psychologie. Proměny lidské</w:t>
            </w:r>
          </w:p>
          <w:p w14:paraId="2965272B" w14:textId="77777777" w:rsidR="004C2121" w:rsidRDefault="004C2121" w:rsidP="000D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psychiky od početí po smrt. Praha: Portál.</w:t>
            </w:r>
          </w:p>
          <w:p w14:paraId="289C66F4" w14:textId="77777777" w:rsidR="004C2121" w:rsidRDefault="004C2121" w:rsidP="000D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Vágnerová, M. (2001). Kognitivní a sociální psychologie</w:t>
            </w:r>
          </w:p>
          <w:p w14:paraId="13265950" w14:textId="77777777" w:rsidR="004C2121" w:rsidRDefault="004C2121" w:rsidP="000D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žáka základní školy. Praha: Karolinum.</w:t>
            </w:r>
          </w:p>
          <w:p w14:paraId="060D3A25" w14:textId="413D0E28" w:rsidR="004C2121" w:rsidRPr="005E1DAE" w:rsidRDefault="004C2121" w:rsidP="000D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Vágnerová, M. (2012). Vývojová psychologie. Dětství a dospívání. Praha: Univerzita Karlova.</w:t>
            </w:r>
          </w:p>
        </w:tc>
      </w:tr>
      <w:tr w:rsidR="004C2121" w14:paraId="2ADA78D7" w14:textId="613D41BF" w:rsidTr="00050A0B">
        <w:tc>
          <w:tcPr>
            <w:tcW w:w="988" w:type="dxa"/>
          </w:tcPr>
          <w:p w14:paraId="546F1809" w14:textId="77777777" w:rsidR="004C2121" w:rsidRDefault="004C212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44F9F41A" w14:textId="77777777" w:rsidR="004C2121" w:rsidRPr="00DF5309" w:rsidRDefault="004C2121" w:rsidP="004C2121">
            <w:pPr>
              <w:ind w:left="27"/>
              <w:jc w:val="both"/>
              <w:rPr>
                <w:bCs/>
              </w:rPr>
            </w:pPr>
            <w:r w:rsidRPr="00DF5309">
              <w:rPr>
                <w:bCs/>
              </w:rPr>
              <w:t>Učení a vybrané výukové metody</w:t>
            </w:r>
          </w:p>
          <w:p w14:paraId="44165353" w14:textId="77777777" w:rsidR="004C2121" w:rsidRPr="00DF5309" w:rsidRDefault="004C2121" w:rsidP="004C2121">
            <w:pPr>
              <w:pStyle w:val="Odstavecseseznamem"/>
              <w:ind w:left="21"/>
              <w:jc w:val="both"/>
              <w:rPr>
                <w:rFonts w:ascii="Calibri" w:hAnsi="Calibri" w:cs="Calibri"/>
                <w:bCs/>
              </w:rPr>
            </w:pPr>
            <w:r w:rsidRPr="00DF5309">
              <w:rPr>
                <w:rFonts w:ascii="Calibri" w:eastAsia="Times New Roman" w:hAnsi="Calibri" w:cs="Calibri"/>
                <w:bCs/>
              </w:rPr>
              <w:t>Problémová metoda a problémové vyučování. Projektová výuka. Východiska projektové výuky a problémového vyučování: Pedagogický pragmatismus a jeho představitelé. Autentické učení, jeho podstata a principy</w:t>
            </w:r>
            <w:r w:rsidRPr="00DF5309">
              <w:rPr>
                <w:rFonts w:ascii="Calibri" w:hAnsi="Calibri" w:cs="Calibri"/>
                <w:bCs/>
              </w:rPr>
              <w:t>.</w:t>
            </w:r>
          </w:p>
          <w:p w14:paraId="278774BD" w14:textId="77777777" w:rsidR="004C2121" w:rsidRPr="00DF5309" w:rsidRDefault="004C2121" w:rsidP="004C2121">
            <w:pPr>
              <w:pStyle w:val="Odstavecseseznamem"/>
              <w:ind w:left="21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980" w:type="dxa"/>
          </w:tcPr>
          <w:p w14:paraId="12964B7B" w14:textId="7B0BC069" w:rsidR="004C2121" w:rsidRPr="00E170CC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Učení. Význam učení pro život člověka. Základní druhy učení – senzomotorické, kognitivní, sociální. Základní principy učení: učení pokusem a omylem, vhledem, posilováním, nápodobou a identifikací. Učení a paměť v kontextu přípravy výuky a požadavků na žáky. Jedna vybraná klasická teorie učení a aktuální přístupy k učení (</w:t>
            </w:r>
            <w:proofErr w:type="spellStart"/>
            <w:r>
              <w:t>kognitivistické</w:t>
            </w:r>
            <w:proofErr w:type="spellEnd"/>
            <w:r>
              <w:t>,</w:t>
            </w:r>
            <w:r w:rsidR="009D6BDA">
              <w:t xml:space="preserve"> </w:t>
            </w:r>
            <w:r>
              <w:t>konstruktivistické) – jejich charakteristika, představitelé a význam pro budoucí praxi studenta.</w:t>
            </w:r>
          </w:p>
        </w:tc>
        <w:tc>
          <w:tcPr>
            <w:tcW w:w="5360" w:type="dxa"/>
          </w:tcPr>
          <w:p w14:paraId="1DAF38A1" w14:textId="77777777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 xml:space="preserve">Čáp, J., &amp; Mareš, J. (2001). Psychologie pro učitele. Praha: Portál. </w:t>
            </w:r>
          </w:p>
          <w:p w14:paraId="06102836" w14:textId="77E4C039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Mareš, J. (2013). Pedagogická psychologie. Praha: Portál.</w:t>
            </w:r>
          </w:p>
        </w:tc>
      </w:tr>
      <w:tr w:rsidR="00DF55C1" w14:paraId="3C78A451" w14:textId="77777777" w:rsidTr="00050A0B">
        <w:tc>
          <w:tcPr>
            <w:tcW w:w="988" w:type="dxa"/>
          </w:tcPr>
          <w:p w14:paraId="13FDD47A" w14:textId="77777777" w:rsidR="00DF55C1" w:rsidRDefault="00DF55C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299C69C8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Učení, jeho výsledky a jejich vliv na žáka</w:t>
            </w:r>
          </w:p>
          <w:p w14:paraId="7092E104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>Zjišťování výsledků výuky</w:t>
            </w:r>
            <w:r>
              <w:rPr>
                <w:rFonts w:ascii="CIDFont+F2" w:hAnsi="CIDFont+F2" w:cs="CIDFont+F2"/>
              </w:rPr>
              <w:t>. Ústní a písemná</w:t>
            </w:r>
          </w:p>
          <w:p w14:paraId="4DCF3B9B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zkouška, didaktické testy. Typy</w:t>
            </w:r>
          </w:p>
          <w:p w14:paraId="222E8B8B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hodnocení (autonomní, heteronomní,</w:t>
            </w:r>
          </w:p>
          <w:p w14:paraId="6EAC0BFD" w14:textId="3E139A9E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sumativní, formativní, komplexní rozvíjející).</w:t>
            </w:r>
          </w:p>
          <w:p w14:paraId="5954E776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Formy hodnocení (verbální, číselné,</w:t>
            </w:r>
          </w:p>
          <w:p w14:paraId="29409221" w14:textId="02B0650D" w:rsidR="00DF55C1" w:rsidRPr="00DF5309" w:rsidRDefault="00DF55C1" w:rsidP="00DF55C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CIDFont+F2" w:hAnsi="CIDFont+F2" w:cs="CIDFont+F2"/>
              </w:rPr>
              <w:t xml:space="preserve">grafické, nonverbální). </w:t>
            </w:r>
          </w:p>
          <w:p w14:paraId="0BCD0365" w14:textId="38463D06" w:rsidR="00DF55C1" w:rsidRPr="00DF5309" w:rsidRDefault="00DF55C1" w:rsidP="00DF55C1">
            <w:pPr>
              <w:ind w:left="27"/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44214A50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Vliv hodnocení</w:t>
            </w:r>
          </w:p>
          <w:p w14:paraId="4C2CA772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na školní úspěch a neúspěch.</w:t>
            </w:r>
          </w:p>
          <w:p w14:paraId="46295D04" w14:textId="00863ECF" w:rsidR="00DF55C1" w:rsidRPr="009D6BDA" w:rsidRDefault="00DF55C1" w:rsidP="00DF55C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Proces učení v souvislosti s vývojem</w:t>
            </w:r>
            <w:r w:rsidR="009D6BDA">
              <w:rPr>
                <w:rFonts w:ascii="CIDFont+F3" w:hAnsi="CIDFont+F3" w:cs="CIDFont+F3"/>
              </w:rPr>
              <w:t xml:space="preserve"> </w:t>
            </w:r>
            <w:r>
              <w:rPr>
                <w:rFonts w:ascii="CIDFont+F3" w:hAnsi="CIDFont+F3" w:cs="CIDFont+F3"/>
              </w:rPr>
              <w:t>osobnosti a identity žáka</w:t>
            </w:r>
            <w:r>
              <w:rPr>
                <w:rFonts w:ascii="CIDFont+F2" w:hAnsi="CIDFont+F2" w:cs="CIDFont+F2"/>
              </w:rPr>
              <w:t>. Uveďte možnosti</w:t>
            </w:r>
          </w:p>
          <w:p w14:paraId="3BE24D4D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ovlivňování osobnosti žáků ve</w:t>
            </w:r>
          </w:p>
          <w:p w14:paraId="53080093" w14:textId="73BC5D8F" w:rsidR="00DF55C1" w:rsidRDefault="00DF55C1" w:rsidP="00DF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rFonts w:ascii="CIDFont+F2" w:hAnsi="CIDFont+F2" w:cs="CIDFont+F2"/>
              </w:rPr>
              <w:t>škole a případná rizika.</w:t>
            </w:r>
          </w:p>
        </w:tc>
        <w:tc>
          <w:tcPr>
            <w:tcW w:w="5360" w:type="dxa"/>
          </w:tcPr>
          <w:p w14:paraId="72E78B66" w14:textId="3E8264A7" w:rsidR="00DF55C1" w:rsidRPr="009D6BDA" w:rsidRDefault="00DF55C1" w:rsidP="00DF55C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Kratochvílová, J. (2011). </w:t>
            </w:r>
            <w:r>
              <w:rPr>
                <w:rFonts w:ascii="CIDFont+F4" w:hAnsi="CIDFont+F4" w:cs="CIDFont+F4"/>
              </w:rPr>
              <w:t>Systém hodnocení a sebehodnocení</w:t>
            </w:r>
            <w:r w:rsidR="009D6BDA">
              <w:rPr>
                <w:rFonts w:ascii="CIDFont+F4" w:hAnsi="CIDFont+F4" w:cs="CIDFont+F4"/>
              </w:rPr>
              <w:t xml:space="preserve"> </w:t>
            </w:r>
            <w:r>
              <w:rPr>
                <w:rFonts w:ascii="CIDFont+F4" w:hAnsi="CIDFont+F4" w:cs="CIDFont+F4"/>
              </w:rPr>
              <w:t>žáků. Zkušenosti z České republiky i Evropských škol</w:t>
            </w:r>
            <w:r>
              <w:rPr>
                <w:rFonts w:ascii="CIDFont+F2" w:hAnsi="CIDFont+F2" w:cs="CIDFont+F2"/>
              </w:rPr>
              <w:t>.</w:t>
            </w:r>
          </w:p>
          <w:p w14:paraId="37DBAC3C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Brno: MSD.</w:t>
            </w:r>
          </w:p>
          <w:p w14:paraId="0C9FAF76" w14:textId="07DC18FE" w:rsidR="00DF55C1" w:rsidRPr="009D6BDA" w:rsidRDefault="00DF55C1" w:rsidP="00DF55C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Chvál, M., Procházková, I., &amp; Straková, J. (2015). </w:t>
            </w:r>
            <w:r>
              <w:rPr>
                <w:rFonts w:ascii="CIDFont+F4" w:hAnsi="CIDFont+F4" w:cs="CIDFont+F4"/>
              </w:rPr>
              <w:t>Hodnocení</w:t>
            </w:r>
            <w:r w:rsidR="009D6BDA">
              <w:rPr>
                <w:rFonts w:ascii="CIDFont+F4" w:hAnsi="CIDFont+F4" w:cs="CIDFont+F4"/>
              </w:rPr>
              <w:t xml:space="preserve"> </w:t>
            </w:r>
            <w:r>
              <w:rPr>
                <w:rFonts w:ascii="CIDFont+F4" w:hAnsi="CIDFont+F4" w:cs="CIDFont+F4"/>
              </w:rPr>
              <w:t>výsledků vzdělávání didaktickými testy</w:t>
            </w:r>
            <w:r>
              <w:rPr>
                <w:rFonts w:ascii="CIDFont+F2" w:hAnsi="CIDFont+F2" w:cs="CIDFont+F2"/>
              </w:rPr>
              <w:t>. [online]. Praha: ČŠI.</w:t>
            </w:r>
          </w:p>
          <w:p w14:paraId="651AF2F2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Dostupné z: http://www.csicr.cz/cz/Aktuality/Hodnocenivysledku-</w:t>
            </w:r>
          </w:p>
          <w:p w14:paraId="55E71248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lastRenderedPageBreak/>
              <w:t>vzdelavani</w:t>
            </w:r>
            <w:proofErr w:type="spellEnd"/>
            <w:r>
              <w:rPr>
                <w:rFonts w:ascii="CIDFont+F2" w:hAnsi="CIDFont+F2" w:cs="CIDFont+F2"/>
              </w:rPr>
              <w:t>-</w:t>
            </w:r>
            <w:proofErr w:type="spellStart"/>
            <w:r>
              <w:rPr>
                <w:rFonts w:ascii="CIDFont+F2" w:hAnsi="CIDFont+F2" w:cs="CIDFont+F2"/>
              </w:rPr>
              <w:t>didaktickymi</w:t>
            </w:r>
            <w:proofErr w:type="spellEnd"/>
            <w:r>
              <w:rPr>
                <w:rFonts w:ascii="CIDFont+F2" w:hAnsi="CIDFont+F2" w:cs="CIDFont+F2"/>
              </w:rPr>
              <w:t>-testy</w:t>
            </w:r>
          </w:p>
          <w:p w14:paraId="1CB52694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Drapela</w:t>
            </w:r>
            <w:proofErr w:type="spellEnd"/>
            <w:r>
              <w:rPr>
                <w:rFonts w:ascii="CIDFont+F2" w:hAnsi="CIDFont+F2" w:cs="CIDFont+F2"/>
              </w:rPr>
              <w:t xml:space="preserve">, V. J. (1997). </w:t>
            </w:r>
            <w:r>
              <w:rPr>
                <w:rFonts w:ascii="CIDFont+F4" w:hAnsi="CIDFont+F4" w:cs="CIDFont+F4"/>
              </w:rPr>
              <w:t>Přehled teorií osobnosti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4A10F9EA" w14:textId="18BCB349" w:rsidR="00DF55C1" w:rsidRPr="009D6BDA" w:rsidRDefault="00DF55C1" w:rsidP="00DF55C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t>Fontana</w:t>
            </w:r>
            <w:proofErr w:type="spellEnd"/>
            <w:r>
              <w:rPr>
                <w:rFonts w:ascii="CIDFont+F2" w:hAnsi="CIDFont+F2" w:cs="CIDFont+F2"/>
              </w:rPr>
              <w:t xml:space="preserve">, D. (2003). </w:t>
            </w:r>
            <w:r>
              <w:rPr>
                <w:rFonts w:ascii="CIDFont+F4" w:hAnsi="CIDFont+F4" w:cs="CIDFont+F4"/>
              </w:rPr>
              <w:t>Psychologie ve školní praxi: příručka pro</w:t>
            </w:r>
            <w:r w:rsidR="009D6BDA">
              <w:rPr>
                <w:rFonts w:ascii="CIDFont+F4" w:hAnsi="CIDFont+F4" w:cs="CIDFont+F4"/>
              </w:rPr>
              <w:t xml:space="preserve"> </w:t>
            </w:r>
            <w:r>
              <w:rPr>
                <w:rFonts w:ascii="CIDFont+F4" w:hAnsi="CIDFont+F4" w:cs="CIDFont+F4"/>
              </w:rPr>
              <w:t>učitele</w:t>
            </w:r>
            <w:r>
              <w:rPr>
                <w:rFonts w:ascii="CIDFont+F2" w:hAnsi="CIDFont+F2" w:cs="CIDFont+F2"/>
              </w:rPr>
              <w:t>. Portál.</w:t>
            </w:r>
          </w:p>
          <w:p w14:paraId="085055A9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t>Helus</w:t>
            </w:r>
            <w:proofErr w:type="spellEnd"/>
            <w:r>
              <w:rPr>
                <w:rFonts w:ascii="CIDFont+F2" w:hAnsi="CIDFont+F2" w:cs="CIDFont+F2"/>
              </w:rPr>
              <w:t xml:space="preserve">, Z. (2004) </w:t>
            </w:r>
            <w:r>
              <w:rPr>
                <w:rFonts w:ascii="CIDFont+F4" w:hAnsi="CIDFont+F4" w:cs="CIDFont+F4"/>
              </w:rPr>
              <w:t>Dítě v osobnostním pojetí. Obrat k dítěti</w:t>
            </w:r>
          </w:p>
          <w:p w14:paraId="0CF2EB18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 xml:space="preserve">jako výzva a úkol pro učitele i rodiče. </w:t>
            </w:r>
            <w:r>
              <w:rPr>
                <w:rFonts w:ascii="CIDFont+F2" w:hAnsi="CIDFont+F2" w:cs="CIDFont+F2"/>
              </w:rPr>
              <w:t>Praha: Portál.</w:t>
            </w:r>
          </w:p>
          <w:p w14:paraId="750ADACB" w14:textId="5E31C21F" w:rsidR="00DF55C1" w:rsidRDefault="00DF55C1" w:rsidP="00DF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rFonts w:ascii="CIDFont+F2" w:hAnsi="CIDFont+F2" w:cs="CIDFont+F2"/>
              </w:rPr>
              <w:t xml:space="preserve">Mareš, J. (2013). </w:t>
            </w:r>
            <w:r>
              <w:rPr>
                <w:rFonts w:ascii="CIDFont+F4" w:hAnsi="CIDFont+F4" w:cs="CIDFont+F4"/>
              </w:rPr>
              <w:t>Pedagogická psychologie</w:t>
            </w:r>
            <w:r>
              <w:rPr>
                <w:rFonts w:ascii="CIDFont+F2" w:hAnsi="CIDFont+F2" w:cs="CIDFont+F2"/>
              </w:rPr>
              <w:t>. Praha: Portál</w:t>
            </w:r>
          </w:p>
        </w:tc>
      </w:tr>
      <w:tr w:rsidR="004C2121" w14:paraId="5E02060E" w14:textId="27342B66" w:rsidTr="00050A0B">
        <w:tc>
          <w:tcPr>
            <w:tcW w:w="988" w:type="dxa"/>
          </w:tcPr>
          <w:p w14:paraId="1A5A8AB4" w14:textId="77777777" w:rsidR="004C2121" w:rsidRDefault="004C212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1E87D084" w14:textId="77777777" w:rsidR="004C2121" w:rsidRPr="00DF5309" w:rsidRDefault="004C2121" w:rsidP="004C2121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>Rozvoj alternativních vzdělávacích programů a inovací</w:t>
            </w:r>
            <w:r w:rsidRPr="00DF5309">
              <w:rPr>
                <w:bCs/>
              </w:rPr>
              <w:t xml:space="preserve"> v současnosti a jeho důvody, afektivní </w:t>
            </w:r>
            <w:r w:rsidRPr="00DF5309">
              <w:rPr>
                <w:rFonts w:eastAsia="Times New Roman"/>
                <w:bCs/>
              </w:rPr>
              <w:t>potřeby nejen v alternativním vzdělávání</w:t>
            </w:r>
          </w:p>
          <w:p w14:paraId="5B572979" w14:textId="77777777" w:rsidR="004C2121" w:rsidRPr="00DF5309" w:rsidRDefault="004C2121" w:rsidP="004C2121">
            <w:pPr>
              <w:pStyle w:val="Odstavecseseznamem"/>
              <w:ind w:left="21"/>
              <w:jc w:val="both"/>
              <w:rPr>
                <w:rFonts w:ascii="Calibri" w:hAnsi="Calibri" w:cs="Calibri"/>
                <w:bCs/>
              </w:rPr>
            </w:pPr>
            <w:r w:rsidRPr="00DF5309">
              <w:rPr>
                <w:rFonts w:ascii="Calibri" w:eastAsia="Times New Roman" w:hAnsi="Calibri" w:cs="Calibri"/>
                <w:bCs/>
              </w:rPr>
              <w:t>Alternativní vzdělávací programy a inovace ve vzdělávání: reformní školy, nové alternativy, inovace v současné škole.</w:t>
            </w:r>
          </w:p>
          <w:p w14:paraId="39DEF8C6" w14:textId="77777777" w:rsidR="004C2121" w:rsidRPr="00DF5309" w:rsidRDefault="004C2121" w:rsidP="004C2121">
            <w:pPr>
              <w:pStyle w:val="Odstavecseseznamem"/>
              <w:ind w:left="2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980" w:type="dxa"/>
          </w:tcPr>
          <w:p w14:paraId="39FA9A66" w14:textId="77777777" w:rsidR="004C2121" w:rsidRPr="00E170CC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Nadaný žák. Nadání, talent, vlohy. Teorie inteligence a způsoby měření. Typy nadání a nadaných. Možnosti diagnostiky nadání (orientační, psychologická). Možnosti práce učitele, školy a školního poradenského pracoviště s nadaným žákem.</w:t>
            </w:r>
          </w:p>
        </w:tc>
        <w:tc>
          <w:tcPr>
            <w:tcW w:w="5360" w:type="dxa"/>
          </w:tcPr>
          <w:p w14:paraId="0610ADBA" w14:textId="77777777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Mudrák</w:t>
            </w:r>
            <w:proofErr w:type="spellEnd"/>
            <w:r>
              <w:t xml:space="preserve">, J. (2015). Nadané děti a jejich rozvoj. Praha: Grada. </w:t>
            </w:r>
          </w:p>
          <w:p w14:paraId="1771B29C" w14:textId="3DB93AC7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Portešová</w:t>
            </w:r>
            <w:proofErr w:type="spellEnd"/>
            <w:r>
              <w:t>, Š. (2014). Rozumově nadaní studenti s poruchou učení: cesty od školních výkonových paradoxů k úspěchu. Brno: Masarykova univerzita.</w:t>
            </w:r>
          </w:p>
        </w:tc>
      </w:tr>
      <w:tr w:rsidR="004C2121" w14:paraId="2401937B" w14:textId="15D003C9" w:rsidTr="00050A0B">
        <w:tc>
          <w:tcPr>
            <w:tcW w:w="988" w:type="dxa"/>
          </w:tcPr>
          <w:p w14:paraId="0EAF4079" w14:textId="77777777" w:rsidR="004C2121" w:rsidRDefault="004C212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74491F52" w14:textId="77777777" w:rsidR="004C2121" w:rsidRPr="00DF5309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>Hodnoty a postoje ve vzdělávání</w:t>
            </w:r>
          </w:p>
          <w:p w14:paraId="344383ED" w14:textId="77777777" w:rsidR="004C2121" w:rsidRPr="00DF5309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 xml:space="preserve">Axiologické dimenze člověka (co je hodnota, charakter, ctnost, potřeba), charakteristika některých teorií hodnot. Hodnoty ve výchově a hodnotová dimenze v kurikulu ZŠ a SŠ. Morální výchova: její cíle a metody (kognitivní, emocionální, zaměřené na jednání). </w:t>
            </w:r>
          </w:p>
          <w:p w14:paraId="1D28EDBF" w14:textId="77777777" w:rsidR="004C2121" w:rsidRPr="00DF5309" w:rsidRDefault="004C2121" w:rsidP="004C2121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46357946" w14:textId="77777777" w:rsidR="004C2121" w:rsidRDefault="004C2121" w:rsidP="004C2121">
            <w:pPr>
              <w:tabs>
                <w:tab w:val="left" w:pos="1515"/>
              </w:tabs>
            </w:pPr>
            <w:r>
              <w:t>Postoje, předsudky, stereotypy ve</w:t>
            </w:r>
          </w:p>
          <w:p w14:paraId="0C7A57D0" w14:textId="77777777" w:rsidR="004C2121" w:rsidRDefault="004C2121" w:rsidP="004C2121">
            <w:pPr>
              <w:tabs>
                <w:tab w:val="left" w:pos="1515"/>
              </w:tabs>
            </w:pPr>
            <w:r>
              <w:t>škole. Vývoj morálního usuzování (</w:t>
            </w:r>
            <w:proofErr w:type="spellStart"/>
            <w:r>
              <w:t>Piaget</w:t>
            </w:r>
            <w:proofErr w:type="spellEnd"/>
            <w:r>
              <w:t xml:space="preserve">, </w:t>
            </w:r>
            <w:proofErr w:type="spellStart"/>
            <w:r>
              <w:t>Kolberg</w:t>
            </w:r>
            <w:proofErr w:type="spellEnd"/>
            <w:r>
              <w:t>). Složky postoje, utváření a</w:t>
            </w:r>
          </w:p>
          <w:p w14:paraId="4C8770D2" w14:textId="77777777" w:rsidR="004C2121" w:rsidRDefault="004C2121" w:rsidP="004C2121">
            <w:pPr>
              <w:tabs>
                <w:tab w:val="left" w:pos="1515"/>
              </w:tabs>
            </w:pPr>
            <w:r>
              <w:t>změny postojů ve výukové praxi. Typy</w:t>
            </w:r>
          </w:p>
          <w:p w14:paraId="03001337" w14:textId="77777777" w:rsidR="004C2121" w:rsidRDefault="004C2121" w:rsidP="004C2121">
            <w:pPr>
              <w:tabs>
                <w:tab w:val="left" w:pos="1515"/>
              </w:tabs>
            </w:pPr>
            <w:r>
              <w:t xml:space="preserve">předsudků a stereotypů (genderové, etnické atd.), jejich vliv na komunikaci učitele a žáků, rodičů atd. </w:t>
            </w:r>
            <w:proofErr w:type="spellStart"/>
            <w:r>
              <w:t>Labeling</w:t>
            </w:r>
            <w:proofErr w:type="spellEnd"/>
            <w:r>
              <w:t>. Možnosti postojové změny u předsudků a</w:t>
            </w:r>
          </w:p>
          <w:p w14:paraId="34EDE02D" w14:textId="77777777" w:rsidR="004C2121" w:rsidRDefault="004C2121" w:rsidP="004C2121">
            <w:pPr>
              <w:tabs>
                <w:tab w:val="left" w:pos="1515"/>
              </w:tabs>
            </w:pPr>
            <w:r>
              <w:t>stereotypů u žáků a u učitelů. Rozvoj sociálních kompetencí a jejich souvislost s</w:t>
            </w:r>
          </w:p>
          <w:p w14:paraId="24BDE4DC" w14:textId="77777777" w:rsidR="004C2121" w:rsidRPr="00CC2D5C" w:rsidRDefault="004C2121" w:rsidP="004C2121">
            <w:pPr>
              <w:tabs>
                <w:tab w:val="left" w:pos="1515"/>
              </w:tabs>
            </w:pPr>
            <w:r>
              <w:lastRenderedPageBreak/>
              <w:t>konceptem klíčových kompetencí.</w:t>
            </w:r>
          </w:p>
        </w:tc>
        <w:tc>
          <w:tcPr>
            <w:tcW w:w="5360" w:type="dxa"/>
          </w:tcPr>
          <w:p w14:paraId="1B9982BD" w14:textId="77777777" w:rsidR="004C2121" w:rsidRDefault="004C2121" w:rsidP="004C2121">
            <w:pPr>
              <w:tabs>
                <w:tab w:val="left" w:pos="1515"/>
              </w:tabs>
            </w:pPr>
            <w:proofErr w:type="spellStart"/>
            <w:r>
              <w:lastRenderedPageBreak/>
              <w:t>Hewstone</w:t>
            </w:r>
            <w:proofErr w:type="spellEnd"/>
            <w:r>
              <w:t xml:space="preserve">, M., &amp; </w:t>
            </w:r>
            <w:proofErr w:type="spellStart"/>
            <w:r>
              <w:t>Stroebe</w:t>
            </w:r>
            <w:proofErr w:type="spellEnd"/>
            <w:r>
              <w:t>, W. (2006). Sociální psychologie.</w:t>
            </w:r>
          </w:p>
          <w:p w14:paraId="6B393FAF" w14:textId="77777777" w:rsidR="004C2121" w:rsidRDefault="004C2121" w:rsidP="004C2121">
            <w:pPr>
              <w:tabs>
                <w:tab w:val="left" w:pos="1515"/>
              </w:tabs>
            </w:pPr>
            <w:r>
              <w:t>Moderní učebnice sociální psychologie. Praha: Portál.</w:t>
            </w:r>
          </w:p>
          <w:p w14:paraId="7C393ABC" w14:textId="77777777" w:rsidR="004C2121" w:rsidRDefault="004C2121" w:rsidP="004C2121">
            <w:pPr>
              <w:tabs>
                <w:tab w:val="left" w:pos="1515"/>
              </w:tabs>
            </w:pPr>
          </w:p>
          <w:p w14:paraId="68FAB40E" w14:textId="52859238" w:rsidR="004C2121" w:rsidRDefault="004C2121" w:rsidP="004C2121">
            <w:pPr>
              <w:tabs>
                <w:tab w:val="left" w:pos="1515"/>
              </w:tabs>
            </w:pPr>
            <w:r>
              <w:t xml:space="preserve">Řezáč, J. (1998). Sociální psychologie. Brno: </w:t>
            </w:r>
            <w:proofErr w:type="spellStart"/>
            <w:r>
              <w:t>Paido</w:t>
            </w:r>
            <w:proofErr w:type="spellEnd"/>
            <w:r>
              <w:t>.</w:t>
            </w:r>
          </w:p>
          <w:p w14:paraId="682DFE53" w14:textId="1575F312" w:rsidR="004C2121" w:rsidRDefault="004C2121" w:rsidP="004C2121">
            <w:pPr>
              <w:tabs>
                <w:tab w:val="left" w:pos="1515"/>
              </w:tabs>
            </w:pPr>
            <w:r>
              <w:t xml:space="preserve">Výrost, J., Slaměník, I., &amp; </w:t>
            </w:r>
            <w:proofErr w:type="spellStart"/>
            <w:r>
              <w:t>Sollárová</w:t>
            </w:r>
            <w:proofErr w:type="spellEnd"/>
            <w:r>
              <w:t>, E. (2019). Sociální psychologie: teorie, metody, aplikace. Praha: Grada.</w:t>
            </w:r>
          </w:p>
        </w:tc>
      </w:tr>
      <w:tr w:rsidR="00DF55C1" w14:paraId="68FC5242" w14:textId="77777777" w:rsidTr="00050A0B">
        <w:tc>
          <w:tcPr>
            <w:tcW w:w="988" w:type="dxa"/>
          </w:tcPr>
          <w:p w14:paraId="22FB2194" w14:textId="77777777" w:rsidR="00DF55C1" w:rsidRDefault="00DF55C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2F46A5A4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Školní třída jako sociální skupina a její</w:t>
            </w:r>
          </w:p>
          <w:p w14:paraId="444D47CA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řízení</w:t>
            </w:r>
          </w:p>
          <w:p w14:paraId="63C7E799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>Strategie řízení třídy, organizace výuky</w:t>
            </w:r>
            <w:r>
              <w:rPr>
                <w:rFonts w:ascii="CIDFont+F2" w:hAnsi="CIDFont+F2" w:cs="CIDFont+F2"/>
              </w:rPr>
              <w:t>.</w:t>
            </w:r>
          </w:p>
          <w:p w14:paraId="070CC2E9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Organizační formy vyučování. Hromadná,</w:t>
            </w:r>
          </w:p>
          <w:p w14:paraId="0F9E0E75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skupinová a individualizovaná</w:t>
            </w:r>
          </w:p>
          <w:p w14:paraId="3D9D5F9E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výuka. Kooperativní učení. Domácí příprava</w:t>
            </w:r>
          </w:p>
          <w:p w14:paraId="596A0451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žáků na vyučování a domácí úkoly,</w:t>
            </w:r>
          </w:p>
          <w:p w14:paraId="5334820C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individuální vzdělávání.</w:t>
            </w:r>
          </w:p>
          <w:p w14:paraId="1743EFC7" w14:textId="42CB30C6" w:rsidR="00DF55C1" w:rsidRPr="00DF5309" w:rsidRDefault="00DF55C1" w:rsidP="00DF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Cs/>
              </w:rPr>
            </w:pPr>
          </w:p>
        </w:tc>
        <w:tc>
          <w:tcPr>
            <w:tcW w:w="2980" w:type="dxa"/>
          </w:tcPr>
          <w:p w14:paraId="081AFE3D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 xml:space="preserve">Školní třída a škola. </w:t>
            </w:r>
            <w:r>
              <w:rPr>
                <w:rFonts w:ascii="CIDFont+F2" w:hAnsi="CIDFont+F2" w:cs="CIDFont+F2"/>
              </w:rPr>
              <w:t>Sociální skupina a</w:t>
            </w:r>
          </w:p>
          <w:p w14:paraId="0E9829A1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skupinová dynamika (konflikt a kooperace).</w:t>
            </w:r>
          </w:p>
          <w:p w14:paraId="7E81B331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Fáze vývoje sociální skupiny (aplikujte</w:t>
            </w:r>
          </w:p>
          <w:p w14:paraId="50C4575C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na vývoj třídy a skupinovou práce</w:t>
            </w:r>
          </w:p>
          <w:p w14:paraId="1758484E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se třídou). Vedení školní třídy (autorita a</w:t>
            </w:r>
          </w:p>
          <w:p w14:paraId="30DA90AF" w14:textId="77777777" w:rsidR="00DF55C1" w:rsidRDefault="00DF55C1" w:rsidP="00DF55C1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moc učitele). Sociální klima třídy a možnosti</w:t>
            </w:r>
          </w:p>
          <w:p w14:paraId="245263EF" w14:textId="4BED53D4" w:rsidR="00DF55C1" w:rsidRDefault="00DF55C1" w:rsidP="00DF55C1">
            <w:pPr>
              <w:tabs>
                <w:tab w:val="left" w:pos="1515"/>
              </w:tabs>
            </w:pPr>
            <w:r>
              <w:rPr>
                <w:rFonts w:ascii="CIDFont+F2" w:hAnsi="CIDFont+F2" w:cs="CIDFont+F2"/>
              </w:rPr>
              <w:t>jeho diagnostiky.</w:t>
            </w:r>
          </w:p>
        </w:tc>
        <w:tc>
          <w:tcPr>
            <w:tcW w:w="5360" w:type="dxa"/>
          </w:tcPr>
          <w:p w14:paraId="55C53C6C" w14:textId="3ECF045C" w:rsidR="00050A0B" w:rsidRPr="009D6BDA" w:rsidRDefault="00050A0B" w:rsidP="00050A0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t>Cangelosi</w:t>
            </w:r>
            <w:proofErr w:type="spellEnd"/>
            <w:r>
              <w:rPr>
                <w:rFonts w:ascii="CIDFont+F2" w:hAnsi="CIDFont+F2" w:cs="CIDFont+F2"/>
              </w:rPr>
              <w:t xml:space="preserve">, J. S. (2000). </w:t>
            </w:r>
            <w:r>
              <w:rPr>
                <w:rFonts w:ascii="CIDFont+F4" w:hAnsi="CIDFont+F4" w:cs="CIDFont+F4"/>
              </w:rPr>
              <w:t>Strategie řízení třídy: jak získat a udržet</w:t>
            </w:r>
            <w:r w:rsidR="009D6BDA">
              <w:rPr>
                <w:rFonts w:ascii="CIDFont+F4" w:hAnsi="CIDFont+F4" w:cs="CIDFont+F4"/>
              </w:rPr>
              <w:t xml:space="preserve"> </w:t>
            </w:r>
            <w:r>
              <w:rPr>
                <w:rFonts w:ascii="CIDFont+F4" w:hAnsi="CIDFont+F4" w:cs="CIDFont+F4"/>
              </w:rPr>
              <w:t>spolupráci žáků při výuce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7C2B764E" w14:textId="0AB933E9" w:rsidR="00050A0B" w:rsidRDefault="00050A0B" w:rsidP="00050A0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Lukas, J., &amp; Lojdová, K. (2018). Řízení třídy: přístupy, oblasti,</w:t>
            </w:r>
            <w:r w:rsidR="009D6BDA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 xml:space="preserve">strategie. </w:t>
            </w:r>
            <w:r>
              <w:rPr>
                <w:rFonts w:ascii="CIDFont+F4" w:hAnsi="CIDFont+F4" w:cs="CIDFont+F4"/>
              </w:rPr>
              <w:t>Pedagogika</w:t>
            </w:r>
            <w:r>
              <w:rPr>
                <w:rFonts w:ascii="CIDFont+F2" w:hAnsi="CIDFont+F2" w:cs="CIDFont+F2"/>
              </w:rPr>
              <w:t xml:space="preserve">, </w:t>
            </w:r>
            <w:r>
              <w:rPr>
                <w:rFonts w:ascii="CIDFont+F4" w:hAnsi="CIDFont+F4" w:cs="CIDFont+F4"/>
              </w:rPr>
              <w:t>68</w:t>
            </w:r>
            <w:r>
              <w:rPr>
                <w:rFonts w:ascii="CIDFont+F2" w:hAnsi="CIDFont+F2" w:cs="CIDFont+F2"/>
              </w:rPr>
              <w:t>(2), 155–172.</w:t>
            </w:r>
          </w:p>
          <w:p w14:paraId="3AEA3C4B" w14:textId="423D8CC6" w:rsidR="00050A0B" w:rsidRDefault="00050A0B" w:rsidP="00050A0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Kasíková, H. (2010). </w:t>
            </w:r>
            <w:r>
              <w:rPr>
                <w:rFonts w:ascii="CIDFont+F4" w:hAnsi="CIDFont+F4" w:cs="CIDFont+F4"/>
              </w:rPr>
              <w:t>Kooperativní učení, kooperativní škola</w:t>
            </w:r>
            <w:r>
              <w:rPr>
                <w:rFonts w:ascii="CIDFont+F2" w:hAnsi="CIDFont+F2" w:cs="CIDFont+F2"/>
              </w:rPr>
              <w:t>.</w:t>
            </w:r>
            <w:r w:rsidR="009D6BDA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Praha: Portál.</w:t>
            </w:r>
          </w:p>
          <w:p w14:paraId="4717D453" w14:textId="77777777" w:rsidR="00050A0B" w:rsidRDefault="00050A0B" w:rsidP="00050A0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Petty</w:t>
            </w:r>
            <w:proofErr w:type="spellEnd"/>
            <w:r>
              <w:rPr>
                <w:rFonts w:ascii="CIDFont+F2" w:hAnsi="CIDFont+F2" w:cs="CIDFont+F2"/>
              </w:rPr>
              <w:t xml:space="preserve">, G. (2013). </w:t>
            </w:r>
            <w:r>
              <w:rPr>
                <w:rFonts w:ascii="CIDFont+F4" w:hAnsi="CIDFont+F4" w:cs="CIDFont+F4"/>
              </w:rPr>
              <w:t xml:space="preserve">Moderní vyučování. </w:t>
            </w:r>
            <w:r>
              <w:rPr>
                <w:rFonts w:ascii="CIDFont+F2" w:hAnsi="CIDFont+F2" w:cs="CIDFont+F2"/>
              </w:rPr>
              <w:t>Praha: Portál.</w:t>
            </w:r>
          </w:p>
          <w:p w14:paraId="78394E23" w14:textId="77777777" w:rsidR="00050A0B" w:rsidRDefault="00050A0B" w:rsidP="00050A0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Hayesová, N. (1998). </w:t>
            </w:r>
            <w:r>
              <w:rPr>
                <w:rFonts w:ascii="CIDFont+F4" w:hAnsi="CIDFont+F4" w:cs="CIDFont+F4"/>
              </w:rPr>
              <w:t>Základy sociální psychologie</w:t>
            </w:r>
            <w:r>
              <w:rPr>
                <w:rFonts w:ascii="CIDFont+F2" w:hAnsi="CIDFont+F2" w:cs="CIDFont+F2"/>
              </w:rPr>
              <w:t>. Portál,</w:t>
            </w:r>
          </w:p>
          <w:p w14:paraId="49779AB0" w14:textId="77777777" w:rsidR="00050A0B" w:rsidRDefault="00050A0B" w:rsidP="00050A0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Praha.</w:t>
            </w:r>
          </w:p>
          <w:p w14:paraId="2B2CD1F8" w14:textId="3281F7CA" w:rsidR="00050A0B" w:rsidRPr="009D6BDA" w:rsidRDefault="00050A0B" w:rsidP="00050A0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t>Hewstone</w:t>
            </w:r>
            <w:proofErr w:type="spellEnd"/>
            <w:r>
              <w:rPr>
                <w:rFonts w:ascii="CIDFont+F2" w:hAnsi="CIDFont+F2" w:cs="CIDFont+F2"/>
              </w:rPr>
              <w:t xml:space="preserve">, M., &amp; </w:t>
            </w:r>
            <w:proofErr w:type="spellStart"/>
            <w:r>
              <w:rPr>
                <w:rFonts w:ascii="CIDFont+F2" w:hAnsi="CIDFont+F2" w:cs="CIDFont+F2"/>
              </w:rPr>
              <w:t>Stroebe</w:t>
            </w:r>
            <w:proofErr w:type="spellEnd"/>
            <w:r>
              <w:rPr>
                <w:rFonts w:ascii="CIDFont+F2" w:hAnsi="CIDFont+F2" w:cs="CIDFont+F2"/>
              </w:rPr>
              <w:t xml:space="preserve">, W. (2006). </w:t>
            </w:r>
            <w:r>
              <w:rPr>
                <w:rFonts w:ascii="CIDFont+F4" w:hAnsi="CIDFont+F4" w:cs="CIDFont+F4"/>
              </w:rPr>
              <w:t>Sociální psychologie.</w:t>
            </w:r>
            <w:r w:rsidR="009D6BDA">
              <w:rPr>
                <w:rFonts w:ascii="CIDFont+F4" w:hAnsi="CIDFont+F4" w:cs="CIDFont+F4"/>
              </w:rPr>
              <w:t xml:space="preserve"> </w:t>
            </w:r>
            <w:r>
              <w:rPr>
                <w:rFonts w:ascii="CIDFont+F4" w:hAnsi="CIDFont+F4" w:cs="CIDFont+F4"/>
              </w:rPr>
              <w:t>Moderní učebnice sociální psychologie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717FDBCD" w14:textId="77777777" w:rsidR="00050A0B" w:rsidRDefault="00050A0B" w:rsidP="00050A0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Řezáč, J. (1998). </w:t>
            </w:r>
            <w:r>
              <w:rPr>
                <w:rFonts w:ascii="CIDFont+F4" w:hAnsi="CIDFont+F4" w:cs="CIDFont+F4"/>
              </w:rPr>
              <w:t>Sociální psychologie</w:t>
            </w:r>
            <w:r>
              <w:rPr>
                <w:rFonts w:ascii="CIDFont+F2" w:hAnsi="CIDFont+F2" w:cs="CIDFont+F2"/>
              </w:rPr>
              <w:t xml:space="preserve">. Brno: </w:t>
            </w:r>
            <w:proofErr w:type="spellStart"/>
            <w:r>
              <w:rPr>
                <w:rFonts w:ascii="CIDFont+F2" w:hAnsi="CIDFont+F2" w:cs="CIDFont+F2"/>
              </w:rPr>
              <w:t>Paido</w:t>
            </w:r>
            <w:proofErr w:type="spellEnd"/>
            <w:r>
              <w:rPr>
                <w:rFonts w:ascii="CIDFont+F2" w:hAnsi="CIDFont+F2" w:cs="CIDFont+F2"/>
              </w:rPr>
              <w:t>.</w:t>
            </w:r>
          </w:p>
          <w:p w14:paraId="07D09BF9" w14:textId="410AF90F" w:rsidR="00DF55C1" w:rsidRPr="009D6BDA" w:rsidRDefault="00050A0B" w:rsidP="009D6BDA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Výrost, J., Slaměník, I., &amp; </w:t>
            </w:r>
            <w:proofErr w:type="spellStart"/>
            <w:r>
              <w:rPr>
                <w:rFonts w:ascii="CIDFont+F2" w:hAnsi="CIDFont+F2" w:cs="CIDFont+F2"/>
              </w:rPr>
              <w:t>Sollárová</w:t>
            </w:r>
            <w:proofErr w:type="spellEnd"/>
            <w:r>
              <w:rPr>
                <w:rFonts w:ascii="CIDFont+F2" w:hAnsi="CIDFont+F2" w:cs="CIDFont+F2"/>
              </w:rPr>
              <w:t xml:space="preserve">, E. (2019). </w:t>
            </w:r>
            <w:r>
              <w:rPr>
                <w:rFonts w:ascii="CIDFont+F4" w:hAnsi="CIDFont+F4" w:cs="CIDFont+F4"/>
              </w:rPr>
              <w:t>Sociální psychologie:</w:t>
            </w:r>
            <w:r w:rsidR="009D6BDA">
              <w:rPr>
                <w:rFonts w:ascii="CIDFont+F4" w:hAnsi="CIDFont+F4" w:cs="CIDFont+F4"/>
              </w:rPr>
              <w:t xml:space="preserve"> </w:t>
            </w:r>
            <w:r>
              <w:rPr>
                <w:rFonts w:ascii="CIDFont+F4" w:hAnsi="CIDFont+F4" w:cs="CIDFont+F4"/>
              </w:rPr>
              <w:t>teorie, metody, aplikace</w:t>
            </w:r>
            <w:r>
              <w:rPr>
                <w:rFonts w:ascii="CIDFont+F2" w:hAnsi="CIDFont+F2" w:cs="CIDFont+F2"/>
              </w:rPr>
              <w:t>. Praha: Grada</w:t>
            </w:r>
          </w:p>
        </w:tc>
      </w:tr>
      <w:tr w:rsidR="004C2121" w14:paraId="35F1A43E" w14:textId="3A0A1B73" w:rsidTr="00050A0B">
        <w:tc>
          <w:tcPr>
            <w:tcW w:w="988" w:type="dxa"/>
          </w:tcPr>
          <w:p w14:paraId="6B839B11" w14:textId="77777777" w:rsidR="004C2121" w:rsidRDefault="004C212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32E0BCA9" w14:textId="77777777" w:rsidR="004C2121" w:rsidRPr="00DF5309" w:rsidRDefault="004C2121" w:rsidP="004C2121">
            <w:pPr>
              <w:jc w:val="both"/>
              <w:rPr>
                <w:bCs/>
              </w:rPr>
            </w:pPr>
            <w:r w:rsidRPr="00DF5309">
              <w:rPr>
                <w:bCs/>
              </w:rPr>
              <w:t>Socializace, rodina a škola</w:t>
            </w:r>
          </w:p>
          <w:p w14:paraId="72B25F02" w14:textId="77777777" w:rsidR="004C2121" w:rsidRPr="00DF5309" w:rsidRDefault="004C2121" w:rsidP="004C2121">
            <w:pP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 xml:space="preserve">Rodina jako socializační a edukační prostředí: funkce rodiny, znaky funkční rodiny, styly výchovy dle Čápa nebo </w:t>
            </w:r>
            <w:proofErr w:type="spellStart"/>
            <w:r w:rsidRPr="00DF5309">
              <w:rPr>
                <w:rFonts w:eastAsia="Times New Roman"/>
                <w:bCs/>
              </w:rPr>
              <w:t>Darlingové</w:t>
            </w:r>
            <w:proofErr w:type="spellEnd"/>
            <w:r w:rsidRPr="00DF5309">
              <w:rPr>
                <w:rFonts w:eastAsia="Times New Roman"/>
                <w:bCs/>
              </w:rPr>
              <w:t xml:space="preserve"> a </w:t>
            </w:r>
            <w:proofErr w:type="spellStart"/>
            <w:r w:rsidRPr="00DF5309">
              <w:rPr>
                <w:rFonts w:eastAsia="Times New Roman"/>
                <w:bCs/>
              </w:rPr>
              <w:t>Steinberga</w:t>
            </w:r>
            <w:proofErr w:type="spellEnd"/>
            <w:r w:rsidRPr="00DF5309">
              <w:rPr>
                <w:rFonts w:eastAsia="Times New Roman"/>
                <w:bCs/>
              </w:rPr>
              <w:t xml:space="preserve"> (in </w:t>
            </w:r>
            <w:proofErr w:type="spellStart"/>
            <w:r w:rsidRPr="00DF5309">
              <w:rPr>
                <w:rFonts w:eastAsia="Times New Roman"/>
                <w:bCs/>
              </w:rPr>
              <w:t>Gillernová</w:t>
            </w:r>
            <w:proofErr w:type="spellEnd"/>
            <w:r w:rsidRPr="00DF5309">
              <w:rPr>
                <w:rFonts w:eastAsia="Times New Roman"/>
                <w:bCs/>
              </w:rPr>
              <w:t xml:space="preserve"> et al.). Typy rodinného zázemí žáka. Spolupráce učitele s rodiči žáků.</w:t>
            </w:r>
          </w:p>
          <w:p w14:paraId="3FF3B1BC" w14:textId="77777777" w:rsidR="004C2121" w:rsidRPr="00DF5309" w:rsidRDefault="004C2121" w:rsidP="004C2121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02F64341" w14:textId="77777777" w:rsidR="004C2121" w:rsidRDefault="004C2121" w:rsidP="004C2121">
            <w:pPr>
              <w:jc w:val="both"/>
            </w:pPr>
            <w:r>
              <w:t>Socializace, rodina a škola. Proces socializace,</w:t>
            </w:r>
          </w:p>
          <w:p w14:paraId="3C7ED2CE" w14:textId="77777777" w:rsidR="004C2121" w:rsidRDefault="004C2121" w:rsidP="004C2121">
            <w:pPr>
              <w:jc w:val="both"/>
            </w:pPr>
            <w:r>
              <w:t>jeho význam pro člověka a společnost. Role školy</w:t>
            </w:r>
          </w:p>
          <w:p w14:paraId="6869F989" w14:textId="77777777" w:rsidR="004C2121" w:rsidRDefault="004C2121" w:rsidP="004C2121">
            <w:pPr>
              <w:jc w:val="both"/>
            </w:pPr>
            <w:r>
              <w:t>a rodiny v socializaci dítěte, rozdíly v rodinné a</w:t>
            </w:r>
          </w:p>
          <w:p w14:paraId="4496DF4D" w14:textId="77777777" w:rsidR="004C2121" w:rsidRDefault="004C2121" w:rsidP="004C2121">
            <w:pPr>
              <w:jc w:val="both"/>
            </w:pPr>
            <w:r>
              <w:t>školní socializaci. Role v rodině, náročné situace</w:t>
            </w:r>
          </w:p>
          <w:p w14:paraId="6B016157" w14:textId="73A678D8" w:rsidR="004C2121" w:rsidRDefault="004C2121" w:rsidP="004C2121">
            <w:pPr>
              <w:jc w:val="both"/>
            </w:pPr>
            <w:r>
              <w:t>v rodině</w:t>
            </w:r>
          </w:p>
          <w:p w14:paraId="2F0034AD" w14:textId="42D3143E" w:rsidR="004C2121" w:rsidRPr="00E170CC" w:rsidRDefault="004C2121" w:rsidP="004C2121">
            <w:pPr>
              <w:jc w:val="both"/>
            </w:pPr>
            <w:r>
              <w:t>Způsob komunikace mezi školou a rodinou.</w:t>
            </w:r>
          </w:p>
        </w:tc>
        <w:tc>
          <w:tcPr>
            <w:tcW w:w="5360" w:type="dxa"/>
          </w:tcPr>
          <w:p w14:paraId="7D239E25" w14:textId="47E9228D" w:rsidR="004C2121" w:rsidRDefault="004C2121" w:rsidP="004C2121">
            <w:pPr>
              <w:jc w:val="both"/>
            </w:pPr>
            <w:proofErr w:type="spellStart"/>
            <w:r>
              <w:t>Gillernová</w:t>
            </w:r>
            <w:proofErr w:type="spellEnd"/>
            <w:r>
              <w:t xml:space="preserve">, I., </w:t>
            </w:r>
            <w:proofErr w:type="spellStart"/>
            <w:r>
              <w:t>Kebza</w:t>
            </w:r>
            <w:proofErr w:type="spellEnd"/>
            <w:r>
              <w:t xml:space="preserve">, V., &amp; </w:t>
            </w:r>
            <w:proofErr w:type="spellStart"/>
            <w:r>
              <w:t>Rymeš</w:t>
            </w:r>
            <w:proofErr w:type="spellEnd"/>
            <w:r>
              <w:t>, M. (2011). Psychologické aspekty změn v české společnosti: člověk na přelomu tisíciletí.</w:t>
            </w:r>
          </w:p>
          <w:p w14:paraId="5A76EB93" w14:textId="77777777" w:rsidR="004C2121" w:rsidRDefault="004C2121" w:rsidP="004C2121">
            <w:pPr>
              <w:jc w:val="both"/>
            </w:pPr>
            <w:r>
              <w:t>Praha: Grada. (kapitola: 2.3.2 Pojetí rodičovských stylů)</w:t>
            </w:r>
          </w:p>
          <w:p w14:paraId="1F38433E" w14:textId="77777777" w:rsidR="004C2121" w:rsidRDefault="004C2121" w:rsidP="004C2121">
            <w:pPr>
              <w:jc w:val="both"/>
            </w:pPr>
            <w:r>
              <w:t>Hayesová, N. (1998). Základy sociální psychologie. Portál, Praha.</w:t>
            </w:r>
          </w:p>
          <w:p w14:paraId="19F85DC5" w14:textId="69474256" w:rsidR="004C2121" w:rsidRDefault="004C2121" w:rsidP="004C2121">
            <w:pPr>
              <w:jc w:val="both"/>
            </w:pPr>
            <w:proofErr w:type="spellStart"/>
            <w:r>
              <w:t>Hewstone</w:t>
            </w:r>
            <w:proofErr w:type="spellEnd"/>
            <w:r>
              <w:t xml:space="preserve">, M., &amp; </w:t>
            </w:r>
            <w:proofErr w:type="spellStart"/>
            <w:r>
              <w:t>Stroebe</w:t>
            </w:r>
            <w:proofErr w:type="spellEnd"/>
            <w:r>
              <w:t>, W. (2006). Sociální psychologie. Moderní učebnice sociální psychologie. Praha: Portál.</w:t>
            </w:r>
          </w:p>
          <w:p w14:paraId="30CBE91D" w14:textId="0C9DBA15" w:rsidR="004C2121" w:rsidRDefault="004C2121" w:rsidP="004C2121">
            <w:pPr>
              <w:jc w:val="both"/>
            </w:pPr>
            <w:r>
              <w:t xml:space="preserve">Výrost, J., Slaměník, I., &amp; </w:t>
            </w:r>
            <w:proofErr w:type="spellStart"/>
            <w:r>
              <w:t>Sollárová</w:t>
            </w:r>
            <w:proofErr w:type="spellEnd"/>
            <w:r>
              <w:t xml:space="preserve">, E. (2019). Sociální psychologie: teorie, metody, aplikace. Praha: Grada. </w:t>
            </w:r>
          </w:p>
        </w:tc>
      </w:tr>
      <w:tr w:rsidR="004C2121" w14:paraId="3B066A80" w14:textId="30E0EEDA" w:rsidTr="00050A0B">
        <w:tc>
          <w:tcPr>
            <w:tcW w:w="988" w:type="dxa"/>
          </w:tcPr>
          <w:p w14:paraId="1236BEBC" w14:textId="77777777" w:rsidR="004C2121" w:rsidRDefault="004C2121" w:rsidP="004C2121">
            <w:pPr>
              <w:pStyle w:val="Odstavecseseznamem"/>
              <w:numPr>
                <w:ilvl w:val="0"/>
                <w:numId w:val="5"/>
              </w:numPr>
              <w:jc w:val="center"/>
            </w:pPr>
          </w:p>
        </w:tc>
        <w:tc>
          <w:tcPr>
            <w:tcW w:w="4666" w:type="dxa"/>
          </w:tcPr>
          <w:p w14:paraId="593FEE77" w14:textId="77777777" w:rsidR="004C2121" w:rsidRPr="00DF5309" w:rsidRDefault="004C2121" w:rsidP="004C2121">
            <w:pPr>
              <w:numPr>
                <w:ilvl w:val="0"/>
                <w:numId w:val="2"/>
              </w:numPr>
              <w:ind w:left="27"/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>Kázeň a svoboda ve výchově a jejich vztah k žákům s problémovým chováním</w:t>
            </w:r>
          </w:p>
          <w:p w14:paraId="04AC1F9B" w14:textId="77777777" w:rsidR="004C2121" w:rsidRPr="00DF5309" w:rsidRDefault="004C2121" w:rsidP="004C2121">
            <w:pPr>
              <w:numPr>
                <w:ilvl w:val="0"/>
                <w:numId w:val="2"/>
              </w:numPr>
              <w:ind w:left="27"/>
              <w:jc w:val="both"/>
              <w:rPr>
                <w:rFonts w:eastAsia="Times New Roman"/>
                <w:bCs/>
              </w:rPr>
            </w:pPr>
          </w:p>
          <w:p w14:paraId="5A451EA7" w14:textId="77777777" w:rsidR="004C2121" w:rsidRPr="00DF5309" w:rsidRDefault="004C2121" w:rsidP="004C2121">
            <w:pPr>
              <w:numPr>
                <w:ilvl w:val="0"/>
                <w:numId w:val="2"/>
              </w:numPr>
              <w:ind w:left="27"/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>Kázeň a </w:t>
            </w:r>
            <w:r w:rsidRPr="00DF5309">
              <w:rPr>
                <w:bCs/>
              </w:rPr>
              <w:t>svoboda</w:t>
            </w:r>
            <w:r w:rsidRPr="00DF5309">
              <w:rPr>
                <w:rFonts w:eastAsia="Times New Roman"/>
                <w:bCs/>
              </w:rPr>
              <w:t xml:space="preserve"> ve výchově a ve škole. Analýza neukázněného chování, metody řešení </w:t>
            </w:r>
            <w:r w:rsidRPr="00DF5309">
              <w:rPr>
                <w:rFonts w:eastAsia="Times New Roman"/>
                <w:bCs/>
              </w:rPr>
              <w:lastRenderedPageBreak/>
              <w:t xml:space="preserve">výchovného konfliktu: behavioristické a humanistické přístupy. Autorita ve výchově. Moc ve školní třídě (báze moci učitele, mocenské konstelace ve výuce). </w:t>
            </w:r>
          </w:p>
          <w:p w14:paraId="28B5BFFD" w14:textId="77777777" w:rsidR="004C2121" w:rsidRPr="00DF5309" w:rsidRDefault="004C2121" w:rsidP="004C2121">
            <w:pPr>
              <w:jc w:val="both"/>
              <w:rPr>
                <w:rFonts w:eastAsia="Times New Roman"/>
                <w:bCs/>
              </w:rPr>
            </w:pPr>
          </w:p>
          <w:p w14:paraId="5F932626" w14:textId="77777777" w:rsidR="004C2121" w:rsidRPr="00DF5309" w:rsidRDefault="004C2121" w:rsidP="004C2121">
            <w:pPr>
              <w:rPr>
                <w:bCs/>
              </w:rPr>
            </w:pPr>
          </w:p>
        </w:tc>
        <w:tc>
          <w:tcPr>
            <w:tcW w:w="2980" w:type="dxa"/>
          </w:tcPr>
          <w:p w14:paraId="2B2B6675" w14:textId="77777777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lastRenderedPageBreak/>
              <w:t xml:space="preserve">Náročné životní situace v životě žáka. Školní vzdělávání jako zdroj zátěže. Přechod mezi vzdělávacími stupni či vzdělávacími institucemi jako </w:t>
            </w:r>
            <w:r>
              <w:lastRenderedPageBreak/>
              <w:t>náročná životní situace. Teorie stresu (</w:t>
            </w:r>
            <w:proofErr w:type="spellStart"/>
            <w:r>
              <w:t>Seley</w:t>
            </w:r>
            <w:proofErr w:type="spellEnd"/>
            <w:r>
              <w:t xml:space="preserve">, </w:t>
            </w:r>
            <w:proofErr w:type="spellStart"/>
            <w:r>
              <w:t>Lazarus</w:t>
            </w:r>
            <w:proofErr w:type="spellEnd"/>
            <w:r>
              <w:t>). Způsoby zvládání stresu (</w:t>
            </w:r>
            <w:proofErr w:type="spellStart"/>
            <w:r>
              <w:t>copingové</w:t>
            </w:r>
            <w:proofErr w:type="spellEnd"/>
            <w:r>
              <w:t xml:space="preserve"> strategie). Druhy náročných životních situací u dětí školního věku. Zásady krizové intervence.</w:t>
            </w:r>
          </w:p>
        </w:tc>
        <w:tc>
          <w:tcPr>
            <w:tcW w:w="5360" w:type="dxa"/>
          </w:tcPr>
          <w:p w14:paraId="54571E6B" w14:textId="77777777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lastRenderedPageBreak/>
              <w:t>Knotová, D. &amp; kol. (2014). Školní poradenství. Praha: Grada.</w:t>
            </w:r>
          </w:p>
          <w:p w14:paraId="2DAFB266" w14:textId="1C80A3CE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proofErr w:type="spellStart"/>
            <w:r>
              <w:t>Langmeier</w:t>
            </w:r>
            <w:proofErr w:type="spellEnd"/>
            <w:r>
              <w:t>, J., &amp; Matějček, Z. (2011). Psychická deprivace v</w:t>
            </w:r>
            <w:r w:rsidR="009D6BDA">
              <w:t xml:space="preserve"> </w:t>
            </w:r>
            <w:r>
              <w:t>dětství. Praha: Karolinum.</w:t>
            </w:r>
          </w:p>
          <w:p w14:paraId="485BB165" w14:textId="77777777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lastRenderedPageBreak/>
              <w:t>Matějček, Z. (2007). Co děti nejvíc potřebují. Praha: Portál.</w:t>
            </w:r>
          </w:p>
          <w:p w14:paraId="4037FFD4" w14:textId="00B14E54" w:rsidR="004C2121" w:rsidRDefault="004C2121" w:rsidP="004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Matějček, Z. (2011). Praxe dětského psychologického poradenství. Praha: Portál.</w:t>
            </w:r>
          </w:p>
        </w:tc>
      </w:tr>
    </w:tbl>
    <w:p w14:paraId="00307BBB" w14:textId="77777777" w:rsidR="003B6622" w:rsidRDefault="003B6622"/>
    <w:sectPr w:rsidR="003B6622" w:rsidSect="00685F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DF380" w14:textId="77777777" w:rsidR="007B0171" w:rsidRDefault="007B0171" w:rsidP="00DF5309">
      <w:pPr>
        <w:spacing w:after="0" w:line="240" w:lineRule="auto"/>
      </w:pPr>
      <w:r>
        <w:separator/>
      </w:r>
    </w:p>
  </w:endnote>
  <w:endnote w:type="continuationSeparator" w:id="0">
    <w:p w14:paraId="5027EFB3" w14:textId="77777777" w:rsidR="007B0171" w:rsidRDefault="007B0171" w:rsidP="00DF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7A822" w14:textId="77777777" w:rsidR="007B0171" w:rsidRDefault="007B0171" w:rsidP="00DF5309">
      <w:pPr>
        <w:spacing w:after="0" w:line="240" w:lineRule="auto"/>
      </w:pPr>
      <w:r>
        <w:separator/>
      </w:r>
    </w:p>
  </w:footnote>
  <w:footnote w:type="continuationSeparator" w:id="0">
    <w:p w14:paraId="48FC9422" w14:textId="77777777" w:rsidR="007B0171" w:rsidRDefault="007B0171" w:rsidP="00DF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D784C"/>
    <w:multiLevelType w:val="hybridMultilevel"/>
    <w:tmpl w:val="AB045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B03C5"/>
    <w:multiLevelType w:val="hybridMultilevel"/>
    <w:tmpl w:val="52502498"/>
    <w:lvl w:ilvl="0" w:tplc="B83A3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269ED"/>
    <w:multiLevelType w:val="hybridMultilevel"/>
    <w:tmpl w:val="EBAE0386"/>
    <w:lvl w:ilvl="0" w:tplc="0E42498A">
      <w:start w:val="1"/>
      <w:numFmt w:val="lowerLetter"/>
      <w:lvlText w:val="%1)"/>
      <w:lvlJc w:val="left"/>
      <w:pPr>
        <w:ind w:left="7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64D17876"/>
    <w:multiLevelType w:val="hybridMultilevel"/>
    <w:tmpl w:val="1FFA3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B2091"/>
    <w:multiLevelType w:val="hybridMultilevel"/>
    <w:tmpl w:val="8AE051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31"/>
    <w:rsid w:val="000103DB"/>
    <w:rsid w:val="00035D74"/>
    <w:rsid w:val="000423FF"/>
    <w:rsid w:val="00046553"/>
    <w:rsid w:val="00050A0B"/>
    <w:rsid w:val="00066C04"/>
    <w:rsid w:val="00097968"/>
    <w:rsid w:val="000B7BF3"/>
    <w:rsid w:val="000D163F"/>
    <w:rsid w:val="00131EE0"/>
    <w:rsid w:val="002D76D4"/>
    <w:rsid w:val="0035494C"/>
    <w:rsid w:val="003B6622"/>
    <w:rsid w:val="003D6404"/>
    <w:rsid w:val="003F2A02"/>
    <w:rsid w:val="004707B0"/>
    <w:rsid w:val="004C2121"/>
    <w:rsid w:val="004F4DDC"/>
    <w:rsid w:val="00583143"/>
    <w:rsid w:val="005E1DAE"/>
    <w:rsid w:val="00685F0F"/>
    <w:rsid w:val="006A35E5"/>
    <w:rsid w:val="007A4C15"/>
    <w:rsid w:val="007B0171"/>
    <w:rsid w:val="007E4A31"/>
    <w:rsid w:val="008E7965"/>
    <w:rsid w:val="008F21F9"/>
    <w:rsid w:val="009549A5"/>
    <w:rsid w:val="009D6BDA"/>
    <w:rsid w:val="00A97D89"/>
    <w:rsid w:val="00AB51C6"/>
    <w:rsid w:val="00AD1931"/>
    <w:rsid w:val="00B56BEC"/>
    <w:rsid w:val="00BA6C52"/>
    <w:rsid w:val="00BD3161"/>
    <w:rsid w:val="00BE5F92"/>
    <w:rsid w:val="00BE7F2A"/>
    <w:rsid w:val="00CF1054"/>
    <w:rsid w:val="00D62AB4"/>
    <w:rsid w:val="00D67CBE"/>
    <w:rsid w:val="00DF5309"/>
    <w:rsid w:val="00DF55C1"/>
    <w:rsid w:val="00F01B9B"/>
    <w:rsid w:val="00F43180"/>
    <w:rsid w:val="00FB30E8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DC8"/>
  <w15:chartTrackingRefBased/>
  <w15:docId w15:val="{B3D3C102-53CE-440F-924E-B58CB6BB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A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4A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309"/>
  </w:style>
  <w:style w:type="paragraph" w:styleId="Zpat">
    <w:name w:val="footer"/>
    <w:basedOn w:val="Normln"/>
    <w:link w:val="ZpatChar"/>
    <w:uiPriority w:val="99"/>
    <w:unhideWhenUsed/>
    <w:rsid w:val="00DF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15FAEF63310F4C80745DF1CA234831" ma:contentTypeVersion="8" ma:contentTypeDescription="Vytvoří nový dokument" ma:contentTypeScope="" ma:versionID="53366957eaaf2da01d13593a42d98f28">
  <xsd:schema xmlns:xsd="http://www.w3.org/2001/XMLSchema" xmlns:xs="http://www.w3.org/2001/XMLSchema" xmlns:p="http://schemas.microsoft.com/office/2006/metadata/properties" xmlns:ns3="07a37181-e9b5-4b2f-b622-3c9c84602de9" xmlns:ns4="3769c0dd-8346-4b1c-9755-8265cffc5f24" targetNamespace="http://schemas.microsoft.com/office/2006/metadata/properties" ma:root="true" ma:fieldsID="2c780c6b5264c5370ba0d6d3bccec832" ns3:_="" ns4:_="">
    <xsd:import namespace="07a37181-e9b5-4b2f-b622-3c9c84602de9"/>
    <xsd:import namespace="3769c0dd-8346-4b1c-9755-8265cffc5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7181-e9b5-4b2f-b622-3c9c84602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c0dd-8346-4b1c-9755-8265cffc5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9A58E-ED4E-4901-9661-1D8AEA309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7A43C-4178-4E6E-BB7D-C2E615667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6DAE0-DD2A-49EA-9026-DDC3D3D2E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37181-e9b5-4b2f-b622-3c9c84602de9"/>
    <ds:schemaRef ds:uri="3769c0dd-8346-4b1c-9755-8265cffc5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2231</Words>
  <Characters>13167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Táňa Fikarová</cp:lastModifiedBy>
  <cp:revision>2</cp:revision>
  <dcterms:created xsi:type="dcterms:W3CDTF">2021-03-01T07:54:00Z</dcterms:created>
  <dcterms:modified xsi:type="dcterms:W3CDTF">2021-03-01T07:54:00Z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0x0101008E15FAEF63310F4C80745DF1CA234831</vt:lpwstr>
  </property>
</Properties>
</file>