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6575" w14:textId="2D57C42D" w:rsidR="00EA62E0" w:rsidRPr="00160EC4" w:rsidRDefault="00EB6D3A" w:rsidP="00EA62E0">
      <w:pPr>
        <w:rPr>
          <w:sz w:val="20"/>
          <w:szCs w:val="20"/>
        </w:rPr>
      </w:pPr>
      <w:r>
        <w:rPr>
          <w:sz w:val="20"/>
          <w:szCs w:val="20"/>
        </w:rPr>
        <w:t>Feedback fillings</w:t>
      </w:r>
    </w:p>
    <w:p w14:paraId="0669FBF8" w14:textId="77777777" w:rsidR="00EA62E0" w:rsidRPr="00160EC4" w:rsidRDefault="00EA62E0" w:rsidP="00EA62E0">
      <w:pPr>
        <w:rPr>
          <w:sz w:val="20"/>
          <w:szCs w:val="20"/>
        </w:rPr>
      </w:pPr>
    </w:p>
    <w:p w14:paraId="2AF410FE" w14:textId="77777777" w:rsidR="00EA62E0" w:rsidRPr="00160EC4" w:rsidRDefault="00EA62E0" w:rsidP="00EA62E0">
      <w:pPr>
        <w:rPr>
          <w:sz w:val="20"/>
          <w:szCs w:val="20"/>
        </w:rPr>
      </w:pPr>
    </w:p>
    <w:p w14:paraId="703CA714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60EC4">
        <w:rPr>
          <w:sz w:val="20"/>
          <w:szCs w:val="20"/>
        </w:rPr>
        <w:t>Expain following terms:</w:t>
      </w:r>
    </w:p>
    <w:p w14:paraId="61E29D0E" w14:textId="77777777" w:rsidR="00EA62E0" w:rsidRPr="00160EC4" w:rsidRDefault="00EA62E0" w:rsidP="00EA62E0">
      <w:pPr>
        <w:rPr>
          <w:sz w:val="20"/>
          <w:szCs w:val="20"/>
        </w:rPr>
      </w:pPr>
    </w:p>
    <w:p w14:paraId="4DB0066A" w14:textId="77777777" w:rsidR="00EA62E0" w:rsidRPr="00160EC4" w:rsidRDefault="00EA62E0" w:rsidP="00EA62E0">
      <w:pPr>
        <w:rPr>
          <w:sz w:val="20"/>
          <w:szCs w:val="20"/>
        </w:rPr>
      </w:pPr>
      <w:r w:rsidRPr="00160EC4">
        <w:rPr>
          <w:sz w:val="20"/>
          <w:szCs w:val="20"/>
        </w:rPr>
        <w:t>Extention for prevention</w:t>
      </w:r>
    </w:p>
    <w:p w14:paraId="74F2F2A9" w14:textId="77777777" w:rsidR="00EA62E0" w:rsidRPr="00160EC4" w:rsidRDefault="00EA62E0" w:rsidP="00EA62E0">
      <w:pPr>
        <w:rPr>
          <w:sz w:val="20"/>
          <w:szCs w:val="20"/>
        </w:rPr>
      </w:pPr>
    </w:p>
    <w:p w14:paraId="27543BA7" w14:textId="77777777" w:rsidR="00EA62E0" w:rsidRPr="00160EC4" w:rsidRDefault="00EA62E0" w:rsidP="00EA62E0">
      <w:pPr>
        <w:rPr>
          <w:sz w:val="20"/>
          <w:szCs w:val="20"/>
        </w:rPr>
      </w:pPr>
      <w:r w:rsidRPr="00160EC4">
        <w:rPr>
          <w:sz w:val="20"/>
          <w:szCs w:val="20"/>
        </w:rPr>
        <w:t>Retention</w:t>
      </w:r>
    </w:p>
    <w:p w14:paraId="65812BB0" w14:textId="77777777" w:rsidR="00EA62E0" w:rsidRPr="00160EC4" w:rsidRDefault="00EA62E0" w:rsidP="00EA62E0">
      <w:pPr>
        <w:rPr>
          <w:sz w:val="20"/>
          <w:szCs w:val="20"/>
        </w:rPr>
      </w:pPr>
    </w:p>
    <w:p w14:paraId="2775FDB8" w14:textId="77777777" w:rsidR="00EA62E0" w:rsidRPr="00160EC4" w:rsidRDefault="00EA62E0" w:rsidP="00EA62E0">
      <w:pPr>
        <w:rPr>
          <w:sz w:val="20"/>
          <w:szCs w:val="20"/>
        </w:rPr>
      </w:pPr>
      <w:r w:rsidRPr="00160EC4">
        <w:rPr>
          <w:sz w:val="20"/>
          <w:szCs w:val="20"/>
        </w:rPr>
        <w:t>Resistance</w:t>
      </w:r>
    </w:p>
    <w:p w14:paraId="74933C34" w14:textId="77777777" w:rsidR="00EA62E0" w:rsidRPr="00160EC4" w:rsidRDefault="00EA62E0" w:rsidP="00EA62E0">
      <w:pPr>
        <w:rPr>
          <w:sz w:val="20"/>
          <w:szCs w:val="20"/>
        </w:rPr>
      </w:pPr>
    </w:p>
    <w:p w14:paraId="4F799837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60EC4">
        <w:rPr>
          <w:sz w:val="20"/>
          <w:szCs w:val="20"/>
        </w:rPr>
        <w:t>Classification of dental caries acc. to its history</w:t>
      </w:r>
    </w:p>
    <w:p w14:paraId="06D1639B" w14:textId="77777777" w:rsidR="00EA62E0" w:rsidRPr="00160EC4" w:rsidRDefault="00EA62E0" w:rsidP="00EA62E0">
      <w:pPr>
        <w:rPr>
          <w:sz w:val="20"/>
          <w:szCs w:val="20"/>
        </w:rPr>
      </w:pPr>
    </w:p>
    <w:p w14:paraId="29E6DAD2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60EC4">
        <w:rPr>
          <w:sz w:val="20"/>
          <w:szCs w:val="20"/>
        </w:rPr>
        <w:t>Classification of dental caries acc. to Black:</w:t>
      </w:r>
    </w:p>
    <w:p w14:paraId="186575E5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0768903C" w14:textId="77777777" w:rsidR="00EA62E0" w:rsidRPr="00160EC4" w:rsidRDefault="00EA62E0" w:rsidP="00EA62E0">
      <w:pPr>
        <w:rPr>
          <w:sz w:val="20"/>
          <w:szCs w:val="20"/>
        </w:rPr>
      </w:pPr>
    </w:p>
    <w:p w14:paraId="5172108F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60EC4">
        <w:rPr>
          <w:sz w:val="20"/>
          <w:szCs w:val="20"/>
        </w:rPr>
        <w:t xml:space="preserve">Which walls do we recognize in the cavity class </w:t>
      </w:r>
      <w:proofErr w:type="gramStart"/>
      <w:r w:rsidRPr="00160EC4">
        <w:rPr>
          <w:sz w:val="20"/>
          <w:szCs w:val="20"/>
        </w:rPr>
        <w:t>II,?</w:t>
      </w:r>
      <w:proofErr w:type="gramEnd"/>
    </w:p>
    <w:p w14:paraId="1FF211B9" w14:textId="77777777" w:rsidR="00EA62E0" w:rsidRPr="00160EC4" w:rsidRDefault="00EA62E0" w:rsidP="00EA62E0">
      <w:pPr>
        <w:rPr>
          <w:sz w:val="20"/>
          <w:szCs w:val="20"/>
        </w:rPr>
      </w:pPr>
    </w:p>
    <w:p w14:paraId="249E9C88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60EC4">
        <w:rPr>
          <w:sz w:val="20"/>
          <w:szCs w:val="20"/>
        </w:rPr>
        <w:t xml:space="preserve">Describe the structure of </w:t>
      </w:r>
      <w:proofErr w:type="gramStart"/>
      <w:r w:rsidRPr="00160EC4">
        <w:rPr>
          <w:sz w:val="20"/>
          <w:szCs w:val="20"/>
        </w:rPr>
        <w:t>enamel  and</w:t>
      </w:r>
      <w:proofErr w:type="gramEnd"/>
      <w:r w:rsidRPr="00160EC4">
        <w:rPr>
          <w:sz w:val="20"/>
          <w:szCs w:val="20"/>
        </w:rPr>
        <w:t xml:space="preserve"> dentin (histology)</w:t>
      </w:r>
    </w:p>
    <w:p w14:paraId="73E7DB54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20D62220" w14:textId="77777777" w:rsidR="00EA62E0" w:rsidRPr="00160EC4" w:rsidRDefault="00EA62E0" w:rsidP="00EA62E0">
      <w:pPr>
        <w:rPr>
          <w:sz w:val="20"/>
          <w:szCs w:val="20"/>
        </w:rPr>
      </w:pPr>
    </w:p>
    <w:p w14:paraId="51E7DBCC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46E80776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4E73185A" w14:textId="106FB9F6" w:rsidR="00EA62E0" w:rsidRPr="00160EC4" w:rsidRDefault="00CA1E83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most important te</w:t>
      </w:r>
      <w:r w:rsidR="00EA62E0" w:rsidRPr="00160EC4">
        <w:rPr>
          <w:sz w:val="20"/>
          <w:szCs w:val="20"/>
        </w:rPr>
        <w:t>mporary fillnig materials are:</w:t>
      </w:r>
    </w:p>
    <w:p w14:paraId="307A1069" w14:textId="77777777" w:rsidR="00EA62E0" w:rsidRPr="00160EC4" w:rsidRDefault="00EA62E0" w:rsidP="00EA62E0">
      <w:pPr>
        <w:rPr>
          <w:sz w:val="20"/>
          <w:szCs w:val="20"/>
        </w:rPr>
      </w:pPr>
    </w:p>
    <w:p w14:paraId="55D44C35" w14:textId="77777777" w:rsidR="00EA62E0" w:rsidRPr="00160EC4" w:rsidRDefault="00EA62E0" w:rsidP="00EA62E0">
      <w:pPr>
        <w:rPr>
          <w:sz w:val="20"/>
          <w:szCs w:val="20"/>
        </w:rPr>
      </w:pPr>
    </w:p>
    <w:p w14:paraId="4C7C72B5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5D496158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632853C5" w14:textId="77777777" w:rsidR="00EA62E0" w:rsidRPr="00160EC4" w:rsidRDefault="00EA62E0" w:rsidP="00EA62E0">
      <w:pPr>
        <w:rPr>
          <w:sz w:val="20"/>
          <w:szCs w:val="20"/>
        </w:rPr>
      </w:pPr>
    </w:p>
    <w:p w14:paraId="1D228E80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60EC4">
        <w:rPr>
          <w:sz w:val="20"/>
          <w:szCs w:val="20"/>
        </w:rPr>
        <w:t>Composition of</w:t>
      </w:r>
    </w:p>
    <w:p w14:paraId="51C1877C" w14:textId="13A642A2" w:rsidR="00EA62E0" w:rsidRPr="00160EC4" w:rsidRDefault="00EA62E0" w:rsidP="00CA1E83">
      <w:pPr>
        <w:pStyle w:val="Odstavecseseznamem"/>
        <w:ind w:left="1080"/>
        <w:rPr>
          <w:sz w:val="20"/>
          <w:szCs w:val="20"/>
        </w:rPr>
      </w:pPr>
    </w:p>
    <w:p w14:paraId="087788BA" w14:textId="77777777" w:rsidR="00EA62E0" w:rsidRPr="00160EC4" w:rsidRDefault="00EA62E0" w:rsidP="00EA62E0">
      <w:pPr>
        <w:pStyle w:val="Odstavecseseznamem"/>
        <w:ind w:left="1080"/>
        <w:rPr>
          <w:sz w:val="20"/>
          <w:szCs w:val="20"/>
        </w:rPr>
      </w:pPr>
    </w:p>
    <w:p w14:paraId="6CC4F187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60EC4">
        <w:rPr>
          <w:sz w:val="20"/>
          <w:szCs w:val="20"/>
        </w:rPr>
        <w:lastRenderedPageBreak/>
        <w:t>Composite filling materials</w:t>
      </w:r>
    </w:p>
    <w:p w14:paraId="5A72BD74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7EDAFD41" w14:textId="77777777" w:rsidR="00EA62E0" w:rsidRPr="00160EC4" w:rsidRDefault="00EA62E0" w:rsidP="00EA62E0">
      <w:pPr>
        <w:pStyle w:val="Odstavecseseznamem"/>
        <w:ind w:left="1080"/>
        <w:rPr>
          <w:sz w:val="20"/>
          <w:szCs w:val="20"/>
        </w:rPr>
      </w:pPr>
    </w:p>
    <w:p w14:paraId="323298F4" w14:textId="77777777" w:rsidR="00EA62E0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60EC4">
        <w:rPr>
          <w:sz w:val="20"/>
          <w:szCs w:val="20"/>
        </w:rPr>
        <w:t xml:space="preserve">Glassionomers </w:t>
      </w:r>
    </w:p>
    <w:p w14:paraId="29CF6526" w14:textId="77777777" w:rsidR="00CA1E83" w:rsidRDefault="00CA1E83" w:rsidP="00CA1E83">
      <w:pPr>
        <w:rPr>
          <w:sz w:val="20"/>
          <w:szCs w:val="20"/>
        </w:rPr>
      </w:pPr>
    </w:p>
    <w:p w14:paraId="4D26FDA2" w14:textId="2A973B44" w:rsidR="00CA1E83" w:rsidRDefault="00CA1E83" w:rsidP="00CA1E8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Principle of setting of the composite filling materials is: </w:t>
      </w:r>
    </w:p>
    <w:p w14:paraId="7A6839BE" w14:textId="77777777" w:rsidR="00CA1E83" w:rsidRDefault="00CA1E83" w:rsidP="00CA1E83">
      <w:pPr>
        <w:rPr>
          <w:sz w:val="20"/>
          <w:szCs w:val="20"/>
        </w:rPr>
      </w:pPr>
    </w:p>
    <w:p w14:paraId="3BC4FB36" w14:textId="17CDF360" w:rsidR="00CA1E83" w:rsidRDefault="00CA1E83" w:rsidP="00CA1E8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Principle of setting of glassionomers </w:t>
      </w:r>
      <w:proofErr w:type="gramStart"/>
      <w:r>
        <w:rPr>
          <w:sz w:val="20"/>
          <w:szCs w:val="20"/>
        </w:rPr>
        <w:t>is :</w:t>
      </w:r>
      <w:proofErr w:type="gramEnd"/>
      <w:r>
        <w:rPr>
          <w:sz w:val="20"/>
          <w:szCs w:val="20"/>
        </w:rPr>
        <w:t xml:space="preserve"> </w:t>
      </w:r>
    </w:p>
    <w:p w14:paraId="18AC92A4" w14:textId="77777777" w:rsidR="00CA1E83" w:rsidRPr="00CA1E83" w:rsidRDefault="00CA1E83" w:rsidP="00CA1E83">
      <w:pPr>
        <w:pStyle w:val="Odstavecseseznamem"/>
        <w:rPr>
          <w:sz w:val="20"/>
          <w:szCs w:val="20"/>
        </w:rPr>
      </w:pPr>
    </w:p>
    <w:p w14:paraId="055B3FD5" w14:textId="77777777" w:rsidR="00CA1E83" w:rsidRPr="00CA1E83" w:rsidRDefault="00CA1E83" w:rsidP="00CA1E83">
      <w:pPr>
        <w:rPr>
          <w:sz w:val="20"/>
          <w:szCs w:val="20"/>
        </w:rPr>
      </w:pPr>
    </w:p>
    <w:p w14:paraId="629ED31F" w14:textId="376574FD" w:rsidR="00EA62E0" w:rsidRPr="00CA1E83" w:rsidRDefault="00EA62E0" w:rsidP="00CA1E8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CA1E83">
        <w:rPr>
          <w:sz w:val="20"/>
          <w:szCs w:val="20"/>
        </w:rPr>
        <w:t>Principle of connection of connectionith</w:t>
      </w:r>
      <w:r w:rsidR="00CA1E83">
        <w:rPr>
          <w:sz w:val="20"/>
          <w:szCs w:val="20"/>
        </w:rPr>
        <w:t xml:space="preserve"> </w:t>
      </w:r>
      <w:proofErr w:type="gramStart"/>
      <w:r w:rsidR="00CA1E83">
        <w:rPr>
          <w:sz w:val="20"/>
          <w:szCs w:val="20"/>
        </w:rPr>
        <w:t xml:space="preserve">to </w:t>
      </w:r>
      <w:r w:rsidRPr="00CA1E83">
        <w:rPr>
          <w:sz w:val="20"/>
          <w:szCs w:val="20"/>
        </w:rPr>
        <w:t xml:space="preserve"> hard</w:t>
      </w:r>
      <w:proofErr w:type="gramEnd"/>
      <w:r w:rsidRPr="00CA1E83">
        <w:rPr>
          <w:sz w:val="20"/>
          <w:szCs w:val="20"/>
        </w:rPr>
        <w:t xml:space="preserve"> dental  tissues </w:t>
      </w:r>
      <w:r w:rsidR="00CA1E83">
        <w:rPr>
          <w:sz w:val="20"/>
          <w:szCs w:val="20"/>
        </w:rPr>
        <w:t xml:space="preserve">is. </w:t>
      </w:r>
    </w:p>
    <w:p w14:paraId="02162B20" w14:textId="7EAC5A7F" w:rsidR="00EA62E0" w:rsidRPr="00CA1E83" w:rsidRDefault="00CA1E83" w:rsidP="00CA1E83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CA1E83">
        <w:rPr>
          <w:sz w:val="20"/>
          <w:szCs w:val="20"/>
        </w:rPr>
        <w:t>In Amalgam</w:t>
      </w:r>
      <w:r>
        <w:rPr>
          <w:sz w:val="20"/>
          <w:szCs w:val="20"/>
        </w:rPr>
        <w:t>:</w:t>
      </w:r>
    </w:p>
    <w:p w14:paraId="27811C74" w14:textId="3518AE0D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60EC4">
        <w:rPr>
          <w:sz w:val="20"/>
          <w:szCs w:val="20"/>
        </w:rPr>
        <w:t>Glassionomers</w:t>
      </w:r>
      <w:r w:rsidR="00CA1E83">
        <w:rPr>
          <w:sz w:val="20"/>
          <w:szCs w:val="20"/>
        </w:rPr>
        <w:t>:</w:t>
      </w:r>
    </w:p>
    <w:p w14:paraId="6E993F4C" w14:textId="6B77F8CD" w:rsidR="00EA62E0" w:rsidRPr="00EB6D3A" w:rsidRDefault="00EA62E0" w:rsidP="00CA1E83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60EC4">
        <w:rPr>
          <w:sz w:val="20"/>
          <w:szCs w:val="20"/>
        </w:rPr>
        <w:t>Composits</w:t>
      </w:r>
      <w:r w:rsidR="00CA1E83">
        <w:rPr>
          <w:sz w:val="20"/>
          <w:szCs w:val="20"/>
        </w:rPr>
        <w:t xml:space="preserve">: </w:t>
      </w:r>
    </w:p>
    <w:p w14:paraId="081E3415" w14:textId="77777777" w:rsidR="00160EC4" w:rsidRPr="00160EC4" w:rsidRDefault="00160EC4" w:rsidP="00160EC4">
      <w:pPr>
        <w:rPr>
          <w:sz w:val="20"/>
          <w:szCs w:val="20"/>
        </w:rPr>
      </w:pPr>
    </w:p>
    <w:p w14:paraId="09C0CBA5" w14:textId="77777777" w:rsidR="00EA62E0" w:rsidRPr="00160EC4" w:rsidRDefault="00EA62E0" w:rsidP="00EA62E0">
      <w:pPr>
        <w:rPr>
          <w:sz w:val="20"/>
          <w:szCs w:val="20"/>
        </w:rPr>
      </w:pPr>
    </w:p>
    <w:p w14:paraId="44512D64" w14:textId="77777777" w:rsidR="00EA62E0" w:rsidRPr="00160EC4" w:rsidRDefault="00EA62E0" w:rsidP="00EA62E0">
      <w:pPr>
        <w:rPr>
          <w:sz w:val="20"/>
          <w:szCs w:val="20"/>
        </w:rPr>
      </w:pPr>
    </w:p>
    <w:p w14:paraId="794734DC" w14:textId="77777777" w:rsidR="00EA62E0" w:rsidRPr="00160EC4" w:rsidRDefault="00EA62E0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60EC4">
        <w:rPr>
          <w:sz w:val="20"/>
          <w:szCs w:val="20"/>
        </w:rPr>
        <w:t xml:space="preserve"> </w:t>
      </w:r>
      <w:r w:rsidR="00160EC4">
        <w:rPr>
          <w:sz w:val="20"/>
          <w:szCs w:val="20"/>
        </w:rPr>
        <w:t xml:space="preserve">For which cavities do we use </w:t>
      </w:r>
      <w:proofErr w:type="gramStart"/>
      <w:r w:rsidR="00160EC4">
        <w:rPr>
          <w:sz w:val="20"/>
          <w:szCs w:val="20"/>
        </w:rPr>
        <w:t xml:space="preserve">a </w:t>
      </w:r>
      <w:r w:rsidRPr="00160EC4">
        <w:rPr>
          <w:sz w:val="20"/>
          <w:szCs w:val="20"/>
        </w:rPr>
        <w:t xml:space="preserve"> matrix</w:t>
      </w:r>
      <w:proofErr w:type="gramEnd"/>
      <w:r w:rsidRPr="00160EC4">
        <w:rPr>
          <w:sz w:val="20"/>
          <w:szCs w:val="20"/>
        </w:rPr>
        <w:t xml:space="preserve"> retainer?</w:t>
      </w:r>
    </w:p>
    <w:p w14:paraId="3BC3CC77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6187C479" w14:textId="77777777" w:rsidR="00EA62E0" w:rsidRPr="00160EC4" w:rsidRDefault="00160EC4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60EC4">
        <w:rPr>
          <w:sz w:val="20"/>
          <w:szCs w:val="20"/>
        </w:rPr>
        <w:t xml:space="preserve">Describe the purpose </w:t>
      </w:r>
      <w:proofErr w:type="gramStart"/>
      <w:r w:rsidRPr="00160EC4">
        <w:rPr>
          <w:sz w:val="20"/>
          <w:szCs w:val="20"/>
        </w:rPr>
        <w:t>of  the</w:t>
      </w:r>
      <w:proofErr w:type="gramEnd"/>
      <w:r w:rsidRPr="00160EC4">
        <w:rPr>
          <w:sz w:val="20"/>
          <w:szCs w:val="20"/>
        </w:rPr>
        <w:t xml:space="preserve"> wedge</w:t>
      </w:r>
    </w:p>
    <w:p w14:paraId="30894E98" w14:textId="77777777" w:rsidR="00160EC4" w:rsidRPr="00160EC4" w:rsidRDefault="00160EC4" w:rsidP="00160EC4">
      <w:pPr>
        <w:pStyle w:val="Odstavecseseznamem"/>
        <w:rPr>
          <w:sz w:val="20"/>
          <w:szCs w:val="20"/>
        </w:rPr>
      </w:pPr>
    </w:p>
    <w:p w14:paraId="1E98E1A1" w14:textId="77777777" w:rsidR="00160EC4" w:rsidRPr="00160EC4" w:rsidRDefault="00160EC4" w:rsidP="00160EC4">
      <w:pPr>
        <w:rPr>
          <w:sz w:val="20"/>
          <w:szCs w:val="20"/>
        </w:rPr>
      </w:pPr>
    </w:p>
    <w:p w14:paraId="2BA8D8B1" w14:textId="76140D0E" w:rsidR="00EB6D3A" w:rsidRPr="00EB6D3A" w:rsidRDefault="00160EC4" w:rsidP="00EB6D3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60EC4">
        <w:rPr>
          <w:sz w:val="20"/>
          <w:szCs w:val="20"/>
        </w:rPr>
        <w:t xml:space="preserve">What is matrix and in which cases do we use it? </w:t>
      </w:r>
    </w:p>
    <w:p w14:paraId="36DB4DEC" w14:textId="77777777" w:rsidR="00160EC4" w:rsidRPr="00160EC4" w:rsidRDefault="00160EC4" w:rsidP="00160EC4">
      <w:pPr>
        <w:rPr>
          <w:sz w:val="20"/>
          <w:szCs w:val="20"/>
        </w:rPr>
      </w:pPr>
    </w:p>
    <w:p w14:paraId="16492CE8" w14:textId="77777777" w:rsidR="00160EC4" w:rsidRPr="00160EC4" w:rsidRDefault="00160EC4" w:rsidP="00160EC4">
      <w:pPr>
        <w:rPr>
          <w:sz w:val="20"/>
          <w:szCs w:val="20"/>
        </w:rPr>
      </w:pPr>
    </w:p>
    <w:p w14:paraId="104C6F6A" w14:textId="515DD52B" w:rsidR="00160EC4" w:rsidRPr="00160EC4" w:rsidRDefault="00160EC4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60EC4">
        <w:rPr>
          <w:sz w:val="20"/>
          <w:szCs w:val="20"/>
        </w:rPr>
        <w:t>Classification of composite materiál acc. to mode of curing</w:t>
      </w:r>
      <w:r w:rsidR="00CA1E83">
        <w:rPr>
          <w:sz w:val="20"/>
          <w:szCs w:val="20"/>
        </w:rPr>
        <w:t xml:space="preserve">: </w:t>
      </w:r>
    </w:p>
    <w:p w14:paraId="5F5AF2A6" w14:textId="77777777" w:rsidR="00160EC4" w:rsidRPr="00160EC4" w:rsidRDefault="00160EC4" w:rsidP="00160EC4">
      <w:pPr>
        <w:rPr>
          <w:sz w:val="20"/>
          <w:szCs w:val="20"/>
        </w:rPr>
      </w:pPr>
    </w:p>
    <w:p w14:paraId="3F1BAC89" w14:textId="77777777" w:rsidR="00160EC4" w:rsidRPr="00160EC4" w:rsidRDefault="00160EC4" w:rsidP="00160EC4">
      <w:pPr>
        <w:rPr>
          <w:sz w:val="20"/>
          <w:szCs w:val="20"/>
        </w:rPr>
      </w:pPr>
    </w:p>
    <w:p w14:paraId="23B6E2A1" w14:textId="75D3836A" w:rsidR="00160EC4" w:rsidRPr="00160EC4" w:rsidRDefault="00CA1E83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What is polymerization stress? </w:t>
      </w:r>
    </w:p>
    <w:p w14:paraId="3A2112AE" w14:textId="77777777" w:rsidR="00160EC4" w:rsidRPr="00160EC4" w:rsidRDefault="00160EC4" w:rsidP="00160EC4">
      <w:pPr>
        <w:rPr>
          <w:sz w:val="20"/>
          <w:szCs w:val="20"/>
        </w:rPr>
      </w:pPr>
    </w:p>
    <w:p w14:paraId="21D66F09" w14:textId="77777777" w:rsidR="00160EC4" w:rsidRPr="00160EC4" w:rsidRDefault="00160EC4" w:rsidP="00160EC4">
      <w:pPr>
        <w:rPr>
          <w:sz w:val="20"/>
          <w:szCs w:val="20"/>
        </w:rPr>
      </w:pPr>
    </w:p>
    <w:p w14:paraId="3A6E6D3C" w14:textId="57D6447B" w:rsidR="00160EC4" w:rsidRDefault="00160EC4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60EC4">
        <w:rPr>
          <w:sz w:val="20"/>
          <w:szCs w:val="20"/>
        </w:rPr>
        <w:t xml:space="preserve">What is </w:t>
      </w:r>
      <w:proofErr w:type="gramStart"/>
      <w:r w:rsidR="00CA1E83">
        <w:rPr>
          <w:sz w:val="20"/>
          <w:szCs w:val="20"/>
        </w:rPr>
        <w:t>C- factor</w:t>
      </w:r>
      <w:proofErr w:type="gramEnd"/>
      <w:r w:rsidR="00CA1E83">
        <w:rPr>
          <w:sz w:val="20"/>
          <w:szCs w:val="20"/>
        </w:rPr>
        <w:t>?</w:t>
      </w:r>
    </w:p>
    <w:p w14:paraId="5128B790" w14:textId="77777777" w:rsidR="00CA1E83" w:rsidRDefault="00CA1E83" w:rsidP="00CA1E83">
      <w:pPr>
        <w:rPr>
          <w:sz w:val="20"/>
          <w:szCs w:val="20"/>
        </w:rPr>
      </w:pPr>
    </w:p>
    <w:p w14:paraId="1C6E2C26" w14:textId="62854945" w:rsidR="00CA1E83" w:rsidRPr="00CA1E83" w:rsidRDefault="00CA1E83" w:rsidP="00CA1E8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Which risks are connected with high </w:t>
      </w:r>
      <w:proofErr w:type="gramStart"/>
      <w:r>
        <w:rPr>
          <w:sz w:val="20"/>
          <w:szCs w:val="20"/>
        </w:rPr>
        <w:t>C- factor</w:t>
      </w:r>
      <w:proofErr w:type="gramEnd"/>
      <w:r>
        <w:rPr>
          <w:sz w:val="20"/>
          <w:szCs w:val="20"/>
        </w:rPr>
        <w:t xml:space="preserve">? </w:t>
      </w:r>
    </w:p>
    <w:p w14:paraId="39615CC8" w14:textId="77777777" w:rsidR="00160EC4" w:rsidRPr="00160EC4" w:rsidRDefault="00160EC4" w:rsidP="00160EC4">
      <w:pPr>
        <w:rPr>
          <w:sz w:val="20"/>
          <w:szCs w:val="20"/>
        </w:rPr>
      </w:pPr>
    </w:p>
    <w:p w14:paraId="67313128" w14:textId="77777777" w:rsidR="00160EC4" w:rsidRPr="00160EC4" w:rsidRDefault="00160EC4" w:rsidP="00160EC4">
      <w:pPr>
        <w:rPr>
          <w:sz w:val="20"/>
          <w:szCs w:val="20"/>
        </w:rPr>
      </w:pPr>
    </w:p>
    <w:p w14:paraId="6537B6D4" w14:textId="590029C2" w:rsidR="00160EC4" w:rsidRDefault="00CA1E83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Which mistakes by adhesive technologies can cause the gap? </w:t>
      </w:r>
    </w:p>
    <w:p w14:paraId="2095D16D" w14:textId="77777777" w:rsidR="00CA1E83" w:rsidRDefault="00CA1E83" w:rsidP="00CA1E83">
      <w:pPr>
        <w:rPr>
          <w:sz w:val="20"/>
          <w:szCs w:val="20"/>
        </w:rPr>
      </w:pPr>
    </w:p>
    <w:p w14:paraId="392D408E" w14:textId="77777777" w:rsidR="00CA1E83" w:rsidRDefault="00CA1E83" w:rsidP="00CA1E83">
      <w:pPr>
        <w:rPr>
          <w:sz w:val="20"/>
          <w:szCs w:val="20"/>
        </w:rPr>
      </w:pPr>
    </w:p>
    <w:p w14:paraId="142204EB" w14:textId="7882A29D" w:rsidR="00CA1E83" w:rsidRDefault="00CA1E83" w:rsidP="00CA1E8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Which clinical consequences can the gap have? </w:t>
      </w:r>
    </w:p>
    <w:p w14:paraId="1D86689A" w14:textId="77777777" w:rsidR="00CA1E83" w:rsidRDefault="00CA1E83" w:rsidP="00CA1E83">
      <w:pPr>
        <w:rPr>
          <w:sz w:val="20"/>
          <w:szCs w:val="20"/>
        </w:rPr>
      </w:pPr>
    </w:p>
    <w:p w14:paraId="7202DFED" w14:textId="4AC910B0" w:rsidR="00CA1E83" w:rsidRDefault="00CA1E83" w:rsidP="00CA1E8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Which cavitiy has the biggest C- </w:t>
      </w:r>
      <w:proofErr w:type="gramStart"/>
      <w:r>
        <w:rPr>
          <w:sz w:val="20"/>
          <w:szCs w:val="20"/>
        </w:rPr>
        <w:t>factor?:</w:t>
      </w:r>
      <w:proofErr w:type="gramEnd"/>
      <w:r>
        <w:rPr>
          <w:sz w:val="20"/>
          <w:szCs w:val="20"/>
        </w:rPr>
        <w:t xml:space="preserve"> </w:t>
      </w:r>
    </w:p>
    <w:p w14:paraId="0CE57432" w14:textId="77777777" w:rsidR="00CA1E83" w:rsidRPr="00CA1E83" w:rsidRDefault="00CA1E83" w:rsidP="00CA1E83">
      <w:pPr>
        <w:pStyle w:val="Odstavecseseznamem"/>
        <w:rPr>
          <w:sz w:val="20"/>
          <w:szCs w:val="20"/>
        </w:rPr>
      </w:pPr>
    </w:p>
    <w:p w14:paraId="661D4B7A" w14:textId="317A2518" w:rsidR="00CA1E83" w:rsidRDefault="00CA1E83" w:rsidP="00CA1E83">
      <w:pPr>
        <w:pStyle w:val="Odstavecseseznamem"/>
        <w:ind w:left="502"/>
        <w:rPr>
          <w:sz w:val="20"/>
          <w:szCs w:val="20"/>
        </w:rPr>
      </w:pPr>
      <w:r>
        <w:rPr>
          <w:sz w:val="20"/>
          <w:szCs w:val="20"/>
        </w:rPr>
        <w:t>1</w:t>
      </w:r>
      <w:proofErr w:type="gramStart"/>
      <w:r>
        <w:rPr>
          <w:sz w:val="20"/>
          <w:szCs w:val="20"/>
        </w:rPr>
        <w:t xml:space="preserve">st </w:t>
      </w:r>
      <w:r w:rsidR="00EB6D3A">
        <w:rPr>
          <w:sz w:val="20"/>
          <w:szCs w:val="20"/>
        </w:rPr>
        <w:t xml:space="preserve"> </w:t>
      </w:r>
      <w:r>
        <w:rPr>
          <w:sz w:val="20"/>
          <w:szCs w:val="20"/>
        </w:rPr>
        <w:t>class</w:t>
      </w:r>
      <w:proofErr w:type="gramEnd"/>
    </w:p>
    <w:p w14:paraId="1E4AFEDF" w14:textId="3EA98F6F" w:rsidR="00CA1E83" w:rsidRDefault="00CA1E83" w:rsidP="00CA1E83">
      <w:pPr>
        <w:pStyle w:val="Odstavecseseznamem"/>
        <w:ind w:left="502"/>
        <w:rPr>
          <w:sz w:val="20"/>
          <w:szCs w:val="20"/>
        </w:rPr>
      </w:pPr>
      <w:r>
        <w:rPr>
          <w:sz w:val="20"/>
          <w:szCs w:val="20"/>
        </w:rPr>
        <w:t>2nd class</w:t>
      </w:r>
    </w:p>
    <w:p w14:paraId="60DD2500" w14:textId="22FBEBD4" w:rsidR="00CA1E83" w:rsidRPr="00CA1E83" w:rsidRDefault="00EB6D3A" w:rsidP="00CA1E83">
      <w:pPr>
        <w:pStyle w:val="Odstavecseseznamem"/>
        <w:ind w:left="502"/>
        <w:rPr>
          <w:sz w:val="20"/>
          <w:szCs w:val="20"/>
        </w:rPr>
      </w:pPr>
      <w:r>
        <w:rPr>
          <w:sz w:val="20"/>
          <w:szCs w:val="20"/>
        </w:rPr>
        <w:t>4</w:t>
      </w:r>
      <w:proofErr w:type="gramStart"/>
      <w:r>
        <w:rPr>
          <w:sz w:val="20"/>
          <w:szCs w:val="20"/>
        </w:rPr>
        <w:t xml:space="preserve">th </w:t>
      </w:r>
      <w:r w:rsidR="00CA1E83">
        <w:rPr>
          <w:sz w:val="20"/>
          <w:szCs w:val="20"/>
        </w:rPr>
        <w:t xml:space="preserve"> class</w:t>
      </w:r>
      <w:proofErr w:type="gramEnd"/>
    </w:p>
    <w:p w14:paraId="4A02D39D" w14:textId="77777777" w:rsidR="00CA1E83" w:rsidRDefault="00CA1E83" w:rsidP="00CA1E83">
      <w:pPr>
        <w:rPr>
          <w:sz w:val="20"/>
          <w:szCs w:val="20"/>
        </w:rPr>
      </w:pPr>
    </w:p>
    <w:p w14:paraId="100A2790" w14:textId="71ED6884" w:rsidR="00CA1E83" w:rsidRPr="00CA1E83" w:rsidRDefault="00CA1E83" w:rsidP="00CA1E83">
      <w:pPr>
        <w:pStyle w:val="Odstavecseseznamem"/>
        <w:ind w:left="502"/>
        <w:rPr>
          <w:sz w:val="20"/>
          <w:szCs w:val="20"/>
        </w:rPr>
      </w:pPr>
    </w:p>
    <w:p w14:paraId="256DC10D" w14:textId="77777777" w:rsidR="00160EC4" w:rsidRPr="00160EC4" w:rsidRDefault="00160EC4" w:rsidP="00160EC4">
      <w:pPr>
        <w:rPr>
          <w:sz w:val="20"/>
          <w:szCs w:val="20"/>
        </w:rPr>
      </w:pPr>
    </w:p>
    <w:p w14:paraId="7E93E7FC" w14:textId="5EFBDAB1" w:rsidR="00160EC4" w:rsidRPr="00160EC4" w:rsidRDefault="00160EC4" w:rsidP="00160EC4">
      <w:pPr>
        <w:rPr>
          <w:sz w:val="20"/>
          <w:szCs w:val="20"/>
        </w:rPr>
      </w:pPr>
      <w:r w:rsidRPr="00160EC4">
        <w:rPr>
          <w:sz w:val="20"/>
          <w:szCs w:val="20"/>
        </w:rPr>
        <w:t xml:space="preserve">     </w:t>
      </w:r>
    </w:p>
    <w:p w14:paraId="0B37ADB4" w14:textId="77777777" w:rsidR="00EA62E0" w:rsidRPr="00160EC4" w:rsidRDefault="00EA62E0" w:rsidP="00EA62E0">
      <w:pPr>
        <w:ind w:left="360"/>
        <w:rPr>
          <w:sz w:val="20"/>
          <w:szCs w:val="20"/>
        </w:rPr>
      </w:pPr>
    </w:p>
    <w:sectPr w:rsidR="00EA62E0" w:rsidRPr="0016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967"/>
    <w:multiLevelType w:val="hybridMultilevel"/>
    <w:tmpl w:val="0FDA9F16"/>
    <w:lvl w:ilvl="0" w:tplc="240ADF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982967"/>
    <w:multiLevelType w:val="hybridMultilevel"/>
    <w:tmpl w:val="30BC1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7882"/>
    <w:multiLevelType w:val="hybridMultilevel"/>
    <w:tmpl w:val="B9EE5B7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05F9B"/>
    <w:multiLevelType w:val="hybridMultilevel"/>
    <w:tmpl w:val="30A8161A"/>
    <w:lvl w:ilvl="0" w:tplc="DD3E557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6613899">
    <w:abstractNumId w:val="2"/>
  </w:num>
  <w:num w:numId="2" w16cid:durableId="894393114">
    <w:abstractNumId w:val="3"/>
  </w:num>
  <w:num w:numId="3" w16cid:durableId="1443692750">
    <w:abstractNumId w:val="0"/>
  </w:num>
  <w:num w:numId="4" w16cid:durableId="1559127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E0"/>
    <w:rsid w:val="00160EC4"/>
    <w:rsid w:val="005679BB"/>
    <w:rsid w:val="005B2BF2"/>
    <w:rsid w:val="00702533"/>
    <w:rsid w:val="0077497E"/>
    <w:rsid w:val="00C36DE2"/>
    <w:rsid w:val="00CA1E83"/>
    <w:rsid w:val="00EA62E0"/>
    <w:rsid w:val="00EB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9706"/>
  <w15:docId w15:val="{1AD30310-DE90-4BA5-BC95-06663B51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6</cp:revision>
  <cp:lastPrinted>2025-03-24T04:21:00Z</cp:lastPrinted>
  <dcterms:created xsi:type="dcterms:W3CDTF">2021-03-02T05:09:00Z</dcterms:created>
  <dcterms:modified xsi:type="dcterms:W3CDTF">2025-03-24T04:22:00Z</dcterms:modified>
</cp:coreProperties>
</file>