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1"/>
        <w:gridCol w:w="1593"/>
        <w:gridCol w:w="1444"/>
        <w:gridCol w:w="1599"/>
        <w:gridCol w:w="1487"/>
        <w:gridCol w:w="1724"/>
      </w:tblGrid>
      <w:tr w:rsidR="00A82D3D" w:rsidTr="007E17BA">
        <w:trPr>
          <w:trHeight w:val="537"/>
        </w:trPr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A82D3D" w:rsidRPr="00960A78" w:rsidRDefault="00A82D3D" w:rsidP="007E17BA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patní kost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calcaneus</w:t>
            </w:r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calcanei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calcaneum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calcaneo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calcaneorum</w:t>
            </w:r>
            <w:proofErr w:type="spellEnd"/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branka (u cév)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hilum</w:t>
            </w:r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hili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r>
              <w:t>hilum</w:t>
            </w:r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hilo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hilorum</w:t>
            </w:r>
            <w:proofErr w:type="spellEnd"/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kůra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cortex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corticis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corticem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cortice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corticum</w:t>
            </w:r>
            <w:proofErr w:type="spellEnd"/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ostruha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calcar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clacaris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calcar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calcari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calcarium</w:t>
            </w:r>
            <w:proofErr w:type="spellEnd"/>
          </w:p>
        </w:tc>
      </w:tr>
      <w:tr w:rsidR="00A82D3D" w:rsidTr="007E17BA">
        <w:trPr>
          <w:trHeight w:val="537"/>
        </w:trPr>
        <w:tc>
          <w:tcPr>
            <w:tcW w:w="2360" w:type="dxa"/>
          </w:tcPr>
          <w:p w:rsidR="00A82D3D" w:rsidRDefault="00A82D3D" w:rsidP="007E17BA">
            <w:r>
              <w:t>ohanbí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pubes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pubis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pubem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pube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pubium</w:t>
            </w:r>
            <w:proofErr w:type="spellEnd"/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horečka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febris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febris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febrim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febri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febrium</w:t>
            </w:r>
            <w:proofErr w:type="spellEnd"/>
          </w:p>
        </w:tc>
      </w:tr>
    </w:tbl>
    <w:p w:rsidR="00304CF5" w:rsidRDefault="00304CF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2"/>
        <w:gridCol w:w="1506"/>
        <w:gridCol w:w="1531"/>
        <w:gridCol w:w="1623"/>
        <w:gridCol w:w="1468"/>
        <w:gridCol w:w="1748"/>
      </w:tblGrid>
      <w:tr w:rsidR="00A82D3D" w:rsidRPr="00960A78" w:rsidTr="007E17BA">
        <w:trPr>
          <w:trHeight w:val="537"/>
        </w:trPr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A82D3D" w:rsidRPr="00960A78" w:rsidRDefault="00A82D3D" w:rsidP="007E17BA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hrtan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larynx</w:t>
            </w:r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laryngis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r>
              <w:t>laryngem</w:t>
            </w:r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larynge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laryngum</w:t>
            </w:r>
            <w:proofErr w:type="spellEnd"/>
            <w:r>
              <w:t xml:space="preserve"> (řecké)</w:t>
            </w:r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/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proofErr w:type="spellStart"/>
            <w:r w:rsidRPr="009F6A01">
              <w:rPr>
                <w:sz w:val="24"/>
                <w:szCs w:val="24"/>
              </w:rPr>
              <w:t>caries</w:t>
            </w:r>
            <w:proofErr w:type="spellEnd"/>
          </w:p>
        </w:tc>
        <w:tc>
          <w:tcPr>
            <w:tcW w:w="2360" w:type="dxa"/>
          </w:tcPr>
          <w:p w:rsidR="00A82D3D" w:rsidRPr="00A82D3D" w:rsidRDefault="00A82D3D" w:rsidP="007E17BA">
            <w:pPr>
              <w:rPr>
                <w:b/>
                <w:i/>
              </w:rPr>
            </w:pPr>
            <w:r>
              <w:rPr>
                <w:b/>
                <w:i/>
              </w:rPr>
              <w:t>ještě neumíme</w:t>
            </w:r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ústa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oris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r>
              <w:t>os</w:t>
            </w:r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ora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orum</w:t>
            </w:r>
            <w:proofErr w:type="spellEnd"/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kost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ossis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>
            <w:r>
              <w:t>os</w:t>
            </w:r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ossa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ossium</w:t>
            </w:r>
            <w:proofErr w:type="spellEnd"/>
            <w:r>
              <w:t xml:space="preserve"> !</w:t>
            </w:r>
          </w:p>
        </w:tc>
      </w:tr>
      <w:tr w:rsidR="00A82D3D" w:rsidTr="007E17BA">
        <w:trPr>
          <w:trHeight w:val="1052"/>
        </w:trPr>
        <w:tc>
          <w:tcPr>
            <w:tcW w:w="2360" w:type="dxa"/>
            <w:tcBorders>
              <w:bottom w:val="single" w:sz="4" w:space="0" w:color="auto"/>
            </w:tcBorders>
          </w:tcPr>
          <w:p w:rsidR="00A82D3D" w:rsidRDefault="00A82D3D" w:rsidP="007E17BA">
            <w:r>
              <w:t>známý průměr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82D3D" w:rsidRDefault="00A82D3D" w:rsidP="007E17BA">
            <w:proofErr w:type="spellStart"/>
            <w:r>
              <w:t>diameter</w:t>
            </w:r>
            <w:proofErr w:type="spellEnd"/>
          </w:p>
          <w:p w:rsidR="00A82D3D" w:rsidRDefault="00A82D3D" w:rsidP="007E17BA">
            <w:r>
              <w:t>nota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82D3D" w:rsidRDefault="00A82D3D" w:rsidP="007E17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diametri</w:t>
            </w:r>
            <w:proofErr w:type="spellEnd"/>
          </w:p>
          <w:p w:rsidR="00A82D3D" w:rsidRPr="009F6A01" w:rsidRDefault="00A82D3D" w:rsidP="007E17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notae</w:t>
            </w:r>
            <w:proofErr w:type="spellEnd"/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82D3D" w:rsidRDefault="00A82D3D" w:rsidP="007E17BA">
            <w:proofErr w:type="spellStart"/>
            <w:r>
              <w:t>diametrum</w:t>
            </w:r>
            <w:proofErr w:type="spellEnd"/>
          </w:p>
          <w:p w:rsidR="00A82D3D" w:rsidRDefault="00A82D3D" w:rsidP="007E17BA">
            <w:proofErr w:type="spellStart"/>
            <w:r>
              <w:t>notam</w:t>
            </w:r>
            <w:proofErr w:type="spellEnd"/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A82D3D" w:rsidRDefault="00A82D3D" w:rsidP="007E17BA">
            <w:proofErr w:type="spellStart"/>
            <w:r>
              <w:t>diametri</w:t>
            </w:r>
            <w:proofErr w:type="spellEnd"/>
          </w:p>
          <w:p w:rsidR="00A82D3D" w:rsidRDefault="00A82D3D" w:rsidP="007E17BA">
            <w:proofErr w:type="spellStart"/>
            <w:r>
              <w:t>notae</w:t>
            </w:r>
            <w:proofErr w:type="spellEnd"/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A82D3D" w:rsidRDefault="00A82D3D" w:rsidP="007E17BA">
            <w:proofErr w:type="spellStart"/>
            <w:r>
              <w:t>diametrorum</w:t>
            </w:r>
            <w:proofErr w:type="spellEnd"/>
          </w:p>
          <w:p w:rsidR="00A82D3D" w:rsidRDefault="00A82D3D" w:rsidP="007E17BA">
            <w:r>
              <w:t>notarum</w:t>
            </w:r>
            <w:bookmarkStart w:id="0" w:name="_GoBack"/>
            <w:bookmarkEnd w:id="0"/>
          </w:p>
        </w:tc>
      </w:tr>
    </w:tbl>
    <w:p w:rsidR="00A82D3D" w:rsidRDefault="00A82D3D"/>
    <w:sectPr w:rsidR="00A8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3D"/>
    <w:rsid w:val="00304CF5"/>
    <w:rsid w:val="00A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Novotná</cp:lastModifiedBy>
  <cp:revision>1</cp:revision>
  <dcterms:created xsi:type="dcterms:W3CDTF">2016-10-17T11:14:00Z</dcterms:created>
  <dcterms:modified xsi:type="dcterms:W3CDTF">2016-10-17T11:20:00Z</dcterms:modified>
</cp:coreProperties>
</file>