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0A" w:rsidRDefault="0049254D">
      <w:pPr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</w:pPr>
      <w:r w:rsidRPr="007F7913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075" cy="1066800"/>
            <wp:effectExtent l="0" t="0" r="0" b="0"/>
            <wp:wrapSquare wrapText="bothSides"/>
            <wp:docPr id="8" name="Picture 6" descr="https://muni.brandcloud.pro/storage/10488/images/620x/49d0c631906bdfd14af652571fd2b858.png?87d885025df2c5c13a2eca6c9cc41e9a">
              <a:extLst xmlns:a="http://schemas.openxmlformats.org/drawingml/2006/main">
                <a:ext uri="{FF2B5EF4-FFF2-40B4-BE49-F238E27FC236}">
                  <a16:creationId xmlns:a16="http://schemas.microsoft.com/office/drawing/2014/main" id="{40A42E0D-D7EC-4D47-92F3-53C7BFC48E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ttps://muni.brandcloud.pro/storage/10488/images/620x/49d0c631906bdfd14af652571fd2b858.png?87d885025df2c5c13a2eca6c9cc41e9a">
                      <a:extLst>
                        <a:ext uri="{FF2B5EF4-FFF2-40B4-BE49-F238E27FC236}">
                          <a16:creationId xmlns:a16="http://schemas.microsoft.com/office/drawing/2014/main" id="{40A42E0D-D7EC-4D47-92F3-53C7BFC48E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913" w:rsidRPr="007F7913">
        <w:rPr>
          <w:rFonts w:ascii="Arial" w:hAnsi="Arial" w:cs="Arial"/>
          <w:b/>
          <w:bCs/>
          <w:color w:val="0000DC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7F7913" w:rsidRPr="007F7913"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  <w:t>Masaryk</w:t>
      </w:r>
      <w:r w:rsidR="0036560A"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  <w:t xml:space="preserve">ova univerzita | Lékařská fakulta                                       </w:t>
      </w:r>
    </w:p>
    <w:p w:rsidR="007F7913" w:rsidRPr="0036560A" w:rsidRDefault="0036560A">
      <w:pPr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7F7913" w:rsidRPr="007F7913">
        <w:rPr>
          <w:rFonts w:ascii="Arial" w:hAnsi="Arial" w:cs="Arial"/>
          <w:color w:val="0000DC"/>
          <w:sz w:val="24"/>
          <w:szCs w:val="24"/>
          <w:bdr w:val="none" w:sz="0" w:space="0" w:color="auto" w:frame="1"/>
          <w:shd w:val="clear" w:color="auto" w:fill="FFFFFF"/>
        </w:rPr>
        <w:t>Katedra ošetřovatelství a porodní asistence</w:t>
      </w:r>
    </w:p>
    <w:p w:rsidR="00B73077" w:rsidRDefault="007F7913">
      <w:pPr>
        <w:rPr>
          <w:rFonts w:ascii="Arial" w:hAnsi="Arial" w:cs="Arial"/>
          <w:color w:val="0000DC"/>
          <w:bdr w:val="none" w:sz="0" w:space="0" w:color="auto" w:frame="1"/>
          <w:shd w:val="clear" w:color="auto" w:fill="FFFFFF"/>
        </w:rPr>
      </w:pPr>
      <w:r w:rsidRPr="007F7913">
        <w:rPr>
          <w:rFonts w:ascii="Arial" w:hAnsi="Arial" w:cs="Arial"/>
          <w:color w:val="0000DC"/>
          <w:bdr w:val="none" w:sz="0" w:space="0" w:color="auto" w:frame="1"/>
          <w:shd w:val="clear" w:color="auto" w:fill="FFFFFF"/>
        </w:rPr>
        <w:t xml:space="preserve">   A: Kamenice 126/3 | 625 00 Brno</w:t>
      </w:r>
    </w:p>
    <w:p w:rsidR="0036560A" w:rsidRDefault="0036560A">
      <w:pPr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DC"/>
          <w:bdr w:val="none" w:sz="0" w:space="0" w:color="auto" w:frame="1"/>
          <w:shd w:val="clear" w:color="auto" w:fill="FFFFFF"/>
        </w:rPr>
        <w:t xml:space="preserve">  </w:t>
      </w:r>
      <w:r w:rsidRPr="0036560A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GYNEKOLOGICKO – </w:t>
      </w:r>
      <w:r w:rsidR="00E267D7">
        <w:rPr>
          <w:rFonts w:ascii="Arial" w:hAnsi="Arial" w:cs="Arial"/>
          <w:b/>
          <w:bdr w:val="none" w:sz="0" w:space="0" w:color="auto" w:frame="1"/>
          <w:shd w:val="clear" w:color="auto" w:fill="FFFFFF"/>
        </w:rPr>
        <w:t>PORODNICKÁ</w:t>
      </w:r>
      <w:r w:rsidRPr="0036560A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 </w:t>
      </w:r>
      <w:r w:rsidR="005F76D1">
        <w:rPr>
          <w:rFonts w:ascii="Arial" w:hAnsi="Arial" w:cs="Arial"/>
          <w:b/>
          <w:bdr w:val="none" w:sz="0" w:space="0" w:color="auto" w:frame="1"/>
          <w:shd w:val="clear" w:color="auto" w:fill="FFFFFF"/>
        </w:rPr>
        <w:t>KLINIKA</w:t>
      </w:r>
    </w:p>
    <w:p w:rsidR="0036560A" w:rsidRDefault="0036560A" w:rsidP="0036560A">
      <w:pPr>
        <w:pStyle w:val="Default"/>
      </w:pPr>
    </w:p>
    <w:p w:rsidR="0036560A" w:rsidRDefault="0036560A" w:rsidP="0036560A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Rozpis přednášek - akademický rok 2020/2021</w:t>
      </w:r>
    </w:p>
    <w:p w:rsidR="0036560A" w:rsidRDefault="0036560A" w:rsidP="0036560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6560A" w:rsidRDefault="0036560A" w:rsidP="003656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Předmět: </w:t>
      </w:r>
      <w:r>
        <w:rPr>
          <w:b/>
          <w:bCs/>
          <w:sz w:val="22"/>
          <w:szCs w:val="22"/>
        </w:rPr>
        <w:t xml:space="preserve">BSGP 051P – Ošetřovatelství v gynekologii a porodnictví </w:t>
      </w:r>
    </w:p>
    <w:p w:rsidR="0036560A" w:rsidRDefault="0036560A" w:rsidP="0036560A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Studijní obor: </w:t>
      </w:r>
      <w:r>
        <w:rPr>
          <w:b/>
          <w:bCs/>
          <w:sz w:val="22"/>
          <w:szCs w:val="22"/>
        </w:rPr>
        <w:t xml:space="preserve">Všeobecná sestra - bakalářské studium, </w:t>
      </w:r>
      <w:r w:rsidR="00E267D7">
        <w:rPr>
          <w:b/>
          <w:bCs/>
          <w:sz w:val="22"/>
          <w:szCs w:val="22"/>
        </w:rPr>
        <w:t>prezenční forma</w:t>
      </w:r>
      <w:r>
        <w:rPr>
          <w:b/>
          <w:bCs/>
          <w:sz w:val="22"/>
          <w:szCs w:val="22"/>
        </w:rPr>
        <w:t>, z</w:t>
      </w:r>
      <w:r w:rsidR="00E267D7">
        <w:rPr>
          <w:b/>
          <w:bCs/>
          <w:sz w:val="22"/>
          <w:szCs w:val="22"/>
        </w:rPr>
        <w:t>kouška</w:t>
      </w:r>
      <w:r>
        <w:rPr>
          <w:b/>
          <w:bCs/>
          <w:sz w:val="22"/>
          <w:szCs w:val="22"/>
        </w:rPr>
        <w:t xml:space="preserve"> </w:t>
      </w:r>
    </w:p>
    <w:p w:rsidR="005F76D1" w:rsidRDefault="00FD0E3D" w:rsidP="005F76D1">
      <w:pPr>
        <w:pStyle w:val="Default"/>
        <w:spacing w:line="480" w:lineRule="auto"/>
        <w:rPr>
          <w:b/>
          <w:bCs/>
          <w:sz w:val="22"/>
          <w:szCs w:val="22"/>
        </w:rPr>
      </w:pPr>
      <w:r w:rsidRPr="00FD0E3D">
        <w:rPr>
          <w:bCs/>
          <w:sz w:val="22"/>
          <w:szCs w:val="22"/>
        </w:rPr>
        <w:t>Přednášející:</w:t>
      </w:r>
      <w:r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PhDr. Marie Švábová, MBA, PhDr. Miloslava Kameníková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4961"/>
        <w:gridCol w:w="2121"/>
      </w:tblGrid>
      <w:tr w:rsidR="005F76D1" w:rsidTr="004D62B6">
        <w:tc>
          <w:tcPr>
            <w:tcW w:w="562" w:type="dxa"/>
          </w:tcPr>
          <w:p w:rsidR="005F76D1" w:rsidRDefault="005F76D1" w:rsidP="005F76D1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76D1" w:rsidRPr="003459ED" w:rsidRDefault="00EA60BA" w:rsidP="003459E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3459ED">
              <w:rPr>
                <w:b/>
              </w:rPr>
              <w:t>D</w:t>
            </w:r>
            <w:r w:rsidR="003459ED" w:rsidRPr="003459ED">
              <w:rPr>
                <w:b/>
              </w:rPr>
              <w:t>ATUM</w:t>
            </w:r>
          </w:p>
        </w:tc>
        <w:tc>
          <w:tcPr>
            <w:tcW w:w="4961" w:type="dxa"/>
          </w:tcPr>
          <w:p w:rsidR="005F76D1" w:rsidRPr="003459ED" w:rsidRDefault="00EA60BA" w:rsidP="003459E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3459ED">
              <w:rPr>
                <w:b/>
              </w:rPr>
              <w:t>N</w:t>
            </w:r>
            <w:r w:rsidR="003459ED" w:rsidRPr="003459ED">
              <w:rPr>
                <w:b/>
              </w:rPr>
              <w:t>ÁZEV PŘEDNÁŠKY</w:t>
            </w:r>
          </w:p>
        </w:tc>
        <w:tc>
          <w:tcPr>
            <w:tcW w:w="2121" w:type="dxa"/>
          </w:tcPr>
          <w:p w:rsidR="005F76D1" w:rsidRPr="003459ED" w:rsidRDefault="003459ED" w:rsidP="003459E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3459ED">
              <w:rPr>
                <w:b/>
              </w:rPr>
              <w:t>PŘEDNÁŠEJÍCI</w:t>
            </w:r>
          </w:p>
        </w:tc>
      </w:tr>
      <w:tr w:rsidR="00FD2929" w:rsidTr="004D62B6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Prenatální péče – vývoj těhotenství a jeho sledování</w:t>
            </w:r>
          </w:p>
        </w:tc>
        <w:tc>
          <w:tcPr>
            <w:tcW w:w="212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FD2929" w:rsidTr="004D62B6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Anatomie reprodukčních orgánů ženy, vyšetřovací metody v gynekologii</w:t>
            </w:r>
          </w:p>
        </w:tc>
        <w:tc>
          <w:tcPr>
            <w:tcW w:w="212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FD2929" w:rsidTr="004D62B6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D2929" w:rsidRDefault="00FD2929" w:rsidP="00AB19AA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Plánované rodičovství</w:t>
            </w:r>
          </w:p>
        </w:tc>
        <w:tc>
          <w:tcPr>
            <w:tcW w:w="212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FD2929" w:rsidTr="004D62B6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porod</w:t>
            </w:r>
          </w:p>
        </w:tc>
        <w:tc>
          <w:tcPr>
            <w:tcW w:w="212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FD2929" w:rsidTr="004D62B6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D2929" w:rsidRDefault="00AB19AA" w:rsidP="00AB19AA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Neplodnost, sterilita, infertilita</w:t>
            </w:r>
            <w:bookmarkStart w:id="0" w:name="_GoBack"/>
            <w:bookmarkEnd w:id="0"/>
            <w:r w:rsidR="00FD29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FD2929" w:rsidTr="004D62B6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Rizikové těhotenství, nemoci v těhotenství</w:t>
            </w:r>
          </w:p>
        </w:tc>
        <w:tc>
          <w:tcPr>
            <w:tcW w:w="212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FD2929" w:rsidTr="004D62B6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1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Gynekologický zánět</w:t>
            </w:r>
          </w:p>
        </w:tc>
        <w:tc>
          <w:tcPr>
            <w:tcW w:w="212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FD2929" w:rsidTr="004D62B6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1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Patologický průběh porodu</w:t>
            </w:r>
          </w:p>
        </w:tc>
        <w:tc>
          <w:tcPr>
            <w:tcW w:w="212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FD2929" w:rsidTr="004D62B6">
        <w:tc>
          <w:tcPr>
            <w:tcW w:w="562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Gynekologická operativa</w:t>
            </w:r>
          </w:p>
        </w:tc>
        <w:tc>
          <w:tcPr>
            <w:tcW w:w="2121" w:type="dxa"/>
          </w:tcPr>
          <w:p w:rsidR="00FD2929" w:rsidRDefault="00FD2929" w:rsidP="00FD2929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3A7B1E" w:rsidTr="004D62B6">
        <w:tc>
          <w:tcPr>
            <w:tcW w:w="562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18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Senologie a gynekologická onkologie</w:t>
            </w:r>
          </w:p>
        </w:tc>
        <w:tc>
          <w:tcPr>
            <w:tcW w:w="2121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3A7B1E" w:rsidTr="004D62B6">
        <w:tc>
          <w:tcPr>
            <w:tcW w:w="562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18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Porodnické operace</w:t>
            </w:r>
          </w:p>
        </w:tc>
        <w:tc>
          <w:tcPr>
            <w:tcW w:w="2121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3A7B1E" w:rsidTr="004D62B6">
        <w:tc>
          <w:tcPr>
            <w:tcW w:w="562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18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Předčasný porod</w:t>
            </w:r>
          </w:p>
        </w:tc>
        <w:tc>
          <w:tcPr>
            <w:tcW w:w="2121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3A7B1E" w:rsidTr="004D62B6">
        <w:tc>
          <w:tcPr>
            <w:tcW w:w="562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18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3A7B1E" w:rsidRDefault="00466090" w:rsidP="00466090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Akutní stavy</w:t>
            </w:r>
            <w:r w:rsidR="003A7B1E">
              <w:rPr>
                <w:sz w:val="22"/>
                <w:szCs w:val="22"/>
              </w:rPr>
              <w:t xml:space="preserve"> v porodnictví  </w:t>
            </w:r>
          </w:p>
        </w:tc>
        <w:tc>
          <w:tcPr>
            <w:tcW w:w="2121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3A7B1E" w:rsidTr="004D62B6">
        <w:tc>
          <w:tcPr>
            <w:tcW w:w="562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18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3A7B1E" w:rsidRDefault="00466090" w:rsidP="00466090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Akutní stavy</w:t>
            </w:r>
            <w:r w:rsidR="003A7B1E">
              <w:rPr>
                <w:sz w:val="22"/>
                <w:szCs w:val="22"/>
              </w:rPr>
              <w:t xml:space="preserve"> v gynekologii</w:t>
            </w:r>
          </w:p>
        </w:tc>
        <w:tc>
          <w:tcPr>
            <w:tcW w:w="2121" w:type="dxa"/>
          </w:tcPr>
          <w:p w:rsidR="003A7B1E" w:rsidRDefault="003A7B1E" w:rsidP="003A7B1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</w:tbl>
    <w:p w:rsidR="0036560A" w:rsidRDefault="0036560A" w:rsidP="0036560A">
      <w:pPr>
        <w:rPr>
          <w:b/>
        </w:rPr>
      </w:pPr>
    </w:p>
    <w:p w:rsidR="005F76D1" w:rsidRDefault="005F76D1" w:rsidP="005F76D1">
      <w:pPr>
        <w:pStyle w:val="Default"/>
        <w:rPr>
          <w:sz w:val="22"/>
          <w:szCs w:val="22"/>
        </w:rPr>
      </w:pPr>
      <w:r w:rsidRPr="005F76D1">
        <w:t>V Brně dne 22.9. 2020</w:t>
      </w:r>
      <w:r>
        <w:rPr>
          <w:b/>
        </w:rPr>
        <w:t xml:space="preserve">                        </w:t>
      </w:r>
      <w:r w:rsidRPr="005F76D1">
        <w:t xml:space="preserve">                             doc. MUDr. Vít</w:t>
      </w:r>
      <w:r>
        <w:rPr>
          <w:sz w:val="22"/>
          <w:szCs w:val="22"/>
        </w:rPr>
        <w:t xml:space="preserve"> Weinberger, Ph.D. </w:t>
      </w:r>
    </w:p>
    <w:p w:rsidR="007F7913" w:rsidRPr="00FD0E3D" w:rsidRDefault="005F76D1" w:rsidP="00FD0E3D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přednosta kliniky</w:t>
      </w:r>
    </w:p>
    <w:sectPr w:rsidR="007F7913" w:rsidRPr="00FD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4D"/>
    <w:rsid w:val="000C3E78"/>
    <w:rsid w:val="00143001"/>
    <w:rsid w:val="002166D3"/>
    <w:rsid w:val="003459ED"/>
    <w:rsid w:val="0036560A"/>
    <w:rsid w:val="003A7B1E"/>
    <w:rsid w:val="00455DF2"/>
    <w:rsid w:val="00466090"/>
    <w:rsid w:val="0049254D"/>
    <w:rsid w:val="004D62B6"/>
    <w:rsid w:val="005F76D1"/>
    <w:rsid w:val="007F7913"/>
    <w:rsid w:val="00AB19AA"/>
    <w:rsid w:val="00B73077"/>
    <w:rsid w:val="00E267D7"/>
    <w:rsid w:val="00EA0FAD"/>
    <w:rsid w:val="00EA60BA"/>
    <w:rsid w:val="00FD0E3D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CD1B"/>
  <w15:chartTrackingRefBased/>
  <w15:docId w15:val="{E39A68B5-FBBC-4630-A500-DE47BAF3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656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F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Švábová Marie</dc:creator>
  <cp:keywords/>
  <dc:description/>
  <cp:lastModifiedBy>Švábová Marie</cp:lastModifiedBy>
  <cp:revision>14</cp:revision>
  <dcterms:created xsi:type="dcterms:W3CDTF">2020-09-22T19:02:00Z</dcterms:created>
  <dcterms:modified xsi:type="dcterms:W3CDTF">2020-11-10T18:39:00Z</dcterms:modified>
</cp:coreProperties>
</file>