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C6C18" w14:textId="1D5AD514"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Otázky </w:t>
      </w:r>
      <w:r w:rsidR="008346F5">
        <w:rPr>
          <w:rFonts w:ascii="Consolas" w:hAnsi="Consolas"/>
          <w:color w:val="000000"/>
          <w:sz w:val="20"/>
          <w:szCs w:val="20"/>
          <w:shd w:val="clear" w:color="auto" w:fill="FFFFFF"/>
        </w:rPr>
        <w:t>KZL I. – teoretická část</w:t>
      </w:r>
    </w:p>
    <w:p w14:paraId="4DFB9588" w14:textId="77777777"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Konzervační zubní lékařství – léčba zubního kazu </w:t>
      </w:r>
    </w:p>
    <w:p w14:paraId="47A460D1" w14:textId="1E5EF76F"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1. Etiologie a </w:t>
      </w:r>
      <w:proofErr w:type="spellStart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patogeneza</w:t>
      </w:r>
      <w:proofErr w:type="spellEnd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 zubního kazu z hlediska současných poznatků</w:t>
      </w:r>
      <w:r w:rsidR="008346F5">
        <w:rPr>
          <w:rFonts w:ascii="Consolas" w:hAnsi="Consolas"/>
          <w:color w:val="000000"/>
          <w:sz w:val="20"/>
          <w:szCs w:val="20"/>
          <w:shd w:val="clear" w:color="auto" w:fill="FFFFFF"/>
        </w:rPr>
        <w:t>, morfologie kazivé léze</w:t>
      </w:r>
    </w:p>
    <w:p w14:paraId="082306AC" w14:textId="77777777"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2. Klinické příznaky zubního kazu a jeho diagnostika, diferenciální diagnostika</w:t>
      </w:r>
    </w:p>
    <w:p w14:paraId="42C3B8AB" w14:textId="1EBDB8E2"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3. Klasifikace zubního kazu z různých hledisek, </w:t>
      </w:r>
      <w:proofErr w:type="spellStart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Blackova</w:t>
      </w:r>
      <w:proofErr w:type="spellEnd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 klasifikace a klasifikace podle </w:t>
      </w:r>
      <w:proofErr w:type="spellStart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Mounta</w:t>
      </w:r>
      <w:proofErr w:type="spellEnd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Huma</w:t>
      </w:r>
      <w:proofErr w:type="spellEnd"/>
      <w:r w:rsidR="008346F5">
        <w:rPr>
          <w:rFonts w:ascii="Consolas" w:hAnsi="Consolas"/>
          <w:color w:val="000000"/>
          <w:sz w:val="20"/>
          <w:szCs w:val="20"/>
          <w:shd w:val="clear" w:color="auto" w:fill="FFFFFF"/>
        </w:rPr>
        <w:t>, indikace jednotlivých výplňových materiálů.</w:t>
      </w:r>
    </w:p>
    <w:p w14:paraId="69905D32" w14:textId="77777777"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4. Kazy v jamkách a rýhách, klinické příznaky, diagnostika, možnosti ošetření, vhodné materiály </w:t>
      </w:r>
    </w:p>
    <w:p w14:paraId="625448A3" w14:textId="77777777"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5. Kazy na aproximálních plochách premolárů a molárů, klinické příznaky, diagnostika, možnosti ošetření, vhodné materiály </w:t>
      </w:r>
    </w:p>
    <w:p w14:paraId="5673909F" w14:textId="77777777"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6. Kazy na aproximálních plochách řezáků a špičáků bez zasažení </w:t>
      </w:r>
      <w:proofErr w:type="spellStart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incizální</w:t>
      </w:r>
      <w:proofErr w:type="spellEnd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 hrany, klinické příznaky, diagnostika, možnosti ošetření, vhodné materiály </w:t>
      </w:r>
    </w:p>
    <w:p w14:paraId="2A8003D2" w14:textId="77777777"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7. Defekty ve frontálním úseku se zasažením </w:t>
      </w:r>
      <w:proofErr w:type="spellStart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incizální</w:t>
      </w:r>
      <w:proofErr w:type="spellEnd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 hrany, klinické příznaky, diagnostika, možnosti ošetření, vhodné materiály </w:t>
      </w:r>
    </w:p>
    <w:p w14:paraId="0C1F63E3" w14:textId="0F8A010F"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8. Kazy v krčkové oblasti zubu, kaz cementu</w:t>
      </w:r>
    </w:p>
    <w:p w14:paraId="2B47B1B7" w14:textId="46F669C4"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9. Nekariézní defekty zubních tkání a jejich řešení</w:t>
      </w:r>
      <w:r w:rsidR="008346F5">
        <w:rPr>
          <w:rFonts w:ascii="Consolas" w:hAnsi="Consolas"/>
          <w:color w:val="000000"/>
          <w:sz w:val="20"/>
          <w:szCs w:val="20"/>
          <w:shd w:val="clear" w:color="auto" w:fill="FFFFFF"/>
        </w:rPr>
        <w:t>, dentinová hypersenzitivita</w:t>
      </w: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 </w:t>
      </w:r>
    </w:p>
    <w:p w14:paraId="7879806F" w14:textId="77777777"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10. Preparace zubních tkání, vliv preparačních technik na tvrdé zubní tkáně a zubní dřeň, pojem preparační trauma, </w:t>
      </w:r>
      <w:proofErr w:type="spellStart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iatrogenní</w:t>
      </w:r>
      <w:proofErr w:type="spellEnd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 poškození</w:t>
      </w:r>
    </w:p>
    <w:p w14:paraId="6841230D" w14:textId="77777777"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11. Výplňové materiály pro provizorní uzávěr kavity </w:t>
      </w:r>
    </w:p>
    <w:p w14:paraId="25EA85F6" w14:textId="161565F9"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12. Amalgámy, složení</w:t>
      </w:r>
      <w:r w:rsidR="008346F5"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vlastnosti, indikace a kontraindikace </w:t>
      </w:r>
    </w:p>
    <w:p w14:paraId="3121F8D9" w14:textId="77777777"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13. Pracovní postup při zhotovování amalgámové výplně </w:t>
      </w:r>
    </w:p>
    <w:p w14:paraId="336FB2A4" w14:textId="77777777" w:rsidR="008346F5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14. Kompozitní výplňové materiály, složení, </w:t>
      </w:r>
      <w:proofErr w:type="spellStart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vlastnosti,indikace</w:t>
      </w:r>
      <w:proofErr w:type="spellEnd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 a kontraindikace </w:t>
      </w:r>
    </w:p>
    <w:p w14:paraId="7F54656F" w14:textId="4CAD67B0"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15. Pracovní postup při zhotovování kompozitní výplně </w:t>
      </w:r>
    </w:p>
    <w:p w14:paraId="63C453E6" w14:textId="77777777"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16. </w:t>
      </w:r>
      <w:proofErr w:type="spellStart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Skloionomerní</w:t>
      </w:r>
      <w:proofErr w:type="spellEnd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 cementy, složení, vlastnosti, indikace a kontraindikace </w:t>
      </w:r>
    </w:p>
    <w:p w14:paraId="7DD39311" w14:textId="77777777"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17. Pracovní postup při zhotovování </w:t>
      </w:r>
      <w:proofErr w:type="spellStart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skloionomerní</w:t>
      </w:r>
      <w:proofErr w:type="spellEnd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 výplně </w:t>
      </w:r>
    </w:p>
    <w:p w14:paraId="38BDDE53" w14:textId="6C5A1B1E"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18. Adhezivní systémy</w:t>
      </w:r>
      <w:r w:rsidR="008346F5">
        <w:rPr>
          <w:rFonts w:ascii="Consolas" w:hAnsi="Consolas"/>
          <w:color w:val="000000"/>
          <w:sz w:val="20"/>
          <w:szCs w:val="20"/>
          <w:shd w:val="clear" w:color="auto" w:fill="FFFFFF"/>
        </w:rPr>
        <w:t>, jejich klasifikace, správné použití</w:t>
      </w:r>
    </w:p>
    <w:p w14:paraId="6706E666" w14:textId="77777777"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19. Chyby při zhotovování amalgámové výplně </w:t>
      </w:r>
    </w:p>
    <w:p w14:paraId="0EC1C581" w14:textId="77777777"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20. Chyby při zhotovování kompozitní výplně </w:t>
      </w:r>
    </w:p>
    <w:p w14:paraId="3AC28F4D" w14:textId="77777777"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21. Chyby při zhotovování </w:t>
      </w:r>
      <w:proofErr w:type="spellStart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skloionomerní</w:t>
      </w:r>
      <w:proofErr w:type="spellEnd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 výplně </w:t>
      </w:r>
    </w:p>
    <w:p w14:paraId="5500419B" w14:textId="77777777"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22. Rozsáhlé ztráty zubních tkání (náhrada hrbolku, </w:t>
      </w:r>
      <w:proofErr w:type="spellStart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subgingivální</w:t>
      </w:r>
      <w:proofErr w:type="spellEnd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 defekty) </w:t>
      </w:r>
    </w:p>
    <w:p w14:paraId="05E1BFD6" w14:textId="77777777"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23. Zajištění suchého pracovního pole </w:t>
      </w:r>
    </w:p>
    <w:p w14:paraId="40893721" w14:textId="57CF3513"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24. Preparační nástroje, násadce, správná údržba </w:t>
      </w:r>
    </w:p>
    <w:p w14:paraId="4333F863" w14:textId="77777777" w:rsidR="008346F5" w:rsidRDefault="008346F5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</w:p>
    <w:p w14:paraId="16BAC916" w14:textId="01FFC822"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25. Matric</w:t>
      </w:r>
      <w:r w:rsidR="008346F5">
        <w:rPr>
          <w:rFonts w:ascii="Consolas" w:hAnsi="Consolas"/>
          <w:color w:val="000000"/>
          <w:sz w:val="20"/>
          <w:szCs w:val="20"/>
          <w:shd w:val="clear" w:color="auto" w:fill="FFFFFF"/>
        </w:rPr>
        <w:t>e</w:t>
      </w:r>
    </w:p>
    <w:p w14:paraId="16C11D0C" w14:textId="6CE5B7AC" w:rsidR="00940117" w:rsidRDefault="00940117">
      <w:pPr>
        <w:rPr>
          <w:rFonts w:ascii="Consolas" w:hAnsi="Consolas"/>
          <w:color w:val="000000"/>
          <w:sz w:val="20"/>
          <w:szCs w:val="20"/>
          <w:shd w:val="clear" w:color="auto" w:fill="FFFFFF"/>
        </w:rPr>
      </w:pP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2</w:t>
      </w:r>
      <w:r w:rsidR="008346F5">
        <w:rPr>
          <w:rFonts w:ascii="Consolas" w:hAnsi="Consolas"/>
          <w:color w:val="000000"/>
          <w:sz w:val="20"/>
          <w:szCs w:val="20"/>
          <w:shd w:val="clear" w:color="auto" w:fill="FFFFFF"/>
        </w:rPr>
        <w:t>6</w:t>
      </w:r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. Význam </w:t>
      </w:r>
      <w:proofErr w:type="spellStart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rtg</w:t>
      </w:r>
      <w:proofErr w:type="spellEnd"/>
      <w:r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 vyšetření v konzervačním zubním lékařství, nejdůležitější projekce a chyby </w:t>
      </w:r>
    </w:p>
    <w:p w14:paraId="098416DA" w14:textId="57F39159" w:rsidR="00D265CD" w:rsidRDefault="008346F5">
      <w:r>
        <w:rPr>
          <w:rFonts w:ascii="Consolas" w:hAnsi="Consolas"/>
          <w:color w:val="000000"/>
          <w:sz w:val="20"/>
          <w:szCs w:val="20"/>
          <w:shd w:val="clear" w:color="auto" w:fill="FFFFFF"/>
        </w:rPr>
        <w:t>27</w:t>
      </w:r>
      <w:r w:rsidR="00940117"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940117">
        <w:rPr>
          <w:rFonts w:ascii="Consolas" w:hAnsi="Consolas"/>
          <w:color w:val="000000"/>
          <w:sz w:val="20"/>
          <w:szCs w:val="20"/>
          <w:shd w:val="clear" w:color="auto" w:fill="FFFFFF"/>
        </w:rPr>
        <w:t>Miniinvazivní</w:t>
      </w:r>
      <w:proofErr w:type="spellEnd"/>
      <w:r w:rsidR="00940117">
        <w:rPr>
          <w:rFonts w:ascii="Consolas" w:hAnsi="Consolas"/>
          <w:color w:val="000000"/>
          <w:sz w:val="20"/>
          <w:szCs w:val="20"/>
          <w:shd w:val="clear" w:color="auto" w:fill="FFFFFF"/>
        </w:rPr>
        <w:t xml:space="preserve"> techniky v ošetření zubního kazu</w:t>
      </w:r>
    </w:p>
    <w:sectPr w:rsidR="00D26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117"/>
    <w:rsid w:val="008346F5"/>
    <w:rsid w:val="00940117"/>
    <w:rsid w:val="00D2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D474"/>
  <w15:docId w15:val="{A92E3D9A-9381-442E-A0CE-0926A290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Lenka Roubalíková</cp:lastModifiedBy>
  <cp:revision>2</cp:revision>
  <dcterms:created xsi:type="dcterms:W3CDTF">2020-11-17T08:43:00Z</dcterms:created>
  <dcterms:modified xsi:type="dcterms:W3CDTF">2020-11-17T08:43:00Z</dcterms:modified>
</cp:coreProperties>
</file>