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D1" w:rsidRDefault="00E74FE2" w:rsidP="00A86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spellStart"/>
      <w:r w:rsidR="00A864D1" w:rsidRPr="002E47AD">
        <w:rPr>
          <w:rFonts w:ascii="Times New Roman" w:hAnsi="Times New Roman" w:cs="Times New Roman"/>
          <w:b/>
          <w:sz w:val="28"/>
          <w:szCs w:val="28"/>
        </w:rPr>
        <w:t>Sarkopenie</w:t>
      </w:r>
      <w:proofErr w:type="spellEnd"/>
    </w:p>
    <w:p w:rsidR="002E47AD" w:rsidRDefault="002E47AD" w:rsidP="00A864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7AD" w:rsidRPr="002E47AD" w:rsidRDefault="002E47AD" w:rsidP="00A86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 prostudování kapitoly byste měli být schopni</w:t>
      </w:r>
      <w:r w:rsidR="00AA56B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A56BB">
        <w:rPr>
          <w:b/>
          <w:noProof/>
          <w:lang w:eastAsia="cs-CZ"/>
        </w:rPr>
        <w:drawing>
          <wp:inline distT="0" distB="0" distL="0" distR="0" wp14:anchorId="37F29033" wp14:editId="6F92D1CF">
            <wp:extent cx="446227" cy="435984"/>
            <wp:effectExtent l="114300" t="114300" r="106680" b="116840"/>
            <wp:docPr id="16" name="Obrázek 16" descr="C:\Users\Hana\Documents\NAP\e-learning\kom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Documents\NAP\e-learning\kom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" cy="4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864D1" w:rsidRPr="002E47AD" w:rsidRDefault="00A864D1" w:rsidP="00A864D1">
      <w:pPr>
        <w:pStyle w:val="Odstavecseseznamem"/>
        <w:ind w:left="1440"/>
        <w:jc w:val="both"/>
        <w:rPr>
          <w:b/>
          <w:sz w:val="28"/>
          <w:szCs w:val="28"/>
        </w:rPr>
      </w:pPr>
    </w:p>
    <w:p w:rsidR="00A864D1" w:rsidRDefault="00A864D1" w:rsidP="00A864D1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E47AD">
        <w:rPr>
          <w:b/>
          <w:sz w:val="28"/>
          <w:szCs w:val="28"/>
        </w:rPr>
        <w:t xml:space="preserve">definovat </w:t>
      </w:r>
      <w:proofErr w:type="spellStart"/>
      <w:r w:rsidRPr="002E47AD">
        <w:rPr>
          <w:b/>
          <w:sz w:val="28"/>
          <w:szCs w:val="28"/>
        </w:rPr>
        <w:t>sarkopenii</w:t>
      </w:r>
      <w:proofErr w:type="spellEnd"/>
      <w:r w:rsidRPr="002E47AD">
        <w:rPr>
          <w:b/>
          <w:sz w:val="28"/>
          <w:szCs w:val="28"/>
        </w:rPr>
        <w:t xml:space="preserve"> a její rizikové faktory</w:t>
      </w:r>
    </w:p>
    <w:p w:rsidR="002E47AD" w:rsidRPr="002E47AD" w:rsidRDefault="002E47AD" w:rsidP="00A864D1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vyjmenovat komplexní důsledky </w:t>
      </w:r>
      <w:proofErr w:type="spellStart"/>
      <w:r>
        <w:rPr>
          <w:b/>
          <w:sz w:val="28"/>
          <w:szCs w:val="28"/>
        </w:rPr>
        <w:t>sarkopenie</w:t>
      </w:r>
      <w:proofErr w:type="spellEnd"/>
    </w:p>
    <w:p w:rsidR="00A864D1" w:rsidRDefault="00A864D1" w:rsidP="002E47AD">
      <w:pPr>
        <w:pStyle w:val="Odstavecseseznamem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E47AD">
        <w:rPr>
          <w:b/>
          <w:sz w:val="28"/>
          <w:szCs w:val="28"/>
        </w:rPr>
        <w:t xml:space="preserve">popsat možnosti prevence a léčby </w:t>
      </w:r>
      <w:proofErr w:type="spellStart"/>
      <w:r w:rsidRPr="002E47AD">
        <w:rPr>
          <w:b/>
          <w:sz w:val="28"/>
          <w:szCs w:val="28"/>
        </w:rPr>
        <w:t>sarkopenie</w:t>
      </w:r>
      <w:proofErr w:type="spellEnd"/>
    </w:p>
    <w:p w:rsidR="002E47AD" w:rsidRDefault="002E47AD" w:rsidP="002E47AD">
      <w:pPr>
        <w:jc w:val="both"/>
        <w:rPr>
          <w:b/>
          <w:sz w:val="28"/>
          <w:szCs w:val="28"/>
        </w:rPr>
      </w:pPr>
    </w:p>
    <w:p w:rsidR="00AA56BB" w:rsidRDefault="00AA56BB" w:rsidP="00AA56BB">
      <w:pPr>
        <w:jc w:val="right"/>
        <w:rPr>
          <w:b/>
          <w:sz w:val="28"/>
          <w:szCs w:val="28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114300</wp:posOffset>
            </wp:positionV>
            <wp:extent cx="494665" cy="474980"/>
            <wp:effectExtent l="114300" t="114300" r="114935" b="115570"/>
            <wp:wrapSquare wrapText="bothSides"/>
            <wp:docPr id="8" name="Obrázek 8" descr="C:\Users\Hana\Documents\NAP\e-learning\klí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ocuments\NAP\e-learning\klíč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6BB" w:rsidRDefault="00AA56BB" w:rsidP="00AA5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Klíčová slova: </w:t>
      </w:r>
      <w:proofErr w:type="spellStart"/>
      <w:r>
        <w:rPr>
          <w:rFonts w:ascii="Times New Roman" w:hAnsi="Times New Roman" w:cs="Times New Roman"/>
          <w:sz w:val="28"/>
          <w:szCs w:val="28"/>
        </w:rPr>
        <w:t>sarkopenie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inaktivita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obranný reflex – výživa – proteiny – izometrická zátěž – soběstačnost – pády´- vitamin D</w:t>
      </w:r>
    </w:p>
    <w:p w:rsidR="00905943" w:rsidRPr="00905943" w:rsidRDefault="00905943" w:rsidP="00AA56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Sarkopenie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úbytek svalové hmoty postihující zejména nemocné vyšších věkových kategorií.</w:t>
      </w:r>
    </w:p>
    <w:p w:rsidR="00F25250" w:rsidRDefault="002E47AD" w:rsidP="00F25250">
      <w:pPr>
        <w:jc w:val="both"/>
        <w:rPr>
          <w:rFonts w:ascii="Times New Roman" w:hAnsi="Times New Roman" w:cs="Times New Roman"/>
          <w:sz w:val="24"/>
          <w:szCs w:val="24"/>
        </w:rPr>
      </w:pPr>
      <w:r w:rsidRPr="002E47AD">
        <w:rPr>
          <w:rFonts w:ascii="Times New Roman" w:hAnsi="Times New Roman" w:cs="Times New Roman"/>
          <w:b/>
          <w:i/>
          <w:sz w:val="24"/>
          <w:szCs w:val="24"/>
        </w:rPr>
        <w:t>Patofyziologie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sval je tvořen </w:t>
      </w:r>
      <w:r w:rsidR="00A864D1" w:rsidRPr="002E47AD">
        <w:rPr>
          <w:rFonts w:ascii="Times New Roman" w:hAnsi="Times New Roman" w:cs="Times New Roman"/>
          <w:sz w:val="24"/>
          <w:szCs w:val="24"/>
        </w:rPr>
        <w:t>vlákn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I. typu „tonick</w:t>
      </w:r>
      <w:r>
        <w:rPr>
          <w:rFonts w:ascii="Times New Roman" w:hAnsi="Times New Roman" w:cs="Times New Roman"/>
          <w:sz w:val="24"/>
          <w:szCs w:val="24"/>
        </w:rPr>
        <w:t>ými</w:t>
      </w:r>
      <w:r w:rsidR="00A864D1" w:rsidRPr="002E47AD">
        <w:rPr>
          <w:rFonts w:ascii="Times New Roman" w:hAnsi="Times New Roman" w:cs="Times New Roman"/>
          <w:sz w:val="24"/>
          <w:szCs w:val="24"/>
        </w:rPr>
        <w:t>“, pomal</w:t>
      </w:r>
      <w:r>
        <w:rPr>
          <w:rFonts w:ascii="Times New Roman" w:hAnsi="Times New Roman" w:cs="Times New Roman"/>
          <w:sz w:val="24"/>
          <w:szCs w:val="24"/>
        </w:rPr>
        <w:t>ými</w:t>
      </w:r>
      <w:r w:rsidR="00A864D1" w:rsidRPr="002E4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která slouží k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udržování svalového tonu, polohy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svalové činnosti nízké intenzity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E47AD">
        <w:rPr>
          <w:rFonts w:ascii="Times New Roman" w:hAnsi="Times New Roman" w:cs="Times New Roman"/>
          <w:sz w:val="24"/>
          <w:szCs w:val="24"/>
        </w:rPr>
        <w:t xml:space="preserve">dalším typem svalových vláken jsou </w:t>
      </w:r>
      <w:r w:rsidR="00A864D1" w:rsidRPr="002E47AD">
        <w:rPr>
          <w:rFonts w:ascii="Times New Roman" w:hAnsi="Times New Roman" w:cs="Times New Roman"/>
          <w:sz w:val="24"/>
          <w:szCs w:val="24"/>
        </w:rPr>
        <w:t>vlákna II. typu „</w:t>
      </w:r>
      <w:proofErr w:type="spellStart"/>
      <w:r w:rsidR="00A864D1" w:rsidRPr="002E47AD">
        <w:rPr>
          <w:rFonts w:ascii="Times New Roman" w:hAnsi="Times New Roman" w:cs="Times New Roman"/>
          <w:sz w:val="24"/>
          <w:szCs w:val="24"/>
        </w:rPr>
        <w:t>fázická</w:t>
      </w:r>
      <w:proofErr w:type="spellEnd"/>
      <w:r w:rsidR="00A864D1" w:rsidRPr="002E47A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 xml:space="preserve">která zajišťují </w:t>
      </w:r>
      <w:r w:rsidR="00A864D1" w:rsidRPr="002E47AD">
        <w:rPr>
          <w:rFonts w:ascii="Times New Roman" w:hAnsi="Times New Roman" w:cs="Times New Roman"/>
          <w:sz w:val="24"/>
          <w:szCs w:val="24"/>
        </w:rPr>
        <w:t>rychl</w:t>
      </w:r>
      <w:r>
        <w:rPr>
          <w:rFonts w:ascii="Times New Roman" w:hAnsi="Times New Roman" w:cs="Times New Roman"/>
          <w:sz w:val="24"/>
          <w:szCs w:val="24"/>
        </w:rPr>
        <w:t>ou - krátkou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kontrakci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o velké síle, </w:t>
      </w:r>
      <w:r>
        <w:rPr>
          <w:rFonts w:ascii="Times New Roman" w:hAnsi="Times New Roman" w:cs="Times New Roman"/>
          <w:sz w:val="24"/>
          <w:szCs w:val="24"/>
        </w:rPr>
        <w:t>nut</w:t>
      </w:r>
      <w:r w:rsidR="0090594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ou například k zajištění obranných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reflex</w:t>
      </w:r>
      <w:r>
        <w:rPr>
          <w:rFonts w:ascii="Times New Roman" w:hAnsi="Times New Roman" w:cs="Times New Roman"/>
          <w:sz w:val="24"/>
          <w:szCs w:val="24"/>
        </w:rPr>
        <w:t>ů.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Dlouhodobější svalová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inaktivita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za následek mitochondriální dysfunkci</w:t>
      </w:r>
      <w:r w:rsidR="00F25250">
        <w:rPr>
          <w:rFonts w:ascii="Times New Roman" w:hAnsi="Times New Roman" w:cs="Times New Roman"/>
          <w:sz w:val="24"/>
          <w:szCs w:val="24"/>
        </w:rPr>
        <w:t xml:space="preserve">, a tudíž zhoršení energetických poměrů ve svalu, a dále dochází ke </w:t>
      </w:r>
      <w:r w:rsidR="00F25250" w:rsidRPr="002E47AD">
        <w:rPr>
          <w:rFonts w:ascii="Times New Roman" w:hAnsi="Times New Roman" w:cs="Times New Roman"/>
          <w:sz w:val="24"/>
          <w:szCs w:val="24"/>
        </w:rPr>
        <w:t>změn</w:t>
      </w:r>
      <w:r w:rsidR="00F25250">
        <w:rPr>
          <w:rFonts w:ascii="Times New Roman" w:hAnsi="Times New Roman" w:cs="Times New Roman"/>
          <w:sz w:val="24"/>
          <w:szCs w:val="24"/>
        </w:rPr>
        <w:t>ám</w:t>
      </w:r>
      <w:r w:rsidR="00F25250" w:rsidRPr="002E47AD">
        <w:rPr>
          <w:rFonts w:ascii="Times New Roman" w:hAnsi="Times New Roman" w:cs="Times New Roman"/>
          <w:sz w:val="24"/>
          <w:szCs w:val="24"/>
        </w:rPr>
        <w:t xml:space="preserve"> v metaboli</w:t>
      </w:r>
      <w:r w:rsidR="00F25250">
        <w:rPr>
          <w:rFonts w:ascii="Times New Roman" w:hAnsi="Times New Roman" w:cs="Times New Roman"/>
          <w:sz w:val="24"/>
          <w:szCs w:val="24"/>
        </w:rPr>
        <w:t xml:space="preserve">zmu kalcia </w:t>
      </w:r>
      <w:r w:rsidR="00F25250" w:rsidRPr="002E47AD">
        <w:rPr>
          <w:rFonts w:ascii="Times New Roman" w:hAnsi="Times New Roman" w:cs="Times New Roman"/>
          <w:sz w:val="24"/>
          <w:szCs w:val="24"/>
        </w:rPr>
        <w:t>v endoplazmatickém retikulu svalové buňky</w:t>
      </w:r>
      <w:r w:rsidR="00F25250">
        <w:rPr>
          <w:rFonts w:ascii="Times New Roman" w:hAnsi="Times New Roman" w:cs="Times New Roman"/>
          <w:sz w:val="24"/>
          <w:szCs w:val="24"/>
        </w:rPr>
        <w:t xml:space="preserve">. Těmito změnami nejvíce trpí </w:t>
      </w:r>
      <w:r w:rsidR="00A864D1" w:rsidRPr="002E47AD">
        <w:rPr>
          <w:rFonts w:ascii="Times New Roman" w:hAnsi="Times New Roman" w:cs="Times New Roman"/>
          <w:sz w:val="24"/>
          <w:szCs w:val="24"/>
        </w:rPr>
        <w:t>svalov</w:t>
      </w:r>
      <w:r w:rsidR="00F25250">
        <w:rPr>
          <w:rFonts w:ascii="Times New Roman" w:hAnsi="Times New Roman" w:cs="Times New Roman"/>
          <w:sz w:val="24"/>
          <w:szCs w:val="24"/>
        </w:rPr>
        <w:t>á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vlákn</w:t>
      </w:r>
      <w:r w:rsidR="00F25250">
        <w:rPr>
          <w:rFonts w:ascii="Times New Roman" w:hAnsi="Times New Roman" w:cs="Times New Roman"/>
          <w:sz w:val="24"/>
          <w:szCs w:val="24"/>
        </w:rPr>
        <w:t>a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II.</w:t>
      </w:r>
      <w:r w:rsidR="00F25250">
        <w:rPr>
          <w:rFonts w:ascii="Times New Roman" w:hAnsi="Times New Roman" w:cs="Times New Roman"/>
          <w:sz w:val="24"/>
          <w:szCs w:val="24"/>
        </w:rPr>
        <w:t xml:space="preserve"> </w:t>
      </w:r>
      <w:r w:rsidR="00A864D1" w:rsidRPr="002E47AD">
        <w:rPr>
          <w:rFonts w:ascii="Times New Roman" w:hAnsi="Times New Roman" w:cs="Times New Roman"/>
          <w:sz w:val="24"/>
          <w:szCs w:val="24"/>
        </w:rPr>
        <w:t>typu</w:t>
      </w:r>
      <w:r w:rsidR="00F25250">
        <w:rPr>
          <w:rFonts w:ascii="Times New Roman" w:hAnsi="Times New Roman" w:cs="Times New Roman"/>
          <w:sz w:val="24"/>
          <w:szCs w:val="24"/>
        </w:rPr>
        <w:t xml:space="preserve">. Dlouhodobější trvání těchto změn vede k redukci průřezové svalové hmoty a k celkovému </w:t>
      </w:r>
      <w:r w:rsidR="00A864D1" w:rsidRPr="002E47AD">
        <w:rPr>
          <w:rFonts w:ascii="Times New Roman" w:hAnsi="Times New Roman" w:cs="Times New Roman"/>
          <w:sz w:val="24"/>
          <w:szCs w:val="24"/>
        </w:rPr>
        <w:t>snížen</w:t>
      </w:r>
      <w:r w:rsidR="00F25250">
        <w:rPr>
          <w:rFonts w:ascii="Times New Roman" w:hAnsi="Times New Roman" w:cs="Times New Roman"/>
          <w:sz w:val="24"/>
          <w:szCs w:val="24"/>
        </w:rPr>
        <w:t>í kvality svalů.</w:t>
      </w:r>
    </w:p>
    <w:p w:rsidR="00905943" w:rsidRDefault="00905943" w:rsidP="009059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014E" w:rsidRDefault="00E74FE2" w:rsidP="00AA5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0" wp14:anchorId="2A816EC2" wp14:editId="4282D341">
            <wp:simplePos x="0" y="0"/>
            <wp:positionH relativeFrom="margin">
              <wp:posOffset>5100955</wp:posOffset>
            </wp:positionH>
            <wp:positionV relativeFrom="line">
              <wp:posOffset>3810</wp:posOffset>
            </wp:positionV>
            <wp:extent cx="514350" cy="447675"/>
            <wp:effectExtent l="114300" t="114300" r="114300" b="123825"/>
            <wp:wrapTight wrapText="bothSides">
              <wp:wrapPolygon edited="0">
                <wp:start x="-3200" y="-5515"/>
                <wp:lineTo x="-4800" y="-3677"/>
                <wp:lineTo x="-4800" y="20221"/>
                <wp:lineTo x="-3200" y="26655"/>
                <wp:lineTo x="24000" y="26655"/>
                <wp:lineTo x="25600" y="11949"/>
                <wp:lineTo x="25600" y="11030"/>
                <wp:lineTo x="24000" y="-2757"/>
                <wp:lineTo x="24000" y="-5515"/>
                <wp:lineTo x="-3200" y="-5515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250" w:rsidRPr="00A06A00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A864D1" w:rsidRPr="00A06A00">
        <w:rPr>
          <w:rFonts w:ascii="Times New Roman" w:hAnsi="Times New Roman" w:cs="Times New Roman"/>
          <w:b/>
          <w:i/>
          <w:sz w:val="24"/>
          <w:szCs w:val="24"/>
        </w:rPr>
        <w:t>izikové faktory</w:t>
      </w:r>
      <w:r w:rsidR="00F25250" w:rsidRPr="00A06A00">
        <w:rPr>
          <w:rFonts w:ascii="Times New Roman" w:hAnsi="Times New Roman" w:cs="Times New Roman"/>
          <w:b/>
          <w:i/>
          <w:sz w:val="24"/>
          <w:szCs w:val="24"/>
        </w:rPr>
        <w:t xml:space="preserve"> rozvoje </w:t>
      </w:r>
      <w:proofErr w:type="spellStart"/>
      <w:r w:rsidR="00F25250" w:rsidRPr="00A06A00">
        <w:rPr>
          <w:rFonts w:ascii="Times New Roman" w:hAnsi="Times New Roman" w:cs="Times New Roman"/>
          <w:b/>
          <w:i/>
          <w:sz w:val="24"/>
          <w:szCs w:val="24"/>
        </w:rPr>
        <w:t>sarkopenie</w:t>
      </w:r>
      <w:proofErr w:type="spellEnd"/>
      <w:r w:rsidR="00F2525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A864D1" w:rsidRPr="002E47AD">
        <w:rPr>
          <w:rFonts w:ascii="Times New Roman" w:hAnsi="Times New Roman" w:cs="Times New Roman"/>
          <w:sz w:val="24"/>
          <w:szCs w:val="24"/>
        </w:rPr>
        <w:t>proteinokalorická</w:t>
      </w:r>
      <w:proofErr w:type="spellEnd"/>
      <w:r w:rsidR="00A864D1" w:rsidRPr="002E47AD">
        <w:rPr>
          <w:rFonts w:ascii="Times New Roman" w:hAnsi="Times New Roman" w:cs="Times New Roman"/>
          <w:sz w:val="24"/>
          <w:szCs w:val="24"/>
        </w:rPr>
        <w:t xml:space="preserve"> malnutrice</w:t>
      </w:r>
      <w:r w:rsidR="00F25250">
        <w:rPr>
          <w:rFonts w:ascii="Times New Roman" w:hAnsi="Times New Roman" w:cs="Times New Roman"/>
          <w:sz w:val="24"/>
          <w:szCs w:val="24"/>
        </w:rPr>
        <w:t>, katabolické vlivy</w:t>
      </w:r>
      <w:r w:rsidR="00F252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25250">
        <w:rPr>
          <w:rFonts w:ascii="Times New Roman" w:hAnsi="Times New Roman" w:cs="Times New Roman"/>
          <w:sz w:val="24"/>
          <w:szCs w:val="24"/>
        </w:rPr>
        <w:t xml:space="preserve">nízká hladina </w:t>
      </w:r>
      <w:r w:rsidR="00A864D1" w:rsidRPr="002E47AD">
        <w:rPr>
          <w:rFonts w:ascii="Times New Roman" w:hAnsi="Times New Roman" w:cs="Times New Roman"/>
          <w:sz w:val="24"/>
          <w:szCs w:val="24"/>
        </w:rPr>
        <w:t>testosteron</w:t>
      </w:r>
      <w:r w:rsidR="00F25250">
        <w:rPr>
          <w:rFonts w:ascii="Times New Roman" w:hAnsi="Times New Roman" w:cs="Times New Roman"/>
          <w:sz w:val="24"/>
          <w:szCs w:val="24"/>
        </w:rPr>
        <w:t>u</w:t>
      </w:r>
      <w:r w:rsidR="00A864D1" w:rsidRPr="002E47AD">
        <w:rPr>
          <w:rFonts w:ascii="Times New Roman" w:hAnsi="Times New Roman" w:cs="Times New Roman"/>
          <w:sz w:val="24"/>
          <w:szCs w:val="24"/>
        </w:rPr>
        <w:t>, STH</w:t>
      </w:r>
      <w:r w:rsidR="00F25250">
        <w:rPr>
          <w:rFonts w:ascii="Times New Roman" w:hAnsi="Times New Roman" w:cs="Times New Roman"/>
          <w:sz w:val="24"/>
          <w:szCs w:val="24"/>
        </w:rPr>
        <w:t xml:space="preserve">, </w:t>
      </w:r>
      <w:r w:rsidR="00A864D1" w:rsidRPr="002E47AD">
        <w:rPr>
          <w:rFonts w:ascii="Times New Roman" w:hAnsi="Times New Roman" w:cs="Times New Roman"/>
          <w:sz w:val="24"/>
          <w:szCs w:val="24"/>
        </w:rPr>
        <w:t>nedostatek pohybu</w:t>
      </w:r>
      <w:r w:rsidR="00F25250">
        <w:rPr>
          <w:rFonts w:ascii="Times New Roman" w:hAnsi="Times New Roman" w:cs="Times New Roman"/>
          <w:sz w:val="24"/>
          <w:szCs w:val="24"/>
        </w:rPr>
        <w:t xml:space="preserve">, </w:t>
      </w:r>
      <w:r w:rsidR="00A864D1" w:rsidRPr="002E47AD">
        <w:rPr>
          <w:rFonts w:ascii="Times New Roman" w:hAnsi="Times New Roman" w:cs="Times New Roman"/>
          <w:sz w:val="24"/>
          <w:szCs w:val="24"/>
        </w:rPr>
        <w:t>chronický zánět</w:t>
      </w:r>
      <w:r w:rsidR="00F25250">
        <w:rPr>
          <w:rFonts w:ascii="Times New Roman" w:hAnsi="Times New Roman" w:cs="Times New Roman"/>
          <w:sz w:val="24"/>
          <w:szCs w:val="24"/>
        </w:rPr>
        <w:t xml:space="preserve"> se zvýšenou hladinou 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IL-6, TNF</w:t>
      </w:r>
      <w:r w:rsidR="00F25250">
        <w:rPr>
          <w:rFonts w:ascii="Times New Roman" w:hAnsi="Times New Roman" w:cs="Times New Roman"/>
          <w:sz w:val="24"/>
          <w:szCs w:val="24"/>
        </w:rPr>
        <w:t xml:space="preserve">, nízká hladina </w:t>
      </w:r>
      <w:r w:rsidR="00A864D1" w:rsidRPr="002E47AD">
        <w:rPr>
          <w:rFonts w:ascii="Times New Roman" w:hAnsi="Times New Roman" w:cs="Times New Roman"/>
          <w:sz w:val="24"/>
          <w:szCs w:val="24"/>
        </w:rPr>
        <w:t>vitamin</w:t>
      </w:r>
      <w:r w:rsidR="00F25250">
        <w:rPr>
          <w:rFonts w:ascii="Times New Roman" w:hAnsi="Times New Roman" w:cs="Times New Roman"/>
          <w:sz w:val="24"/>
          <w:szCs w:val="24"/>
        </w:rPr>
        <w:t>u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D</w:t>
      </w:r>
      <w:r w:rsidR="00AA56BB">
        <w:rPr>
          <w:rFonts w:ascii="Times New Roman" w:hAnsi="Times New Roman" w:cs="Times New Roman"/>
          <w:sz w:val="24"/>
          <w:szCs w:val="24"/>
        </w:rPr>
        <w:t>, aktivov</w:t>
      </w:r>
      <w:r w:rsidR="00A06A00">
        <w:rPr>
          <w:rFonts w:ascii="Times New Roman" w:hAnsi="Times New Roman" w:cs="Times New Roman"/>
          <w:sz w:val="24"/>
          <w:szCs w:val="24"/>
        </w:rPr>
        <w:t>aný systém renin-</w:t>
      </w:r>
      <w:proofErr w:type="spellStart"/>
      <w:r w:rsidR="00A06A00">
        <w:rPr>
          <w:rFonts w:ascii="Times New Roman" w:hAnsi="Times New Roman" w:cs="Times New Roman"/>
          <w:sz w:val="24"/>
          <w:szCs w:val="24"/>
        </w:rPr>
        <w:t>angiotenzin</w:t>
      </w:r>
      <w:proofErr w:type="spellEnd"/>
      <w:r w:rsidR="00A06A00">
        <w:rPr>
          <w:rFonts w:ascii="Times New Roman" w:hAnsi="Times New Roman" w:cs="Times New Roman"/>
          <w:sz w:val="24"/>
          <w:szCs w:val="24"/>
        </w:rPr>
        <w:t>-aldosteron</w:t>
      </w:r>
      <w:bookmarkStart w:id="0" w:name="_GoBack"/>
      <w:bookmarkEnd w:id="0"/>
      <w:r w:rsidR="00AA56BB">
        <w:rPr>
          <w:rFonts w:ascii="Times New Roman" w:hAnsi="Times New Roman" w:cs="Times New Roman"/>
          <w:sz w:val="24"/>
          <w:szCs w:val="24"/>
        </w:rPr>
        <w:t>.</w:t>
      </w:r>
    </w:p>
    <w:p w:rsidR="00AA56BB" w:rsidRPr="00AA56BB" w:rsidRDefault="00AA56BB" w:rsidP="00AA5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Důsledky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sarkopenie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svalová slabost, neobratnost, zpomalené motorické reakce, zvýšené riziko pádu až ztráta soběstačnosti. Celkově dochází ke snížení metabolické aktivity, což má </w:t>
      </w:r>
      <w:r w:rsidR="00905943">
        <w:rPr>
          <w:rFonts w:ascii="Times New Roman" w:hAnsi="Times New Roman" w:cs="Times New Roman"/>
          <w:sz w:val="24"/>
          <w:szCs w:val="24"/>
        </w:rPr>
        <w:t xml:space="preserve">například </w:t>
      </w:r>
      <w:r>
        <w:rPr>
          <w:rFonts w:ascii="Times New Roman" w:hAnsi="Times New Roman" w:cs="Times New Roman"/>
          <w:sz w:val="24"/>
          <w:szCs w:val="24"/>
        </w:rPr>
        <w:t>u diabetiků za následek zhoršení kompenzace diabetu.</w:t>
      </w:r>
    </w:p>
    <w:p w:rsidR="0075014E" w:rsidRDefault="00A06A00" w:rsidP="00AA56BB">
      <w:pPr>
        <w:jc w:val="both"/>
        <w:rPr>
          <w:rFonts w:ascii="Times New Roman" w:hAnsi="Times New Roman" w:cs="Times New Roman"/>
          <w:sz w:val="24"/>
          <w:szCs w:val="24"/>
        </w:rPr>
      </w:pPr>
      <w:r w:rsidRPr="00A06A00">
        <w:rPr>
          <w:rFonts w:ascii="Times New Roman" w:hAnsi="Times New Roman" w:cs="Times New Roman"/>
          <w:b/>
          <w:i/>
          <w:sz w:val="24"/>
          <w:szCs w:val="24"/>
        </w:rPr>
        <w:t>Prevence a l</w:t>
      </w:r>
      <w:r w:rsidR="00A864D1" w:rsidRPr="00A06A00">
        <w:rPr>
          <w:rFonts w:ascii="Times New Roman" w:hAnsi="Times New Roman" w:cs="Times New Roman"/>
          <w:b/>
          <w:i/>
          <w:sz w:val="24"/>
          <w:szCs w:val="24"/>
        </w:rPr>
        <w:t>éčba</w:t>
      </w:r>
      <w:r w:rsidRPr="00A06A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06A00">
        <w:rPr>
          <w:rFonts w:ascii="Times New Roman" w:hAnsi="Times New Roman" w:cs="Times New Roman"/>
          <w:b/>
          <w:i/>
          <w:sz w:val="24"/>
          <w:szCs w:val="24"/>
        </w:rPr>
        <w:t>sarkopenie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864D1" w:rsidRPr="002E47AD">
        <w:rPr>
          <w:rFonts w:ascii="Times New Roman" w:hAnsi="Times New Roman" w:cs="Times New Roman"/>
          <w:sz w:val="24"/>
          <w:szCs w:val="24"/>
        </w:rPr>
        <w:t>pohybová aktivita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64D1" w:rsidRPr="002E47AD">
        <w:rPr>
          <w:rFonts w:ascii="Times New Roman" w:hAnsi="Times New Roman" w:cs="Times New Roman"/>
          <w:sz w:val="24"/>
          <w:szCs w:val="24"/>
        </w:rPr>
        <w:t>časná rehabilitace</w:t>
      </w:r>
      <w:r>
        <w:rPr>
          <w:rFonts w:ascii="Times New Roman" w:hAnsi="Times New Roman" w:cs="Times New Roman"/>
          <w:sz w:val="24"/>
          <w:szCs w:val="24"/>
        </w:rPr>
        <w:t xml:space="preserve"> v případě onemocnění, </w:t>
      </w:r>
      <w:r w:rsidR="00A864D1" w:rsidRPr="002E47AD">
        <w:rPr>
          <w:rFonts w:ascii="Times New Roman" w:hAnsi="Times New Roman" w:cs="Times New Roman"/>
          <w:sz w:val="24"/>
          <w:szCs w:val="24"/>
        </w:rPr>
        <w:t>podpora svalového korzetu</w:t>
      </w:r>
      <w:r>
        <w:rPr>
          <w:rFonts w:ascii="Times New Roman" w:hAnsi="Times New Roman" w:cs="Times New Roman"/>
          <w:sz w:val="24"/>
          <w:szCs w:val="24"/>
        </w:rPr>
        <w:t xml:space="preserve">, péče o kvalitní a dostatečnou nutrici, </w:t>
      </w:r>
      <w:r w:rsidR="00A864D1" w:rsidRPr="002E47AD">
        <w:rPr>
          <w:rFonts w:ascii="Times New Roman" w:hAnsi="Times New Roman" w:cs="Times New Roman"/>
          <w:sz w:val="24"/>
          <w:szCs w:val="24"/>
        </w:rPr>
        <w:t>silový tréning</w:t>
      </w:r>
      <w:r>
        <w:rPr>
          <w:rFonts w:ascii="Times New Roman" w:hAnsi="Times New Roman" w:cs="Times New Roman"/>
          <w:sz w:val="24"/>
          <w:szCs w:val="24"/>
        </w:rPr>
        <w:t xml:space="preserve"> – izometrická zátěž zejména dolních končetin, dodávka </w:t>
      </w:r>
      <w:r w:rsidR="00A864D1" w:rsidRPr="002E47AD">
        <w:rPr>
          <w:rFonts w:ascii="Times New Roman" w:hAnsi="Times New Roman" w:cs="Times New Roman"/>
          <w:sz w:val="24"/>
          <w:szCs w:val="24"/>
        </w:rPr>
        <w:t>vitamin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, dodávka </w:t>
      </w:r>
      <w:r w:rsidR="00A864D1" w:rsidRPr="002E47AD">
        <w:rPr>
          <w:rFonts w:ascii="Times New Roman" w:hAnsi="Times New Roman" w:cs="Times New Roman"/>
          <w:sz w:val="24"/>
          <w:szCs w:val="24"/>
        </w:rPr>
        <w:t>protein</w:t>
      </w:r>
      <w:r>
        <w:rPr>
          <w:rFonts w:ascii="Times New Roman" w:hAnsi="Times New Roman" w:cs="Times New Roman"/>
          <w:sz w:val="24"/>
          <w:szCs w:val="24"/>
        </w:rPr>
        <w:t>ů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doporučuje se </w:t>
      </w:r>
      <w:r w:rsidR="00A864D1" w:rsidRPr="002E47AD">
        <w:rPr>
          <w:rFonts w:ascii="Times New Roman" w:hAnsi="Times New Roman" w:cs="Times New Roman"/>
          <w:sz w:val="24"/>
          <w:szCs w:val="24"/>
        </w:rPr>
        <w:t>těsně po tréningu</w:t>
      </w:r>
      <w:r>
        <w:rPr>
          <w:rFonts w:ascii="Times New Roman" w:hAnsi="Times New Roman" w:cs="Times New Roman"/>
          <w:sz w:val="24"/>
          <w:szCs w:val="24"/>
        </w:rPr>
        <w:t xml:space="preserve">, léčba inhibitory ACE – zejména i diabetiků, </w:t>
      </w:r>
      <w:r w:rsidR="00A864D1" w:rsidRPr="002E47AD">
        <w:rPr>
          <w:rFonts w:ascii="Times New Roman" w:hAnsi="Times New Roman" w:cs="Times New Roman"/>
          <w:sz w:val="24"/>
          <w:szCs w:val="24"/>
        </w:rPr>
        <w:t>omezení</w:t>
      </w:r>
      <w:r>
        <w:rPr>
          <w:rFonts w:ascii="Times New Roman" w:hAnsi="Times New Roman" w:cs="Times New Roman"/>
          <w:sz w:val="24"/>
          <w:szCs w:val="24"/>
        </w:rPr>
        <w:t xml:space="preserve"> a nejlépe vyloučení</w:t>
      </w:r>
      <w:r w:rsidR="00A864D1" w:rsidRPr="002E47AD">
        <w:rPr>
          <w:rFonts w:ascii="Times New Roman" w:hAnsi="Times New Roman" w:cs="Times New Roman"/>
          <w:sz w:val="24"/>
          <w:szCs w:val="24"/>
        </w:rPr>
        <w:t xml:space="preserve"> kouření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6BB" w:rsidRPr="002E47AD" w:rsidRDefault="00AA56BB" w:rsidP="009059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64D1" w:rsidRPr="002E47AD" w:rsidRDefault="003F6D41" w:rsidP="00A06A0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bCs/>
          <w:noProof/>
          <w:lang w:eastAsia="cs-CZ"/>
        </w:rPr>
        <w:drawing>
          <wp:anchor distT="0" distB="0" distL="114300" distR="114300" simplePos="0" relativeHeight="251661312" behindDoc="0" locked="0" layoutInCell="1" allowOverlap="0" wp14:anchorId="6D2D9B30" wp14:editId="09A771E2">
            <wp:simplePos x="0" y="0"/>
            <wp:positionH relativeFrom="margin">
              <wp:posOffset>5334635</wp:posOffset>
            </wp:positionH>
            <wp:positionV relativeFrom="line">
              <wp:posOffset>64135</wp:posOffset>
            </wp:positionV>
            <wp:extent cx="450850" cy="450850"/>
            <wp:effectExtent l="114300" t="114300" r="120650" b="1206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14C" w:rsidRDefault="00905943" w:rsidP="003F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Shrnutí kapitoly</w:t>
      </w:r>
    </w:p>
    <w:p w:rsidR="003F6D41" w:rsidRPr="003F6D41" w:rsidRDefault="003F6D41" w:rsidP="003F6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F6D41">
        <w:rPr>
          <w:rFonts w:ascii="Times New Roman" w:hAnsi="Times New Roman" w:cs="Times New Roman"/>
          <w:color w:val="FF0000"/>
          <w:sz w:val="24"/>
          <w:szCs w:val="24"/>
        </w:rPr>
        <w:t>Sarkopenie</w:t>
      </w:r>
      <w:proofErr w:type="spellEnd"/>
      <w:r w:rsidRPr="003F6D41">
        <w:rPr>
          <w:rFonts w:ascii="Times New Roman" w:hAnsi="Times New Roman" w:cs="Times New Roman"/>
          <w:color w:val="FF0000"/>
          <w:sz w:val="24"/>
          <w:szCs w:val="24"/>
        </w:rPr>
        <w:t xml:space="preserve"> je úbytek svalové hmoty postihující zejména nemocné vyšších věkových kategorií. Úbytkem nejvíce trpí vlákna II. typu „</w:t>
      </w:r>
      <w:proofErr w:type="spellStart"/>
      <w:r w:rsidRPr="003F6D41">
        <w:rPr>
          <w:rFonts w:ascii="Times New Roman" w:hAnsi="Times New Roman" w:cs="Times New Roman"/>
          <w:color w:val="FF0000"/>
          <w:sz w:val="24"/>
          <w:szCs w:val="24"/>
        </w:rPr>
        <w:t>fázická</w:t>
      </w:r>
      <w:proofErr w:type="spellEnd"/>
      <w:r w:rsidRPr="003F6D41">
        <w:rPr>
          <w:rFonts w:ascii="Times New Roman" w:hAnsi="Times New Roman" w:cs="Times New Roman"/>
          <w:color w:val="FF0000"/>
          <w:sz w:val="24"/>
          <w:szCs w:val="24"/>
        </w:rPr>
        <w:t xml:space="preserve">“, která zajišťují rychlou - krátkou kontrakci o velké síle, nutnou například k zajištění obranných reflexů. Rizikovými faktory </w:t>
      </w:r>
      <w:proofErr w:type="spellStart"/>
      <w:r w:rsidRPr="003F6D41">
        <w:rPr>
          <w:rFonts w:ascii="Times New Roman" w:hAnsi="Times New Roman" w:cs="Times New Roman"/>
          <w:color w:val="FF0000"/>
          <w:sz w:val="24"/>
          <w:szCs w:val="24"/>
        </w:rPr>
        <w:t>sarkopenie</w:t>
      </w:r>
      <w:proofErr w:type="spellEnd"/>
      <w:r w:rsidRPr="003F6D41">
        <w:rPr>
          <w:rFonts w:ascii="Times New Roman" w:hAnsi="Times New Roman" w:cs="Times New Roman"/>
          <w:color w:val="FF0000"/>
          <w:sz w:val="24"/>
          <w:szCs w:val="24"/>
        </w:rPr>
        <w:t xml:space="preserve"> jsou </w:t>
      </w:r>
      <w:proofErr w:type="spellStart"/>
      <w:r w:rsidRPr="003F6D41">
        <w:rPr>
          <w:rFonts w:ascii="Times New Roman" w:hAnsi="Times New Roman" w:cs="Times New Roman"/>
          <w:color w:val="FF0000"/>
          <w:sz w:val="24"/>
          <w:szCs w:val="24"/>
        </w:rPr>
        <w:t>proteinokalorická</w:t>
      </w:r>
      <w:proofErr w:type="spellEnd"/>
      <w:r w:rsidRPr="003F6D41">
        <w:rPr>
          <w:rFonts w:ascii="Times New Roman" w:hAnsi="Times New Roman" w:cs="Times New Roman"/>
          <w:color w:val="FF0000"/>
          <w:sz w:val="24"/>
          <w:szCs w:val="24"/>
        </w:rPr>
        <w:t xml:space="preserve"> malnutrice, katabolické vlivy</w:t>
      </w:r>
      <w:r w:rsidRPr="003F6D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3F6D41">
        <w:rPr>
          <w:rFonts w:ascii="Times New Roman" w:hAnsi="Times New Roman" w:cs="Times New Roman"/>
          <w:color w:val="FF0000"/>
          <w:sz w:val="24"/>
          <w:szCs w:val="24"/>
        </w:rPr>
        <w:t>nízká hladina testosteronu, STH, nedostatek pohybu, chronický zánět se zvýšenou hladinou  IL-6, TNF, nízká hladina vitaminu D, aktivovaný systém renin-</w:t>
      </w:r>
      <w:proofErr w:type="spellStart"/>
      <w:r w:rsidRPr="003F6D41">
        <w:rPr>
          <w:rFonts w:ascii="Times New Roman" w:hAnsi="Times New Roman" w:cs="Times New Roman"/>
          <w:color w:val="FF0000"/>
          <w:sz w:val="24"/>
          <w:szCs w:val="24"/>
        </w:rPr>
        <w:t>angiotenzin</w:t>
      </w:r>
      <w:proofErr w:type="spellEnd"/>
      <w:r w:rsidRPr="003F6D41">
        <w:rPr>
          <w:rFonts w:ascii="Times New Roman" w:hAnsi="Times New Roman" w:cs="Times New Roman"/>
          <w:color w:val="FF0000"/>
          <w:sz w:val="24"/>
          <w:szCs w:val="24"/>
        </w:rPr>
        <w:t xml:space="preserve">-aldosteron. Nejobávanějším důsledkem </w:t>
      </w:r>
      <w:proofErr w:type="spellStart"/>
      <w:r w:rsidRPr="003F6D41">
        <w:rPr>
          <w:rFonts w:ascii="Times New Roman" w:hAnsi="Times New Roman" w:cs="Times New Roman"/>
          <w:color w:val="FF0000"/>
          <w:sz w:val="24"/>
          <w:szCs w:val="24"/>
        </w:rPr>
        <w:t>sarkopenie</w:t>
      </w:r>
      <w:proofErr w:type="spellEnd"/>
      <w:r w:rsidRPr="003F6D41">
        <w:rPr>
          <w:rFonts w:ascii="Times New Roman" w:hAnsi="Times New Roman" w:cs="Times New Roman"/>
          <w:color w:val="FF0000"/>
          <w:sz w:val="24"/>
          <w:szCs w:val="24"/>
        </w:rPr>
        <w:t xml:space="preserve"> je ztráta soběstačnosti. Pro prevenci a léčbu </w:t>
      </w:r>
      <w:proofErr w:type="spellStart"/>
      <w:r w:rsidRPr="003F6D41">
        <w:rPr>
          <w:rFonts w:ascii="Times New Roman" w:hAnsi="Times New Roman" w:cs="Times New Roman"/>
          <w:color w:val="FF0000"/>
          <w:sz w:val="24"/>
          <w:szCs w:val="24"/>
        </w:rPr>
        <w:t>sarkopenie</w:t>
      </w:r>
      <w:proofErr w:type="spellEnd"/>
      <w:r w:rsidRPr="003F6D41">
        <w:rPr>
          <w:rFonts w:ascii="Times New Roman" w:hAnsi="Times New Roman" w:cs="Times New Roman"/>
          <w:color w:val="FF0000"/>
          <w:sz w:val="24"/>
          <w:szCs w:val="24"/>
        </w:rPr>
        <w:t xml:space="preserve"> slouží časná rehabilitace, izometrická cvičení, zachování pohybové aktivity obecně, dodávka proteinů, dodávka vitaminu D.</w:t>
      </w:r>
    </w:p>
    <w:p w:rsidR="003F6D41" w:rsidRDefault="003F6D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0" allowOverlap="0" wp14:anchorId="7F67186C" wp14:editId="3120E677">
            <wp:simplePos x="0" y="0"/>
            <wp:positionH relativeFrom="margin">
              <wp:posOffset>5116195</wp:posOffset>
            </wp:positionH>
            <wp:positionV relativeFrom="line">
              <wp:posOffset>243840</wp:posOffset>
            </wp:positionV>
            <wp:extent cx="450850" cy="444500"/>
            <wp:effectExtent l="114300" t="114300" r="120650" b="1079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D41" w:rsidRDefault="003F6D41">
      <w:pPr>
        <w:rPr>
          <w:rFonts w:ascii="Times New Roman" w:hAnsi="Times New Roman" w:cs="Times New Roman"/>
          <w:b/>
          <w:sz w:val="28"/>
          <w:szCs w:val="28"/>
        </w:rPr>
      </w:pPr>
    </w:p>
    <w:p w:rsidR="003F6D41" w:rsidRPr="003F6D41" w:rsidRDefault="003F6D41">
      <w:pPr>
        <w:rPr>
          <w:rFonts w:ascii="Times New Roman" w:hAnsi="Times New Roman" w:cs="Times New Roman"/>
          <w:b/>
          <w:sz w:val="28"/>
          <w:szCs w:val="28"/>
        </w:rPr>
      </w:pPr>
      <w:r w:rsidRPr="003F6D41">
        <w:rPr>
          <w:rFonts w:ascii="Times New Roman" w:hAnsi="Times New Roman" w:cs="Times New Roman"/>
          <w:b/>
          <w:sz w:val="28"/>
          <w:szCs w:val="28"/>
        </w:rPr>
        <w:t>Otázky a úkoly: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3F6D41" w:rsidRPr="003F6D41" w:rsidRDefault="003F6D41" w:rsidP="003F6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41">
        <w:rPr>
          <w:rFonts w:ascii="Times New Roman" w:hAnsi="Times New Roman" w:cs="Times New Roman"/>
          <w:b/>
          <w:sz w:val="28"/>
          <w:szCs w:val="28"/>
        </w:rPr>
        <w:t xml:space="preserve">Definujte </w:t>
      </w:r>
      <w:proofErr w:type="spellStart"/>
      <w:r w:rsidRPr="003F6D41">
        <w:rPr>
          <w:rFonts w:ascii="Times New Roman" w:hAnsi="Times New Roman" w:cs="Times New Roman"/>
          <w:b/>
          <w:sz w:val="28"/>
          <w:szCs w:val="28"/>
        </w:rPr>
        <w:t>sarkopenii</w:t>
      </w:r>
      <w:proofErr w:type="spellEnd"/>
      <w:r w:rsidRPr="003F6D41">
        <w:rPr>
          <w:rFonts w:ascii="Times New Roman" w:hAnsi="Times New Roman" w:cs="Times New Roman"/>
          <w:b/>
          <w:sz w:val="28"/>
          <w:szCs w:val="28"/>
        </w:rPr>
        <w:t xml:space="preserve"> a její rizikové faktory</w:t>
      </w:r>
    </w:p>
    <w:p w:rsidR="003F6D41" w:rsidRPr="003F6D41" w:rsidRDefault="003F6D41" w:rsidP="003F6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41">
        <w:rPr>
          <w:rFonts w:ascii="Times New Roman" w:hAnsi="Times New Roman" w:cs="Times New Roman"/>
          <w:b/>
          <w:sz w:val="28"/>
          <w:szCs w:val="28"/>
        </w:rPr>
        <w:t xml:space="preserve">Vyjmenujte komplexní důsledky </w:t>
      </w:r>
      <w:proofErr w:type="spellStart"/>
      <w:r w:rsidRPr="003F6D41">
        <w:rPr>
          <w:rFonts w:ascii="Times New Roman" w:hAnsi="Times New Roman" w:cs="Times New Roman"/>
          <w:b/>
          <w:sz w:val="28"/>
          <w:szCs w:val="28"/>
        </w:rPr>
        <w:t>sarkopenie</w:t>
      </w:r>
      <w:proofErr w:type="spellEnd"/>
    </w:p>
    <w:p w:rsidR="003F6D41" w:rsidRPr="003F6D41" w:rsidRDefault="003F6D41" w:rsidP="003F6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41">
        <w:rPr>
          <w:rFonts w:ascii="Times New Roman" w:hAnsi="Times New Roman" w:cs="Times New Roman"/>
          <w:b/>
          <w:sz w:val="28"/>
          <w:szCs w:val="28"/>
        </w:rPr>
        <w:t xml:space="preserve">Popište možnosti prevence a léčby </w:t>
      </w:r>
      <w:proofErr w:type="spellStart"/>
      <w:r w:rsidRPr="003F6D41">
        <w:rPr>
          <w:rFonts w:ascii="Times New Roman" w:hAnsi="Times New Roman" w:cs="Times New Roman"/>
          <w:b/>
          <w:sz w:val="28"/>
          <w:szCs w:val="28"/>
        </w:rPr>
        <w:t>sarkopenie</w:t>
      </w:r>
      <w:proofErr w:type="spellEnd"/>
    </w:p>
    <w:p w:rsidR="003F6D41" w:rsidRDefault="003F6D41">
      <w:pPr>
        <w:rPr>
          <w:rFonts w:ascii="Times New Roman" w:hAnsi="Times New Roman" w:cs="Times New Roman"/>
          <w:sz w:val="24"/>
          <w:szCs w:val="24"/>
        </w:rPr>
      </w:pPr>
    </w:p>
    <w:p w:rsidR="003F6D41" w:rsidRDefault="003F6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Doporučená literatura</w:t>
      </w:r>
    </w:p>
    <w:p w:rsidR="003F6D41" w:rsidRPr="00C2261C" w:rsidRDefault="003F6D41" w:rsidP="003F6D41">
      <w:pPr>
        <w:pStyle w:val="Zkladntextodsazen"/>
        <w:spacing w:after="0"/>
        <w:ind w:left="0"/>
        <w:jc w:val="both"/>
      </w:pPr>
      <w:r w:rsidRPr="00C2261C">
        <w:t xml:space="preserve">           Topinková E. Geriatrie pro praxi. </w:t>
      </w:r>
      <w:proofErr w:type="spellStart"/>
      <w:r w:rsidRPr="00C2261C">
        <w:t>Galén</w:t>
      </w:r>
      <w:proofErr w:type="spellEnd"/>
      <w:r w:rsidRPr="00C2261C">
        <w:t xml:space="preserve"> 2005</w:t>
      </w:r>
    </w:p>
    <w:p w:rsidR="003F6D41" w:rsidRPr="00C2261C" w:rsidRDefault="003F6D41" w:rsidP="003F6D41">
      <w:pPr>
        <w:pStyle w:val="Zkladntextodsazen"/>
        <w:spacing w:after="0"/>
        <w:jc w:val="both"/>
      </w:pPr>
      <w:r w:rsidRPr="00C2261C">
        <w:t xml:space="preserve">       </w:t>
      </w:r>
      <w:proofErr w:type="spellStart"/>
      <w:r w:rsidRPr="00C2261C">
        <w:t>Kalvach</w:t>
      </w:r>
      <w:proofErr w:type="spellEnd"/>
      <w:r w:rsidRPr="00C2261C">
        <w:t xml:space="preserve"> Z et al. Geriatrie a Gerontologie. </w:t>
      </w:r>
      <w:proofErr w:type="spellStart"/>
      <w:r w:rsidRPr="00C2261C">
        <w:t>Grada</w:t>
      </w:r>
      <w:proofErr w:type="spellEnd"/>
      <w:r w:rsidRPr="00C2261C">
        <w:t xml:space="preserve"> Avicenum 2004.</w:t>
      </w:r>
    </w:p>
    <w:p w:rsidR="003F6D41" w:rsidRPr="003F6D41" w:rsidRDefault="003F6D41">
      <w:pPr>
        <w:rPr>
          <w:rFonts w:ascii="Times New Roman" w:hAnsi="Times New Roman" w:cs="Times New Roman"/>
          <w:sz w:val="28"/>
          <w:szCs w:val="28"/>
        </w:rPr>
      </w:pPr>
    </w:p>
    <w:sectPr w:rsidR="003F6D41" w:rsidRPr="003F6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B6D33"/>
    <w:multiLevelType w:val="hybridMultilevel"/>
    <w:tmpl w:val="2FCC15C6"/>
    <w:lvl w:ilvl="0" w:tplc="BF5A7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05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48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4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84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C7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66C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68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E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3E4A6A"/>
    <w:multiLevelType w:val="hybridMultilevel"/>
    <w:tmpl w:val="38487662"/>
    <w:lvl w:ilvl="0" w:tplc="E736A84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772044"/>
    <w:multiLevelType w:val="hybridMultilevel"/>
    <w:tmpl w:val="0688FAD0"/>
    <w:lvl w:ilvl="0" w:tplc="A87C4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25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C9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DC2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22C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47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C7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41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C8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8EC2DDA"/>
    <w:multiLevelType w:val="hybridMultilevel"/>
    <w:tmpl w:val="909E95BC"/>
    <w:lvl w:ilvl="0" w:tplc="EC2024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FC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C56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14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C7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63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825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08D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C7A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D30E5"/>
    <w:multiLevelType w:val="hybridMultilevel"/>
    <w:tmpl w:val="F3CEC96E"/>
    <w:lvl w:ilvl="0" w:tplc="36F827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248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63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07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0BD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030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AAE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807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E74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12CF3"/>
    <w:multiLevelType w:val="hybridMultilevel"/>
    <w:tmpl w:val="2D56B2C8"/>
    <w:lvl w:ilvl="0" w:tplc="5952F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4A2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A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E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EC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B09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6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E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8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D2E1F09"/>
    <w:multiLevelType w:val="hybridMultilevel"/>
    <w:tmpl w:val="C600742A"/>
    <w:lvl w:ilvl="0" w:tplc="03E25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ED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08D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68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AC7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80B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2D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83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A68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D1"/>
    <w:rsid w:val="002E47AD"/>
    <w:rsid w:val="003F6D41"/>
    <w:rsid w:val="0055414C"/>
    <w:rsid w:val="0075014E"/>
    <w:rsid w:val="00905943"/>
    <w:rsid w:val="00A06A00"/>
    <w:rsid w:val="00A864D1"/>
    <w:rsid w:val="00AA56BB"/>
    <w:rsid w:val="00E74FE2"/>
    <w:rsid w:val="00F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B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F6D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F6D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6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B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3F6D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F6D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6</cp:revision>
  <dcterms:created xsi:type="dcterms:W3CDTF">2014-11-27T15:52:00Z</dcterms:created>
  <dcterms:modified xsi:type="dcterms:W3CDTF">2014-12-18T12:39:00Z</dcterms:modified>
</cp:coreProperties>
</file>