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BEF5" w14:textId="77777777" w:rsidR="008C4DEE" w:rsidRPr="00525FBC" w:rsidRDefault="008C4DEE" w:rsidP="008C4DEE">
      <w:pPr>
        <w:pStyle w:val="Prosttext"/>
        <w:rPr>
          <w:b/>
          <w:sz w:val="24"/>
          <w:szCs w:val="24"/>
          <w:u w:val="single"/>
        </w:rPr>
      </w:pPr>
      <w:r w:rsidRPr="00525FBC">
        <w:rPr>
          <w:b/>
          <w:sz w:val="24"/>
          <w:szCs w:val="24"/>
          <w:u w:val="single"/>
        </w:rPr>
        <w:t>Klinika zobrazovacích metod, výuka 2025</w:t>
      </w:r>
    </w:p>
    <w:p w14:paraId="4E22A88A" w14:textId="3295CD18" w:rsidR="00525FBC" w:rsidRDefault="00525FBC" w:rsidP="008C4DEE">
      <w:pPr>
        <w:pStyle w:val="Prosttext"/>
        <w:rPr>
          <w:b/>
          <w:sz w:val="24"/>
          <w:szCs w:val="24"/>
        </w:rPr>
      </w:pPr>
    </w:p>
    <w:p w14:paraId="422358FA" w14:textId="77777777" w:rsidR="007B1442" w:rsidRDefault="00525FBC" w:rsidP="00525FBC">
      <w:pPr>
        <w:pStyle w:val="Prosttext"/>
        <w:rPr>
          <w:b/>
          <w:sz w:val="24"/>
          <w:szCs w:val="24"/>
        </w:rPr>
      </w:pPr>
      <w:r w:rsidRPr="00525FBC">
        <w:rPr>
          <w:b/>
          <w:sz w:val="24"/>
          <w:szCs w:val="24"/>
          <w:u w:val="single"/>
        </w:rPr>
        <w:t>Místo</w:t>
      </w:r>
      <w:r w:rsidRPr="008C4DEE">
        <w:rPr>
          <w:b/>
          <w:sz w:val="24"/>
          <w:szCs w:val="24"/>
        </w:rPr>
        <w:t xml:space="preserve">: </w:t>
      </w:r>
    </w:p>
    <w:p w14:paraId="249417E6" w14:textId="36CBC3CD" w:rsidR="00525FBC" w:rsidRPr="007B1442" w:rsidRDefault="00525FBC" w:rsidP="00525FBC">
      <w:pPr>
        <w:pStyle w:val="Prosttext"/>
        <w:rPr>
          <w:b/>
          <w:color w:val="FF0000"/>
          <w:sz w:val="24"/>
          <w:szCs w:val="24"/>
        </w:rPr>
      </w:pPr>
      <w:r w:rsidRPr="007B1442">
        <w:rPr>
          <w:b/>
          <w:color w:val="FF0000"/>
          <w:sz w:val="24"/>
          <w:szCs w:val="24"/>
        </w:rPr>
        <w:t xml:space="preserve">1. </w:t>
      </w:r>
      <w:r w:rsidRPr="007B1442">
        <w:rPr>
          <w:b/>
          <w:color w:val="FF0000"/>
          <w:sz w:val="24"/>
          <w:szCs w:val="24"/>
        </w:rPr>
        <w:t>výuková místnost KZM, budova A1, přízemí</w:t>
      </w:r>
    </w:p>
    <w:p w14:paraId="37E9EF74" w14:textId="77777777" w:rsidR="00525FBC" w:rsidRDefault="00525FBC" w:rsidP="008C4DEE">
      <w:pPr>
        <w:pStyle w:val="Prosttext"/>
        <w:rPr>
          <w:b/>
          <w:sz w:val="24"/>
          <w:szCs w:val="24"/>
        </w:rPr>
      </w:pPr>
    </w:p>
    <w:p w14:paraId="3CEA6F41" w14:textId="457C5701" w:rsidR="00525FBC" w:rsidRDefault="008C4DEE" w:rsidP="008C4DEE">
      <w:pPr>
        <w:pStyle w:val="Prosttext"/>
        <w:rPr>
          <w:b/>
          <w:sz w:val="24"/>
          <w:szCs w:val="24"/>
        </w:rPr>
      </w:pPr>
      <w:r w:rsidRPr="008C4DEE">
        <w:rPr>
          <w:b/>
          <w:sz w:val="24"/>
          <w:szCs w:val="24"/>
        </w:rPr>
        <w:t>První den výuky čas: 7:30 h, další dny výuky čas: 8:00 h</w:t>
      </w:r>
      <w:r w:rsidR="00525FBC">
        <w:rPr>
          <w:b/>
          <w:sz w:val="24"/>
          <w:szCs w:val="24"/>
        </w:rPr>
        <w:t>od – pro trvale stážující sk. KZM</w:t>
      </w:r>
    </w:p>
    <w:p w14:paraId="4081ACC6" w14:textId="77777777" w:rsidR="00525FBC" w:rsidRDefault="00525FBC" w:rsidP="00525FBC">
      <w:pPr>
        <w:pStyle w:val="Prosttext"/>
        <w:rPr>
          <w:b/>
          <w:sz w:val="24"/>
          <w:szCs w:val="24"/>
        </w:rPr>
      </w:pPr>
      <w:r>
        <w:rPr>
          <w:b/>
          <w:sz w:val="24"/>
          <w:szCs w:val="24"/>
        </w:rPr>
        <w:t>Skupiny z jiných pracovišť – zač. výuky v 7:30 hod.</w:t>
      </w:r>
    </w:p>
    <w:p w14:paraId="00A2232C" w14:textId="5E1FE6A1" w:rsidR="00525FBC" w:rsidRDefault="00525FBC" w:rsidP="008C4DEE">
      <w:pPr>
        <w:pStyle w:val="Prosttext"/>
        <w:rPr>
          <w:b/>
          <w:sz w:val="24"/>
          <w:szCs w:val="24"/>
        </w:rPr>
      </w:pPr>
    </w:p>
    <w:p w14:paraId="0691413F" w14:textId="1C927B63" w:rsidR="00525FBC" w:rsidRPr="008C4DEE" w:rsidRDefault="00525FBC" w:rsidP="00525FBC">
      <w:pPr>
        <w:pStyle w:val="Prosttext"/>
        <w:rPr>
          <w:b/>
          <w:sz w:val="24"/>
          <w:szCs w:val="24"/>
        </w:rPr>
      </w:pPr>
      <w:r w:rsidRPr="007B1442">
        <w:rPr>
          <w:b/>
          <w:color w:val="00B0F0"/>
          <w:sz w:val="24"/>
          <w:szCs w:val="24"/>
          <w:u w:val="single"/>
        </w:rPr>
        <w:t xml:space="preserve">2. </w:t>
      </w:r>
      <w:r w:rsidRPr="007B1442">
        <w:rPr>
          <w:b/>
          <w:color w:val="00B0F0"/>
          <w:sz w:val="24"/>
          <w:szCs w:val="24"/>
          <w:u w:val="single"/>
        </w:rPr>
        <w:t>výuková místnost „knihovna“</w:t>
      </w:r>
      <w:r w:rsidRPr="007B1442">
        <w:rPr>
          <w:b/>
          <w:color w:val="00B0F0"/>
          <w:sz w:val="24"/>
          <w:szCs w:val="24"/>
        </w:rPr>
        <w:t xml:space="preserve"> </w:t>
      </w:r>
      <w:r>
        <w:rPr>
          <w:b/>
          <w:sz w:val="24"/>
          <w:szCs w:val="24"/>
        </w:rPr>
        <w:t>– budova A2, přízemí, vchod z průchodu v 7:30 hod.</w:t>
      </w:r>
    </w:p>
    <w:p w14:paraId="1E77FE00" w14:textId="4809B0AD" w:rsidR="00525FBC" w:rsidRPr="008C4DEE" w:rsidRDefault="00525FBC" w:rsidP="008C4DEE">
      <w:pPr>
        <w:pStyle w:val="Prosttex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 případě </w:t>
      </w:r>
      <w:proofErr w:type="spellStart"/>
      <w:r>
        <w:rPr>
          <w:b/>
          <w:sz w:val="24"/>
          <w:szCs w:val="24"/>
        </w:rPr>
        <w:t>paralerní</w:t>
      </w:r>
      <w:proofErr w:type="spellEnd"/>
      <w:r>
        <w:rPr>
          <w:b/>
          <w:sz w:val="24"/>
          <w:szCs w:val="24"/>
        </w:rPr>
        <w:t xml:space="preserve"> výuky </w:t>
      </w:r>
      <w:proofErr w:type="gramStart"/>
      <w:r>
        <w:rPr>
          <w:b/>
          <w:sz w:val="24"/>
          <w:szCs w:val="24"/>
        </w:rPr>
        <w:t>( skupina</w:t>
      </w:r>
      <w:proofErr w:type="gramEnd"/>
      <w:r>
        <w:rPr>
          <w:b/>
          <w:sz w:val="24"/>
          <w:szCs w:val="24"/>
        </w:rPr>
        <w:t xml:space="preserve"> z „ jiného“ pracoviště</w:t>
      </w:r>
      <w:r w:rsidR="007B14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) </w:t>
      </w:r>
    </w:p>
    <w:p w14:paraId="0E1E2B25" w14:textId="77777777" w:rsidR="003375D3" w:rsidRDefault="003375D3"/>
    <w:p w14:paraId="3669EB68" w14:textId="77777777" w:rsidR="008C4DEE" w:rsidRDefault="008C4DEE"/>
    <w:p w14:paraId="1878BAC4" w14:textId="77777777" w:rsidR="008C4DEE" w:rsidRDefault="008C4DEE">
      <w:r>
        <w:rPr>
          <w:noProof/>
        </w:rPr>
        <w:drawing>
          <wp:inline distT="0" distB="0" distL="0" distR="0" wp14:anchorId="6AA1BDB4" wp14:editId="59F78DB0">
            <wp:extent cx="5760720" cy="40646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4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EE"/>
    <w:rsid w:val="003375D3"/>
    <w:rsid w:val="00525FBC"/>
    <w:rsid w:val="007B1442"/>
    <w:rsid w:val="008C4DEE"/>
    <w:rsid w:val="00A7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06B8"/>
  <w15:chartTrackingRefBased/>
  <w15:docId w15:val="{29269F06-4C61-4A7E-A9DE-AACCE20C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8C4DE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4DE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7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FNUSA</dc:creator>
  <cp:keywords/>
  <dc:description/>
  <cp:lastModifiedBy>FNuSA</cp:lastModifiedBy>
  <cp:revision>2</cp:revision>
  <dcterms:created xsi:type="dcterms:W3CDTF">2025-03-21T08:26:00Z</dcterms:created>
  <dcterms:modified xsi:type="dcterms:W3CDTF">2025-03-21T08:26:00Z</dcterms:modified>
</cp:coreProperties>
</file>