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E60" w:rsidRPr="002E11E1" w:rsidRDefault="00D04E60" w:rsidP="000B35D5">
      <w:pPr>
        <w:rPr>
          <w:rFonts w:ascii="Times New Roman" w:hAnsi="Times New Roman"/>
          <w:sz w:val="36"/>
          <w:szCs w:val="36"/>
        </w:rPr>
      </w:pPr>
      <w:r w:rsidRPr="002E11E1">
        <w:rPr>
          <w:rFonts w:ascii="Times New Roman" w:hAnsi="Times New Roman"/>
          <w:b/>
          <w:bCs/>
          <w:sz w:val="36"/>
          <w:szCs w:val="36"/>
          <w:u w:val="single"/>
        </w:rPr>
        <w:t xml:space="preserve">LOGOPEDIE JAKO VĚDNÍ OBOR </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 xml:space="preserve">LOGOPEDIE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logopedie - původ z řeckého slova: </w:t>
      </w:r>
    </w:p>
    <w:p w:rsidR="00D04E60" w:rsidRPr="00D7481A" w:rsidRDefault="00D04E60" w:rsidP="002B424E">
      <w:pPr>
        <w:rPr>
          <w:rFonts w:ascii="Times New Roman" w:hAnsi="Times New Roman"/>
          <w:sz w:val="20"/>
          <w:szCs w:val="20"/>
        </w:rPr>
      </w:pPr>
      <w:r w:rsidRPr="00D7481A">
        <w:rPr>
          <w:rFonts w:ascii="Times New Roman" w:hAnsi="Times New Roman"/>
          <w:b/>
          <w:bCs/>
          <w:i/>
          <w:iCs/>
          <w:sz w:val="20"/>
          <w:szCs w:val="20"/>
        </w:rPr>
        <w:tab/>
        <w:t>logos</w:t>
      </w:r>
      <w:r w:rsidRPr="00D7481A">
        <w:rPr>
          <w:rFonts w:ascii="Times New Roman" w:hAnsi="Times New Roman"/>
          <w:i/>
          <w:iCs/>
          <w:sz w:val="20"/>
          <w:szCs w:val="20"/>
        </w:rPr>
        <w:t xml:space="preserve"> - slovo</w:t>
      </w:r>
      <w:r w:rsidRPr="00D7481A">
        <w:rPr>
          <w:rFonts w:ascii="Times New Roman" w:hAnsi="Times New Roman"/>
          <w:sz w:val="20"/>
          <w:szCs w:val="20"/>
        </w:rPr>
        <w:t xml:space="preserve">  + </w:t>
      </w:r>
      <w:r w:rsidRPr="00D7481A">
        <w:rPr>
          <w:rFonts w:ascii="Times New Roman" w:hAnsi="Times New Roman"/>
          <w:b/>
          <w:bCs/>
          <w:i/>
          <w:iCs/>
          <w:sz w:val="20"/>
          <w:szCs w:val="20"/>
        </w:rPr>
        <w:t>paidea</w:t>
      </w:r>
      <w:r w:rsidRPr="00D7481A">
        <w:rPr>
          <w:rFonts w:ascii="Times New Roman" w:hAnsi="Times New Roman"/>
          <w:i/>
          <w:iCs/>
          <w:sz w:val="20"/>
          <w:szCs w:val="20"/>
        </w:rPr>
        <w:t xml:space="preserve"> - výchova</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termíny v zahraniční literatuře: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Speech Therapy, Speech Correction (Anglie),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Sprachheilpädagogik, Logopädie, Sprachbehindertenpädagogik (Německo)</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Definice:</w:t>
      </w:r>
      <w:r w:rsidRPr="00D7481A">
        <w:rPr>
          <w:rFonts w:ascii="Times New Roman" w:hAnsi="Times New Roman"/>
          <w:sz w:val="20"/>
          <w:szCs w:val="20"/>
        </w:rPr>
        <w:t xml:space="preserve"> </w:t>
      </w:r>
    </w:p>
    <w:p w:rsidR="00D04E60" w:rsidRDefault="00D04E60" w:rsidP="002B424E">
      <w:pPr>
        <w:rPr>
          <w:rFonts w:ascii="Times New Roman" w:hAnsi="Times New Roman"/>
          <w:sz w:val="20"/>
          <w:szCs w:val="20"/>
        </w:rPr>
      </w:pPr>
      <w:r w:rsidRPr="00D7481A">
        <w:rPr>
          <w:rFonts w:ascii="Times New Roman" w:hAnsi="Times New Roman"/>
          <w:sz w:val="20"/>
          <w:szCs w:val="20"/>
        </w:rPr>
        <w:tab/>
        <w:t>„Logopedii definujeme jako vědní obor interdisciplinárního charakteru, jehož předmětem jsou zákonitosti vzniku, eliminování a prevence narušené komunikační schopnosti. Logopedie v moderním chápání je vědou, zkoumající narušenou komunikační schopnost z hlediska jejích příčin, projevů, následků, možností diagnostiky, terapie i prevence.„</w:t>
      </w:r>
      <w:r>
        <w:rPr>
          <w:rFonts w:ascii="Times New Roman" w:hAnsi="Times New Roman"/>
          <w:sz w:val="20"/>
          <w:szCs w:val="20"/>
        </w:rPr>
        <w:t xml:space="preserve"> (V. Lechta</w:t>
      </w:r>
      <w:r w:rsidRPr="00D7481A">
        <w:rPr>
          <w:rFonts w:ascii="Times New Roman" w:hAnsi="Times New Roman"/>
          <w:sz w:val="20"/>
          <w:szCs w:val="20"/>
        </w:rPr>
        <w:t>)</w:t>
      </w:r>
    </w:p>
    <w:p w:rsidR="00D04E60"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speciálně pedagogická disciplína (podobor spec.ped.)</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mladý vědní obor, který se neustále rozvíjí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začal se formovat v 1. pol. 20. stol.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interdisciplinární kategorie s úzkým vztahem k mnoha jiným oborům</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věnuje se </w:t>
      </w:r>
      <w:r w:rsidRPr="00D7481A">
        <w:rPr>
          <w:rFonts w:ascii="Times New Roman" w:hAnsi="Times New Roman"/>
          <w:b/>
          <w:bCs/>
          <w:sz w:val="20"/>
          <w:szCs w:val="20"/>
        </w:rPr>
        <w:t>osobám s narušenou komunikační schopností</w:t>
      </w:r>
      <w:r w:rsidRPr="00D7481A">
        <w:rPr>
          <w:rFonts w:ascii="Times New Roman" w:hAnsi="Times New Roman"/>
          <w:sz w:val="20"/>
          <w:szCs w:val="20"/>
        </w:rPr>
        <w:t xml:space="preserve"> (NKS) všech věkových kategorií (starší termíny: vady řeči, poruchy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zabývá se patologickou stránkou komunikačního procesu </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SPOLUPRÁCE S OBORY</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medicínskými </w:t>
      </w:r>
      <w:r w:rsidRPr="00D7481A">
        <w:rPr>
          <w:rFonts w:ascii="Times New Roman" w:hAnsi="Times New Roman"/>
          <w:sz w:val="20"/>
          <w:szCs w:val="20"/>
        </w:rPr>
        <w:t xml:space="preserve">(foniatrie, otorinolaryngologie, stomatologie, orthodoncie, pediatrie, neurologie, neurochirurgie, plastická chirurgie, psychiatrie, geriatrie, psychiatrie)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pedagogickými</w:t>
      </w:r>
      <w:r w:rsidRPr="00D7481A">
        <w:rPr>
          <w:rFonts w:ascii="Times New Roman" w:hAnsi="Times New Roman"/>
          <w:sz w:val="20"/>
          <w:szCs w:val="20"/>
        </w:rPr>
        <w:t xml:space="preserve"> (obecná pedagogika, speciální pedagogika)</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psychologickými</w:t>
      </w:r>
      <w:r w:rsidRPr="00D7481A">
        <w:rPr>
          <w:rFonts w:ascii="Times New Roman" w:hAnsi="Times New Roman"/>
          <w:sz w:val="20"/>
          <w:szCs w:val="20"/>
        </w:rPr>
        <w:t xml:space="preserve"> (vývojová psychologie, patopsychologie, psychologie)</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lingvistickými</w:t>
      </w:r>
      <w:r w:rsidRPr="00D7481A">
        <w:rPr>
          <w:rFonts w:ascii="Times New Roman" w:hAnsi="Times New Roman"/>
          <w:sz w:val="20"/>
          <w:szCs w:val="20"/>
        </w:rPr>
        <w:t>(fonetika, fonologie)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roste význam neurolingvistiky, genetiky, informatiky, právních věd</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STUDIUM LOGOPEDIE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 ČR a SR na Pedagogických fakultách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v Maďarsku a SRN na Speciálně pedagogických fakultách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(v některých spolkových zeních Německa se studuje na vyšších odborných školách)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 Kanadě na Lékařských fakultách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v USA na samostatných fakultách a institutech </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VÝZNAM LOGOPEDIE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každý jedinec potřebuje komunikovat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(ať verbálně či neverbálně)</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zasahuje do medicíny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podporuje vztah myšlení a řeči (kognitivní oblast života)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podporuje emocionální oblast života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má sociální význam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(člověk, kterému není rozumět, má málo přátel…)</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zasahuje do ekonomické oblasti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(odstraňuje NKS a umožňuje tak člověku vykonávat práci při níž je třeba verbálně komunikovat)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zasahuje do estetiky </w:t>
      </w:r>
    </w:p>
    <w:p w:rsidR="00D04E60" w:rsidRDefault="00D04E60" w:rsidP="002B424E">
      <w:pPr>
        <w:rPr>
          <w:rFonts w:ascii="Times New Roman" w:hAnsi="Times New Roman"/>
          <w:sz w:val="20"/>
          <w:szCs w:val="20"/>
          <w:u w:val="single"/>
        </w:rPr>
      </w:pPr>
    </w:p>
    <w:p w:rsidR="00D04E60" w:rsidRDefault="00D04E60" w:rsidP="002B424E">
      <w:pPr>
        <w:rPr>
          <w:rFonts w:ascii="Times New Roman" w:hAnsi="Times New Roman"/>
          <w:sz w:val="20"/>
          <w:szCs w:val="20"/>
          <w:u w:val="single"/>
        </w:rPr>
      </w:pPr>
    </w:p>
    <w:p w:rsidR="00D04E60"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LOGOPED (školský)</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absolvent </w:t>
      </w:r>
      <w:r w:rsidRPr="00D7481A">
        <w:rPr>
          <w:rFonts w:ascii="Times New Roman" w:hAnsi="Times New Roman"/>
          <w:b/>
          <w:bCs/>
          <w:sz w:val="20"/>
          <w:szCs w:val="20"/>
        </w:rPr>
        <w:t>magisterského</w:t>
      </w:r>
      <w:r w:rsidRPr="00D7481A">
        <w:rPr>
          <w:rFonts w:ascii="Times New Roman" w:hAnsi="Times New Roman"/>
          <w:sz w:val="20"/>
          <w:szCs w:val="20"/>
        </w:rPr>
        <w:t xml:space="preserve"> studijního programu na katedrách speciální pedagogiky na pedagogických fakultách se státní závěrečnou zkouškou z logopedie a surdopedie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odborné znalosti a schopnosti, výborná úroveň komunikační kompetence, dobrá fonematická diferenciace, zájem o další vzdělávání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působí v rámci MŠMT a MPSV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(učí v mateřské škole logopedické, pracuje v pedagogicko psychologické poradně…)</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ZÁKLADNÍ KOMPETENCE LOGOPEDA</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logopedická intervence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a) </w:t>
      </w:r>
      <w:r w:rsidRPr="00D7481A">
        <w:rPr>
          <w:rFonts w:ascii="Times New Roman" w:hAnsi="Times New Roman"/>
          <w:b/>
          <w:bCs/>
          <w:sz w:val="20"/>
          <w:szCs w:val="20"/>
        </w:rPr>
        <w:t xml:space="preserve">prevence, osvěta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(MŠ, ZŠ, postižené děti, ohrožené děti…)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b) </w:t>
      </w:r>
      <w:r w:rsidRPr="00D7481A">
        <w:rPr>
          <w:rFonts w:ascii="Times New Roman" w:hAnsi="Times New Roman"/>
          <w:b/>
          <w:bCs/>
          <w:sz w:val="20"/>
          <w:szCs w:val="20"/>
        </w:rPr>
        <w:t>poradenství</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(učitelům, rodičům, pedagogickým pracovníkům)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c) </w:t>
      </w:r>
      <w:r w:rsidRPr="00D7481A">
        <w:rPr>
          <w:rFonts w:ascii="Times New Roman" w:hAnsi="Times New Roman"/>
          <w:b/>
          <w:bCs/>
          <w:sz w:val="20"/>
          <w:szCs w:val="20"/>
        </w:rPr>
        <w:t>diagnostika</w:t>
      </w:r>
      <w:r w:rsidRPr="00D7481A">
        <w:rPr>
          <w:rFonts w:ascii="Times New Roman" w:hAnsi="Times New Roman"/>
          <w:sz w:val="20"/>
          <w:szCs w:val="20"/>
        </w:rPr>
        <w:t xml:space="preserve"> - druh, rozsah NKS</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d) </w:t>
      </w:r>
      <w:r w:rsidRPr="00D7481A">
        <w:rPr>
          <w:rFonts w:ascii="Times New Roman" w:hAnsi="Times New Roman"/>
          <w:b/>
          <w:bCs/>
          <w:sz w:val="20"/>
          <w:szCs w:val="20"/>
        </w:rPr>
        <w:t>terapie</w:t>
      </w:r>
      <w:r w:rsidRPr="00D7481A">
        <w:rPr>
          <w:rFonts w:ascii="Times New Roman" w:hAnsi="Times New Roman"/>
          <w:sz w:val="20"/>
          <w:szCs w:val="20"/>
        </w:rPr>
        <w:t xml:space="preserve"> - pomoc osobám s NKS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(všechny věkové kategorie)</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posudková činnost</w:t>
      </w:r>
      <w:r w:rsidRPr="00D7481A">
        <w:rPr>
          <w:rFonts w:ascii="Times New Roman" w:hAnsi="Times New Roman"/>
          <w:sz w:val="20"/>
          <w:szCs w:val="20"/>
        </w:rPr>
        <w:t xml:space="preserve"> (hlasoví profesionálové)</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výzkumná činnost</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další vzdělávání</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(přehled o nových postupech a metodách práce)</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KLINICKÝ LOGOPED</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působí v rámci ministerstva zdravotnictví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musí mít ukončeno magisterské studium a praxi ve zdravotnickém zařízení alespoň 6 měsíců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(pod vedením školitele = zkušený KL s aspoň pětiletou praxí, který má atestaci)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nutná praxe + specializační příprava a atestace</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specializační příprava trvá nejméně 2 roky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(povinné stáže v délce 3 měsíců na akreditovaném pracovišti u KL + absolvování povinných kurzů na vlastní náklady) </w:t>
      </w:r>
      <w:r>
        <w:rPr>
          <w:rFonts w:ascii="Times New Roman" w:hAnsi="Times New Roman"/>
          <w:sz w:val="20"/>
          <w:szCs w:val="20"/>
        </w:rPr>
        <w:t xml:space="preserve"> </w:t>
      </w:r>
      <w:r w:rsidRPr="00D7481A">
        <w:rPr>
          <w:rFonts w:ascii="Times New Roman" w:hAnsi="Times New Roman"/>
          <w:sz w:val="20"/>
          <w:szCs w:val="20"/>
        </w:rPr>
        <w:t>- značně drahé</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závěrečná zkouška ze specializační přípravy (tzv. atestace) zahrnuje: písemný test, písemnou práci, praktickou a ústní zkoušku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poté je logoped zařazen do oboru KL (zařazení provádí MZ ČR)</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 splnění atestace - klinický logoped, odbornost 903, specializovaná způsobilost k výkonu zdravotnického povolání (zákon o nelékařských zdravotnických povoláních č. 96/2004 sb.)</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KL s min. 5-letou praxí při plném pracovním úvazku + získání specializace v oboru KL odbornost 903 </w:t>
      </w:r>
      <w:r w:rsidRPr="00D7481A">
        <w:rPr>
          <w:rFonts w:ascii="Times New Roman" w:hAnsi="Times New Roman"/>
          <w:sz w:val="20"/>
          <w:szCs w:val="20"/>
        </w:rPr>
        <w:sym w:font="Symbol" w:char="F0AE"/>
      </w:r>
      <w:r w:rsidRPr="00D7481A">
        <w:rPr>
          <w:rFonts w:ascii="Times New Roman" w:hAnsi="Times New Roman"/>
          <w:sz w:val="20"/>
          <w:szCs w:val="20"/>
        </w:rPr>
        <w:t xml:space="preserve"> licence k provozování soukromé praxe</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LOGOPEDICKÝ ASISTENT</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absolvent </w:t>
      </w:r>
      <w:r w:rsidRPr="00D7481A">
        <w:rPr>
          <w:rFonts w:ascii="Times New Roman" w:hAnsi="Times New Roman"/>
          <w:b/>
          <w:bCs/>
          <w:sz w:val="20"/>
          <w:szCs w:val="20"/>
        </w:rPr>
        <w:t>bakalářského</w:t>
      </w:r>
      <w:r w:rsidRPr="00D7481A">
        <w:rPr>
          <w:rFonts w:ascii="Times New Roman" w:hAnsi="Times New Roman"/>
          <w:sz w:val="20"/>
          <w:szCs w:val="20"/>
        </w:rPr>
        <w:t xml:space="preserve"> studijního programu spec. ped. na PdF se státní závěrečnou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zkouškou z logopedie a surdopedie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(do r. 1993 absolventi logopedických kursů)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kompetence: pracuje </w:t>
      </w:r>
      <w:r w:rsidRPr="00D7481A">
        <w:rPr>
          <w:rFonts w:ascii="Times New Roman" w:hAnsi="Times New Roman"/>
          <w:b/>
          <w:bCs/>
          <w:sz w:val="20"/>
          <w:szCs w:val="20"/>
        </w:rPr>
        <w:t>vždy pod vedením logopeda</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(prevence poruch vývoje řeči u dětí, realizace dechových, fonačních, přípravných artikulačních cvičení,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korekce nesprávné artikulace, maximalizace logopedické péče u dětí s NKS, realizace terapeutického programu u dospělých osob s NKS) </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LOGOPEDICKÁ INTERVENCE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oblast činnosti logopeda</w:t>
      </w:r>
      <w:r>
        <w:rPr>
          <w:rFonts w:ascii="Times New Roman" w:hAnsi="Times New Roman"/>
          <w:sz w:val="20"/>
          <w:szCs w:val="20"/>
        </w:rPr>
        <w:t xml:space="preserve">: </w:t>
      </w:r>
      <w:r w:rsidRPr="00D7481A">
        <w:rPr>
          <w:rFonts w:ascii="Times New Roman" w:hAnsi="Times New Roman"/>
          <w:i/>
          <w:iCs/>
          <w:sz w:val="20"/>
          <w:szCs w:val="20"/>
        </w:rPr>
        <w:t>„Specifická aktivita, kterou logoped uskutečňuje s určitým cílem“</w:t>
      </w:r>
      <w:r w:rsidRPr="00D7481A">
        <w:rPr>
          <w:rFonts w:ascii="Times New Roman" w:hAnsi="Times New Roman"/>
          <w:sz w:val="20"/>
          <w:szCs w:val="20"/>
        </w:rPr>
        <w:t xml:space="preserve"> (Lechta, 2002)</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komplex různorodých činnosti, které logoped vykonává</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(zastřešuje pojmy jako např. logopedická péče</w:t>
      </w:r>
      <w:r w:rsidRPr="000F57C2">
        <w:rPr>
          <w:rFonts w:ascii="Times New Roman" w:hAnsi="Times New Roman"/>
          <w:sz w:val="20"/>
          <w:szCs w:val="20"/>
        </w:rPr>
        <w:t xml:space="preserve">; </w:t>
      </w:r>
      <w:r w:rsidRPr="00D7481A">
        <w:rPr>
          <w:rFonts w:ascii="Times New Roman" w:hAnsi="Times New Roman"/>
          <w:sz w:val="20"/>
          <w:szCs w:val="20"/>
        </w:rPr>
        <w:t>logopedická terapie; výchova řeči; logopedická činnost)</w:t>
      </w:r>
    </w:p>
    <w:p w:rsidR="00D04E60" w:rsidRPr="00D7481A" w:rsidRDefault="00D04E60" w:rsidP="002B424E">
      <w:pPr>
        <w:rPr>
          <w:rFonts w:ascii="Times New Roman" w:hAnsi="Times New Roman"/>
          <w:sz w:val="20"/>
          <w:szCs w:val="20"/>
          <w:u w:val="single"/>
        </w:rPr>
      </w:pPr>
    </w:p>
    <w:p w:rsidR="00D04E60" w:rsidRPr="002E11E1" w:rsidRDefault="00D04E60" w:rsidP="002B424E">
      <w:pPr>
        <w:rPr>
          <w:rFonts w:ascii="Times New Roman" w:hAnsi="Times New Roman"/>
          <w:b/>
          <w:sz w:val="36"/>
          <w:szCs w:val="36"/>
        </w:rPr>
      </w:pPr>
      <w:r w:rsidRPr="002E11E1">
        <w:rPr>
          <w:rFonts w:ascii="Times New Roman" w:hAnsi="Times New Roman"/>
          <w:b/>
          <w:sz w:val="36"/>
          <w:szCs w:val="36"/>
          <w:u w:val="single"/>
        </w:rPr>
        <w:t>LOGOPEDICKÁ INTERVENCE</w:t>
      </w:r>
      <w:r w:rsidRPr="002E11E1">
        <w:rPr>
          <w:rFonts w:ascii="Times New Roman" w:hAnsi="Times New Roman"/>
          <w:b/>
          <w:sz w:val="36"/>
          <w:szCs w:val="36"/>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Má </w:t>
      </w:r>
      <w:r w:rsidRPr="00D7481A">
        <w:rPr>
          <w:rFonts w:ascii="Times New Roman" w:hAnsi="Times New Roman"/>
          <w:b/>
          <w:bCs/>
          <w:sz w:val="20"/>
          <w:szCs w:val="20"/>
        </w:rPr>
        <w:t>tři hlavní cíle</w:t>
      </w:r>
      <w:r w:rsidRPr="00D7481A">
        <w:rPr>
          <w:rFonts w:ascii="Times New Roman" w:hAnsi="Times New Roman"/>
          <w:sz w:val="20"/>
          <w:szCs w:val="20"/>
        </w:rPr>
        <w:t xml:space="preserve"> (Lechta, 2002):</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1. </w:t>
      </w:r>
      <w:r w:rsidRPr="00D7481A">
        <w:rPr>
          <w:rFonts w:ascii="Times New Roman" w:hAnsi="Times New Roman"/>
          <w:b/>
          <w:bCs/>
          <w:sz w:val="20"/>
          <w:szCs w:val="20"/>
        </w:rPr>
        <w:t>identifikovat</w:t>
      </w:r>
      <w:r w:rsidRPr="00D7481A">
        <w:rPr>
          <w:rFonts w:ascii="Times New Roman" w:hAnsi="Times New Roman"/>
          <w:sz w:val="20"/>
          <w:szCs w:val="20"/>
        </w:rPr>
        <w:t xml:space="preserve"> NKS</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2. </w:t>
      </w:r>
      <w:r w:rsidRPr="00D7481A">
        <w:rPr>
          <w:rFonts w:ascii="Times New Roman" w:hAnsi="Times New Roman"/>
          <w:b/>
          <w:bCs/>
          <w:sz w:val="20"/>
          <w:szCs w:val="20"/>
        </w:rPr>
        <w:t>eliminovat, zmírnit</w:t>
      </w:r>
      <w:r w:rsidRPr="00D7481A">
        <w:rPr>
          <w:rFonts w:ascii="Times New Roman" w:hAnsi="Times New Roman"/>
          <w:sz w:val="20"/>
          <w:szCs w:val="20"/>
        </w:rPr>
        <w:t xml:space="preserve"> či aspoň překonat NKS</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3. </w:t>
      </w:r>
      <w:r w:rsidRPr="00D7481A">
        <w:rPr>
          <w:rFonts w:ascii="Times New Roman" w:hAnsi="Times New Roman"/>
          <w:b/>
          <w:bCs/>
          <w:sz w:val="20"/>
          <w:szCs w:val="20"/>
        </w:rPr>
        <w:t>předejít</w:t>
      </w:r>
      <w:r w:rsidRPr="00D7481A">
        <w:rPr>
          <w:rFonts w:ascii="Times New Roman" w:hAnsi="Times New Roman"/>
          <w:sz w:val="20"/>
          <w:szCs w:val="20"/>
        </w:rPr>
        <w:t xml:space="preserve"> NKS a zlepšit KS</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Má</w:t>
      </w:r>
      <w:r w:rsidRPr="00D7481A">
        <w:rPr>
          <w:rFonts w:ascii="Times New Roman" w:hAnsi="Times New Roman"/>
          <w:b/>
          <w:bCs/>
          <w:sz w:val="20"/>
          <w:szCs w:val="20"/>
        </w:rPr>
        <w:t xml:space="preserve"> tři úrovně:</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1. logopedická </w:t>
      </w:r>
      <w:r w:rsidRPr="00D7481A">
        <w:rPr>
          <w:rFonts w:ascii="Times New Roman" w:hAnsi="Times New Roman"/>
          <w:b/>
          <w:bCs/>
          <w:sz w:val="20"/>
          <w:szCs w:val="20"/>
        </w:rPr>
        <w:t>diagnostika</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2. logopedická </w:t>
      </w:r>
      <w:r w:rsidRPr="00D7481A">
        <w:rPr>
          <w:rFonts w:ascii="Times New Roman" w:hAnsi="Times New Roman"/>
          <w:b/>
          <w:bCs/>
          <w:sz w:val="20"/>
          <w:szCs w:val="20"/>
        </w:rPr>
        <w:t>terapie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3. logopedická </w:t>
      </w:r>
      <w:r w:rsidRPr="00D7481A">
        <w:rPr>
          <w:rFonts w:ascii="Times New Roman" w:hAnsi="Times New Roman"/>
          <w:b/>
          <w:bCs/>
          <w:sz w:val="20"/>
          <w:szCs w:val="20"/>
        </w:rPr>
        <w:t>prevence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(v praxi se často překrývají)</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u w:val="single"/>
        </w:rPr>
        <w:t>ORGANIZACE LOGOPEDICKÉ INTERVENCE: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Ve třech typech zařízení:</w:t>
      </w:r>
      <w:r w:rsidRPr="00D7481A">
        <w:rPr>
          <w:rFonts w:ascii="Times New Roman" w:hAnsi="Times New Roman"/>
          <w:sz w:val="20"/>
          <w:szCs w:val="20"/>
        </w:rPr>
        <w:br/>
        <w:t xml:space="preserve">1. státních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(nemocnice, kliniky, lázně)</w:t>
      </w:r>
      <w:r w:rsidRPr="00D7481A">
        <w:rPr>
          <w:rFonts w:ascii="Times New Roman" w:hAnsi="Times New Roman"/>
          <w:sz w:val="20"/>
          <w:szCs w:val="20"/>
        </w:rPr>
        <w:br/>
        <w:t xml:space="preserve">2. nestátních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(charitativní, církevní, městské, okresní zařízení) </w:t>
      </w:r>
      <w:r w:rsidRPr="00D7481A">
        <w:rPr>
          <w:rFonts w:ascii="Times New Roman" w:hAnsi="Times New Roman"/>
          <w:sz w:val="20"/>
          <w:szCs w:val="20"/>
        </w:rPr>
        <w:br/>
        <w:t xml:space="preserve">3. soukromých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(soukromá praxe klinických logopedů)</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Ve třech resortech:</w:t>
      </w:r>
      <w:r w:rsidRPr="00D7481A">
        <w:rPr>
          <w:rFonts w:ascii="Times New Roman" w:hAnsi="Times New Roman"/>
          <w:sz w:val="20"/>
          <w:szCs w:val="20"/>
        </w:rPr>
        <w:br/>
        <w:t>MŠMT       MZ       MPSV</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logopedická intervence je poskytována </w:t>
      </w:r>
      <w:r w:rsidRPr="00D7481A">
        <w:rPr>
          <w:rFonts w:ascii="Times New Roman" w:hAnsi="Times New Roman"/>
          <w:b/>
          <w:bCs/>
          <w:sz w:val="20"/>
          <w:szCs w:val="20"/>
        </w:rPr>
        <w:t xml:space="preserve">všem věkovým kategoriím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(od raného věku až po osoby ve stáří)</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b/>
          <w:sz w:val="20"/>
          <w:szCs w:val="20"/>
        </w:rPr>
      </w:pPr>
      <w:r w:rsidRPr="00D7481A">
        <w:rPr>
          <w:rFonts w:ascii="Times New Roman" w:hAnsi="Times New Roman"/>
          <w:b/>
          <w:sz w:val="20"/>
          <w:szCs w:val="20"/>
          <w:u w:val="single"/>
        </w:rPr>
        <w:t>MŠMT</w:t>
      </w:r>
      <w:r w:rsidRPr="00D7481A">
        <w:rPr>
          <w:rFonts w:ascii="Times New Roman" w:hAnsi="Times New Roman"/>
          <w:b/>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logopedické třídy při běžných MŠ, ZŠ (skupinová integrace)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MŠ, ZŠ logopedické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(každodenní intenzivní logopedická intervence)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MŠ, ZŠ pro sluchově postižené (individuální logopedická péče)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speciální třídy při ZŠ pro žáky se specifickými poruchami učení (SPU)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MŠ speciální (těžká či kombinovaná postižení)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ZŠ praktické, ZŠ speciální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(log. intervence poskytována v rámci předmětu řečová výchova)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MŠ a ZŠ pro tělesně postižené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(předmět dorozumívací dovednosti - dechová, fonační, artikulační cvičení a odstranění zábran z mluveného projevu)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PPP = pedagogicko psychologická poradna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školské poradenské zařízení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SPC = speciálně pedagogické centrum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(vyhláška 73/2005 Sb. o vzdělávání dětí, žáků a studentů se speciálními vzdělávacími potřebami a dětí, žáků a studentů mimořádně nadaných)</w:t>
      </w:r>
    </w:p>
    <w:p w:rsidR="00D04E60" w:rsidRPr="00D7481A" w:rsidRDefault="00D04E60" w:rsidP="002B424E">
      <w:pPr>
        <w:rPr>
          <w:rFonts w:ascii="Times New Roman" w:hAnsi="Times New Roman"/>
          <w:b/>
          <w:bCs/>
          <w:sz w:val="20"/>
          <w:szCs w:val="20"/>
        </w:rPr>
      </w:pPr>
      <w:r w:rsidRPr="00D7481A">
        <w:rPr>
          <w:rFonts w:ascii="Times New Roman" w:hAnsi="Times New Roman"/>
          <w:b/>
          <w:bCs/>
          <w:sz w:val="20"/>
          <w:szCs w:val="20"/>
          <w:u w:val="single"/>
        </w:rPr>
        <w:t>MZ</w:t>
      </w:r>
      <w:r w:rsidRPr="00D7481A">
        <w:rPr>
          <w:rFonts w:ascii="Times New Roman" w:hAnsi="Times New Roman"/>
          <w:b/>
          <w:bCs/>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log. ambulance (při poliklinikách, zdravotnických zařízeních)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log. pracoviště při lůžkových odděleních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privátní log. ambulance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dětské denní rehabilitační stacionáře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LDN</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lázeňská zařízení</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MPSV</w:t>
      </w:r>
      <w:r w:rsidRPr="00D7481A">
        <w:rPr>
          <w:rFonts w:ascii="Times New Roman" w:hAnsi="Times New Roman"/>
          <w:sz w:val="20"/>
          <w:szCs w:val="20"/>
        </w:rPr>
        <w:t xml:space="preserve"> </w:t>
      </w:r>
    </w:p>
    <w:p w:rsidR="00D04E60" w:rsidRDefault="00D04E60" w:rsidP="002B424E">
      <w:pPr>
        <w:rPr>
          <w:rFonts w:ascii="Times New Roman" w:hAnsi="Times New Roman"/>
          <w:sz w:val="20"/>
          <w:szCs w:val="20"/>
        </w:rPr>
      </w:pPr>
      <w:r w:rsidRPr="00D7481A">
        <w:rPr>
          <w:rFonts w:ascii="Times New Roman" w:hAnsi="Times New Roman"/>
          <w:sz w:val="20"/>
          <w:szCs w:val="20"/>
        </w:rPr>
        <w:t>ÚSP = Ústav sociální péče (logopedická intervence v rámci komplexní péče o jedince)</w:t>
      </w:r>
      <w:r w:rsidRPr="00D7481A">
        <w:rPr>
          <w:rFonts w:ascii="Times New Roman" w:hAnsi="Times New Roman"/>
          <w:b/>
          <w:bCs/>
          <w:sz w:val="20"/>
          <w:szCs w:val="20"/>
        </w:rPr>
        <w:t> </w:t>
      </w:r>
      <w:r w:rsidRPr="00D7481A">
        <w:rPr>
          <w:rFonts w:ascii="Times New Roman" w:hAnsi="Times New Roman"/>
          <w:sz w:val="20"/>
          <w:szCs w:val="20"/>
        </w:rPr>
        <w:t xml:space="preserve"> </w:t>
      </w:r>
    </w:p>
    <w:p w:rsidR="00D04E60" w:rsidRDefault="00D04E60" w:rsidP="002B424E">
      <w:pPr>
        <w:rPr>
          <w:rFonts w:ascii="Times New Roman" w:hAnsi="Times New Roman"/>
          <w:sz w:val="20"/>
          <w:szCs w:val="20"/>
        </w:rPr>
      </w:pPr>
    </w:p>
    <w:p w:rsidR="00D04E60" w:rsidRPr="002E11E1" w:rsidRDefault="00D04E60" w:rsidP="002B424E">
      <w:pPr>
        <w:rPr>
          <w:rFonts w:ascii="Times New Roman" w:hAnsi="Times New Roman"/>
          <w:sz w:val="20"/>
          <w:szCs w:val="20"/>
        </w:rPr>
      </w:pPr>
    </w:p>
    <w:p w:rsidR="00D04E60" w:rsidRPr="00D7481A" w:rsidRDefault="00D04E60" w:rsidP="002B424E">
      <w:pPr>
        <w:rPr>
          <w:rFonts w:ascii="Times New Roman" w:hAnsi="Times New Roman"/>
          <w:b/>
          <w:sz w:val="20"/>
          <w:szCs w:val="20"/>
        </w:rPr>
      </w:pPr>
      <w:r w:rsidRPr="00D7481A">
        <w:rPr>
          <w:rFonts w:ascii="Times New Roman" w:hAnsi="Times New Roman"/>
          <w:b/>
          <w:sz w:val="20"/>
          <w:szCs w:val="20"/>
          <w:u w:val="single"/>
        </w:rPr>
        <w:t>PPP</w:t>
      </w:r>
      <w:r w:rsidRPr="00D7481A">
        <w:rPr>
          <w:rFonts w:ascii="Times New Roman" w:hAnsi="Times New Roman"/>
          <w:b/>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poskytuje služby pedagogicko psychologického a speciálně pedagogického </w:t>
      </w:r>
      <w:r w:rsidRPr="00D7481A">
        <w:rPr>
          <w:rFonts w:ascii="Times New Roman" w:hAnsi="Times New Roman"/>
          <w:b/>
          <w:bCs/>
          <w:sz w:val="20"/>
          <w:szCs w:val="20"/>
        </w:rPr>
        <w:t>poradenství</w:t>
      </w:r>
      <w:r w:rsidRPr="00D7481A">
        <w:rPr>
          <w:rFonts w:ascii="Times New Roman" w:hAnsi="Times New Roman"/>
          <w:sz w:val="20"/>
          <w:szCs w:val="20"/>
        </w:rPr>
        <w:t xml:space="preserve"> a pedagogicko psychologickou </w:t>
      </w:r>
      <w:r w:rsidRPr="00D7481A">
        <w:rPr>
          <w:rFonts w:ascii="Times New Roman" w:hAnsi="Times New Roman"/>
          <w:b/>
          <w:bCs/>
          <w:sz w:val="20"/>
          <w:szCs w:val="20"/>
        </w:rPr>
        <w:t>pomoc při výchově a vzdělávání</w:t>
      </w:r>
      <w:r w:rsidRPr="00D7481A">
        <w:rPr>
          <w:rFonts w:ascii="Times New Roman" w:hAnsi="Times New Roman"/>
          <w:sz w:val="20"/>
          <w:szCs w:val="20"/>
        </w:rPr>
        <w:t xml:space="preserve"> žáků.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zjišťuje pedagogicko psychologickou </w:t>
      </w:r>
      <w:r w:rsidRPr="00D7481A">
        <w:rPr>
          <w:rFonts w:ascii="Times New Roman" w:hAnsi="Times New Roman"/>
          <w:b/>
          <w:bCs/>
          <w:sz w:val="20"/>
          <w:szCs w:val="20"/>
        </w:rPr>
        <w:t>připravenost žáků</w:t>
      </w:r>
      <w:r w:rsidRPr="00D7481A">
        <w:rPr>
          <w:rFonts w:ascii="Times New Roman" w:hAnsi="Times New Roman"/>
          <w:sz w:val="20"/>
          <w:szCs w:val="20"/>
        </w:rPr>
        <w:t xml:space="preserve"> na povinnou školní docházku, vydává o ní odborný posudek</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doporučuje zařazení</w:t>
      </w:r>
      <w:r w:rsidRPr="00D7481A">
        <w:rPr>
          <w:rFonts w:ascii="Times New Roman" w:hAnsi="Times New Roman"/>
          <w:sz w:val="20"/>
          <w:szCs w:val="20"/>
        </w:rPr>
        <w:t xml:space="preserve"> žáka do příslušné školy a třídy i vhodnou formu vzdělávání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provádí psychologická a speciálně pedagogická </w:t>
      </w:r>
      <w:r w:rsidRPr="00D7481A">
        <w:rPr>
          <w:rFonts w:ascii="Times New Roman" w:hAnsi="Times New Roman"/>
          <w:b/>
          <w:bCs/>
          <w:sz w:val="20"/>
          <w:szCs w:val="20"/>
        </w:rPr>
        <w:t>vyšetření</w:t>
      </w:r>
      <w:r w:rsidRPr="00D7481A">
        <w:rPr>
          <w:rFonts w:ascii="Times New Roman" w:hAnsi="Times New Roman"/>
          <w:sz w:val="20"/>
          <w:szCs w:val="20"/>
        </w:rPr>
        <w:t xml:space="preserve"> pro zařazení žáků do škol s upravenými vzdělávacími programy pro žáky se zdravotním postižením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zjišťuje </w:t>
      </w:r>
      <w:r w:rsidRPr="00D7481A">
        <w:rPr>
          <w:rFonts w:ascii="Times New Roman" w:hAnsi="Times New Roman"/>
          <w:b/>
          <w:bCs/>
          <w:sz w:val="20"/>
          <w:szCs w:val="20"/>
        </w:rPr>
        <w:t>speciální vzdělávací potřeby</w:t>
      </w:r>
      <w:r w:rsidRPr="00D7481A">
        <w:rPr>
          <w:rFonts w:ascii="Times New Roman" w:hAnsi="Times New Roman"/>
          <w:sz w:val="20"/>
          <w:szCs w:val="20"/>
        </w:rPr>
        <w:t xml:space="preserve"> žáků ve školách, které nejsou samostatně zřízené pro žáky se zdrav. postižením a vypracovává odborné posudky  a </w:t>
      </w:r>
      <w:r w:rsidRPr="00D7481A">
        <w:rPr>
          <w:rFonts w:ascii="Times New Roman" w:hAnsi="Times New Roman"/>
          <w:b/>
          <w:bCs/>
          <w:sz w:val="20"/>
          <w:szCs w:val="20"/>
        </w:rPr>
        <w:t>návrhy opatření</w:t>
      </w:r>
      <w:r w:rsidRPr="00D7481A">
        <w:rPr>
          <w:rFonts w:ascii="Times New Roman" w:hAnsi="Times New Roman"/>
          <w:sz w:val="20"/>
          <w:szCs w:val="20"/>
        </w:rPr>
        <w:t xml:space="preserve"> pro školy a školská zařízení na základě výsledků psychologické a  speciálně pedagogické diagnostiky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poskytuje poradenské služby žákům se zvýšeným </w:t>
      </w:r>
      <w:r w:rsidRPr="00D7481A">
        <w:rPr>
          <w:rFonts w:ascii="Times New Roman" w:hAnsi="Times New Roman"/>
          <w:b/>
          <w:bCs/>
          <w:sz w:val="20"/>
          <w:szCs w:val="20"/>
        </w:rPr>
        <w:t>rizikem školní neúspěšnosti</w:t>
      </w:r>
      <w:r w:rsidRPr="00D7481A">
        <w:rPr>
          <w:rFonts w:ascii="Times New Roman" w:hAnsi="Times New Roman"/>
          <w:sz w:val="20"/>
          <w:szCs w:val="20"/>
        </w:rPr>
        <w:t>, jejich zákonným zástupcům a pedag. pracovníkům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poskytuje poradenské služby zaměřené na vyjasňování osobních perspektiv žáků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poskytuje </w:t>
      </w:r>
      <w:r w:rsidRPr="00D7481A">
        <w:rPr>
          <w:rFonts w:ascii="Times New Roman" w:hAnsi="Times New Roman"/>
          <w:b/>
          <w:bCs/>
          <w:sz w:val="20"/>
          <w:szCs w:val="20"/>
        </w:rPr>
        <w:t>metodickou podporu škole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činnost PPP se uskutečňuje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a) ambulantně na pracovišti poradny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b) návštěvami zaměstnanců PPP ve školách a škol. zařízeních </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b/>
          <w:sz w:val="20"/>
          <w:szCs w:val="20"/>
        </w:rPr>
      </w:pPr>
      <w:r w:rsidRPr="00D7481A">
        <w:rPr>
          <w:rFonts w:ascii="Times New Roman" w:hAnsi="Times New Roman"/>
          <w:b/>
          <w:sz w:val="20"/>
          <w:szCs w:val="20"/>
          <w:u w:val="single"/>
        </w:rPr>
        <w:t>SPC</w:t>
      </w:r>
      <w:r w:rsidRPr="00D7481A">
        <w:rPr>
          <w:rFonts w:ascii="Times New Roman" w:hAnsi="Times New Roman"/>
          <w:b/>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speciální školské zařízení, které zajišťuje poradenské služby dětem, žákům, studentům se </w:t>
      </w:r>
      <w:r w:rsidRPr="00D7481A">
        <w:rPr>
          <w:rFonts w:ascii="Times New Roman" w:hAnsi="Times New Roman"/>
          <w:b/>
          <w:bCs/>
          <w:sz w:val="20"/>
          <w:szCs w:val="20"/>
        </w:rPr>
        <w:t>zdrav. postižením</w:t>
      </w:r>
      <w:r w:rsidRPr="00D7481A">
        <w:rPr>
          <w:rFonts w:ascii="Times New Roman" w:hAnsi="Times New Roman"/>
          <w:sz w:val="20"/>
          <w:szCs w:val="20"/>
        </w:rPr>
        <w:t xml:space="preserve"> </w:t>
      </w:r>
      <w:r w:rsidRPr="00D7481A">
        <w:rPr>
          <w:rFonts w:ascii="Times New Roman" w:hAnsi="Times New Roman"/>
          <w:b/>
          <w:bCs/>
          <w:sz w:val="20"/>
          <w:szCs w:val="20"/>
        </w:rPr>
        <w:t>nebo</w:t>
      </w:r>
      <w:r w:rsidRPr="00D7481A">
        <w:rPr>
          <w:rFonts w:ascii="Times New Roman" w:hAnsi="Times New Roman"/>
          <w:sz w:val="20"/>
          <w:szCs w:val="20"/>
        </w:rPr>
        <w:t xml:space="preserve"> </w:t>
      </w:r>
      <w:r w:rsidRPr="00D7481A">
        <w:rPr>
          <w:rFonts w:ascii="Times New Roman" w:hAnsi="Times New Roman"/>
          <w:b/>
          <w:bCs/>
          <w:sz w:val="20"/>
          <w:szCs w:val="20"/>
        </w:rPr>
        <w:t>zdrav. znevýhodněním</w:t>
      </w:r>
      <w:r w:rsidRPr="00D7481A">
        <w:rPr>
          <w:rFonts w:ascii="Times New Roman" w:hAnsi="Times New Roman"/>
          <w:sz w:val="20"/>
          <w:szCs w:val="20"/>
        </w:rPr>
        <w:t xml:space="preserve"> </w:t>
      </w:r>
      <w:r w:rsidRPr="00D7481A">
        <w:rPr>
          <w:rFonts w:ascii="Times New Roman" w:hAnsi="Times New Roman"/>
          <w:b/>
          <w:bCs/>
          <w:sz w:val="20"/>
          <w:szCs w:val="20"/>
        </w:rPr>
        <w:t>integrovaným</w:t>
      </w:r>
      <w:r w:rsidRPr="00D7481A">
        <w:rPr>
          <w:rFonts w:ascii="Times New Roman" w:hAnsi="Times New Roman"/>
          <w:sz w:val="20"/>
          <w:szCs w:val="20"/>
        </w:rPr>
        <w:t xml:space="preserve"> ve školách a školských zařízeních, dále žákům se zdrav. postižením </w:t>
      </w:r>
      <w:r w:rsidRPr="00D7481A">
        <w:rPr>
          <w:rFonts w:ascii="Times New Roman" w:hAnsi="Times New Roman"/>
          <w:b/>
          <w:bCs/>
          <w:sz w:val="20"/>
          <w:szCs w:val="20"/>
        </w:rPr>
        <w:t>v ZŠ speciálních</w:t>
      </w:r>
      <w:r w:rsidRPr="00D7481A">
        <w:rPr>
          <w:rFonts w:ascii="Times New Roman" w:hAnsi="Times New Roman"/>
          <w:sz w:val="20"/>
          <w:szCs w:val="20"/>
        </w:rPr>
        <w:t xml:space="preserve"> a žákům </w:t>
      </w:r>
      <w:r w:rsidRPr="00D7481A">
        <w:rPr>
          <w:rFonts w:ascii="Times New Roman" w:hAnsi="Times New Roman"/>
          <w:b/>
          <w:bCs/>
          <w:sz w:val="20"/>
          <w:szCs w:val="20"/>
        </w:rPr>
        <w:t xml:space="preserve">s hlubokým mentálním postižením </w:t>
      </w:r>
      <w:r w:rsidRPr="00D7481A">
        <w:rPr>
          <w:rFonts w:ascii="Times New Roman" w:hAnsi="Times New Roman"/>
          <w:sz w:val="20"/>
          <w:szCs w:val="20"/>
        </w:rPr>
        <w:t xml:space="preserve">a dále pak </w:t>
      </w:r>
      <w:r w:rsidRPr="00D7481A">
        <w:rPr>
          <w:rFonts w:ascii="Times New Roman" w:hAnsi="Times New Roman"/>
          <w:b/>
          <w:bCs/>
          <w:sz w:val="20"/>
          <w:szCs w:val="20"/>
        </w:rPr>
        <w:t>pedagogickým pracovníkům</w:t>
      </w:r>
      <w:r w:rsidRPr="00D7481A">
        <w:rPr>
          <w:rFonts w:ascii="Times New Roman" w:hAnsi="Times New Roman"/>
          <w:sz w:val="20"/>
          <w:szCs w:val="20"/>
        </w:rPr>
        <w:t xml:space="preserve"> MŠ, ZŠ, které mají v péči integrovaného žáka</w:t>
      </w:r>
      <w:r w:rsidRPr="000F57C2">
        <w:rPr>
          <w:rFonts w:ascii="Times New Roman" w:hAnsi="Times New Roman"/>
          <w:sz w:val="20"/>
          <w:szCs w:val="20"/>
        </w:rPr>
        <w:t xml:space="preserve">, </w:t>
      </w:r>
      <w:r w:rsidRPr="00D7481A">
        <w:rPr>
          <w:rFonts w:ascii="Times New Roman" w:hAnsi="Times New Roman"/>
          <w:b/>
          <w:bCs/>
          <w:sz w:val="20"/>
          <w:szCs w:val="20"/>
        </w:rPr>
        <w:t>rodičům</w:t>
      </w:r>
      <w:r w:rsidRPr="00D7481A">
        <w:rPr>
          <w:rFonts w:ascii="Times New Roman" w:hAnsi="Times New Roman"/>
          <w:sz w:val="20"/>
          <w:szCs w:val="20"/>
        </w:rPr>
        <w:t xml:space="preserve"> postižených dětí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umožňuje realizaci procesu </w:t>
      </w:r>
      <w:r w:rsidRPr="00D7481A">
        <w:rPr>
          <w:rFonts w:ascii="Times New Roman" w:hAnsi="Times New Roman"/>
          <w:b/>
          <w:bCs/>
          <w:sz w:val="20"/>
          <w:szCs w:val="20"/>
        </w:rPr>
        <w:t>integrace</w:t>
      </w:r>
      <w:r w:rsidRPr="00D7481A">
        <w:rPr>
          <w:rFonts w:ascii="Times New Roman" w:hAnsi="Times New Roman"/>
          <w:sz w:val="20"/>
          <w:szCs w:val="20"/>
        </w:rPr>
        <w:t xml:space="preserve"> žáků se speciálními vzdělávacími potřebami do hlavního vzdělávacího proudu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zřizuje se u MŠ, ZŠ </w:t>
      </w:r>
      <w:r w:rsidRPr="00D7481A">
        <w:rPr>
          <w:rFonts w:ascii="Times New Roman" w:hAnsi="Times New Roman"/>
          <w:b/>
          <w:bCs/>
          <w:sz w:val="20"/>
          <w:szCs w:val="20"/>
        </w:rPr>
        <w:t>pro žáky s určitým druhem zdrav. postižení</w:t>
      </w:r>
      <w:r w:rsidRPr="00D7481A">
        <w:rPr>
          <w:rFonts w:ascii="Times New Roman" w:hAnsi="Times New Roman"/>
          <w:sz w:val="20"/>
          <w:szCs w:val="20"/>
        </w:rPr>
        <w:t xml:space="preserve"> (tělesné, mentální, NKS…) nebo samostatně</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 dnešní době snaha přemístit podporu integrovaného přímo tam, kde je integrován (do školy, kam dochází)</w:t>
      </w:r>
    </w:p>
    <w:p w:rsidR="00D04E60" w:rsidRPr="00D7481A" w:rsidRDefault="00D04E60" w:rsidP="002B424E">
      <w:pPr>
        <w:rPr>
          <w:rFonts w:ascii="Times New Roman" w:hAnsi="Times New Roman"/>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v SPC odborníci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b/>
          <w:bCs/>
          <w:sz w:val="20"/>
          <w:szCs w:val="20"/>
        </w:rPr>
        <w:t>2 speciální pedagogové</w:t>
      </w:r>
      <w:r w:rsidRPr="00D7481A">
        <w:rPr>
          <w:rFonts w:ascii="Times New Roman" w:hAnsi="Times New Roman"/>
          <w:sz w:val="20"/>
          <w:szCs w:val="20"/>
        </w:rPr>
        <w:t xml:space="preserve"> (logopedi)</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t>- psycholog</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t>- sociální pracovník</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činnost SPC se provádí: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a) ambulantně</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b) návštěvami zaměstnanců SPC ve školách a škol. zařízeních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c) návštěvami v rodinách a zařízeních, kde je žák se zdravotním postižením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Vyhláška o poskytování poradenských služeb ve školách a školských poradenských zařízeních č. 72/2005 Sb.</w:t>
      </w:r>
    </w:p>
    <w:p w:rsidR="00D04E60" w:rsidRDefault="00D04E60" w:rsidP="002B424E">
      <w:pPr>
        <w:pBdr>
          <w:bottom w:val="single" w:sz="12" w:space="1" w:color="auto"/>
        </w:pBdr>
        <w:rPr>
          <w:rFonts w:ascii="Times New Roman" w:hAnsi="Times New Roman"/>
          <w:sz w:val="20"/>
          <w:szCs w:val="20"/>
        </w:rPr>
      </w:pPr>
      <w:r w:rsidRPr="00D7481A">
        <w:rPr>
          <w:rFonts w:ascii="Times New Roman" w:hAnsi="Times New Roman"/>
          <w:sz w:val="20"/>
          <w:szCs w:val="20"/>
        </w:rPr>
        <w:t>komplexní speciálně pedagogická a log. diagnostika a depistáž poruch komunikace, vypracování anamnézy, zpracování programů log. intervence, aplikace log. terapeutických, stimulačních, edukačních, reedukačních postupů, vedení log. deníků, vypracování a vedení záznamů o individuální log. péči, tvorba didaktických a metodických materiálů určených k rozvoji komunikačních schopností, tvorba pracovních listů, instruktáže pro pedag. pracovníky a zákonné zástupce žáka, řešení výchovných problémů, péče o děti cizinců, informační a osvětová činnost o podmínkách správného vývoje řeči a  rozeznání odchylek ve vývoji …</w:t>
      </w:r>
    </w:p>
    <w:p w:rsidR="00D04E60" w:rsidRDefault="00D04E60" w:rsidP="002B424E">
      <w:pPr>
        <w:pBdr>
          <w:bottom w:val="single" w:sz="12" w:space="1" w:color="auto"/>
        </w:pBdr>
        <w:rPr>
          <w:rFonts w:ascii="Times New Roman" w:hAnsi="Times New Roman"/>
          <w:sz w:val="20"/>
          <w:szCs w:val="20"/>
        </w:rPr>
      </w:pPr>
    </w:p>
    <w:p w:rsidR="00D04E60" w:rsidRDefault="00D04E60" w:rsidP="002B424E">
      <w:pPr>
        <w:rPr>
          <w:rFonts w:ascii="Times New Roman" w:hAnsi="Times New Roman"/>
          <w:sz w:val="20"/>
          <w:szCs w:val="20"/>
        </w:rPr>
      </w:pPr>
    </w:p>
    <w:p w:rsidR="00D04E60" w:rsidRDefault="00D04E60" w:rsidP="002B424E">
      <w:pPr>
        <w:rPr>
          <w:rFonts w:ascii="Times New Roman" w:hAnsi="Times New Roman"/>
          <w:sz w:val="20"/>
          <w:szCs w:val="20"/>
        </w:rPr>
      </w:pPr>
    </w:p>
    <w:p w:rsidR="00D04E60" w:rsidRDefault="00D04E60" w:rsidP="002B424E">
      <w:pPr>
        <w:rPr>
          <w:rFonts w:ascii="Times New Roman" w:hAnsi="Times New Roman"/>
          <w:sz w:val="20"/>
          <w:szCs w:val="20"/>
        </w:rPr>
      </w:pPr>
    </w:p>
    <w:p w:rsidR="00D04E60" w:rsidRDefault="00D04E60" w:rsidP="002B424E">
      <w:pPr>
        <w:rPr>
          <w:rFonts w:ascii="Times New Roman" w:hAnsi="Times New Roman"/>
          <w:sz w:val="20"/>
          <w:szCs w:val="20"/>
        </w:rPr>
      </w:pPr>
    </w:p>
    <w:p w:rsidR="00D04E60" w:rsidRDefault="00D04E60" w:rsidP="002B424E">
      <w:pPr>
        <w:rPr>
          <w:rFonts w:ascii="Times New Roman" w:hAnsi="Times New Roman"/>
          <w:b/>
          <w:bCs/>
          <w:sz w:val="20"/>
          <w:szCs w:val="20"/>
          <w:u w:val="single"/>
        </w:rPr>
      </w:pPr>
    </w:p>
    <w:p w:rsidR="00D04E60" w:rsidRDefault="00D04E60" w:rsidP="002B424E">
      <w:pPr>
        <w:rPr>
          <w:rFonts w:ascii="Times New Roman" w:hAnsi="Times New Roman"/>
          <w:b/>
          <w:bCs/>
          <w:sz w:val="20"/>
          <w:szCs w:val="20"/>
          <w:u w:val="single"/>
        </w:rPr>
      </w:pPr>
    </w:p>
    <w:p w:rsidR="00D04E60" w:rsidRPr="002E11E1" w:rsidRDefault="00D04E60" w:rsidP="002B424E">
      <w:pPr>
        <w:rPr>
          <w:rFonts w:ascii="Times New Roman" w:hAnsi="Times New Roman"/>
          <w:sz w:val="36"/>
          <w:szCs w:val="36"/>
        </w:rPr>
      </w:pPr>
      <w:r w:rsidRPr="002E11E1">
        <w:rPr>
          <w:rFonts w:ascii="Times New Roman" w:hAnsi="Times New Roman"/>
          <w:b/>
          <w:bCs/>
          <w:sz w:val="36"/>
          <w:szCs w:val="36"/>
          <w:u w:val="single"/>
        </w:rPr>
        <w:t>JAZYKOVÉ ROVINY V ONTOGENEZI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Čtyři jazykové roviny:</w:t>
      </w:r>
      <w:r>
        <w:rPr>
          <w:rFonts w:ascii="Times New Roman" w:hAnsi="Times New Roman"/>
          <w:sz w:val="20"/>
          <w:szCs w:val="20"/>
        </w:rPr>
        <w:t xml:space="preserve"> </w:t>
      </w:r>
      <w:r>
        <w:rPr>
          <w:rFonts w:ascii="Times New Roman" w:hAnsi="Times New Roman"/>
          <w:sz w:val="20"/>
          <w:szCs w:val="20"/>
        </w:rPr>
        <w:tab/>
      </w:r>
      <w:r w:rsidRPr="00D7481A">
        <w:rPr>
          <w:rFonts w:ascii="Times New Roman" w:hAnsi="Times New Roman"/>
          <w:sz w:val="20"/>
          <w:szCs w:val="20"/>
        </w:rPr>
        <w:t>foneticko - fonologická rovina (zvuková)</w:t>
      </w:r>
    </w:p>
    <w:p w:rsidR="00D04E60" w:rsidRPr="00D7481A" w:rsidRDefault="00D04E60" w:rsidP="002B424E">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D7481A">
        <w:rPr>
          <w:rFonts w:ascii="Times New Roman" w:hAnsi="Times New Roman"/>
          <w:sz w:val="20"/>
          <w:szCs w:val="20"/>
        </w:rPr>
        <w:t>lexikálně - sémantická rovina (slovní zásoba)</w:t>
      </w:r>
    </w:p>
    <w:p w:rsidR="00D04E60" w:rsidRPr="00D7481A" w:rsidRDefault="00D04E60" w:rsidP="002B424E">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D7481A">
        <w:rPr>
          <w:rFonts w:ascii="Times New Roman" w:hAnsi="Times New Roman"/>
          <w:sz w:val="20"/>
          <w:szCs w:val="20"/>
        </w:rPr>
        <w:t>morfologicko - syntaktická rovina (gramatická)</w:t>
      </w:r>
    </w:p>
    <w:p w:rsidR="00D04E60" w:rsidRPr="00D7481A" w:rsidRDefault="00D04E60" w:rsidP="002B424E">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D7481A">
        <w:rPr>
          <w:rFonts w:ascii="Times New Roman" w:hAnsi="Times New Roman"/>
          <w:sz w:val="20"/>
          <w:szCs w:val="20"/>
        </w:rPr>
        <w:t>pragmatická rovina (</w:t>
      </w:r>
      <w:r>
        <w:rPr>
          <w:rFonts w:ascii="Times New Roman" w:hAnsi="Times New Roman"/>
          <w:sz w:val="20"/>
          <w:szCs w:val="20"/>
        </w:rPr>
        <w:t xml:space="preserve">rovina </w:t>
      </w:r>
      <w:r w:rsidRPr="00D7481A">
        <w:rPr>
          <w:rFonts w:ascii="Times New Roman" w:hAnsi="Times New Roman"/>
          <w:sz w:val="20"/>
          <w:szCs w:val="20"/>
        </w:rPr>
        <w:t>sociální aplikace)</w:t>
      </w:r>
    </w:p>
    <w:p w:rsidR="00D04E60" w:rsidRPr="00A51BF7" w:rsidRDefault="00D04E60" w:rsidP="002B424E">
      <w:pPr>
        <w:rPr>
          <w:rFonts w:ascii="Times New Roman" w:hAnsi="Times New Roman"/>
          <w:b/>
          <w:sz w:val="20"/>
          <w:szCs w:val="20"/>
          <w:u w:val="single"/>
        </w:rPr>
      </w:pPr>
      <w:r w:rsidRPr="00D7481A">
        <w:rPr>
          <w:rFonts w:ascii="Times New Roman" w:hAnsi="Times New Roman"/>
          <w:b/>
          <w:bCs/>
          <w:sz w:val="20"/>
          <w:szCs w:val="20"/>
          <w:u w:val="single"/>
        </w:rPr>
        <w:br/>
      </w:r>
      <w:r w:rsidRPr="00A51BF7">
        <w:rPr>
          <w:rFonts w:ascii="Times New Roman" w:hAnsi="Times New Roman"/>
          <w:b/>
          <w:sz w:val="20"/>
          <w:szCs w:val="20"/>
          <w:u w:val="single"/>
        </w:rPr>
        <w:t xml:space="preserve">FONETICKO-FONOLOGICKÁ ROVINA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zabývá se </w:t>
      </w:r>
      <w:r w:rsidRPr="00D7481A">
        <w:rPr>
          <w:rFonts w:ascii="Times New Roman" w:hAnsi="Times New Roman"/>
          <w:b/>
          <w:bCs/>
          <w:sz w:val="20"/>
          <w:szCs w:val="20"/>
        </w:rPr>
        <w:t>zvukovou stránkou</w:t>
      </w:r>
      <w:r w:rsidRPr="00D7481A">
        <w:rPr>
          <w:rFonts w:ascii="Times New Roman" w:hAnsi="Times New Roman"/>
          <w:sz w:val="20"/>
          <w:szCs w:val="20"/>
        </w:rPr>
        <w:t xml:space="preserve">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důležitým diagnostickým momentem je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t>období 6. - 9. měsíce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přechod z pudového žvatlání (bez sluchové kontroly) na napodobivé (se sluchovou kontrolou)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u osob s poruchami sluchu napodobivé žvatlání nepřichází (zvukové projevy mizí)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fonetická stránka se řídí </w:t>
      </w:r>
      <w:r w:rsidRPr="00D7481A">
        <w:rPr>
          <w:rFonts w:ascii="Times New Roman" w:hAnsi="Times New Roman"/>
          <w:b/>
          <w:bCs/>
          <w:sz w:val="20"/>
          <w:szCs w:val="20"/>
        </w:rPr>
        <w:t>pravidlem nejmenší fyziologické námahy</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(nejprve hlásky tvořené malou námahou, potom ty fyziologicky náročnější)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postupný vývoj:</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samohlásky → retné hlásky (labiální) (p, b, m) → hrdelní hlásky  → závěrové souhlásky → úžinové jednoduché (f, v, j, h, ch, s, z, š, ž ) → polozávěrové (c, č) →  úžinové se zvláštním způsobem tvoření (l, r, ř)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nejpozději se fixují hlásky charakteristické pro mateřský jazyk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zvuková stránka by měla být vyvinuta kolem 5. roku života, nejpozději před nástupem do základní školy</w:t>
      </w:r>
    </w:p>
    <w:p w:rsidR="00D04E60" w:rsidRPr="00A51BF7" w:rsidRDefault="00D04E60" w:rsidP="002B424E">
      <w:pPr>
        <w:rPr>
          <w:rFonts w:ascii="Times New Roman" w:hAnsi="Times New Roman"/>
          <w:b/>
          <w:sz w:val="20"/>
          <w:szCs w:val="20"/>
          <w:u w:val="single"/>
        </w:rPr>
      </w:pPr>
      <w:r w:rsidRPr="00D7481A">
        <w:rPr>
          <w:rFonts w:ascii="Times New Roman" w:hAnsi="Times New Roman"/>
          <w:b/>
          <w:bCs/>
          <w:sz w:val="20"/>
          <w:szCs w:val="20"/>
          <w:u w:val="single"/>
        </w:rPr>
        <w:br/>
      </w:r>
      <w:r w:rsidRPr="00A51BF7">
        <w:rPr>
          <w:rFonts w:ascii="Times New Roman" w:hAnsi="Times New Roman"/>
          <w:b/>
          <w:bCs/>
          <w:sz w:val="20"/>
          <w:szCs w:val="20"/>
          <w:u w:val="single"/>
        </w:rPr>
        <w:t>LEXIKÁLNĚ-SÉMANTICKÁ ROVINA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zabývá se hlavně </w:t>
      </w:r>
      <w:r w:rsidRPr="00D7481A">
        <w:rPr>
          <w:rFonts w:ascii="Times New Roman" w:hAnsi="Times New Roman"/>
          <w:b/>
          <w:bCs/>
          <w:sz w:val="20"/>
          <w:szCs w:val="20"/>
        </w:rPr>
        <w:t>rozvojem slovní zásoby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10. měsíc - počátky pasivní slovní zásoby (dítě rozumí v kontextu situace)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1 rok - první slova - ale hlavní komunikace pohledem, mimikou, pláčem, pohybem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první slova chápe dítě všeobecně = tzv. </w:t>
      </w:r>
      <w:r w:rsidRPr="00D7481A">
        <w:rPr>
          <w:rFonts w:ascii="Times New Roman" w:hAnsi="Times New Roman"/>
          <w:b/>
          <w:bCs/>
          <w:sz w:val="20"/>
          <w:szCs w:val="20"/>
        </w:rPr>
        <w:t xml:space="preserve">hypergeneralizace </w:t>
      </w:r>
      <w:r>
        <w:rPr>
          <w:rFonts w:ascii="Times New Roman" w:hAnsi="Times New Roman"/>
          <w:sz w:val="20"/>
          <w:szCs w:val="20"/>
        </w:rPr>
        <w:t xml:space="preserve"> </w:t>
      </w:r>
      <w:r w:rsidRPr="00D7481A">
        <w:rPr>
          <w:rFonts w:ascii="Times New Roman" w:hAnsi="Times New Roman"/>
          <w:sz w:val="20"/>
          <w:szCs w:val="20"/>
        </w:rPr>
        <w:t xml:space="preserve">(„haf haf“ = vše co má 4 nohy)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když zná už více slov, přichází opačná tendence = tzv. </w:t>
      </w:r>
      <w:r w:rsidRPr="00D7481A">
        <w:rPr>
          <w:rFonts w:ascii="Times New Roman" w:hAnsi="Times New Roman"/>
          <w:b/>
          <w:bCs/>
          <w:sz w:val="20"/>
          <w:szCs w:val="20"/>
        </w:rPr>
        <w:t>hyperdiferenciace</w:t>
      </w:r>
      <w:r w:rsidRPr="00D7481A">
        <w:rPr>
          <w:rFonts w:ascii="Times New Roman" w:hAnsi="Times New Roman"/>
          <w:sz w:val="20"/>
          <w:szCs w:val="20"/>
        </w:rPr>
        <w:t xml:space="preserve"> </w:t>
      </w:r>
      <w:r>
        <w:rPr>
          <w:rFonts w:ascii="Times New Roman" w:hAnsi="Times New Roman"/>
          <w:sz w:val="20"/>
          <w:szCs w:val="20"/>
        </w:rPr>
        <w:t xml:space="preserve"> </w:t>
      </w:r>
      <w:r w:rsidRPr="00D7481A">
        <w:rPr>
          <w:rFonts w:ascii="Times New Roman" w:hAnsi="Times New Roman"/>
          <w:sz w:val="20"/>
          <w:szCs w:val="20"/>
        </w:rPr>
        <w:t>(názvy jsou striktně konkrétní)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rozeznáváme:</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první věk otázek</w:t>
      </w:r>
      <w:r w:rsidRPr="00D7481A">
        <w:rPr>
          <w:rFonts w:ascii="Times New Roman" w:hAnsi="Times New Roman"/>
          <w:sz w:val="20"/>
          <w:szCs w:val="20"/>
        </w:rPr>
        <w:t xml:space="preserve"> - 1,5 roku </w:t>
      </w:r>
      <w:r>
        <w:rPr>
          <w:rFonts w:ascii="Times New Roman" w:hAnsi="Times New Roman"/>
          <w:sz w:val="20"/>
          <w:szCs w:val="20"/>
        </w:rPr>
        <w:t xml:space="preserve"> </w:t>
      </w:r>
      <w:r w:rsidRPr="00D7481A">
        <w:rPr>
          <w:rFonts w:ascii="Times New Roman" w:hAnsi="Times New Roman"/>
          <w:sz w:val="20"/>
          <w:szCs w:val="20"/>
        </w:rPr>
        <w:t>- „Co je to? Kdo je to?“</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druhý věk otázek</w:t>
      </w:r>
      <w:r w:rsidRPr="00D7481A">
        <w:rPr>
          <w:rFonts w:ascii="Times New Roman" w:hAnsi="Times New Roman"/>
          <w:sz w:val="20"/>
          <w:szCs w:val="20"/>
        </w:rPr>
        <w:t xml:space="preserve"> – 3,5 roku </w:t>
      </w:r>
      <w:r>
        <w:rPr>
          <w:rFonts w:ascii="Times New Roman" w:hAnsi="Times New Roman"/>
          <w:sz w:val="20"/>
          <w:szCs w:val="20"/>
        </w:rPr>
        <w:t xml:space="preserve"> </w:t>
      </w:r>
      <w:r w:rsidRPr="00D7481A">
        <w:rPr>
          <w:rFonts w:ascii="Times New Roman" w:hAnsi="Times New Roman"/>
          <w:sz w:val="20"/>
          <w:szCs w:val="20"/>
        </w:rPr>
        <w:t>- „Proč? Kdy?“</w:t>
      </w:r>
      <w:r>
        <w:rPr>
          <w:rFonts w:ascii="Times New Roman" w:hAnsi="Times New Roman"/>
          <w:sz w:val="20"/>
          <w:szCs w:val="20"/>
        </w:rPr>
        <w:t xml:space="preserve"> </w:t>
      </w:r>
      <w:r w:rsidRPr="00D7481A">
        <w:rPr>
          <w:rFonts w:ascii="Times New Roman" w:hAnsi="Times New Roman"/>
          <w:sz w:val="20"/>
          <w:szCs w:val="20"/>
        </w:rPr>
        <w:t>(rozvoj aktivní i pasivní slovní zásoby)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3. až 4. rok - zná své jméno a příjmení, chápe rozdíly, první básničky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konec předškolního období - dítě by mělo umět samostatně vyprávět své zážitky (spontánně, ve správné časové posloupnosti)</w:t>
      </w:r>
    </w:p>
    <w:p w:rsidR="00D04E60" w:rsidRPr="00A51BF7" w:rsidRDefault="00D04E60" w:rsidP="002B424E">
      <w:pPr>
        <w:rPr>
          <w:rFonts w:ascii="Times New Roman" w:hAnsi="Times New Roman"/>
          <w:b/>
          <w:sz w:val="20"/>
          <w:szCs w:val="20"/>
          <w:u w:val="single"/>
        </w:rPr>
      </w:pPr>
      <w:r w:rsidRPr="00D7481A">
        <w:rPr>
          <w:rFonts w:ascii="Times New Roman" w:hAnsi="Times New Roman"/>
          <w:sz w:val="20"/>
          <w:szCs w:val="20"/>
        </w:rPr>
        <w:br/>
      </w:r>
      <w:r w:rsidRPr="00A51BF7">
        <w:rPr>
          <w:rFonts w:ascii="Times New Roman" w:hAnsi="Times New Roman"/>
          <w:b/>
          <w:sz w:val="20"/>
          <w:szCs w:val="20"/>
          <w:u w:val="single"/>
        </w:rPr>
        <w:t>MORFOLOGICKO-SYNTAKTICKÁ ROVINA</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gramatická stránka </w:t>
      </w:r>
      <w:r w:rsidRPr="00D7481A">
        <w:rPr>
          <w:rFonts w:ascii="Times New Roman" w:hAnsi="Times New Roman"/>
          <w:sz w:val="20"/>
          <w:szCs w:val="20"/>
        </w:rPr>
        <w:t>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odráží úroveň mentálního vývoje (Lechta)</w:t>
      </w:r>
    </w:p>
    <w:p w:rsidR="00D04E60" w:rsidRPr="00CE6952" w:rsidRDefault="00D04E60" w:rsidP="002B424E">
      <w:pPr>
        <w:rPr>
          <w:rFonts w:ascii="Times New Roman" w:hAnsi="Times New Roman"/>
          <w:sz w:val="20"/>
          <w:szCs w:val="20"/>
        </w:rPr>
      </w:pPr>
      <w:r w:rsidRPr="00D7481A">
        <w:rPr>
          <w:rFonts w:ascii="Times New Roman" w:hAnsi="Times New Roman"/>
          <w:sz w:val="20"/>
          <w:szCs w:val="20"/>
        </w:rPr>
        <w:t xml:space="preserve">lze ji zkoumat až kolem 1 roku života </w:t>
      </w:r>
      <w:r>
        <w:rPr>
          <w:rFonts w:ascii="Times New Roman" w:hAnsi="Times New Roman"/>
          <w:sz w:val="20"/>
          <w:szCs w:val="20"/>
        </w:rPr>
        <w:t xml:space="preserve"> </w:t>
      </w:r>
      <w:r w:rsidRPr="00D7481A">
        <w:rPr>
          <w:rFonts w:ascii="Times New Roman" w:hAnsi="Times New Roman"/>
          <w:sz w:val="20"/>
          <w:szCs w:val="20"/>
        </w:rPr>
        <w:t>- období prvních slov</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První slova </w:t>
      </w:r>
      <w:r w:rsidRPr="00D7481A">
        <w:rPr>
          <w:rFonts w:ascii="Times New Roman" w:hAnsi="Times New Roman"/>
          <w:sz w:val="20"/>
          <w:szCs w:val="20"/>
        </w:rPr>
        <w:t>- neohebná, nečasují se, neskloňují se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mají funkci vět (tzv. </w:t>
      </w:r>
      <w:r w:rsidRPr="00D7481A">
        <w:rPr>
          <w:rFonts w:ascii="Times New Roman" w:hAnsi="Times New Roman"/>
          <w:b/>
          <w:bCs/>
          <w:sz w:val="20"/>
          <w:szCs w:val="20"/>
        </w:rPr>
        <w:t>jednoslovné věty</w:t>
      </w:r>
      <w:r w:rsidRPr="00D7481A">
        <w:rPr>
          <w:rFonts w:ascii="Times New Roman" w:hAnsi="Times New Roman"/>
          <w:sz w:val="20"/>
          <w:szCs w:val="20"/>
        </w:rPr>
        <w: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vznikají opakovaním slabik (mama, papa, baba)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často podstatná jména v 1. Pádě</w:t>
      </w:r>
      <w:r>
        <w:rPr>
          <w:rFonts w:ascii="Times New Roman" w:hAnsi="Times New Roman"/>
          <w:sz w:val="20"/>
          <w:szCs w:val="20"/>
        </w:rPr>
        <w:t xml:space="preserve"> </w:t>
      </w:r>
      <w:r w:rsidRPr="00D7481A">
        <w:rPr>
          <w:rFonts w:ascii="Times New Roman" w:hAnsi="Times New Roman"/>
          <w:sz w:val="20"/>
          <w:szCs w:val="20"/>
        </w:rPr>
        <w:t>(infinitiv, 3.osoba, rozkazovací způsob)</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později – spojení dvou jednoslovných vět = vznikají tzv. </w:t>
      </w:r>
      <w:r w:rsidRPr="00D7481A">
        <w:rPr>
          <w:rFonts w:ascii="Times New Roman" w:hAnsi="Times New Roman"/>
          <w:b/>
          <w:bCs/>
          <w:sz w:val="20"/>
          <w:szCs w:val="20"/>
        </w:rPr>
        <w:t>dvouslovné věty</w:t>
      </w:r>
      <w:r w:rsidRPr="00D7481A">
        <w:rPr>
          <w:rFonts w:ascii="Times New Roman" w:hAnsi="Times New Roman"/>
          <w:sz w:val="20"/>
          <w:szCs w:val="20"/>
        </w:rPr>
        <w:t xml:space="preserve"> („táta pápá“ = táta odchází do práce)</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t>slovní druhy:</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nejdříve podstatná jména, onomatopoa (zvukomalebná citoslovce)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slovesa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2,5 až 3 roky - přídavná jména, osobní zájmena, skloňování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nejpozději: číslovky, předložky a spojky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 3. roce - jednotné a množné číslo</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 4. roce - všechny slovní druhy</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t>slovosled:</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nejprve klade na počátek věty slovo s emocionálním významem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3. až 4. rok - začíná tvořit souvětí</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t>učení transferem:</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transferem (přenosem) se dítě učí </w:t>
      </w:r>
      <w:r w:rsidRPr="00D7481A">
        <w:rPr>
          <w:rFonts w:ascii="Times New Roman" w:hAnsi="Times New Roman"/>
          <w:b/>
          <w:bCs/>
          <w:sz w:val="20"/>
          <w:szCs w:val="20"/>
        </w:rPr>
        <w:t>správné tvary</w:t>
      </w:r>
      <w:r w:rsidRPr="00D7481A">
        <w:rPr>
          <w:rFonts w:ascii="Times New Roman" w:hAnsi="Times New Roman"/>
          <w:sz w:val="20"/>
          <w:szCs w:val="20"/>
        </w:rPr>
        <w:t xml:space="preserve"> v gramatice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transfer </w:t>
      </w:r>
      <w:r>
        <w:rPr>
          <w:rFonts w:ascii="Times New Roman" w:hAnsi="Times New Roman"/>
          <w:sz w:val="20"/>
          <w:szCs w:val="20"/>
        </w:rPr>
        <w:t xml:space="preserve"> </w:t>
      </w:r>
      <w:r w:rsidRPr="00D7481A">
        <w:rPr>
          <w:rFonts w:ascii="Times New Roman" w:hAnsi="Times New Roman"/>
          <w:sz w:val="20"/>
          <w:szCs w:val="20"/>
        </w:rPr>
        <w:t>nebere v úvahu gramatické výjimky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(transferem se dítě naučí „zelený - zelenější“ a přenese to na  „dobrý - dobřejší“)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 do 4 let je to přirozený jev  - </w:t>
      </w:r>
      <w:r w:rsidRPr="00D7481A">
        <w:rPr>
          <w:rFonts w:ascii="Times New Roman" w:hAnsi="Times New Roman"/>
          <w:b/>
          <w:bCs/>
          <w:sz w:val="20"/>
          <w:szCs w:val="20"/>
        </w:rPr>
        <w:t>tzv. fyziologický dysgramatismus</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p>
    <w:p w:rsidR="00D04E60" w:rsidRPr="00CE6952" w:rsidRDefault="00D04E60" w:rsidP="002B424E">
      <w:pPr>
        <w:rPr>
          <w:rFonts w:ascii="Times New Roman" w:hAnsi="Times New Roman"/>
          <w:b/>
          <w:sz w:val="20"/>
          <w:szCs w:val="20"/>
          <w:u w:val="single"/>
        </w:rPr>
      </w:pPr>
      <w:r>
        <w:rPr>
          <w:rFonts w:ascii="Times New Roman" w:hAnsi="Times New Roman"/>
          <w:b/>
          <w:sz w:val="20"/>
          <w:szCs w:val="20"/>
          <w:u w:val="single"/>
        </w:rPr>
        <w:t>PRAGMATICKÁ ROVINA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sociální aplikace komunikace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uplatnění </w:t>
      </w:r>
      <w:r w:rsidRPr="00D7481A">
        <w:rPr>
          <w:rFonts w:ascii="Times New Roman" w:hAnsi="Times New Roman"/>
          <w:b/>
          <w:bCs/>
          <w:sz w:val="20"/>
          <w:szCs w:val="20"/>
        </w:rPr>
        <w:t>komunikace v sociální interakci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sociální a psychologické aspekty komunikace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dávno předtím než dítě chápe obsahy slov a mluví, chápe intuitivně obsah situace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od 2. - 3. roku dítě chápe </w:t>
      </w:r>
      <w:r w:rsidRPr="00D7481A">
        <w:rPr>
          <w:rFonts w:ascii="Times New Roman" w:hAnsi="Times New Roman"/>
          <w:b/>
          <w:bCs/>
          <w:sz w:val="20"/>
          <w:szCs w:val="20"/>
        </w:rPr>
        <w:t>roli komunikačního partnera</w:t>
      </w:r>
      <w:r w:rsidRPr="00D7481A">
        <w:rPr>
          <w:rFonts w:ascii="Times New Roman" w:hAnsi="Times New Roman"/>
          <w:sz w:val="20"/>
          <w:szCs w:val="20"/>
        </w:rPr>
        <w:t xml:space="preserve"> (reaguje podle komunikační situace)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Komunikační vzorce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dítě se učí </w:t>
      </w:r>
      <w:r w:rsidRPr="00D7481A">
        <w:rPr>
          <w:rFonts w:ascii="Times New Roman" w:hAnsi="Times New Roman"/>
          <w:b/>
          <w:bCs/>
          <w:sz w:val="20"/>
          <w:szCs w:val="20"/>
        </w:rPr>
        <w:t>komunikační vzorce</w:t>
      </w:r>
      <w:r w:rsidRPr="00D7481A">
        <w:rPr>
          <w:rFonts w:ascii="Times New Roman" w:hAnsi="Times New Roman"/>
          <w:sz w:val="20"/>
          <w:szCs w:val="20"/>
        </w:rPr>
        <w:t>, které potom různě aplikuje v situacích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(i mimoslovní a výrazová komunikace)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 3. roce - snaha komunikovat, navazovat rozhovory s okolím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4 roky - komunikace adekvátní situaci </w:t>
      </w:r>
    </w:p>
    <w:p w:rsidR="00D04E60" w:rsidRDefault="00D04E60" w:rsidP="002B424E">
      <w:pPr>
        <w:pBdr>
          <w:bottom w:val="single" w:sz="12" w:space="1" w:color="auto"/>
        </w:pBdr>
        <w:rPr>
          <w:rFonts w:ascii="Times New Roman" w:hAnsi="Times New Roman"/>
          <w:sz w:val="20"/>
          <w:szCs w:val="20"/>
        </w:rPr>
      </w:pPr>
      <w:r w:rsidRPr="00D7481A">
        <w:rPr>
          <w:rFonts w:ascii="Times New Roman" w:hAnsi="Times New Roman"/>
          <w:sz w:val="20"/>
          <w:szCs w:val="20"/>
        </w:rPr>
        <w:t xml:space="preserve">řeč získá </w:t>
      </w:r>
      <w:r w:rsidRPr="00D7481A">
        <w:rPr>
          <w:rFonts w:ascii="Times New Roman" w:hAnsi="Times New Roman"/>
          <w:b/>
          <w:bCs/>
          <w:sz w:val="20"/>
          <w:szCs w:val="20"/>
        </w:rPr>
        <w:t xml:space="preserve">regulační funkci </w:t>
      </w:r>
      <w:r w:rsidRPr="00D7481A">
        <w:rPr>
          <w:rFonts w:ascii="Times New Roman" w:hAnsi="Times New Roman"/>
          <w:sz w:val="20"/>
          <w:szCs w:val="20"/>
        </w:rPr>
        <w:t>(řečí lze regulovat chování dítěte a zároveň dítě může řečí měnit dění kolem sebe)</w:t>
      </w:r>
    </w:p>
    <w:p w:rsidR="00D04E60" w:rsidRPr="00D7481A" w:rsidRDefault="00D04E60" w:rsidP="002B424E">
      <w:pPr>
        <w:pBdr>
          <w:bottom w:val="single" w:sz="12" w:space="1" w:color="auto"/>
        </w:pBdr>
        <w:rPr>
          <w:rFonts w:ascii="Times New Roman" w:hAnsi="Times New Roman"/>
          <w:sz w:val="20"/>
          <w:szCs w:val="20"/>
        </w:rPr>
      </w:pPr>
    </w:p>
    <w:p w:rsidR="00D04E60" w:rsidRPr="00D7481A" w:rsidRDefault="00D04E60">
      <w:pPr>
        <w:rPr>
          <w:rFonts w:ascii="Times New Roman" w:hAnsi="Times New Roman"/>
          <w:b/>
          <w:bCs/>
          <w:sz w:val="20"/>
          <w:szCs w:val="20"/>
          <w:u w:val="single"/>
        </w:rPr>
      </w:pPr>
    </w:p>
    <w:p w:rsidR="00D04E60" w:rsidRPr="00D7481A" w:rsidRDefault="00D04E60">
      <w:pPr>
        <w:rPr>
          <w:rFonts w:ascii="Times New Roman" w:hAnsi="Times New Roman"/>
          <w:sz w:val="20"/>
          <w:szCs w:val="20"/>
        </w:rPr>
      </w:pPr>
    </w:p>
    <w:p w:rsidR="00D04E60" w:rsidRPr="002E11E1" w:rsidRDefault="00D04E60" w:rsidP="002B424E">
      <w:pPr>
        <w:rPr>
          <w:rFonts w:ascii="Times New Roman" w:hAnsi="Times New Roman"/>
          <w:sz w:val="36"/>
          <w:szCs w:val="36"/>
        </w:rPr>
      </w:pPr>
      <w:r w:rsidRPr="002E11E1">
        <w:rPr>
          <w:rFonts w:ascii="Times New Roman" w:hAnsi="Times New Roman"/>
          <w:b/>
          <w:bCs/>
          <w:sz w:val="36"/>
          <w:szCs w:val="36"/>
          <w:u w:val="single"/>
        </w:rPr>
        <w:t>ONTOGENEZE ŘEČI</w:t>
      </w:r>
    </w:p>
    <w:p w:rsidR="00D04E60" w:rsidRPr="003874A5" w:rsidRDefault="00D04E60" w:rsidP="002B424E">
      <w:pPr>
        <w:rPr>
          <w:rFonts w:ascii="Times New Roman" w:hAnsi="Times New Roman"/>
          <w:b/>
          <w:sz w:val="20"/>
          <w:szCs w:val="20"/>
        </w:rPr>
      </w:pPr>
      <w:r w:rsidRPr="003874A5">
        <w:rPr>
          <w:rFonts w:ascii="Times New Roman" w:hAnsi="Times New Roman"/>
          <w:b/>
          <w:sz w:val="20"/>
          <w:szCs w:val="20"/>
          <w:u w:val="single"/>
        </w:rPr>
        <w:t xml:space="preserve">I.  Prenatální období </w:t>
      </w:r>
    </w:p>
    <w:p w:rsidR="00D04E60" w:rsidRPr="003874A5" w:rsidRDefault="00D04E60" w:rsidP="002B424E">
      <w:pPr>
        <w:rPr>
          <w:rFonts w:ascii="Times New Roman" w:hAnsi="Times New Roman"/>
          <w:b/>
          <w:sz w:val="20"/>
          <w:szCs w:val="20"/>
        </w:rPr>
      </w:pPr>
      <w:r w:rsidRPr="003874A5">
        <w:rPr>
          <w:rFonts w:ascii="Times New Roman" w:hAnsi="Times New Roman"/>
          <w:b/>
          <w:sz w:val="20"/>
          <w:szCs w:val="20"/>
          <w:u w:val="single"/>
        </w:rPr>
        <w:t xml:space="preserve">II. Předřečové stádium = přípravné = preverbální </w:t>
      </w:r>
    </w:p>
    <w:p w:rsidR="00D04E60" w:rsidRPr="003874A5" w:rsidRDefault="00D04E60" w:rsidP="002B424E">
      <w:pPr>
        <w:rPr>
          <w:rFonts w:ascii="Times New Roman" w:hAnsi="Times New Roman"/>
          <w:b/>
          <w:sz w:val="20"/>
          <w:szCs w:val="20"/>
        </w:rPr>
      </w:pPr>
      <w:r w:rsidRPr="003874A5">
        <w:rPr>
          <w:rFonts w:ascii="Times New Roman" w:hAnsi="Times New Roman"/>
          <w:b/>
          <w:sz w:val="20"/>
          <w:szCs w:val="20"/>
          <w:u w:val="single"/>
        </w:rPr>
        <w:t>III. Vlastní vývoj řeči</w:t>
      </w:r>
      <w:r w:rsidRPr="003874A5">
        <w:rPr>
          <w:rFonts w:ascii="Times New Roman" w:hAnsi="Times New Roman"/>
          <w:sz w:val="20"/>
          <w:szCs w:val="20"/>
        </w:rPr>
        <w:t xml:space="preserve"> (fáze a stádia)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fáze pragmatizace - do 1 roku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stádium emocionálně volní - do 1,5 roku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fáze sémantizace - 1. až 2. rok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stádium egocentrické - do 2 let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fáze lexemizace - 2. až 3. rok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stádium rozvoje komunikační řeči - do 3 let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fáze gramatizace - 3. až 4. rok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stádium logických pojmů - 3. rok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fáze intelektualizace - po 4. roce života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stádium intelektualizace - po 4. roce </w:t>
      </w:r>
    </w:p>
    <w:p w:rsidR="00D04E60" w:rsidRPr="00D7481A" w:rsidRDefault="00D04E60" w:rsidP="002B424E">
      <w:pPr>
        <w:rPr>
          <w:rFonts w:ascii="Times New Roman" w:hAnsi="Times New Roman"/>
          <w:sz w:val="20"/>
          <w:szCs w:val="20"/>
        </w:rPr>
      </w:pPr>
    </w:p>
    <w:p w:rsidR="00D04E60" w:rsidRPr="003874A5" w:rsidRDefault="00D04E60" w:rsidP="002B424E">
      <w:pPr>
        <w:rPr>
          <w:rFonts w:ascii="Times New Roman" w:hAnsi="Times New Roman"/>
          <w:b/>
          <w:sz w:val="20"/>
          <w:szCs w:val="20"/>
          <w:u w:val="single"/>
        </w:rPr>
      </w:pPr>
      <w:r w:rsidRPr="003874A5">
        <w:rPr>
          <w:rFonts w:ascii="Times New Roman" w:hAnsi="Times New Roman"/>
          <w:b/>
          <w:sz w:val="20"/>
          <w:szCs w:val="20"/>
          <w:u w:val="single"/>
        </w:rPr>
        <w:t xml:space="preserve">I. PRENATÁLNÍ OBDOBÍ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olizování pupeční šňůry</w:t>
      </w:r>
      <w:r>
        <w:rPr>
          <w:rFonts w:ascii="Times New Roman" w:hAnsi="Times New Roman"/>
          <w:sz w:val="20"/>
          <w:szCs w:val="20"/>
        </w:rPr>
        <w:t xml:space="preserve">, </w:t>
      </w:r>
      <w:r w:rsidRPr="00D7481A">
        <w:rPr>
          <w:rFonts w:ascii="Times New Roman" w:hAnsi="Times New Roman"/>
          <w:sz w:val="20"/>
          <w:szCs w:val="20"/>
        </w:rPr>
        <w:t xml:space="preserve">nitroděložní kvílení = vagitus uterinus (5.měsíc) </w:t>
      </w:r>
      <w:r>
        <w:rPr>
          <w:rFonts w:ascii="Times New Roman" w:hAnsi="Times New Roman"/>
          <w:sz w:val="20"/>
          <w:szCs w:val="20"/>
        </w:rPr>
        <w:t xml:space="preserve">, </w:t>
      </w:r>
      <w:r w:rsidRPr="00D7481A">
        <w:rPr>
          <w:rFonts w:ascii="Times New Roman" w:hAnsi="Times New Roman"/>
          <w:sz w:val="20"/>
          <w:szCs w:val="20"/>
        </w:rPr>
        <w:t>škytání, křik (6. měsíc)</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dumlání palce (7.měsíc)</w:t>
      </w:r>
      <w:r>
        <w:rPr>
          <w:rFonts w:ascii="Times New Roman" w:hAnsi="Times New Roman"/>
          <w:sz w:val="20"/>
          <w:szCs w:val="20"/>
        </w:rPr>
        <w:t xml:space="preserve">, </w:t>
      </w:r>
      <w:r w:rsidRPr="00D7481A">
        <w:rPr>
          <w:rFonts w:ascii="Times New Roman" w:hAnsi="Times New Roman"/>
          <w:sz w:val="20"/>
          <w:szCs w:val="20"/>
        </w:rPr>
        <w:t>hltací pohyby</w:t>
      </w:r>
    </w:p>
    <w:p w:rsidR="00D04E60" w:rsidRPr="003874A5" w:rsidRDefault="00D04E60" w:rsidP="002B424E">
      <w:pPr>
        <w:rPr>
          <w:rFonts w:ascii="Times New Roman" w:hAnsi="Times New Roman"/>
          <w:b/>
          <w:sz w:val="20"/>
          <w:szCs w:val="20"/>
          <w:u w:val="single"/>
        </w:rPr>
      </w:pPr>
      <w:r w:rsidRPr="00D7481A">
        <w:rPr>
          <w:rFonts w:ascii="Times New Roman" w:hAnsi="Times New Roman"/>
          <w:b/>
          <w:bCs/>
          <w:sz w:val="20"/>
          <w:szCs w:val="20"/>
          <w:u w:val="single"/>
        </w:rPr>
        <w:br/>
      </w:r>
      <w:r w:rsidRPr="003874A5">
        <w:rPr>
          <w:rFonts w:ascii="Times New Roman" w:hAnsi="Times New Roman"/>
          <w:b/>
          <w:sz w:val="20"/>
          <w:szCs w:val="20"/>
          <w:u w:val="single"/>
        </w:rPr>
        <w:t xml:space="preserve">II. PREVERBÁLNÍ STÁDIUM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předřečové stádium = přípravné = preverbální </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sání</w:t>
      </w:r>
      <w:r>
        <w:rPr>
          <w:rFonts w:ascii="Times New Roman" w:hAnsi="Times New Roman"/>
          <w:sz w:val="20"/>
          <w:szCs w:val="20"/>
        </w:rPr>
        <w:t xml:space="preserve">, </w:t>
      </w:r>
      <w:r w:rsidRPr="00D7481A">
        <w:rPr>
          <w:rFonts w:ascii="Times New Roman" w:hAnsi="Times New Roman"/>
          <w:sz w:val="20"/>
          <w:szCs w:val="20"/>
        </w:rPr>
        <w:t>žvýkání</w:t>
      </w:r>
      <w:r>
        <w:rPr>
          <w:rFonts w:ascii="Times New Roman" w:hAnsi="Times New Roman"/>
          <w:sz w:val="20"/>
          <w:szCs w:val="20"/>
        </w:rPr>
        <w:t xml:space="preserve">, </w:t>
      </w:r>
      <w:r w:rsidRPr="00D7481A">
        <w:rPr>
          <w:rFonts w:ascii="Times New Roman" w:hAnsi="Times New Roman"/>
          <w:sz w:val="20"/>
          <w:szCs w:val="20"/>
        </w:rPr>
        <w:t>polykání</w:t>
      </w:r>
      <w:r>
        <w:rPr>
          <w:rFonts w:ascii="Times New Roman" w:hAnsi="Times New Roman"/>
          <w:sz w:val="20"/>
          <w:szCs w:val="20"/>
        </w:rPr>
        <w:t xml:space="preserve">, </w:t>
      </w:r>
      <w:r w:rsidRPr="00D7481A">
        <w:rPr>
          <w:rFonts w:ascii="Times New Roman" w:hAnsi="Times New Roman"/>
          <w:sz w:val="20"/>
          <w:szCs w:val="20"/>
        </w:rPr>
        <w:t xml:space="preserve">hlasový reflex (křik novorozence) </w:t>
      </w:r>
      <w:r>
        <w:rPr>
          <w:rFonts w:ascii="Times New Roman" w:hAnsi="Times New Roman"/>
          <w:sz w:val="20"/>
          <w:szCs w:val="20"/>
        </w:rPr>
        <w:t xml:space="preserve"> </w:t>
      </w:r>
      <w:r w:rsidRPr="00D7481A">
        <w:rPr>
          <w:rFonts w:ascii="Times New Roman" w:hAnsi="Times New Roman"/>
          <w:sz w:val="20"/>
          <w:szCs w:val="20"/>
        </w:rPr>
        <w:t>- reflexní odpověď na zvuky</w:t>
      </w:r>
    </w:p>
    <w:p w:rsidR="00D04E60" w:rsidRDefault="00D04E60" w:rsidP="002B424E">
      <w:pPr>
        <w:rPr>
          <w:rFonts w:ascii="Times New Roman" w:hAnsi="Times New Roman"/>
          <w:sz w:val="20"/>
          <w:szCs w:val="20"/>
        </w:rPr>
      </w:pPr>
    </w:p>
    <w:p w:rsidR="00D04E60" w:rsidRPr="003874A5" w:rsidRDefault="00D04E60" w:rsidP="002B424E">
      <w:pPr>
        <w:rPr>
          <w:rFonts w:ascii="Times New Roman" w:hAnsi="Times New Roman"/>
          <w:b/>
          <w:sz w:val="20"/>
          <w:szCs w:val="20"/>
          <w:u w:val="single"/>
        </w:rPr>
      </w:pPr>
      <w:r w:rsidRPr="003874A5">
        <w:rPr>
          <w:rFonts w:ascii="Times New Roman" w:hAnsi="Times New Roman"/>
          <w:b/>
          <w:sz w:val="20"/>
          <w:szCs w:val="20"/>
          <w:u w:val="single"/>
        </w:rPr>
        <w:t xml:space="preserve">III. VLASTNÍ VÝVOJ ŘEČI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pragmatizace </w:t>
      </w:r>
      <w:r>
        <w:rPr>
          <w:rFonts w:ascii="Times New Roman" w:hAnsi="Times New Roman"/>
          <w:sz w:val="20"/>
          <w:szCs w:val="20"/>
        </w:rPr>
        <w:t xml:space="preserve"> - </w:t>
      </w:r>
      <w:r w:rsidRPr="00D7481A">
        <w:rPr>
          <w:rFonts w:ascii="Times New Roman" w:hAnsi="Times New Roman"/>
          <w:sz w:val="20"/>
          <w:szCs w:val="20"/>
        </w:rPr>
        <w:t xml:space="preserve">sémantizace </w:t>
      </w:r>
      <w:r>
        <w:rPr>
          <w:rFonts w:ascii="Times New Roman" w:hAnsi="Times New Roman"/>
          <w:sz w:val="20"/>
          <w:szCs w:val="20"/>
        </w:rPr>
        <w:t xml:space="preserve"> - </w:t>
      </w:r>
      <w:r w:rsidRPr="00D7481A">
        <w:rPr>
          <w:rFonts w:ascii="Times New Roman" w:hAnsi="Times New Roman"/>
          <w:sz w:val="20"/>
          <w:szCs w:val="20"/>
        </w:rPr>
        <w:t xml:space="preserve">lexemizace </w:t>
      </w:r>
      <w:r>
        <w:rPr>
          <w:rFonts w:ascii="Times New Roman" w:hAnsi="Times New Roman"/>
          <w:sz w:val="20"/>
          <w:szCs w:val="20"/>
        </w:rPr>
        <w:t xml:space="preserve">- </w:t>
      </w:r>
      <w:r w:rsidRPr="00D7481A">
        <w:rPr>
          <w:rFonts w:ascii="Times New Roman" w:hAnsi="Times New Roman"/>
          <w:sz w:val="20"/>
          <w:szCs w:val="20"/>
        </w:rPr>
        <w:t xml:space="preserve">gramatizace </w:t>
      </w:r>
      <w:r>
        <w:rPr>
          <w:rFonts w:ascii="Times New Roman" w:hAnsi="Times New Roman"/>
          <w:sz w:val="20"/>
          <w:szCs w:val="20"/>
        </w:rPr>
        <w:t xml:space="preserve"> - </w:t>
      </w:r>
      <w:r w:rsidRPr="00D7481A">
        <w:rPr>
          <w:rFonts w:ascii="Times New Roman" w:hAnsi="Times New Roman"/>
          <w:sz w:val="20"/>
          <w:szCs w:val="20"/>
        </w:rPr>
        <w:t xml:space="preserve">intelektualizace </w:t>
      </w:r>
    </w:p>
    <w:p w:rsidR="00D04E60" w:rsidRPr="00D7481A" w:rsidRDefault="00D04E60" w:rsidP="002B424E">
      <w:pPr>
        <w:rPr>
          <w:rFonts w:ascii="Times New Roman" w:hAnsi="Times New Roman"/>
          <w:sz w:val="20"/>
          <w:szCs w:val="20"/>
        </w:rPr>
      </w:pPr>
    </w:p>
    <w:p w:rsidR="00D04E60" w:rsidRDefault="00D04E60" w:rsidP="002B424E">
      <w:pPr>
        <w:rPr>
          <w:rFonts w:ascii="Times New Roman" w:hAnsi="Times New Roman"/>
          <w:b/>
          <w:sz w:val="20"/>
          <w:szCs w:val="20"/>
        </w:rPr>
      </w:pPr>
    </w:p>
    <w:p w:rsidR="00D04E60" w:rsidRDefault="00D04E60" w:rsidP="002B424E">
      <w:pPr>
        <w:rPr>
          <w:rFonts w:ascii="Times New Roman" w:hAnsi="Times New Roman"/>
          <w:b/>
          <w:sz w:val="20"/>
          <w:szCs w:val="20"/>
        </w:rPr>
      </w:pPr>
    </w:p>
    <w:p w:rsidR="00D04E60" w:rsidRDefault="00D04E60" w:rsidP="002B424E">
      <w:pPr>
        <w:rPr>
          <w:rFonts w:ascii="Times New Roman" w:hAnsi="Times New Roman"/>
          <w:b/>
          <w:sz w:val="20"/>
          <w:szCs w:val="20"/>
        </w:rPr>
      </w:pPr>
    </w:p>
    <w:p w:rsidR="00D04E60" w:rsidRDefault="00D04E60" w:rsidP="002B424E">
      <w:pPr>
        <w:rPr>
          <w:rFonts w:ascii="Times New Roman" w:hAnsi="Times New Roman"/>
          <w:b/>
          <w:sz w:val="20"/>
          <w:szCs w:val="20"/>
        </w:rPr>
      </w:pPr>
    </w:p>
    <w:p w:rsidR="00D04E60" w:rsidRDefault="00D04E60" w:rsidP="002B424E">
      <w:pPr>
        <w:rPr>
          <w:rFonts w:ascii="Times New Roman" w:hAnsi="Times New Roman"/>
          <w:b/>
          <w:sz w:val="20"/>
          <w:szCs w:val="20"/>
        </w:rPr>
      </w:pPr>
    </w:p>
    <w:p w:rsidR="00D04E60" w:rsidRPr="003874A5" w:rsidRDefault="00D04E60" w:rsidP="002B424E">
      <w:pPr>
        <w:rPr>
          <w:rFonts w:ascii="Times New Roman" w:hAnsi="Times New Roman"/>
          <w:b/>
          <w:sz w:val="20"/>
          <w:szCs w:val="20"/>
        </w:rPr>
      </w:pPr>
      <w:r w:rsidRPr="003874A5">
        <w:rPr>
          <w:rFonts w:ascii="Times New Roman" w:hAnsi="Times New Roman"/>
          <w:b/>
          <w:sz w:val="20"/>
          <w:szCs w:val="20"/>
        </w:rPr>
        <w:t>PRAGMATIZACE</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období do 1 roku</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3. týden: reakce sacími pohyby na hlas matky - zdroj zvuku a potravy totožné</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6. týden: křik má citové zabarvení nespokojenosti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b/>
          <w:bCs/>
          <w:sz w:val="20"/>
          <w:szCs w:val="20"/>
        </w:rPr>
        <w:t>tvrdý hlasový začátek</w:t>
      </w:r>
      <w:r w:rsidRPr="00D7481A">
        <w:rPr>
          <w:rFonts w:ascii="Times New Roman" w:hAnsi="Times New Roman"/>
          <w:sz w:val="20"/>
          <w:szCs w:val="20"/>
        </w:rPr>
        <w:t xml:space="preserve">  (dozrávání nervových drah, zapojení retikulárních formací)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2. až 3. měsíc: křik vyjadřuje i spokojenost (nasycení)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b/>
          <w:bCs/>
          <w:sz w:val="20"/>
          <w:szCs w:val="20"/>
        </w:rPr>
        <w:t>měkký hlasový začátek</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broukání</w:t>
      </w:r>
      <w:r w:rsidRPr="00D7481A">
        <w:rPr>
          <w:rFonts w:ascii="Times New Roman" w:hAnsi="Times New Roman"/>
          <w:sz w:val="20"/>
          <w:szCs w:val="20"/>
        </w:rPr>
        <w:t xml:space="preserve"> (prefonémy)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reakce úsměvem na úsměv</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3. až 4. měsíc: odpověď broukáním na zvuky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hledá očima zdroj zvuku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5. měsíc: </w:t>
      </w:r>
      <w:r w:rsidRPr="00D7481A">
        <w:rPr>
          <w:rFonts w:ascii="Times New Roman" w:hAnsi="Times New Roman"/>
          <w:b/>
          <w:bCs/>
          <w:sz w:val="20"/>
          <w:szCs w:val="20"/>
        </w:rPr>
        <w:t>pudové žvatlání</w:t>
      </w:r>
      <w:r w:rsidRPr="00D7481A">
        <w:rPr>
          <w:rFonts w:ascii="Times New Roman" w:hAnsi="Times New Roman"/>
          <w:sz w:val="20"/>
          <w:szCs w:val="20"/>
        </w:rPr>
        <w:t xml:space="preserve"> = </w:t>
      </w:r>
      <w:r w:rsidRPr="00D7481A">
        <w:rPr>
          <w:rFonts w:ascii="Times New Roman" w:hAnsi="Times New Roman"/>
          <w:b/>
          <w:bCs/>
          <w:sz w:val="20"/>
          <w:szCs w:val="20"/>
        </w:rPr>
        <w:t>BABBLING</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(hra s mluvidly)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reakce na zvukové zabarvení hlasu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5. až 6. měsíc: začíná vnímat pohyby úst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6. až 8. měsíc: </w:t>
      </w:r>
      <w:r w:rsidRPr="00D7481A">
        <w:rPr>
          <w:rFonts w:ascii="Times New Roman" w:hAnsi="Times New Roman"/>
          <w:b/>
          <w:bCs/>
          <w:sz w:val="20"/>
          <w:szCs w:val="20"/>
        </w:rPr>
        <w:t>napodobující žvatlání</w:t>
      </w:r>
      <w:r w:rsidRPr="00D7481A">
        <w:rPr>
          <w:rFonts w:ascii="Times New Roman" w:hAnsi="Times New Roman"/>
          <w:sz w:val="20"/>
          <w:szCs w:val="20"/>
        </w:rPr>
        <w:t xml:space="preserve"> = </w:t>
      </w:r>
      <w:r w:rsidRPr="00D7481A">
        <w:rPr>
          <w:rFonts w:ascii="Times New Roman" w:hAnsi="Times New Roman"/>
          <w:b/>
          <w:bCs/>
          <w:sz w:val="20"/>
          <w:szCs w:val="20"/>
        </w:rPr>
        <w:t xml:space="preserve">LALLING </w:t>
      </w:r>
    </w:p>
    <w:p w:rsidR="00D04E60" w:rsidRPr="003874A5" w:rsidRDefault="00D04E60" w:rsidP="002B424E">
      <w:pPr>
        <w:rPr>
          <w:rFonts w:ascii="Times New Roman" w:hAnsi="Times New Roman"/>
          <w:b/>
          <w:sz w:val="20"/>
          <w:szCs w:val="20"/>
        </w:rPr>
      </w:pPr>
    </w:p>
    <w:p w:rsidR="00D04E60" w:rsidRPr="003874A5" w:rsidRDefault="00D04E60" w:rsidP="002B424E">
      <w:pPr>
        <w:rPr>
          <w:rFonts w:ascii="Times New Roman" w:hAnsi="Times New Roman"/>
          <w:b/>
          <w:sz w:val="20"/>
          <w:szCs w:val="20"/>
        </w:rPr>
      </w:pPr>
      <w:r w:rsidRPr="003874A5">
        <w:rPr>
          <w:rFonts w:ascii="Times New Roman" w:hAnsi="Times New Roman"/>
          <w:b/>
          <w:sz w:val="20"/>
          <w:szCs w:val="20"/>
        </w:rPr>
        <w:t xml:space="preserve">diagnostický moment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- 17. až 26. týden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(když nepřichází napodobivé žvatlání, může být přítomná porucha sluchu)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zachycuje melodii , rytmus, pohyby mluvidel</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10. měsíc: vědomá zraková a sluchová kontrola</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Rozumění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ne v pravém smyslu - dítě reaguje na globální obraz toho, co slyší v asociaci se situací a s kontextem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(na úrovni 1. signální soustavy)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intuitivní vžití se do situace za účasti faktorů: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1. instinktivní pochopení mimiky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2. instinktivní pochopení muzických elementů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3. instinktivní pochopení gest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4. instinktivní pochopení jazyka jako sytému znaků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motorická reakce na řeč</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stádium emocionálně volní – do 1,5 roku</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prvotní verbální projev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jednoslovné věty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přání, city, touhy - jen konkrétní</w:t>
      </w:r>
    </w:p>
    <w:p w:rsidR="00D04E60" w:rsidRPr="00D7481A" w:rsidRDefault="00D04E60" w:rsidP="002B424E">
      <w:pPr>
        <w:rPr>
          <w:rFonts w:ascii="Times New Roman" w:hAnsi="Times New Roman"/>
          <w:sz w:val="20"/>
          <w:szCs w:val="20"/>
        </w:rPr>
      </w:pPr>
    </w:p>
    <w:p w:rsidR="00D04E60" w:rsidRPr="003874A5" w:rsidRDefault="00D04E60" w:rsidP="002B424E">
      <w:pPr>
        <w:rPr>
          <w:rFonts w:ascii="Times New Roman" w:hAnsi="Times New Roman"/>
          <w:b/>
          <w:sz w:val="20"/>
          <w:szCs w:val="20"/>
        </w:rPr>
      </w:pPr>
      <w:r w:rsidRPr="003874A5">
        <w:rPr>
          <w:rFonts w:ascii="Times New Roman" w:hAnsi="Times New Roman"/>
          <w:b/>
          <w:sz w:val="20"/>
          <w:szCs w:val="20"/>
        </w:rPr>
        <w:t xml:space="preserve">SÉMANTIZACE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1. až 2. rok</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 gesta: „Ukaž jak vysoko vyrosteš?“</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vyjadřuje žádosti, přání a city – emocionálně volní stránka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1.rok: </w:t>
      </w:r>
      <w:r w:rsidRPr="00D7481A">
        <w:rPr>
          <w:rFonts w:ascii="Times New Roman" w:hAnsi="Times New Roman"/>
          <w:b/>
          <w:bCs/>
          <w:sz w:val="20"/>
          <w:szCs w:val="20"/>
        </w:rPr>
        <w:t>jednoslovné věty</w:t>
      </w:r>
      <w:r w:rsidRPr="00D7481A">
        <w:rPr>
          <w:rFonts w:ascii="Times New Roman" w:hAnsi="Times New Roman"/>
          <w:sz w:val="20"/>
          <w:szCs w:val="20"/>
        </w:rPr>
        <w:t xml:space="preserve"> – první slova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1,5 roku: prozodické faktory výrazné (určitým hláskám dává komunikativní funkci)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1,5 až 2 roky: </w:t>
      </w:r>
      <w:r w:rsidRPr="00D7481A">
        <w:rPr>
          <w:rFonts w:ascii="Times New Roman" w:hAnsi="Times New Roman"/>
          <w:b/>
          <w:bCs/>
          <w:sz w:val="20"/>
          <w:szCs w:val="20"/>
        </w:rPr>
        <w:t xml:space="preserve">mluvení jako činnost </w:t>
      </w:r>
      <w:r w:rsidRPr="00D7481A">
        <w:rPr>
          <w:rFonts w:ascii="Times New Roman" w:hAnsi="Times New Roman"/>
          <w:sz w:val="20"/>
          <w:szCs w:val="20"/>
        </w:rPr>
        <w:t xml:space="preserve">- funkce řeči je hra: opakování slov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dvouslovné věty</w:t>
      </w:r>
      <w:r w:rsidRPr="00D7481A">
        <w:rPr>
          <w:rFonts w:ascii="Times New Roman" w:hAnsi="Times New Roman"/>
          <w:sz w:val="20"/>
          <w:szCs w:val="20"/>
        </w:rPr>
        <w:t xml:space="preserve"> - telegrafický styl</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první věk otázek</w:t>
      </w:r>
      <w:r w:rsidRPr="00D7481A">
        <w:rPr>
          <w:rFonts w:ascii="Times New Roman" w:hAnsi="Times New Roman"/>
          <w:sz w:val="20"/>
          <w:szCs w:val="20"/>
        </w:rPr>
        <w:t xml:space="preserve"> (Kdo je to? Co je to?)</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2. rok:  50% řečové produkce jsou podstatná jména</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stádium egocentrické – do 2 let</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mluvení je činnost, hra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napodobuje dospělé</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opakuje slova</w:t>
      </w:r>
    </w:p>
    <w:p w:rsidR="00D04E60" w:rsidRPr="003874A5" w:rsidRDefault="00D04E60" w:rsidP="002B424E">
      <w:pPr>
        <w:rPr>
          <w:rFonts w:ascii="Times New Roman" w:hAnsi="Times New Roman"/>
          <w:b/>
          <w:sz w:val="20"/>
          <w:szCs w:val="20"/>
        </w:rPr>
      </w:pPr>
      <w:r w:rsidRPr="003874A5">
        <w:rPr>
          <w:rFonts w:ascii="Times New Roman" w:hAnsi="Times New Roman"/>
          <w:b/>
          <w:sz w:val="20"/>
          <w:szCs w:val="20"/>
        </w:rPr>
        <w:t xml:space="preserve">LEXEMIZACE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2. až 3. rok života</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2 až 2,5 roku</w:t>
      </w:r>
      <w:r w:rsidRPr="00D7481A">
        <w:rPr>
          <w:rFonts w:ascii="Times New Roman" w:hAnsi="Times New Roman"/>
          <w:sz w:val="20"/>
          <w:szCs w:val="20"/>
        </w:rPr>
        <w:tab/>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začíná ohýbat slov</w:t>
      </w:r>
      <w:r>
        <w:rPr>
          <w:rFonts w:ascii="Times New Roman" w:hAnsi="Times New Roman"/>
          <w:sz w:val="20"/>
          <w:szCs w:val="20"/>
        </w:rPr>
        <w:t xml:space="preserve">a a </w:t>
      </w:r>
      <w:r w:rsidRPr="00D7481A">
        <w:rPr>
          <w:rFonts w:ascii="Times New Roman" w:hAnsi="Times New Roman"/>
          <w:sz w:val="20"/>
          <w:szCs w:val="20"/>
        </w:rPr>
        <w:t xml:space="preserve"> upřednostňuje verbální projev před neverbálním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cílem: usměrnit dospělé, komunikovat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učí se diskriminovat distinktivní znaky (</w:t>
      </w:r>
      <w:r w:rsidRPr="00D7481A">
        <w:rPr>
          <w:rFonts w:ascii="Times New Roman" w:hAnsi="Times New Roman"/>
          <w:b/>
          <w:bCs/>
          <w:sz w:val="20"/>
          <w:szCs w:val="20"/>
        </w:rPr>
        <w:t>fonémy</w:t>
      </w:r>
      <w:r w:rsidRPr="00D7481A">
        <w:rPr>
          <w:rFonts w:ascii="Times New Roman" w:hAnsi="Times New Roman"/>
          <w:sz w:val="20"/>
          <w:szCs w:val="20"/>
        </w:rPr>
        <w:t>)</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t>- víceslovné věty</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2,5 až 3. rok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zná své jméno, příjmení, chápe </w:t>
      </w:r>
      <w:r w:rsidRPr="00D7481A">
        <w:rPr>
          <w:rFonts w:ascii="Times New Roman" w:hAnsi="Times New Roman"/>
          <w:b/>
          <w:bCs/>
          <w:sz w:val="20"/>
          <w:szCs w:val="20"/>
        </w:rPr>
        <w:t>„já“</w:t>
      </w:r>
      <w:r w:rsidRPr="00D7481A">
        <w:rPr>
          <w:rFonts w:ascii="Times New Roman" w:hAnsi="Times New Roman"/>
          <w:sz w:val="20"/>
          <w:szCs w:val="20"/>
        </w:rPr>
        <w:t xml:space="preserve"> </w:t>
      </w:r>
      <w:r>
        <w:rPr>
          <w:rFonts w:ascii="Times New Roman" w:hAnsi="Times New Roman"/>
          <w:sz w:val="20"/>
          <w:szCs w:val="20"/>
        </w:rPr>
        <w:t xml:space="preserve">, </w:t>
      </w:r>
      <w:r w:rsidRPr="00D7481A">
        <w:rPr>
          <w:rFonts w:ascii="Times New Roman" w:hAnsi="Times New Roman"/>
          <w:sz w:val="20"/>
          <w:szCs w:val="20"/>
        </w:rPr>
        <w:t xml:space="preserve"> měla by být znalost 2/3 hlásek – 1000 slov</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t>- chápe roli komunikačního partnera</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stádium rozvoje komunikační řeči – do 3 let</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pomocí řeči dosahuje cílů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chápe souvislosti</w:t>
      </w:r>
    </w:p>
    <w:p w:rsidR="00D04E60" w:rsidRPr="00D7481A" w:rsidRDefault="00D04E60" w:rsidP="002B424E">
      <w:pPr>
        <w:rPr>
          <w:rFonts w:ascii="Times New Roman" w:hAnsi="Times New Roman"/>
          <w:sz w:val="20"/>
          <w:szCs w:val="20"/>
        </w:rPr>
      </w:pPr>
    </w:p>
    <w:p w:rsidR="00D04E60" w:rsidRPr="003874A5" w:rsidRDefault="00D04E60" w:rsidP="002B424E">
      <w:pPr>
        <w:rPr>
          <w:rFonts w:ascii="Times New Roman" w:hAnsi="Times New Roman"/>
          <w:b/>
          <w:sz w:val="20"/>
          <w:szCs w:val="20"/>
        </w:rPr>
      </w:pPr>
      <w:r w:rsidRPr="003874A5">
        <w:rPr>
          <w:rFonts w:ascii="Times New Roman" w:hAnsi="Times New Roman"/>
          <w:b/>
          <w:sz w:val="20"/>
          <w:szCs w:val="20"/>
        </w:rPr>
        <w:t xml:space="preserve">GRAMATIZACE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3. až 4. rok</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kvalitativní pokroky - chápání </w:t>
      </w:r>
      <w:r w:rsidRPr="00D7481A">
        <w:rPr>
          <w:rFonts w:ascii="Times New Roman" w:hAnsi="Times New Roman"/>
          <w:b/>
          <w:bCs/>
          <w:sz w:val="20"/>
          <w:szCs w:val="20"/>
        </w:rPr>
        <w:t>významu slov</w:t>
      </w:r>
      <w:r w:rsidRPr="00D7481A">
        <w:rPr>
          <w:rFonts w:ascii="Times New Roman" w:hAnsi="Times New Roman"/>
          <w:sz w:val="20"/>
          <w:szCs w:val="20"/>
        </w:rPr>
        <w:t xml:space="preserve"> </w:t>
      </w:r>
      <w:r>
        <w:rPr>
          <w:rFonts w:ascii="Times New Roman" w:hAnsi="Times New Roman"/>
          <w:sz w:val="20"/>
          <w:szCs w:val="20"/>
        </w:rPr>
        <w:t xml:space="preserve">, </w:t>
      </w:r>
      <w:r w:rsidRPr="00D7481A">
        <w:rPr>
          <w:rFonts w:ascii="Times New Roman" w:hAnsi="Times New Roman"/>
          <w:sz w:val="20"/>
          <w:szCs w:val="20"/>
        </w:rPr>
        <w:t>věty a souvětí</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druhý věk otázek</w:t>
      </w:r>
      <w:r w:rsidRPr="00D7481A">
        <w:rPr>
          <w:rFonts w:ascii="Times New Roman" w:hAnsi="Times New Roman"/>
          <w:sz w:val="20"/>
          <w:szCs w:val="20"/>
        </w:rPr>
        <w:t xml:space="preserve"> (Proč? Kde? Kdy?)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problémy se složitými hláskami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3,5 až 4 roky:</w:t>
      </w:r>
      <w:r>
        <w:rPr>
          <w:rFonts w:ascii="Times New Roman" w:hAnsi="Times New Roman"/>
          <w:sz w:val="20"/>
          <w:szCs w:val="20"/>
        </w:rPr>
        <w:t xml:space="preserve"> </w:t>
      </w:r>
      <w:r w:rsidRPr="00D7481A">
        <w:rPr>
          <w:rFonts w:ascii="Times New Roman" w:hAnsi="Times New Roman"/>
          <w:sz w:val="20"/>
          <w:szCs w:val="20"/>
        </w:rPr>
        <w:t xml:space="preserve">ovládá 80% samostatných konsonant </w:t>
      </w:r>
      <w:r>
        <w:rPr>
          <w:rFonts w:ascii="Times New Roman" w:hAnsi="Times New Roman"/>
          <w:sz w:val="20"/>
          <w:szCs w:val="20"/>
        </w:rPr>
        <w:t xml:space="preserve">, </w:t>
      </w:r>
      <w:r w:rsidRPr="00D7481A">
        <w:rPr>
          <w:rFonts w:ascii="Times New Roman" w:hAnsi="Times New Roman"/>
          <w:sz w:val="20"/>
          <w:szCs w:val="20"/>
        </w:rPr>
        <w:t>umí básničku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zmírnění dysgramatismů - </w:t>
      </w:r>
      <w:r w:rsidRPr="00D7481A">
        <w:rPr>
          <w:rFonts w:ascii="Times New Roman" w:hAnsi="Times New Roman"/>
          <w:b/>
          <w:bCs/>
          <w:sz w:val="20"/>
          <w:szCs w:val="20"/>
        </w:rPr>
        <w:t>do 4 let fyziologický dysgramatismus</w:t>
      </w:r>
      <w:r w:rsidRPr="00D7481A">
        <w:rPr>
          <w:rFonts w:ascii="Times New Roman" w:hAnsi="Times New Roman"/>
          <w:sz w:val="20"/>
          <w:szCs w:val="20"/>
        </w:rPr>
        <w:t xml:space="preserve"> normální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naváže a udrží konverzaci </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stádium logických pojmů – třetí rok</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rozvoj abstrakce </w:t>
      </w:r>
      <w:r>
        <w:rPr>
          <w:rFonts w:ascii="Times New Roman" w:hAnsi="Times New Roman"/>
          <w:sz w:val="20"/>
          <w:szCs w:val="20"/>
        </w:rPr>
        <w:t xml:space="preserve"> </w:t>
      </w:r>
      <w:r w:rsidRPr="00D7481A">
        <w:rPr>
          <w:rFonts w:ascii="Times New Roman" w:hAnsi="Times New Roman"/>
          <w:sz w:val="20"/>
          <w:szCs w:val="20"/>
        </w:rPr>
        <w:t>- označení začínající být všeobecná</w:t>
      </w:r>
    </w:p>
    <w:p w:rsidR="00D04E60" w:rsidRPr="003874A5" w:rsidRDefault="00D04E60" w:rsidP="002B424E">
      <w:pPr>
        <w:rPr>
          <w:rFonts w:ascii="Times New Roman" w:hAnsi="Times New Roman"/>
          <w:b/>
          <w:sz w:val="20"/>
          <w:szCs w:val="20"/>
        </w:rPr>
      </w:pPr>
      <w:r w:rsidRPr="00D7481A">
        <w:rPr>
          <w:rFonts w:ascii="Times New Roman" w:hAnsi="Times New Roman"/>
          <w:b/>
          <w:bCs/>
          <w:sz w:val="20"/>
          <w:szCs w:val="20"/>
        </w:rPr>
        <w:br/>
      </w:r>
      <w:r w:rsidRPr="003874A5">
        <w:rPr>
          <w:rFonts w:ascii="Times New Roman" w:hAnsi="Times New Roman"/>
          <w:b/>
          <w:sz w:val="20"/>
          <w:szCs w:val="20"/>
        </w:rPr>
        <w:t>INTELEKTUALIZACE</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po 4. roce života</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správná </w:t>
      </w:r>
      <w:r w:rsidRPr="00D7481A">
        <w:rPr>
          <w:rFonts w:ascii="Times New Roman" w:hAnsi="Times New Roman"/>
          <w:b/>
          <w:bCs/>
          <w:sz w:val="20"/>
          <w:szCs w:val="20"/>
        </w:rPr>
        <w:t>gramatika</w:t>
      </w:r>
      <w:r w:rsidRPr="00D7481A">
        <w:rPr>
          <w:rFonts w:ascii="Times New Roman" w:hAnsi="Times New Roman"/>
          <w:sz w:val="20"/>
          <w:szCs w:val="20"/>
        </w:rPr>
        <w:t xml:space="preserve"> </w:t>
      </w:r>
      <w:r>
        <w:rPr>
          <w:rFonts w:ascii="Times New Roman" w:hAnsi="Times New Roman"/>
          <w:sz w:val="20"/>
          <w:szCs w:val="20"/>
        </w:rPr>
        <w:t xml:space="preserve">, </w:t>
      </w:r>
      <w:r w:rsidRPr="00D7481A">
        <w:rPr>
          <w:rFonts w:ascii="Times New Roman" w:hAnsi="Times New Roman"/>
          <w:sz w:val="20"/>
          <w:szCs w:val="20"/>
        </w:rPr>
        <w:t xml:space="preserve">užívá </w:t>
      </w:r>
      <w:r w:rsidRPr="00D7481A">
        <w:rPr>
          <w:rFonts w:ascii="Times New Roman" w:hAnsi="Times New Roman"/>
          <w:b/>
          <w:bCs/>
          <w:sz w:val="20"/>
          <w:szCs w:val="20"/>
        </w:rPr>
        <w:t>všechny slovní druhy</w:t>
      </w:r>
      <w:r>
        <w:rPr>
          <w:rFonts w:ascii="Times New Roman" w:hAnsi="Times New Roman"/>
          <w:b/>
          <w:bCs/>
          <w:sz w:val="20"/>
          <w:szCs w:val="20"/>
        </w:rPr>
        <w:t>,</w:t>
      </w:r>
      <w:r w:rsidRPr="00D7481A">
        <w:rPr>
          <w:rFonts w:ascii="Times New Roman" w:hAnsi="Times New Roman"/>
          <w:sz w:val="20"/>
          <w:szCs w:val="20"/>
        </w:rPr>
        <w:t xml:space="preserve"> umí barvy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1500 až 2000 slov</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5 let: správná </w:t>
      </w:r>
      <w:r w:rsidRPr="00D7481A">
        <w:rPr>
          <w:rFonts w:ascii="Times New Roman" w:hAnsi="Times New Roman"/>
          <w:b/>
          <w:bCs/>
          <w:sz w:val="20"/>
          <w:szCs w:val="20"/>
        </w:rPr>
        <w:t>výslovnost, souvislé vyprávění</w:t>
      </w:r>
      <w:r w:rsidRPr="00D7481A">
        <w:rPr>
          <w:rFonts w:ascii="Times New Roman" w:hAnsi="Times New Roman"/>
          <w:sz w:val="20"/>
          <w:szCs w:val="20"/>
        </w:rPr>
        <w:t>, 3000 slov, řeč se vyrovná dospělým</w:t>
      </w:r>
    </w:p>
    <w:p w:rsidR="00D04E60" w:rsidRDefault="00D04E60" w:rsidP="002B424E">
      <w:pPr>
        <w:rPr>
          <w:rFonts w:ascii="Times New Roman" w:hAnsi="Times New Roman"/>
          <w:sz w:val="20"/>
          <w:szCs w:val="20"/>
        </w:rPr>
      </w:pPr>
      <w:r w:rsidRPr="00D7481A">
        <w:rPr>
          <w:rFonts w:ascii="Times New Roman" w:hAnsi="Times New Roman"/>
          <w:sz w:val="20"/>
          <w:szCs w:val="20"/>
        </w:rPr>
        <w:t>6 let: zvuková i obsahová norma projevu, zdokonalení stylistiky, pragmatické roviny</w:t>
      </w:r>
      <w:r w:rsidRPr="00D7481A">
        <w:rPr>
          <w:rFonts w:ascii="Times New Roman" w:hAnsi="Times New Roman"/>
          <w:b/>
          <w:bCs/>
          <w:sz w:val="20"/>
          <w:szCs w:val="20"/>
        </w:rPr>
        <w:t>, řeč má regulační funkci,</w:t>
      </w:r>
      <w:r w:rsidRPr="00D7481A">
        <w:rPr>
          <w:rFonts w:ascii="Times New Roman" w:hAnsi="Times New Roman"/>
          <w:sz w:val="20"/>
          <w:szCs w:val="20"/>
        </w:rPr>
        <w:t xml:space="preserve"> osvojení grafické podoby řeči</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stádium intelektualizace - po 4.roce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vyjádří myšlenky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kvantitativní rozvoj slovní zásoby </w:t>
      </w:r>
    </w:p>
    <w:p w:rsidR="00D04E60" w:rsidRDefault="00D04E60">
      <w:pPr>
        <w:pBdr>
          <w:bottom w:val="single" w:sz="12" w:space="1" w:color="auto"/>
        </w:pBdr>
        <w:rPr>
          <w:rFonts w:ascii="Times New Roman" w:hAnsi="Times New Roman"/>
          <w:sz w:val="20"/>
          <w:szCs w:val="20"/>
        </w:rPr>
      </w:pPr>
      <w:r w:rsidRPr="00D7481A">
        <w:rPr>
          <w:rFonts w:ascii="Times New Roman" w:hAnsi="Times New Roman"/>
          <w:sz w:val="20"/>
          <w:szCs w:val="20"/>
        </w:rPr>
        <w:tab/>
        <w:t>- zpřesňování významu slov a gramatiky</w:t>
      </w:r>
    </w:p>
    <w:p w:rsidR="00D04E60" w:rsidRDefault="00D04E60">
      <w:pPr>
        <w:pBdr>
          <w:bottom w:val="single" w:sz="12" w:space="1" w:color="auto"/>
        </w:pBdr>
        <w:rPr>
          <w:rFonts w:ascii="Times New Roman" w:hAnsi="Times New Roman"/>
          <w:sz w:val="20"/>
          <w:szCs w:val="20"/>
        </w:rPr>
      </w:pPr>
    </w:p>
    <w:p w:rsidR="00D04E60" w:rsidRPr="003874A5" w:rsidRDefault="00D04E60">
      <w:pPr>
        <w:rPr>
          <w:rFonts w:ascii="Times New Roman" w:hAnsi="Times New Roman"/>
          <w:sz w:val="20"/>
          <w:szCs w:val="20"/>
        </w:rPr>
      </w:pPr>
    </w:p>
    <w:p w:rsidR="00D04E60" w:rsidRDefault="00D04E60" w:rsidP="00573E43">
      <w:pPr>
        <w:rPr>
          <w:rFonts w:ascii="Times New Roman" w:hAnsi="Times New Roman"/>
          <w:b/>
          <w:sz w:val="20"/>
          <w:szCs w:val="20"/>
          <w:u w:val="single"/>
        </w:rPr>
      </w:pPr>
    </w:p>
    <w:p w:rsidR="00D04E60" w:rsidRPr="002E11E1" w:rsidRDefault="00D04E60" w:rsidP="00573E43">
      <w:pPr>
        <w:rPr>
          <w:rFonts w:ascii="Times New Roman" w:hAnsi="Times New Roman"/>
          <w:b/>
          <w:sz w:val="36"/>
          <w:szCs w:val="36"/>
          <w:u w:val="single"/>
        </w:rPr>
      </w:pPr>
      <w:r w:rsidRPr="002E11E1">
        <w:rPr>
          <w:rFonts w:ascii="Times New Roman" w:hAnsi="Times New Roman"/>
          <w:b/>
          <w:sz w:val="36"/>
          <w:szCs w:val="36"/>
          <w:u w:val="single"/>
        </w:rPr>
        <w:t>KOMUNIKACE</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Základem pojem „komunikacio“ </w:t>
      </w:r>
      <w:r>
        <w:rPr>
          <w:rFonts w:ascii="Times New Roman" w:hAnsi="Times New Roman"/>
          <w:sz w:val="20"/>
          <w:szCs w:val="20"/>
        </w:rPr>
        <w:t xml:space="preserve"> </w:t>
      </w:r>
      <w:r w:rsidRPr="001972BA">
        <w:rPr>
          <w:rFonts w:ascii="Times New Roman" w:hAnsi="Times New Roman"/>
          <w:sz w:val="20"/>
          <w:szCs w:val="20"/>
        </w:rPr>
        <w:t>(sdělování, dorozumívání, spojování)</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Komunikace = </w:t>
      </w:r>
      <w:r w:rsidRPr="001972BA">
        <w:rPr>
          <w:rFonts w:ascii="Times New Roman" w:hAnsi="Times New Roman"/>
          <w:b/>
          <w:bCs/>
          <w:sz w:val="20"/>
          <w:szCs w:val="20"/>
        </w:rPr>
        <w:t>výměna informací</w:t>
      </w:r>
      <w:r w:rsidRPr="001972BA">
        <w:rPr>
          <w:rFonts w:ascii="Times New Roman" w:hAnsi="Times New Roman"/>
          <w:sz w:val="20"/>
          <w:szCs w:val="20"/>
        </w:rPr>
        <w:t xml:space="preserve"> </w:t>
      </w:r>
    </w:p>
    <w:p w:rsidR="00D04E60" w:rsidRPr="00283000" w:rsidRDefault="00D04E60" w:rsidP="00573E43">
      <w:pPr>
        <w:rPr>
          <w:rFonts w:ascii="Times New Roman" w:hAnsi="Times New Roman"/>
          <w:sz w:val="20"/>
          <w:szCs w:val="20"/>
        </w:rPr>
      </w:pPr>
      <w:r w:rsidRPr="001972BA">
        <w:rPr>
          <w:rFonts w:ascii="Times New Roman" w:hAnsi="Times New Roman"/>
          <w:b/>
          <w:bCs/>
          <w:sz w:val="20"/>
          <w:szCs w:val="20"/>
        </w:rPr>
        <w:tab/>
      </w:r>
      <w:r w:rsidRPr="00283000">
        <w:rPr>
          <w:rFonts w:ascii="Times New Roman" w:hAnsi="Times New Roman"/>
          <w:b/>
          <w:bCs/>
          <w:sz w:val="20"/>
          <w:szCs w:val="20"/>
        </w:rPr>
        <w:t>Schopnost řečové komunikace</w:t>
      </w:r>
      <w:r>
        <w:rPr>
          <w:rFonts w:ascii="Times New Roman" w:hAnsi="Times New Roman"/>
          <w:sz w:val="20"/>
          <w:szCs w:val="20"/>
        </w:rPr>
        <w:t>:</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schopnost vědomě užívat jazyk jako složitý komunikační systém znaků a symbolů ve všech formách</w:t>
      </w:r>
    </w:p>
    <w:p w:rsidR="00D04E60" w:rsidRPr="00283000" w:rsidRDefault="00D04E60" w:rsidP="00573E43">
      <w:pPr>
        <w:rPr>
          <w:rFonts w:ascii="Times New Roman" w:hAnsi="Times New Roman"/>
          <w:sz w:val="20"/>
          <w:szCs w:val="20"/>
        </w:rPr>
      </w:pPr>
      <w:r w:rsidRPr="001972BA">
        <w:rPr>
          <w:rFonts w:ascii="Times New Roman" w:hAnsi="Times New Roman"/>
          <w:b/>
          <w:bCs/>
          <w:sz w:val="20"/>
          <w:szCs w:val="20"/>
        </w:rPr>
        <w:tab/>
      </w:r>
      <w:r w:rsidRPr="00283000">
        <w:rPr>
          <w:rFonts w:ascii="Times New Roman" w:hAnsi="Times New Roman"/>
          <w:b/>
          <w:bCs/>
          <w:sz w:val="20"/>
          <w:szCs w:val="20"/>
        </w:rPr>
        <w:t>Komunikace verbální:</w:t>
      </w:r>
      <w:r w:rsidRPr="00283000">
        <w:rPr>
          <w:rFonts w:ascii="Times New Roman" w:hAnsi="Times New Roman"/>
          <w:sz w:val="20"/>
          <w:szCs w:val="20"/>
        </w:rPr>
        <w:t xml:space="preserve"> </w:t>
      </w:r>
    </w:p>
    <w:p w:rsidR="00D04E60" w:rsidRPr="00283000" w:rsidRDefault="00D04E60" w:rsidP="00573E43">
      <w:pPr>
        <w:rPr>
          <w:rFonts w:ascii="Times New Roman" w:hAnsi="Times New Roman"/>
          <w:sz w:val="20"/>
          <w:szCs w:val="20"/>
        </w:rPr>
      </w:pPr>
      <w:r w:rsidRPr="00283000">
        <w:rPr>
          <w:rFonts w:ascii="Times New Roman" w:hAnsi="Times New Roman"/>
          <w:sz w:val="20"/>
          <w:szCs w:val="20"/>
        </w:rPr>
        <w:t>prostřednictvím mluvené nebo psané formy řeči</w:t>
      </w:r>
    </w:p>
    <w:p w:rsidR="00D04E60" w:rsidRPr="00283000" w:rsidRDefault="00D04E60" w:rsidP="00573E43">
      <w:pPr>
        <w:rPr>
          <w:rFonts w:ascii="Times New Roman" w:hAnsi="Times New Roman"/>
          <w:sz w:val="20"/>
          <w:szCs w:val="20"/>
        </w:rPr>
      </w:pPr>
      <w:r w:rsidRPr="00283000">
        <w:rPr>
          <w:rFonts w:ascii="Times New Roman" w:hAnsi="Times New Roman"/>
          <w:b/>
          <w:bCs/>
          <w:sz w:val="20"/>
          <w:szCs w:val="20"/>
        </w:rPr>
        <w:tab/>
        <w:t>Komunikace neverbální:</w:t>
      </w:r>
      <w:r w:rsidRPr="00283000">
        <w:rPr>
          <w:rFonts w:ascii="Times New Roman" w:hAnsi="Times New Roman"/>
          <w:sz w:val="20"/>
          <w:szCs w:val="20"/>
        </w:rPr>
        <w:t xml:space="preserve"> </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pohled, mimika, gestika, haptika, kinetika, posturika, proxemika, úprava zvnějšku</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nezastupitelný doprovodný prostředek slovní komunikace</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prostředek vzájemného pochopení a porozumění</w:t>
      </w:r>
    </w:p>
    <w:p w:rsidR="00D04E60" w:rsidRDefault="00D04E60" w:rsidP="00573E43">
      <w:pPr>
        <w:rPr>
          <w:rFonts w:ascii="Times New Roman" w:hAnsi="Times New Roman"/>
          <w:b/>
          <w:bCs/>
          <w:sz w:val="20"/>
          <w:szCs w:val="20"/>
        </w:rPr>
      </w:pPr>
    </w:p>
    <w:p w:rsidR="00D04E60" w:rsidRPr="007352F1" w:rsidRDefault="00D04E60" w:rsidP="00573E43">
      <w:pPr>
        <w:rPr>
          <w:rFonts w:ascii="Times New Roman" w:hAnsi="Times New Roman"/>
          <w:b/>
          <w:bCs/>
          <w:sz w:val="20"/>
          <w:szCs w:val="20"/>
          <w:u w:val="single"/>
        </w:rPr>
      </w:pPr>
      <w:r w:rsidRPr="007352F1">
        <w:rPr>
          <w:rFonts w:ascii="Times New Roman" w:hAnsi="Times New Roman"/>
          <w:b/>
          <w:bCs/>
          <w:sz w:val="20"/>
          <w:szCs w:val="20"/>
          <w:u w:val="single"/>
        </w:rPr>
        <w:t>VÝZNAM KOMUNIKACE</w:t>
      </w:r>
      <w:r w:rsidRPr="007352F1">
        <w:rPr>
          <w:rFonts w:ascii="Times New Roman" w:hAnsi="Times New Roman"/>
          <w:b/>
          <w:bCs/>
          <w:sz w:val="20"/>
          <w:szCs w:val="20"/>
        </w:rPr>
        <w:tab/>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pro rozvoj vnitřní řeči a myšlení</w:t>
      </w:r>
    </w:p>
    <w:p w:rsidR="00D04E60" w:rsidRPr="00283000" w:rsidRDefault="00D04E60" w:rsidP="00573E43">
      <w:pPr>
        <w:rPr>
          <w:rFonts w:ascii="Times New Roman" w:hAnsi="Times New Roman"/>
          <w:b/>
          <w:sz w:val="20"/>
          <w:szCs w:val="20"/>
        </w:rPr>
      </w:pPr>
      <w:r w:rsidRPr="001972BA">
        <w:rPr>
          <w:rFonts w:ascii="Times New Roman" w:hAnsi="Times New Roman"/>
          <w:sz w:val="20"/>
          <w:szCs w:val="20"/>
        </w:rPr>
        <w:t>pro rozvoj sociálních vztahů</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pro získávání a předávání informací</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význam pro vzdělávání</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pro rozvoj člověka jako společenské bytosti</w:t>
      </w:r>
    </w:p>
    <w:p w:rsidR="00D04E60" w:rsidRPr="001972BA" w:rsidRDefault="00D04E60" w:rsidP="00573E43">
      <w:pPr>
        <w:rPr>
          <w:rFonts w:ascii="Times New Roman" w:hAnsi="Times New Roman"/>
          <w:b/>
          <w:bCs/>
          <w:sz w:val="20"/>
          <w:szCs w:val="20"/>
          <w:u w:val="single"/>
        </w:rPr>
      </w:pPr>
    </w:p>
    <w:p w:rsidR="00D04E60" w:rsidRPr="007352F1" w:rsidRDefault="00D04E60" w:rsidP="00573E43">
      <w:pPr>
        <w:rPr>
          <w:rFonts w:ascii="Times New Roman" w:hAnsi="Times New Roman"/>
          <w:b/>
          <w:bCs/>
          <w:sz w:val="20"/>
          <w:szCs w:val="20"/>
          <w:u w:val="single"/>
        </w:rPr>
      </w:pPr>
      <w:r>
        <w:rPr>
          <w:rFonts w:ascii="Times New Roman" w:hAnsi="Times New Roman"/>
          <w:b/>
          <w:bCs/>
          <w:sz w:val="20"/>
          <w:szCs w:val="20"/>
          <w:u w:val="single"/>
        </w:rPr>
        <w:t xml:space="preserve">PODMÍNKY SPRÁVNÉHO </w:t>
      </w:r>
      <w:r w:rsidRPr="007352F1">
        <w:rPr>
          <w:rFonts w:ascii="Times New Roman" w:hAnsi="Times New Roman"/>
          <w:b/>
          <w:bCs/>
          <w:sz w:val="20"/>
          <w:szCs w:val="20"/>
          <w:u w:val="single"/>
        </w:rPr>
        <w:t>VÝVOJE ŘEČI</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1) </w:t>
      </w:r>
      <w:r w:rsidRPr="001972BA">
        <w:rPr>
          <w:rFonts w:ascii="Times New Roman" w:hAnsi="Times New Roman"/>
          <w:sz w:val="20"/>
          <w:szCs w:val="20"/>
          <w:u w:val="single"/>
        </w:rPr>
        <w:t>vnitřní</w:t>
      </w:r>
      <w:r w:rsidRPr="001972BA">
        <w:rPr>
          <w:rFonts w:ascii="Times New Roman" w:hAnsi="Times New Roman"/>
          <w:sz w:val="20"/>
          <w:szCs w:val="20"/>
        </w:rPr>
        <w:t xml:space="preserve"> </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vrozené předpoklady</w:t>
      </w:r>
      <w:r>
        <w:rPr>
          <w:rFonts w:ascii="Times New Roman" w:hAnsi="Times New Roman"/>
          <w:sz w:val="20"/>
          <w:szCs w:val="20"/>
        </w:rPr>
        <w:t xml:space="preserve"> - </w:t>
      </w:r>
      <w:r w:rsidRPr="001972BA">
        <w:rPr>
          <w:rFonts w:ascii="Times New Roman" w:hAnsi="Times New Roman"/>
          <w:sz w:val="20"/>
          <w:szCs w:val="20"/>
        </w:rPr>
        <w:t>řečově motorické zóny v mozku</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zdravý sluch a zrak, neporušené mluvní orgány</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fyzický, duševní a intelektový vývoj</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2) </w:t>
      </w:r>
      <w:r w:rsidRPr="001972BA">
        <w:rPr>
          <w:rFonts w:ascii="Times New Roman" w:hAnsi="Times New Roman"/>
          <w:sz w:val="20"/>
          <w:szCs w:val="20"/>
          <w:u w:val="single"/>
        </w:rPr>
        <w:t>vnější</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prostředí a výchova</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množství a přiměřenost podnětů</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správný řečový vzor</w:t>
      </w:r>
    </w:p>
    <w:p w:rsidR="00D04E60" w:rsidRPr="001972BA" w:rsidRDefault="00D04E60" w:rsidP="00573E43">
      <w:pPr>
        <w:rPr>
          <w:rFonts w:ascii="Times New Roman" w:hAnsi="Times New Roman"/>
          <w:b/>
          <w:bCs/>
          <w:sz w:val="20"/>
          <w:szCs w:val="20"/>
          <w:u w:val="single"/>
        </w:rPr>
      </w:pPr>
    </w:p>
    <w:p w:rsidR="00D04E60" w:rsidRDefault="00D04E60" w:rsidP="00573E43">
      <w:pPr>
        <w:rPr>
          <w:rFonts w:ascii="Times New Roman" w:hAnsi="Times New Roman"/>
          <w:b/>
          <w:bCs/>
          <w:sz w:val="20"/>
          <w:szCs w:val="20"/>
          <w:u w:val="single"/>
        </w:rPr>
      </w:pPr>
      <w:r>
        <w:rPr>
          <w:rFonts w:ascii="Times New Roman" w:hAnsi="Times New Roman"/>
          <w:b/>
          <w:bCs/>
          <w:sz w:val="20"/>
          <w:szCs w:val="20"/>
          <w:u w:val="single"/>
        </w:rPr>
        <w:t>ETAPY KOMUNIKACE</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Reflexní okruh komunikace (dorozumívání)</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1) </w:t>
      </w:r>
      <w:r w:rsidRPr="001972BA">
        <w:rPr>
          <w:rFonts w:ascii="Times New Roman" w:hAnsi="Times New Roman"/>
          <w:b/>
          <w:bCs/>
          <w:sz w:val="20"/>
          <w:szCs w:val="20"/>
        </w:rPr>
        <w:t>Podněty</w:t>
      </w:r>
      <w:r w:rsidRPr="001972BA">
        <w:rPr>
          <w:rFonts w:ascii="Times New Roman" w:hAnsi="Times New Roman"/>
          <w:sz w:val="20"/>
          <w:szCs w:val="20"/>
        </w:rPr>
        <w:t xml:space="preserve"> – prostředí stimuluje k řeči (správný řeč. vzor)</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2) </w:t>
      </w:r>
      <w:r w:rsidRPr="001972BA">
        <w:rPr>
          <w:rFonts w:ascii="Times New Roman" w:hAnsi="Times New Roman"/>
          <w:b/>
          <w:bCs/>
          <w:sz w:val="20"/>
          <w:szCs w:val="20"/>
        </w:rPr>
        <w:t>Receptory</w:t>
      </w:r>
      <w:r w:rsidRPr="001972BA">
        <w:rPr>
          <w:rFonts w:ascii="Times New Roman" w:hAnsi="Times New Roman"/>
          <w:sz w:val="20"/>
          <w:szCs w:val="20"/>
        </w:rPr>
        <w:t xml:space="preserve"> – dálkové analyzátory (oko a ucho) přijímají podněty z okolí</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3) </w:t>
      </w:r>
      <w:r w:rsidRPr="001972BA">
        <w:rPr>
          <w:rFonts w:ascii="Times New Roman" w:hAnsi="Times New Roman"/>
          <w:b/>
          <w:bCs/>
          <w:sz w:val="20"/>
          <w:szCs w:val="20"/>
        </w:rPr>
        <w:t xml:space="preserve">Dostředivé dráhy v mozku </w:t>
      </w:r>
      <w:r w:rsidRPr="001972BA">
        <w:rPr>
          <w:rFonts w:ascii="Times New Roman" w:hAnsi="Times New Roman"/>
          <w:sz w:val="20"/>
          <w:szCs w:val="20"/>
        </w:rPr>
        <w:t>– vedou podněty do mozkové kůry, podněty prochází staršími podkorovými útvary, kde získávají citové zabarvení</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4) </w:t>
      </w:r>
      <w:r w:rsidRPr="001972BA">
        <w:rPr>
          <w:rFonts w:ascii="Times New Roman" w:hAnsi="Times New Roman"/>
          <w:b/>
          <w:bCs/>
          <w:sz w:val="20"/>
          <w:szCs w:val="20"/>
        </w:rPr>
        <w:t xml:space="preserve">Centrální část </w:t>
      </w:r>
      <w:r w:rsidRPr="001972BA">
        <w:rPr>
          <w:rFonts w:ascii="Times New Roman" w:hAnsi="Times New Roman"/>
          <w:sz w:val="20"/>
          <w:szCs w:val="20"/>
        </w:rPr>
        <w:t xml:space="preserve">– do určité míry zachytí a zpracuje informace </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ab/>
        <w:t>(dle intelektu)</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5) </w:t>
      </w:r>
      <w:r w:rsidRPr="001972BA">
        <w:rPr>
          <w:rFonts w:ascii="Times New Roman" w:hAnsi="Times New Roman"/>
          <w:b/>
          <w:bCs/>
          <w:sz w:val="20"/>
          <w:szCs w:val="20"/>
        </w:rPr>
        <w:t xml:space="preserve">Pyramidová centra </w:t>
      </w:r>
      <w:r w:rsidRPr="001972BA">
        <w:rPr>
          <w:rFonts w:ascii="Times New Roman" w:hAnsi="Times New Roman"/>
          <w:sz w:val="20"/>
          <w:szCs w:val="20"/>
        </w:rPr>
        <w:t>(motorická korová) – koordinují výkon řeči</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ab/>
      </w:r>
      <w:r w:rsidRPr="001972BA">
        <w:rPr>
          <w:rFonts w:ascii="Times New Roman" w:hAnsi="Times New Roman"/>
          <w:b/>
          <w:bCs/>
          <w:sz w:val="20"/>
          <w:szCs w:val="20"/>
        </w:rPr>
        <w:t xml:space="preserve">Extrapyramidová centra </w:t>
      </w:r>
      <w:r w:rsidRPr="001972BA">
        <w:rPr>
          <w:rFonts w:ascii="Times New Roman" w:hAnsi="Times New Roman"/>
          <w:sz w:val="20"/>
          <w:szCs w:val="20"/>
        </w:rPr>
        <w:t>(mimokorová) – přesnost a pohybová vyrovnanost řeči</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6)</w:t>
      </w:r>
      <w:r w:rsidRPr="001972BA">
        <w:rPr>
          <w:rFonts w:ascii="Times New Roman" w:hAnsi="Times New Roman"/>
          <w:b/>
          <w:bCs/>
          <w:sz w:val="20"/>
          <w:szCs w:val="20"/>
        </w:rPr>
        <w:t xml:space="preserve"> Efektory </w:t>
      </w:r>
      <w:r w:rsidRPr="001972BA">
        <w:rPr>
          <w:rFonts w:ascii="Times New Roman" w:hAnsi="Times New Roman"/>
          <w:sz w:val="20"/>
          <w:szCs w:val="20"/>
        </w:rPr>
        <w:t>– výkonné orgány (respirační, fonační, artikulační) umožní řečový projev</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7) Společenské </w:t>
      </w:r>
      <w:r w:rsidRPr="001972BA">
        <w:rPr>
          <w:rFonts w:ascii="Times New Roman" w:hAnsi="Times New Roman"/>
          <w:b/>
          <w:bCs/>
          <w:sz w:val="20"/>
          <w:szCs w:val="20"/>
        </w:rPr>
        <w:t xml:space="preserve">prostředí </w:t>
      </w:r>
      <w:r w:rsidRPr="001972BA">
        <w:rPr>
          <w:rFonts w:ascii="Times New Roman" w:hAnsi="Times New Roman"/>
          <w:sz w:val="20"/>
          <w:szCs w:val="20"/>
        </w:rPr>
        <w:t>přijímá řečový projev – pozitivně nebo negativně</w:t>
      </w:r>
    </w:p>
    <w:p w:rsidR="00D04E60" w:rsidRPr="001972BA" w:rsidRDefault="00D04E60" w:rsidP="00573E43">
      <w:pPr>
        <w:rPr>
          <w:rFonts w:ascii="Times New Roman" w:hAnsi="Times New Roman"/>
          <w:sz w:val="20"/>
          <w:szCs w:val="20"/>
        </w:rPr>
      </w:pPr>
      <w:r w:rsidRPr="001972BA">
        <w:rPr>
          <w:rFonts w:ascii="Times New Roman" w:hAnsi="Times New Roman"/>
          <w:sz w:val="20"/>
          <w:szCs w:val="20"/>
        </w:rPr>
        <w:t xml:space="preserve">8) Adekvátní </w:t>
      </w:r>
      <w:r w:rsidRPr="001972BA">
        <w:rPr>
          <w:rFonts w:ascii="Times New Roman" w:hAnsi="Times New Roman"/>
          <w:b/>
          <w:bCs/>
          <w:sz w:val="20"/>
          <w:szCs w:val="20"/>
        </w:rPr>
        <w:t>reakce</w:t>
      </w:r>
      <w:r w:rsidRPr="001972BA">
        <w:rPr>
          <w:rFonts w:ascii="Times New Roman" w:hAnsi="Times New Roman"/>
          <w:sz w:val="20"/>
          <w:szCs w:val="20"/>
        </w:rPr>
        <w:t xml:space="preserve"> na řeč – má komunikační význam </w:t>
      </w:r>
    </w:p>
    <w:p w:rsidR="00D04E60" w:rsidRPr="00E81AD6" w:rsidRDefault="00D04E60" w:rsidP="00573E43">
      <w:pPr>
        <w:rPr>
          <w:rFonts w:ascii="Times New Roman" w:hAnsi="Times New Roman"/>
          <w:sz w:val="20"/>
          <w:szCs w:val="20"/>
        </w:rPr>
      </w:pPr>
      <w:r w:rsidRPr="001972BA">
        <w:rPr>
          <w:rFonts w:ascii="Times New Roman" w:hAnsi="Times New Roman"/>
          <w:sz w:val="20"/>
          <w:szCs w:val="20"/>
        </w:rPr>
        <w:t xml:space="preserve"> …ad 1)</w:t>
      </w:r>
    </w:p>
    <w:p w:rsidR="00D04E60" w:rsidRDefault="00D04E60" w:rsidP="00573E43">
      <w:pPr>
        <w:pStyle w:val="BodyText2"/>
      </w:pPr>
    </w:p>
    <w:p w:rsidR="00D04E60" w:rsidRDefault="00D04E60" w:rsidP="00573E43">
      <w:pPr>
        <w:pStyle w:val="BodyText2"/>
      </w:pPr>
      <w:r>
        <w:rPr>
          <w:noProof/>
        </w:rPr>
        <w:pict>
          <v:oval id="_x0000_s1026" style="position:absolute;margin-left:195.55pt;margin-top:10.8pt;width:79.2pt;height:36pt;z-index:251658240" o:allowincell="f">
            <v:textbox>
              <w:txbxContent>
                <w:p w:rsidR="00D04E60" w:rsidRDefault="00D04E60" w:rsidP="00573E43">
                  <w:r>
                    <w:t xml:space="preserve">  4. CNS</w:t>
                  </w:r>
                </w:p>
              </w:txbxContent>
            </v:textbox>
          </v:oval>
        </w:pict>
      </w:r>
    </w:p>
    <w:p w:rsidR="00D04E60" w:rsidRDefault="00D04E60" w:rsidP="00573E43">
      <w:pPr>
        <w:pStyle w:val="BodyText2"/>
        <w:rPr>
          <w:sz w:val="20"/>
        </w:rPr>
      </w:pPr>
      <w:r>
        <w:rPr>
          <w:noProof/>
        </w:rPr>
        <w:pict>
          <v:line id="_x0000_s1027" style="position:absolute;flip:y;z-index:251659264" from="116.35pt,4.2pt" to="195.55pt,33pt" o:allowincell="f">
            <v:stroke endarrow="block"/>
          </v:line>
        </w:pict>
      </w:r>
      <w:r>
        <w:rPr>
          <w:noProof/>
        </w:rPr>
        <w:pict>
          <v:line id="_x0000_s1028" style="position:absolute;z-index:251660288" from="281.95pt,11.4pt" to="361.15pt,40.2pt" o:allowincell="f">
            <v:stroke endarrow="block"/>
          </v:line>
        </w:pict>
      </w:r>
      <w:r>
        <w:t xml:space="preserve">                                </w:t>
      </w:r>
      <w:r>
        <w:rPr>
          <w:sz w:val="20"/>
        </w:rPr>
        <w:t>3. dostředivé                                                              5. motorické</w:t>
      </w:r>
    </w:p>
    <w:p w:rsidR="00D04E60" w:rsidRDefault="00D04E60" w:rsidP="00573E43">
      <w:pPr>
        <w:pStyle w:val="BodyText2"/>
        <w:rPr>
          <w:sz w:val="20"/>
        </w:rPr>
      </w:pPr>
      <w:r>
        <w:rPr>
          <w:noProof/>
        </w:rPr>
        <w:pict>
          <v:oval id="_x0000_s1029" style="position:absolute;margin-left:368.35pt;margin-top:5.4pt;width:93.6pt;height:44.9pt;z-index:251661312" o:allowincell="f">
            <v:textbox style="mso-next-textbox:#_x0000_s1029">
              <w:txbxContent>
                <w:p w:rsidR="00D04E60" w:rsidRDefault="00D04E60" w:rsidP="00573E43">
                  <w:r>
                    <w:t xml:space="preserve">6. Efektory -       </w:t>
                  </w:r>
                </w:p>
                <w:p w:rsidR="00D04E60" w:rsidRDefault="00D04E60" w:rsidP="00573E43">
                  <w:r>
                    <w:t xml:space="preserve">    mluvidla</w:t>
                  </w:r>
                </w:p>
              </w:txbxContent>
            </v:textbox>
          </v:oval>
        </w:pict>
      </w:r>
      <w:r>
        <w:rPr>
          <w:sz w:val="20"/>
        </w:rPr>
        <w:t xml:space="preserve">                                             dráhy</w:t>
      </w:r>
      <w:r>
        <w:rPr>
          <w:noProof/>
        </w:rPr>
        <w:t xml:space="preserve"> </w:t>
      </w:r>
      <w:r>
        <w:rPr>
          <w:noProof/>
        </w:rPr>
        <w:pict>
          <v:oval id="_x0000_s1030" style="position:absolute;margin-left:15.55pt;margin-top:12.6pt;width:93.6pt;height:36pt;z-index:251662336;mso-position-horizontal-relative:text;mso-position-vertical-relative:text" o:allowincell="f">
            <v:textbox>
              <w:txbxContent>
                <w:p w:rsidR="00D04E60" w:rsidRDefault="00D04E60" w:rsidP="00573E43">
                  <w:r>
                    <w:t>2. receptory</w:t>
                  </w:r>
                </w:p>
              </w:txbxContent>
            </v:textbox>
          </v:oval>
        </w:pict>
      </w:r>
      <w:r>
        <w:rPr>
          <w:noProof/>
        </w:rPr>
        <w:t xml:space="preserve">                                                             </w:t>
      </w:r>
      <w:r>
        <w:rPr>
          <w:noProof/>
          <w:sz w:val="20"/>
        </w:rPr>
        <w:t>dráhy</w:t>
      </w:r>
    </w:p>
    <w:p w:rsidR="00D04E60" w:rsidRDefault="00D04E60" w:rsidP="00573E43">
      <w:pPr>
        <w:pStyle w:val="BodyText2"/>
      </w:pPr>
    </w:p>
    <w:p w:rsidR="00D04E60" w:rsidRDefault="00D04E60" w:rsidP="00573E43">
      <w:pPr>
        <w:pStyle w:val="BodyText2"/>
      </w:pPr>
    </w:p>
    <w:p w:rsidR="00D04E60" w:rsidRDefault="00D04E60" w:rsidP="00573E43">
      <w:pPr>
        <w:pStyle w:val="BodyText2"/>
      </w:pPr>
      <w:r>
        <w:rPr>
          <w:noProof/>
        </w:rPr>
        <w:pict>
          <v:line id="_x0000_s1031" style="position:absolute;flip:x;z-index:251663360" from="368.35pt,11.2pt" to="382.75pt,32.8pt" o:allowincell="f">
            <v:stroke endarrow="block"/>
          </v:line>
        </w:pict>
      </w:r>
    </w:p>
    <w:p w:rsidR="00D04E60" w:rsidRDefault="00D04E60" w:rsidP="00573E43">
      <w:pPr>
        <w:pStyle w:val="BodyText2"/>
      </w:pPr>
      <w:r>
        <w:rPr>
          <w:noProof/>
        </w:rPr>
        <w:pict>
          <v:line id="_x0000_s1032" style="position:absolute;flip:x y;z-index:251664384" from="80.35pt,4.6pt" to="94.75pt,26.2pt" o:allowincell="f">
            <v:stroke endarrow="block"/>
          </v:line>
        </w:pict>
      </w:r>
    </w:p>
    <w:p w:rsidR="00D04E60" w:rsidRDefault="00D04E60" w:rsidP="00573E43">
      <w:pPr>
        <w:pStyle w:val="BodyText2"/>
      </w:pPr>
      <w:r>
        <w:t xml:space="preserve">       </w:t>
      </w:r>
    </w:p>
    <w:p w:rsidR="00D04E60" w:rsidRDefault="00D04E60" w:rsidP="00573E43">
      <w:pPr>
        <w:pStyle w:val="BodyText2"/>
      </w:pPr>
      <w:r>
        <w:rPr>
          <w:noProof/>
        </w:rPr>
        <w:pict>
          <v:rect id="_x0000_s1033" style="position:absolute;margin-left:65.95pt;margin-top:5.8pt;width:93.6pt;height:47.2pt;z-index:251665408" o:allowincell="f">
            <v:textbox>
              <w:txbxContent>
                <w:p w:rsidR="00D04E60" w:rsidRDefault="00D04E60" w:rsidP="00573E43">
                  <w:r>
                    <w:t>1. společnost – zdroj podnětů</w:t>
                  </w:r>
                </w:p>
              </w:txbxContent>
            </v:textbox>
          </v:rect>
        </w:pict>
      </w:r>
      <w:r>
        <w:rPr>
          <w:noProof/>
        </w:rPr>
        <w:pict>
          <v:rect id="_x0000_s1034" style="position:absolute;margin-left:202.75pt;margin-top:5.8pt;width:1in;height:43.2pt;z-index:251666432" o:allowincell="f">
            <v:textbox>
              <w:txbxContent>
                <w:p w:rsidR="00D04E60" w:rsidRDefault="00D04E60" w:rsidP="00573E43">
                  <w:r>
                    <w:t>8. Společnost</w:t>
                  </w:r>
                </w:p>
                <w:p w:rsidR="00D04E60" w:rsidRDefault="00D04E60" w:rsidP="00573E43">
                  <w:r>
                    <w:t>reaguje</w:t>
                  </w:r>
                </w:p>
              </w:txbxContent>
            </v:textbox>
          </v:rect>
        </w:pict>
      </w:r>
      <w:r>
        <w:rPr>
          <w:noProof/>
        </w:rPr>
        <w:pict>
          <v:line id="_x0000_s1035" style="position:absolute;flip:x;z-index:251667456" from="281.95pt,27.4pt" to="325.15pt,27.4pt" o:allowincell="f">
            <v:stroke endarrow="block"/>
          </v:line>
        </w:pict>
      </w:r>
      <w:r>
        <w:rPr>
          <w:noProof/>
        </w:rPr>
        <w:pict>
          <v:rect id="_x0000_s1036" style="position:absolute;margin-left:332.35pt;margin-top:5.8pt;width:115.2pt;height:47.2pt;z-index:251668480" o:allowincell="f">
            <v:textbox>
              <w:txbxContent>
                <w:p w:rsidR="00D04E60" w:rsidRDefault="00D04E60" w:rsidP="00573E43">
                  <w:r>
                    <w:t>7. společnost –</w:t>
                  </w:r>
                </w:p>
                <w:p w:rsidR="00D04E60" w:rsidRDefault="00D04E60" w:rsidP="00573E43">
                  <w:r>
                    <w:t xml:space="preserve"> přijímá řečový projev </w:t>
                  </w:r>
                </w:p>
              </w:txbxContent>
            </v:textbox>
          </v:rect>
        </w:pict>
      </w:r>
      <w:r>
        <w:t xml:space="preserve">                                                                                                                                                               </w:t>
      </w:r>
    </w:p>
    <w:p w:rsidR="00D04E60" w:rsidRDefault="00D04E60" w:rsidP="00573E43">
      <w:pPr>
        <w:pStyle w:val="BodyText2"/>
      </w:pPr>
      <w:r>
        <w:t xml:space="preserve">                                                                                                                                                       </w:t>
      </w:r>
    </w:p>
    <w:p w:rsidR="00D04E60" w:rsidRDefault="00D04E60" w:rsidP="00573E43">
      <w:pPr>
        <w:pStyle w:val="BodyText2"/>
      </w:pPr>
      <w:r>
        <w:rPr>
          <w:noProof/>
        </w:rPr>
        <w:pict>
          <v:line id="_x0000_s1037" style="position:absolute;flip:x;z-index:251669504" from="166.75pt,-.2pt" to="195.55pt,-.2pt" o:allowincell="f">
            <v:stroke endarrow="block"/>
          </v:line>
        </w:pict>
      </w:r>
      <w:r>
        <w:t xml:space="preserve">  </w:t>
      </w:r>
    </w:p>
    <w:p w:rsidR="00D04E60" w:rsidRDefault="00D04E60" w:rsidP="00573E43">
      <w:pPr>
        <w:pStyle w:val="BodyText2"/>
      </w:pPr>
      <w:r>
        <w:t xml:space="preserve">                                        </w:t>
      </w:r>
    </w:p>
    <w:p w:rsidR="00D04E60" w:rsidRPr="008C400E" w:rsidRDefault="00D04E60" w:rsidP="00573E43">
      <w:pPr>
        <w:rPr>
          <w:rFonts w:ascii="Times New Roman" w:hAnsi="Times New Roman"/>
          <w:b/>
          <w:bCs/>
          <w:sz w:val="20"/>
          <w:szCs w:val="20"/>
        </w:rPr>
      </w:pPr>
    </w:p>
    <w:p w:rsidR="00D04E60" w:rsidRPr="00D7481A" w:rsidRDefault="00D04E60" w:rsidP="002B424E">
      <w:pPr>
        <w:rPr>
          <w:rFonts w:ascii="Times New Roman" w:hAnsi="Times New Roman"/>
          <w:b/>
          <w:bCs/>
          <w:sz w:val="20"/>
          <w:szCs w:val="20"/>
          <w:u w:val="single"/>
        </w:rPr>
      </w:pPr>
    </w:p>
    <w:p w:rsidR="00D04E60" w:rsidRDefault="00D04E60" w:rsidP="002B424E">
      <w:pPr>
        <w:rPr>
          <w:rFonts w:ascii="Times New Roman" w:hAnsi="Times New Roman"/>
          <w:b/>
          <w:bCs/>
          <w:sz w:val="20"/>
          <w:szCs w:val="20"/>
          <w:u w:val="single"/>
        </w:rPr>
      </w:pPr>
    </w:p>
    <w:p w:rsidR="00D04E60" w:rsidRDefault="00D04E60" w:rsidP="002B424E">
      <w:pPr>
        <w:rPr>
          <w:rFonts w:ascii="Times New Roman" w:hAnsi="Times New Roman"/>
          <w:b/>
          <w:bCs/>
          <w:sz w:val="20"/>
          <w:szCs w:val="20"/>
          <w:u w:val="single"/>
        </w:rPr>
      </w:pPr>
    </w:p>
    <w:p w:rsidR="00D04E60" w:rsidRDefault="00D04E60" w:rsidP="002B424E">
      <w:pPr>
        <w:rPr>
          <w:rFonts w:ascii="Times New Roman" w:hAnsi="Times New Roman"/>
          <w:b/>
          <w:bCs/>
          <w:sz w:val="20"/>
          <w:szCs w:val="20"/>
          <w:u w:val="single"/>
        </w:rPr>
      </w:pPr>
    </w:p>
    <w:p w:rsidR="00D04E60" w:rsidRDefault="00D04E60" w:rsidP="002B424E">
      <w:pPr>
        <w:rPr>
          <w:rFonts w:ascii="Times New Roman" w:hAnsi="Times New Roman"/>
          <w:b/>
          <w:bCs/>
          <w:sz w:val="20"/>
          <w:szCs w:val="20"/>
          <w:u w:val="single"/>
        </w:rPr>
      </w:pPr>
    </w:p>
    <w:p w:rsidR="00D04E60" w:rsidRDefault="00D04E60" w:rsidP="002B424E">
      <w:pPr>
        <w:rPr>
          <w:rFonts w:ascii="Times New Roman" w:hAnsi="Times New Roman"/>
          <w:b/>
          <w:bCs/>
          <w:sz w:val="20"/>
          <w:szCs w:val="20"/>
          <w:u w:val="single"/>
        </w:rPr>
      </w:pPr>
    </w:p>
    <w:p w:rsidR="00D04E60" w:rsidRPr="002E11E1" w:rsidRDefault="00D04E60" w:rsidP="002B424E">
      <w:pPr>
        <w:rPr>
          <w:rFonts w:ascii="Times New Roman" w:hAnsi="Times New Roman"/>
          <w:sz w:val="36"/>
          <w:szCs w:val="36"/>
        </w:rPr>
      </w:pPr>
      <w:r w:rsidRPr="002E11E1">
        <w:rPr>
          <w:rFonts w:ascii="Times New Roman" w:hAnsi="Times New Roman"/>
          <w:b/>
          <w:bCs/>
          <w:sz w:val="36"/>
          <w:szCs w:val="36"/>
          <w:u w:val="single"/>
        </w:rPr>
        <w:t xml:space="preserve">NARUŠENÁ KOMUNIKAČNÍ SCHOPNOST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narušená komunikační schopnost = </w:t>
      </w:r>
      <w:r w:rsidRPr="00D7481A">
        <w:rPr>
          <w:rFonts w:ascii="Times New Roman" w:hAnsi="Times New Roman"/>
          <w:b/>
          <w:bCs/>
          <w:sz w:val="20"/>
          <w:szCs w:val="20"/>
        </w:rPr>
        <w:t>NKS</w:t>
      </w:r>
    </w:p>
    <w:p w:rsidR="00D04E60" w:rsidRPr="00B05E84" w:rsidRDefault="00D04E60" w:rsidP="002B424E">
      <w:pPr>
        <w:rPr>
          <w:rFonts w:ascii="Times New Roman" w:hAnsi="Times New Roman"/>
          <w:sz w:val="20"/>
          <w:szCs w:val="20"/>
        </w:rPr>
      </w:pPr>
      <w:r w:rsidRPr="00D7481A">
        <w:rPr>
          <w:rFonts w:ascii="Times New Roman" w:hAnsi="Times New Roman"/>
          <w:sz w:val="20"/>
          <w:szCs w:val="20"/>
        </w:rPr>
        <w:t xml:space="preserve">= stav, kdy </w:t>
      </w:r>
      <w:r w:rsidRPr="00D7481A">
        <w:rPr>
          <w:rFonts w:ascii="Times New Roman" w:hAnsi="Times New Roman"/>
          <w:b/>
          <w:bCs/>
          <w:sz w:val="20"/>
          <w:szCs w:val="20"/>
        </w:rPr>
        <w:t>některá rovina, nebo i několik rovin, komunikačního procesu působí interferenčně (rušivě) vzhledem ke komunikačnímu záměru jednotlivce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NKS se týká: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verbální</w:t>
      </w:r>
      <w:r w:rsidRPr="00D7481A">
        <w:rPr>
          <w:rFonts w:ascii="Times New Roman" w:hAnsi="Times New Roman"/>
          <w:sz w:val="20"/>
          <w:szCs w:val="20"/>
        </w:rPr>
        <w:t xml:space="preserve"> stránky jazyka i </w:t>
      </w:r>
      <w:r w:rsidRPr="00D7481A">
        <w:rPr>
          <w:rFonts w:ascii="Times New Roman" w:hAnsi="Times New Roman"/>
          <w:b/>
          <w:bCs/>
          <w:sz w:val="20"/>
          <w:szCs w:val="20"/>
        </w:rPr>
        <w:t>neverbáln</w:t>
      </w:r>
      <w:r w:rsidRPr="00D7481A">
        <w:rPr>
          <w:rFonts w:ascii="Times New Roman" w:hAnsi="Times New Roman"/>
          <w:sz w:val="20"/>
          <w:szCs w:val="20"/>
        </w:rPr>
        <w:t>í stránky jazyka</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grafické</w:t>
      </w:r>
      <w:r w:rsidRPr="00D7481A">
        <w:rPr>
          <w:rFonts w:ascii="Times New Roman" w:hAnsi="Times New Roman"/>
          <w:sz w:val="20"/>
          <w:szCs w:val="20"/>
        </w:rPr>
        <w:t xml:space="preserve"> stránky jazyka i </w:t>
      </w:r>
      <w:r w:rsidRPr="00D7481A">
        <w:rPr>
          <w:rFonts w:ascii="Times New Roman" w:hAnsi="Times New Roman"/>
          <w:b/>
          <w:bCs/>
          <w:sz w:val="20"/>
          <w:szCs w:val="20"/>
        </w:rPr>
        <w:t>mluvené</w:t>
      </w:r>
      <w:r w:rsidRPr="00D7481A">
        <w:rPr>
          <w:rFonts w:ascii="Times New Roman" w:hAnsi="Times New Roman"/>
          <w:sz w:val="20"/>
          <w:szCs w:val="20"/>
        </w:rPr>
        <w:t xml:space="preserve"> stránky jazyka</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receptivní</w:t>
      </w:r>
      <w:r w:rsidRPr="00D7481A">
        <w:rPr>
          <w:rFonts w:ascii="Times New Roman" w:hAnsi="Times New Roman"/>
          <w:sz w:val="20"/>
          <w:szCs w:val="20"/>
        </w:rPr>
        <w:t xml:space="preserve"> složky jazyka i </w:t>
      </w:r>
      <w:r w:rsidRPr="00D7481A">
        <w:rPr>
          <w:rFonts w:ascii="Times New Roman" w:hAnsi="Times New Roman"/>
          <w:b/>
          <w:bCs/>
          <w:sz w:val="20"/>
          <w:szCs w:val="20"/>
        </w:rPr>
        <w:t>expresivní</w:t>
      </w:r>
      <w:r w:rsidRPr="00D7481A">
        <w:rPr>
          <w:rFonts w:ascii="Times New Roman" w:hAnsi="Times New Roman"/>
          <w:sz w:val="20"/>
          <w:szCs w:val="20"/>
        </w:rPr>
        <w:t xml:space="preserve"> složky jazyka</w:t>
      </w:r>
    </w:p>
    <w:p w:rsidR="00D04E60" w:rsidRDefault="00D04E60" w:rsidP="002B424E">
      <w:pPr>
        <w:rPr>
          <w:rFonts w:ascii="Times New Roman" w:hAnsi="Times New Roman"/>
          <w:sz w:val="20"/>
          <w:szCs w:val="20"/>
        </w:rPr>
        <w:sectPr w:rsidR="00D04E60" w:rsidSect="00D7481A">
          <w:pgSz w:w="11906" w:h="16838"/>
          <w:pgMar w:top="1417" w:right="1417" w:bottom="1417" w:left="1417" w:header="708" w:footer="708" w:gutter="0"/>
          <w:cols w:space="708"/>
          <w:docGrid w:linePitch="360"/>
        </w:sectPr>
      </w:pPr>
    </w:p>
    <w:p w:rsidR="00D04E60"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Pr>
          <w:rFonts w:ascii="Times New Roman" w:hAnsi="Times New Roman"/>
          <w:sz w:val="20"/>
          <w:szCs w:val="20"/>
        </w:rPr>
        <w:t>NKS je:</w:t>
      </w:r>
    </w:p>
    <w:p w:rsidR="00D04E60" w:rsidRPr="00D7481A" w:rsidRDefault="00D04E60" w:rsidP="002B424E">
      <w:pPr>
        <w:rPr>
          <w:rFonts w:ascii="Times New Roman" w:hAnsi="Times New Roman"/>
          <w:sz w:val="20"/>
          <w:szCs w:val="20"/>
        </w:rPr>
      </w:pPr>
      <w:r>
        <w:rPr>
          <w:rFonts w:ascii="Times New Roman" w:hAnsi="Times New Roman"/>
          <w:b/>
          <w:bCs/>
          <w:sz w:val="20"/>
          <w:szCs w:val="20"/>
        </w:rPr>
        <w:t xml:space="preserve">1. </w:t>
      </w:r>
      <w:r w:rsidRPr="00D7481A">
        <w:rPr>
          <w:rFonts w:ascii="Times New Roman" w:hAnsi="Times New Roman"/>
          <w:b/>
          <w:bCs/>
          <w:sz w:val="20"/>
          <w:szCs w:val="20"/>
        </w:rPr>
        <w:t>trvalá</w:t>
      </w:r>
      <w:r w:rsidRPr="00D7481A">
        <w:rPr>
          <w:rFonts w:ascii="Times New Roman" w:hAnsi="Times New Roman"/>
          <w:sz w:val="20"/>
          <w:szCs w:val="20"/>
        </w:rPr>
        <w:t xml:space="preserve"> nebo </w:t>
      </w:r>
      <w:r w:rsidRPr="00D7481A">
        <w:rPr>
          <w:rFonts w:ascii="Times New Roman" w:hAnsi="Times New Roman"/>
          <w:b/>
          <w:bCs/>
          <w:sz w:val="20"/>
          <w:szCs w:val="20"/>
        </w:rPr>
        <w:t>funkční</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Pr>
          <w:rFonts w:ascii="Times New Roman" w:hAnsi="Times New Roman"/>
          <w:b/>
          <w:bCs/>
          <w:sz w:val="20"/>
          <w:szCs w:val="20"/>
        </w:rPr>
        <w:t xml:space="preserve">2. </w:t>
      </w:r>
      <w:r w:rsidRPr="00D7481A">
        <w:rPr>
          <w:rFonts w:ascii="Times New Roman" w:hAnsi="Times New Roman"/>
          <w:b/>
          <w:bCs/>
          <w:sz w:val="20"/>
          <w:szCs w:val="20"/>
        </w:rPr>
        <w:t>vrozená</w:t>
      </w:r>
      <w:r w:rsidRPr="00D7481A">
        <w:rPr>
          <w:rFonts w:ascii="Times New Roman" w:hAnsi="Times New Roman"/>
          <w:sz w:val="20"/>
          <w:szCs w:val="20"/>
        </w:rPr>
        <w:t xml:space="preserve"> nebo </w:t>
      </w:r>
      <w:r w:rsidRPr="00D7481A">
        <w:rPr>
          <w:rFonts w:ascii="Times New Roman" w:hAnsi="Times New Roman"/>
          <w:b/>
          <w:bCs/>
          <w:sz w:val="20"/>
          <w:szCs w:val="20"/>
        </w:rPr>
        <w:t>získaná</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Pr>
          <w:rFonts w:ascii="Times New Roman" w:hAnsi="Times New Roman"/>
          <w:b/>
          <w:bCs/>
          <w:sz w:val="20"/>
          <w:szCs w:val="20"/>
        </w:rPr>
        <w:t xml:space="preserve">3. </w:t>
      </w:r>
      <w:r w:rsidRPr="00D7481A">
        <w:rPr>
          <w:rFonts w:ascii="Times New Roman" w:hAnsi="Times New Roman"/>
          <w:b/>
          <w:bCs/>
          <w:sz w:val="20"/>
          <w:szCs w:val="20"/>
        </w:rPr>
        <w:t>úplná</w:t>
      </w:r>
      <w:r w:rsidRPr="00D7481A">
        <w:rPr>
          <w:rFonts w:ascii="Times New Roman" w:hAnsi="Times New Roman"/>
          <w:sz w:val="20"/>
          <w:szCs w:val="20"/>
        </w:rPr>
        <w:t xml:space="preserve"> nebo </w:t>
      </w:r>
      <w:r w:rsidRPr="00D7481A">
        <w:rPr>
          <w:rFonts w:ascii="Times New Roman" w:hAnsi="Times New Roman"/>
          <w:b/>
          <w:bCs/>
          <w:sz w:val="20"/>
          <w:szCs w:val="20"/>
        </w:rPr>
        <w:t>částečná</w:t>
      </w:r>
      <w:r w:rsidRPr="00D7481A">
        <w:rPr>
          <w:rFonts w:ascii="Times New Roman" w:hAnsi="Times New Roman"/>
          <w:sz w:val="20"/>
          <w:szCs w:val="20"/>
        </w:rPr>
        <w:t xml:space="preserve"> (parciální)</w:t>
      </w:r>
    </w:p>
    <w:p w:rsidR="00D04E60" w:rsidRDefault="00D04E60" w:rsidP="002B424E">
      <w:pPr>
        <w:rPr>
          <w:rFonts w:ascii="Times New Roman" w:hAnsi="Times New Roman"/>
          <w:sz w:val="20"/>
          <w:szCs w:val="20"/>
        </w:rPr>
      </w:pPr>
    </w:p>
    <w:p w:rsidR="00D04E60"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4. </w:t>
      </w:r>
      <w:r w:rsidRPr="00D7481A">
        <w:rPr>
          <w:rFonts w:ascii="Times New Roman" w:hAnsi="Times New Roman"/>
          <w:sz w:val="20"/>
          <w:szCs w:val="20"/>
        </w:rPr>
        <w:t xml:space="preserve">si jedinec </w:t>
      </w:r>
      <w:r w:rsidRPr="00D7481A">
        <w:rPr>
          <w:rFonts w:ascii="Times New Roman" w:hAnsi="Times New Roman"/>
          <w:b/>
          <w:bCs/>
          <w:sz w:val="20"/>
          <w:szCs w:val="20"/>
        </w:rPr>
        <w:t>uvědomuje</w:t>
      </w:r>
      <w:r w:rsidRPr="00D7481A">
        <w:rPr>
          <w:rFonts w:ascii="Times New Roman" w:hAnsi="Times New Roman"/>
          <w:sz w:val="20"/>
          <w:szCs w:val="20"/>
        </w:rPr>
        <w:t xml:space="preserve"> nebo </w:t>
      </w:r>
      <w:r w:rsidRPr="00D7481A">
        <w:rPr>
          <w:rFonts w:ascii="Times New Roman" w:hAnsi="Times New Roman"/>
          <w:b/>
          <w:bCs/>
          <w:sz w:val="20"/>
          <w:szCs w:val="20"/>
        </w:rPr>
        <w:t>neuvědomuje</w:t>
      </w:r>
      <w:r w:rsidRPr="00D7481A">
        <w:rPr>
          <w:rFonts w:ascii="Times New Roman" w:hAnsi="Times New Roman"/>
          <w:sz w:val="20"/>
          <w:szCs w:val="20"/>
        </w:rPr>
        <w:t xml:space="preserve"> </w:t>
      </w:r>
    </w:p>
    <w:p w:rsidR="00D04E60" w:rsidRDefault="00D04E60" w:rsidP="002B424E">
      <w:pPr>
        <w:rPr>
          <w:rFonts w:ascii="Times New Roman" w:hAnsi="Times New Roman"/>
          <w:sz w:val="20"/>
          <w:szCs w:val="20"/>
        </w:rPr>
        <w:sectPr w:rsidR="00D04E60" w:rsidSect="00B05E84">
          <w:type w:val="continuous"/>
          <w:pgSz w:w="11906" w:h="16838"/>
          <w:pgMar w:top="1417" w:right="1417" w:bottom="1417" w:left="1417" w:header="708" w:footer="708" w:gutter="0"/>
          <w:cols w:num="2" w:space="708"/>
          <w:docGrid w:linePitch="360"/>
        </w:sectPr>
      </w:pPr>
      <w:r>
        <w:rPr>
          <w:rFonts w:ascii="Times New Roman" w:hAnsi="Times New Roman"/>
          <w:b/>
          <w:bCs/>
          <w:sz w:val="20"/>
          <w:szCs w:val="20"/>
        </w:rPr>
        <w:t xml:space="preserve">5. </w:t>
      </w:r>
      <w:r w:rsidRPr="00D7481A">
        <w:rPr>
          <w:rFonts w:ascii="Times New Roman" w:hAnsi="Times New Roman"/>
          <w:b/>
          <w:bCs/>
          <w:sz w:val="20"/>
          <w:szCs w:val="20"/>
        </w:rPr>
        <w:t xml:space="preserve">dominuje </w:t>
      </w:r>
      <w:r w:rsidRPr="00D7481A">
        <w:rPr>
          <w:rFonts w:ascii="Times New Roman" w:hAnsi="Times New Roman"/>
          <w:sz w:val="20"/>
          <w:szCs w:val="20"/>
        </w:rPr>
        <w:t>nebo je</w:t>
      </w:r>
      <w:r w:rsidRPr="00D7481A">
        <w:rPr>
          <w:rFonts w:ascii="Times New Roman" w:hAnsi="Times New Roman"/>
          <w:b/>
          <w:bCs/>
          <w:sz w:val="20"/>
          <w:szCs w:val="20"/>
        </w:rPr>
        <w:t xml:space="preserve"> symptomem </w:t>
      </w:r>
      <w:r w:rsidRPr="00D7481A">
        <w:rPr>
          <w:rFonts w:ascii="Times New Roman" w:hAnsi="Times New Roman"/>
          <w:sz w:val="20"/>
          <w:szCs w:val="20"/>
        </w:rPr>
        <w:t>jiného postižení</w:t>
      </w:r>
      <w:r>
        <w:rPr>
          <w:rFonts w:ascii="Times New Roman" w:hAnsi="Times New Roman"/>
          <w:sz w:val="20"/>
          <w:szCs w:val="20"/>
        </w:rPr>
        <w:t xml:space="preserve"> </w:t>
      </w:r>
      <w:r w:rsidRPr="00D7481A">
        <w:rPr>
          <w:rFonts w:ascii="Times New Roman" w:hAnsi="Times New Roman"/>
          <w:sz w:val="20"/>
          <w:szCs w:val="20"/>
        </w:rPr>
        <w:t xml:space="preserve">(tzv. symptomatické poruchy řeči) </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Příčiny NKS</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orgánové</w:t>
      </w:r>
      <w:r w:rsidRPr="00D7481A">
        <w:rPr>
          <w:rFonts w:ascii="Times New Roman" w:hAnsi="Times New Roman"/>
          <w:sz w:val="20"/>
          <w:szCs w:val="20"/>
        </w:rPr>
        <w:t xml:space="preserve"> (postižen některý orgán)</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funkční</w:t>
      </w:r>
      <w:r w:rsidRPr="00D7481A">
        <w:rPr>
          <w:rFonts w:ascii="Times New Roman" w:hAnsi="Times New Roman"/>
          <w:sz w:val="20"/>
          <w:szCs w:val="20"/>
        </w:rPr>
        <w:t xml:space="preserve"> (funkčnost některého orgánu je poškozena)</w:t>
      </w:r>
    </w:p>
    <w:p w:rsidR="00D04E60" w:rsidRPr="00D7481A" w:rsidRDefault="00D04E60" w:rsidP="002B424E">
      <w:pPr>
        <w:rPr>
          <w:rFonts w:ascii="Times New Roman" w:hAnsi="Times New Roman"/>
          <w:b/>
          <w:bCs/>
          <w:sz w:val="20"/>
          <w:szCs w:val="20"/>
          <w:u w:val="single"/>
        </w:rPr>
      </w:pPr>
    </w:p>
    <w:p w:rsidR="00D04E60" w:rsidRPr="0071519E" w:rsidRDefault="00D04E60" w:rsidP="002B424E">
      <w:pPr>
        <w:rPr>
          <w:rFonts w:ascii="Times New Roman" w:hAnsi="Times New Roman"/>
          <w:b/>
          <w:sz w:val="20"/>
          <w:szCs w:val="20"/>
        </w:rPr>
      </w:pPr>
      <w:r w:rsidRPr="0071519E">
        <w:rPr>
          <w:rFonts w:ascii="Times New Roman" w:hAnsi="Times New Roman"/>
          <w:b/>
          <w:bCs/>
          <w:sz w:val="20"/>
          <w:szCs w:val="20"/>
          <w:u w:val="single"/>
        </w:rPr>
        <w:t>KLASIFIKACE NKS PODLE SYMPTOMŮ</w:t>
      </w:r>
    </w:p>
    <w:p w:rsidR="00D04E60" w:rsidRDefault="00D04E60" w:rsidP="002B424E">
      <w:pPr>
        <w:rPr>
          <w:rFonts w:ascii="Times New Roman" w:hAnsi="Times New Roman"/>
          <w:sz w:val="20"/>
          <w:szCs w:val="20"/>
        </w:rPr>
      </w:pPr>
      <w:r w:rsidRPr="00D7481A">
        <w:rPr>
          <w:rFonts w:ascii="Times New Roman" w:hAnsi="Times New Roman"/>
          <w:sz w:val="20"/>
          <w:szCs w:val="20"/>
        </w:rPr>
        <w:t xml:space="preserve">1) </w:t>
      </w:r>
      <w:r w:rsidRPr="00D7481A">
        <w:rPr>
          <w:rFonts w:ascii="Times New Roman" w:hAnsi="Times New Roman"/>
          <w:sz w:val="20"/>
          <w:szCs w:val="20"/>
          <w:u w:val="single"/>
        </w:rPr>
        <w:t>Nemluvnost</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Pr>
          <w:rFonts w:ascii="Times New Roman" w:hAnsi="Times New Roman"/>
          <w:sz w:val="20"/>
          <w:szCs w:val="20"/>
        </w:rPr>
        <w:tab/>
        <w:t xml:space="preserve">          </w:t>
      </w:r>
      <w:r w:rsidRPr="00D7481A">
        <w:rPr>
          <w:rFonts w:ascii="Times New Roman" w:hAnsi="Times New Roman"/>
          <w:sz w:val="20"/>
          <w:szCs w:val="20"/>
        </w:rPr>
        <w:t xml:space="preserve">A) vývojová (patří sem porucha: </w:t>
      </w:r>
      <w:r w:rsidRPr="00D7481A">
        <w:rPr>
          <w:rFonts w:ascii="Times New Roman" w:hAnsi="Times New Roman"/>
          <w:b/>
          <w:bCs/>
          <w:sz w:val="20"/>
          <w:szCs w:val="20"/>
        </w:rPr>
        <w:t>vývojová dysfázie</w:t>
      </w:r>
      <w:r w:rsidRPr="00D7481A">
        <w:rPr>
          <w:rFonts w:ascii="Times New Roman" w:hAnsi="Times New Roman"/>
          <w:sz w:val="20"/>
          <w:szCs w:val="20"/>
        </w:rPr>
        <w:t>)</w:t>
      </w:r>
    </w:p>
    <w:p w:rsidR="00D04E60" w:rsidRPr="00D7481A" w:rsidRDefault="00D04E60" w:rsidP="002B424E">
      <w:pPr>
        <w:rPr>
          <w:rFonts w:ascii="Times New Roman" w:hAnsi="Times New Roman"/>
          <w:sz w:val="20"/>
          <w:szCs w:val="20"/>
        </w:rPr>
      </w:pPr>
      <w:r>
        <w:rPr>
          <w:rFonts w:ascii="Times New Roman" w:hAnsi="Times New Roman"/>
          <w:sz w:val="20"/>
          <w:szCs w:val="20"/>
        </w:rPr>
        <w:tab/>
        <w:t xml:space="preserve">          </w:t>
      </w:r>
      <w:r w:rsidRPr="00D7481A">
        <w:rPr>
          <w:rFonts w:ascii="Times New Roman" w:hAnsi="Times New Roman"/>
          <w:sz w:val="20"/>
          <w:szCs w:val="20"/>
        </w:rPr>
        <w:t>B) získaná a) orgánová (</w:t>
      </w:r>
      <w:r w:rsidRPr="00D7481A">
        <w:rPr>
          <w:rFonts w:ascii="Times New Roman" w:hAnsi="Times New Roman"/>
          <w:b/>
          <w:bCs/>
          <w:sz w:val="20"/>
          <w:szCs w:val="20"/>
        </w:rPr>
        <w:t>afázie</w:t>
      </w:r>
      <w:r w:rsidRPr="00D7481A">
        <w:rPr>
          <w:rFonts w:ascii="Times New Roman" w:hAnsi="Times New Roman"/>
          <w:sz w:val="20"/>
          <w:szCs w:val="20"/>
        </w:rPr>
        <w: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r>
      <w:r w:rsidRPr="00D7481A">
        <w:rPr>
          <w:rFonts w:ascii="Times New Roman" w:hAnsi="Times New Roman"/>
          <w:sz w:val="20"/>
          <w:szCs w:val="20"/>
        </w:rPr>
        <w:tab/>
        <w:t>b) neurotická (</w:t>
      </w:r>
      <w:r w:rsidRPr="00D7481A">
        <w:rPr>
          <w:rFonts w:ascii="Times New Roman" w:hAnsi="Times New Roman"/>
          <w:b/>
          <w:bCs/>
          <w:sz w:val="20"/>
          <w:szCs w:val="20"/>
        </w:rPr>
        <w:t>m</w:t>
      </w:r>
      <w:r>
        <w:rPr>
          <w:rFonts w:ascii="Times New Roman" w:hAnsi="Times New Roman"/>
          <w:b/>
          <w:bCs/>
          <w:sz w:val="20"/>
          <w:szCs w:val="20"/>
        </w:rPr>
        <w:t xml:space="preserve">utismus, elektivní mutismus, </w:t>
      </w:r>
      <w:r w:rsidRPr="00D7481A">
        <w:rPr>
          <w:rFonts w:ascii="Times New Roman" w:hAnsi="Times New Roman"/>
          <w:b/>
          <w:bCs/>
          <w:sz w:val="20"/>
          <w:szCs w:val="20"/>
        </w:rPr>
        <w:t>surdomutismus</w:t>
      </w:r>
      <w:r w:rsidRPr="00D7481A">
        <w:rPr>
          <w:rFonts w:ascii="Times New Roman" w:hAnsi="Times New Roman"/>
          <w:sz w:val="20"/>
          <w:szCs w:val="20"/>
        </w:rPr>
        <w: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2) </w:t>
      </w:r>
      <w:r w:rsidRPr="00D7481A">
        <w:rPr>
          <w:rFonts w:ascii="Times New Roman" w:hAnsi="Times New Roman"/>
          <w:sz w:val="20"/>
          <w:szCs w:val="20"/>
          <w:u w:val="single"/>
        </w:rPr>
        <w:t>Poruchy zvuku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t xml:space="preserve">A) </w:t>
      </w:r>
      <w:r w:rsidRPr="00D7481A">
        <w:rPr>
          <w:rFonts w:ascii="Times New Roman" w:hAnsi="Times New Roman"/>
          <w:b/>
          <w:bCs/>
          <w:sz w:val="20"/>
          <w:szCs w:val="20"/>
        </w:rPr>
        <w:t xml:space="preserve">Palatolálie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t xml:space="preserve">B) </w:t>
      </w:r>
      <w:r w:rsidRPr="00D7481A">
        <w:rPr>
          <w:rFonts w:ascii="Times New Roman" w:hAnsi="Times New Roman"/>
          <w:b/>
          <w:bCs/>
          <w:sz w:val="20"/>
          <w:szCs w:val="20"/>
        </w:rPr>
        <w:t>Rhinolálie</w:t>
      </w:r>
      <w:r w:rsidRPr="00D7481A">
        <w:rPr>
          <w:rFonts w:ascii="Times New Roman" w:hAnsi="Times New Roman"/>
          <w:sz w:val="20"/>
          <w:szCs w:val="20"/>
        </w:rPr>
        <w:t xml:space="preserve"> (huhňavost)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3) </w:t>
      </w:r>
      <w:r w:rsidRPr="00D7481A">
        <w:rPr>
          <w:rFonts w:ascii="Times New Roman" w:hAnsi="Times New Roman"/>
          <w:sz w:val="20"/>
          <w:szCs w:val="20"/>
          <w:u w:val="single"/>
        </w:rPr>
        <w:t>Poruchy fluence (plynulosti)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t xml:space="preserve">A) </w:t>
      </w:r>
      <w:r w:rsidRPr="00D7481A">
        <w:rPr>
          <w:rFonts w:ascii="Times New Roman" w:hAnsi="Times New Roman"/>
          <w:b/>
          <w:bCs/>
          <w:sz w:val="20"/>
          <w:szCs w:val="20"/>
        </w:rPr>
        <w:t>Balbuties</w:t>
      </w:r>
      <w:r w:rsidRPr="00D7481A">
        <w:rPr>
          <w:rFonts w:ascii="Times New Roman" w:hAnsi="Times New Roman"/>
          <w:sz w:val="20"/>
          <w:szCs w:val="20"/>
        </w:rPr>
        <w:t xml:space="preserve"> (koktavost)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t xml:space="preserve">B) </w:t>
      </w:r>
      <w:r w:rsidRPr="00D7481A">
        <w:rPr>
          <w:rFonts w:ascii="Times New Roman" w:hAnsi="Times New Roman"/>
          <w:b/>
          <w:bCs/>
          <w:sz w:val="20"/>
          <w:szCs w:val="20"/>
        </w:rPr>
        <w:t>Tumultus sermonis</w:t>
      </w:r>
      <w:r w:rsidRPr="00D7481A">
        <w:rPr>
          <w:rFonts w:ascii="Times New Roman" w:hAnsi="Times New Roman"/>
          <w:sz w:val="20"/>
          <w:szCs w:val="20"/>
        </w:rPr>
        <w:t xml:space="preserve"> (breptavost)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4) </w:t>
      </w:r>
      <w:r w:rsidRPr="00D7481A">
        <w:rPr>
          <w:rFonts w:ascii="Times New Roman" w:hAnsi="Times New Roman"/>
          <w:sz w:val="20"/>
          <w:szCs w:val="20"/>
          <w:u w:val="single"/>
        </w:rPr>
        <w:t>Poruchy artikulace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t xml:space="preserve">A) </w:t>
      </w:r>
      <w:r w:rsidRPr="00D7481A">
        <w:rPr>
          <w:rFonts w:ascii="Times New Roman" w:hAnsi="Times New Roman"/>
          <w:b/>
          <w:bCs/>
          <w:sz w:val="20"/>
          <w:szCs w:val="20"/>
        </w:rPr>
        <w:t xml:space="preserve">Dyslálie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t xml:space="preserve">B) </w:t>
      </w:r>
      <w:r w:rsidRPr="00D7481A">
        <w:rPr>
          <w:rFonts w:ascii="Times New Roman" w:hAnsi="Times New Roman"/>
          <w:b/>
          <w:bCs/>
          <w:sz w:val="20"/>
          <w:szCs w:val="20"/>
        </w:rPr>
        <w:t>Dysartrie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5) </w:t>
      </w:r>
      <w:r w:rsidRPr="00D7481A">
        <w:rPr>
          <w:rFonts w:ascii="Times New Roman" w:hAnsi="Times New Roman"/>
          <w:sz w:val="20"/>
          <w:szCs w:val="20"/>
          <w:u w:val="single"/>
        </w:rPr>
        <w:t xml:space="preserve">Poruchy hlasu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t xml:space="preserve">A) </w:t>
      </w:r>
      <w:r w:rsidRPr="00D7481A">
        <w:rPr>
          <w:rFonts w:ascii="Times New Roman" w:hAnsi="Times New Roman"/>
          <w:b/>
          <w:bCs/>
          <w:sz w:val="20"/>
          <w:szCs w:val="20"/>
        </w:rPr>
        <w:t>Dysfonie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sz w:val="20"/>
          <w:szCs w:val="20"/>
        </w:rPr>
        <w:tab/>
        <w:t xml:space="preserve">B) </w:t>
      </w:r>
      <w:r w:rsidRPr="00D7481A">
        <w:rPr>
          <w:rFonts w:ascii="Times New Roman" w:hAnsi="Times New Roman"/>
          <w:b/>
          <w:bCs/>
          <w:sz w:val="20"/>
          <w:szCs w:val="20"/>
        </w:rPr>
        <w:t>Afonie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6) </w:t>
      </w:r>
      <w:r w:rsidRPr="00D7481A">
        <w:rPr>
          <w:rFonts w:ascii="Times New Roman" w:hAnsi="Times New Roman"/>
          <w:sz w:val="20"/>
          <w:szCs w:val="20"/>
          <w:u w:val="single"/>
        </w:rPr>
        <w:t>Symptomatické poruchy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7) </w:t>
      </w:r>
      <w:r w:rsidRPr="00D7481A">
        <w:rPr>
          <w:rFonts w:ascii="Times New Roman" w:hAnsi="Times New Roman"/>
          <w:sz w:val="20"/>
          <w:szCs w:val="20"/>
          <w:u w:val="single"/>
        </w:rPr>
        <w:t>Poruchy grafické podoby řeči</w:t>
      </w:r>
      <w:r w:rsidRPr="00D7481A">
        <w:rPr>
          <w:rFonts w:ascii="Times New Roman" w:hAnsi="Times New Roman"/>
          <w:sz w:val="20"/>
          <w:szCs w:val="20"/>
        </w:rPr>
        <w:t xml:space="preserve"> (SPU)</w:t>
      </w:r>
    </w:p>
    <w:p w:rsidR="00D04E60" w:rsidRDefault="00D04E60" w:rsidP="002B424E">
      <w:pPr>
        <w:pBdr>
          <w:bottom w:val="single" w:sz="12" w:space="1" w:color="auto"/>
        </w:pBdr>
        <w:rPr>
          <w:rFonts w:ascii="Times New Roman" w:hAnsi="Times New Roman"/>
          <w:sz w:val="20"/>
          <w:szCs w:val="20"/>
        </w:rPr>
      </w:pPr>
      <w:r w:rsidRPr="00D7481A">
        <w:rPr>
          <w:rFonts w:ascii="Times New Roman" w:hAnsi="Times New Roman"/>
          <w:sz w:val="20"/>
          <w:szCs w:val="20"/>
        </w:rPr>
        <w:t xml:space="preserve">8) </w:t>
      </w:r>
      <w:r w:rsidRPr="00D7481A">
        <w:rPr>
          <w:rFonts w:ascii="Times New Roman" w:hAnsi="Times New Roman"/>
          <w:sz w:val="20"/>
          <w:szCs w:val="20"/>
          <w:u w:val="single"/>
        </w:rPr>
        <w:t>Kombinované poruchy</w:t>
      </w:r>
      <w:r w:rsidRPr="00D7481A">
        <w:rPr>
          <w:rFonts w:ascii="Times New Roman" w:hAnsi="Times New Roman"/>
          <w:sz w:val="20"/>
          <w:szCs w:val="20"/>
        </w:rPr>
        <w:t xml:space="preserve"> </w:t>
      </w:r>
    </w:p>
    <w:p w:rsidR="00D04E60" w:rsidRDefault="00D04E60" w:rsidP="002B424E">
      <w:pPr>
        <w:pBdr>
          <w:bottom w:val="single" w:sz="12" w:space="1" w:color="auto"/>
        </w:pBdr>
        <w:rPr>
          <w:rFonts w:ascii="Times New Roman" w:hAnsi="Times New Roman"/>
          <w:sz w:val="20"/>
          <w:szCs w:val="20"/>
        </w:rPr>
      </w:pPr>
    </w:p>
    <w:p w:rsidR="00D04E60" w:rsidRPr="00D7481A" w:rsidRDefault="00D04E60" w:rsidP="002B424E">
      <w:pPr>
        <w:rPr>
          <w:rFonts w:ascii="Times New Roman" w:hAnsi="Times New Roman"/>
          <w:b/>
          <w:bCs/>
          <w:sz w:val="20"/>
          <w:szCs w:val="20"/>
          <w:u w:val="single"/>
        </w:rPr>
      </w:pPr>
    </w:p>
    <w:p w:rsidR="00D04E60" w:rsidRPr="002E11E1" w:rsidRDefault="00D04E60" w:rsidP="002B424E">
      <w:pPr>
        <w:rPr>
          <w:rFonts w:ascii="Times New Roman" w:hAnsi="Times New Roman"/>
          <w:sz w:val="36"/>
          <w:szCs w:val="36"/>
        </w:rPr>
      </w:pPr>
      <w:r w:rsidRPr="002E11E1">
        <w:rPr>
          <w:rFonts w:ascii="Times New Roman" w:hAnsi="Times New Roman"/>
          <w:b/>
          <w:bCs/>
          <w:sz w:val="36"/>
          <w:szCs w:val="36"/>
          <w:u w:val="single"/>
        </w:rPr>
        <w:t>LOGOPEDICKÁ PREVENCE</w:t>
      </w:r>
      <w:r w:rsidRPr="002E11E1">
        <w:rPr>
          <w:rFonts w:ascii="Times New Roman" w:hAnsi="Times New Roman"/>
          <w:sz w:val="36"/>
          <w:szCs w:val="36"/>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1) PRIMÁRNÍ</w:t>
      </w:r>
      <w:r w:rsidRPr="00D7481A">
        <w:rPr>
          <w:rFonts w:ascii="Times New Roman" w:hAnsi="Times New Roman"/>
          <w:sz w:val="20"/>
          <w:szCs w:val="20"/>
        </w:rPr>
        <w:t xml:space="preserve"> předcházení ohrožujícím situacím v celé populaci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(zdravé děti se musí naučit správně mluvit, osvojit si správné komunikační návyky)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a) Prevence </w:t>
      </w:r>
      <w:r w:rsidRPr="00D7481A">
        <w:rPr>
          <w:rFonts w:ascii="Times New Roman" w:hAnsi="Times New Roman"/>
          <w:b/>
          <w:bCs/>
          <w:sz w:val="20"/>
          <w:szCs w:val="20"/>
        </w:rPr>
        <w:t>nespecifická</w:t>
      </w:r>
      <w:r w:rsidRPr="00D7481A">
        <w:rPr>
          <w:rFonts w:ascii="Times New Roman" w:hAnsi="Times New Roman"/>
          <w:sz w:val="20"/>
          <w:szCs w:val="20"/>
        </w:rPr>
        <w:t xml:space="preserve"> – všeobecná podpora žádoucích forem chování</w:t>
      </w:r>
      <w:r>
        <w:rPr>
          <w:rFonts w:ascii="Times New Roman" w:hAnsi="Times New Roman"/>
          <w:sz w:val="20"/>
          <w:szCs w:val="20"/>
        </w:rPr>
        <w:t xml:space="preserve"> </w:t>
      </w:r>
      <w:r w:rsidRPr="00D7481A">
        <w:rPr>
          <w:rFonts w:ascii="Times New Roman" w:hAnsi="Times New Roman"/>
          <w:sz w:val="20"/>
          <w:szCs w:val="20"/>
        </w:rPr>
        <w:t>(propagace správné péče o řeč)</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b) Prevence </w:t>
      </w:r>
      <w:r w:rsidRPr="00D7481A">
        <w:rPr>
          <w:rFonts w:ascii="Times New Roman" w:hAnsi="Times New Roman"/>
          <w:b/>
          <w:bCs/>
          <w:sz w:val="20"/>
          <w:szCs w:val="20"/>
        </w:rPr>
        <w:t>specifická</w:t>
      </w:r>
      <w:r w:rsidRPr="00D7481A">
        <w:rPr>
          <w:rFonts w:ascii="Times New Roman" w:hAnsi="Times New Roman"/>
          <w:sz w:val="20"/>
          <w:szCs w:val="20"/>
        </w:rPr>
        <w:t xml:space="preserve"> – zaměřená proti konkrétním rizikům ohrožení NKS</w:t>
      </w:r>
      <w:r>
        <w:rPr>
          <w:rFonts w:ascii="Times New Roman" w:hAnsi="Times New Roman"/>
          <w:sz w:val="20"/>
          <w:szCs w:val="20"/>
        </w:rPr>
        <w:t xml:space="preserve"> </w:t>
      </w:r>
      <w:r w:rsidRPr="00D7481A">
        <w:rPr>
          <w:rFonts w:ascii="Times New Roman" w:hAnsi="Times New Roman"/>
          <w:sz w:val="20"/>
          <w:szCs w:val="20"/>
        </w:rPr>
        <w:t>(p</w:t>
      </w:r>
      <w:r>
        <w:rPr>
          <w:rFonts w:ascii="Times New Roman" w:hAnsi="Times New Roman"/>
          <w:sz w:val="20"/>
          <w:szCs w:val="20"/>
        </w:rPr>
        <w:t>ředcházení koktavosti</w:t>
      </w:r>
      <w:r w:rsidRPr="00D7481A">
        <w:rPr>
          <w:rFonts w:ascii="Times New Roman" w:hAnsi="Times New Roman"/>
          <w:sz w:val="20"/>
          <w:szCs w:val="20"/>
        </w:rPr>
        <w:t>… apod.)</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2) SEKUNDÁRNÍ</w:t>
      </w:r>
      <w:r w:rsidRPr="00D7481A">
        <w:rPr>
          <w:rFonts w:ascii="Times New Roman" w:hAnsi="Times New Roman"/>
          <w:sz w:val="20"/>
          <w:szCs w:val="20"/>
        </w:rPr>
        <w:t xml:space="preserve"> orientována na rizikovou skupinu, která je ohrožena negativním jevem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(předcházení poruchám hlasu u hlas</w:t>
      </w:r>
      <w:r>
        <w:rPr>
          <w:rFonts w:ascii="Times New Roman" w:hAnsi="Times New Roman"/>
          <w:sz w:val="20"/>
          <w:szCs w:val="20"/>
        </w:rPr>
        <w:t xml:space="preserve">ových profesionálů, </w:t>
      </w:r>
      <w:r w:rsidRPr="00D7481A">
        <w:rPr>
          <w:rFonts w:ascii="Times New Roman" w:hAnsi="Times New Roman"/>
          <w:sz w:val="20"/>
          <w:szCs w:val="20"/>
        </w:rPr>
        <w:t>poruchám řeči u dětí z kojeneckých ústavů…)</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3) TERCIÁRNÍ </w:t>
      </w:r>
      <w:r w:rsidRPr="00D7481A">
        <w:rPr>
          <w:rFonts w:ascii="Times New Roman" w:hAnsi="Times New Roman"/>
          <w:sz w:val="20"/>
          <w:szCs w:val="20"/>
        </w:rPr>
        <w:t xml:space="preserve">zaměřená na osoby, u kterých je NKS již zjevná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snaha předejít dalšímu negativnímu vývoji, dalším důsledkům</w:t>
      </w:r>
    </w:p>
    <w:p w:rsidR="00D04E60" w:rsidRPr="00BA4F65" w:rsidRDefault="00D04E60" w:rsidP="002B424E">
      <w:pPr>
        <w:rPr>
          <w:rFonts w:ascii="Times New Roman" w:hAnsi="Times New Roman"/>
          <w:b/>
          <w:bCs/>
          <w:sz w:val="20"/>
          <w:szCs w:val="20"/>
        </w:rPr>
      </w:pPr>
    </w:p>
    <w:p w:rsidR="00D04E60"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Ovlivňování přirozeného vývoje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správný mluvní vzor</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kladná citová vazba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netrestání chyb</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dostatek podnětů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respektování věku a stupně rozvoje, zájmů dítěte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pochvala a trpělivost</w:t>
      </w:r>
    </w:p>
    <w:p w:rsidR="00D04E60" w:rsidRPr="00D7481A"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 xml:space="preserve">DIAGNOSTIKA – ORIENTAČNÍ VYŠETŘENÍ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Součásti:</w:t>
      </w:r>
    </w:p>
    <w:p w:rsidR="00D04E60" w:rsidRDefault="00D04E60" w:rsidP="002B424E">
      <w:pPr>
        <w:rPr>
          <w:rFonts w:ascii="Times New Roman" w:hAnsi="Times New Roman"/>
          <w:sz w:val="20"/>
          <w:szCs w:val="20"/>
        </w:rPr>
        <w:sectPr w:rsidR="00D04E60" w:rsidSect="00B05E84">
          <w:type w:val="continuous"/>
          <w:pgSz w:w="11906" w:h="16838"/>
          <w:pgMar w:top="1417" w:right="1417" w:bottom="1417" w:left="1417" w:header="708" w:footer="708" w:gutter="0"/>
          <w:cols w:space="708"/>
          <w:docGrid w:linePitch="360"/>
        </w:sect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Anamnéza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Orientační vyšetření sluchu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Vyšetření fonematické diferenciace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Orientační vyšetření zraku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Vyšetření motoriky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Vyšetření laterality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Vyšetření výslovnosti</w:t>
      </w:r>
      <w:r>
        <w:rPr>
          <w:rFonts w:ascii="Times New Roman" w:hAnsi="Times New Roman"/>
          <w:sz w:val="20"/>
          <w:szCs w:val="20"/>
        </w:rPr>
        <w:t xml:space="preserve"> </w:t>
      </w:r>
      <w:r w:rsidRPr="00D7481A">
        <w:rPr>
          <w:rFonts w:ascii="Times New Roman" w:hAnsi="Times New Roman"/>
          <w:sz w:val="20"/>
          <w:szCs w:val="20"/>
        </w:rPr>
        <w:t>(orientační – pro potřebu pedagoga)</w:t>
      </w:r>
    </w:p>
    <w:p w:rsidR="00D04E60" w:rsidRDefault="00D04E60" w:rsidP="002B424E">
      <w:pPr>
        <w:rPr>
          <w:rFonts w:ascii="Times New Roman" w:hAnsi="Times New Roman"/>
          <w:b/>
          <w:bCs/>
          <w:sz w:val="20"/>
          <w:szCs w:val="20"/>
        </w:rPr>
        <w:sectPr w:rsidR="00D04E60" w:rsidSect="00BA4F65">
          <w:type w:val="continuous"/>
          <w:pgSz w:w="11906" w:h="16838"/>
          <w:pgMar w:top="1417" w:right="1417" w:bottom="1417" w:left="1417" w:header="708" w:footer="708" w:gutter="0"/>
          <w:cols w:num="2" w:space="708"/>
          <w:docGrid w:linePitch="360"/>
        </w:sect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ab/>
      </w:r>
    </w:p>
    <w:p w:rsidR="00D04E60" w:rsidRPr="007C2F30" w:rsidRDefault="00D04E60" w:rsidP="002B424E">
      <w:pPr>
        <w:rPr>
          <w:rFonts w:ascii="Times New Roman" w:hAnsi="Times New Roman"/>
          <w:i/>
          <w:sz w:val="20"/>
          <w:szCs w:val="20"/>
        </w:rPr>
      </w:pPr>
      <w:r w:rsidRPr="007C2F30">
        <w:rPr>
          <w:rFonts w:ascii="Times New Roman" w:hAnsi="Times New Roman"/>
          <w:b/>
          <w:bCs/>
          <w:i/>
          <w:sz w:val="20"/>
          <w:szCs w:val="20"/>
          <w:u w:val="single"/>
        </w:rPr>
        <w:t>Anamnéza:</w:t>
      </w:r>
      <w:r w:rsidRPr="007C2F30">
        <w:rPr>
          <w:rFonts w:ascii="Times New Roman" w:hAnsi="Times New Roman"/>
          <w:i/>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Rodinná</w:t>
      </w:r>
      <w:r w:rsidRPr="00D7481A">
        <w:rPr>
          <w:rFonts w:ascii="Times New Roman" w:hAnsi="Times New Roman"/>
          <w:sz w:val="20"/>
          <w:szCs w:val="20"/>
        </w:rPr>
        <w:t xml:space="preserve"> – NKS nebo porucha sluchu v rodině (genetika), nemoci v rodině, sociální prostředí, míra stimulace dítěte okolím</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Osobní</w:t>
      </w:r>
      <w:r w:rsidRPr="00D7481A">
        <w:rPr>
          <w:rFonts w:ascii="Times New Roman" w:hAnsi="Times New Roman"/>
          <w:sz w:val="20"/>
          <w:szCs w:val="20"/>
        </w:rPr>
        <w:t xml:space="preserve"> – Průběh matčina těhotenství, průběh porodu, vývoj (kdy začalo dítě sedět, kdy chodit, první slova…), prodělané nemoci a úrazy, případné operace, vztahy dítěte k sourozencům a okolí</w:t>
      </w:r>
    </w:p>
    <w:p w:rsidR="00D04E60" w:rsidRPr="00D7481A" w:rsidRDefault="00D04E60" w:rsidP="002B424E">
      <w:pPr>
        <w:rPr>
          <w:rFonts w:ascii="Times New Roman" w:hAnsi="Times New Roman"/>
          <w:b/>
          <w:bCs/>
          <w:sz w:val="20"/>
          <w:szCs w:val="20"/>
          <w:u w:val="single"/>
        </w:rPr>
      </w:pPr>
    </w:p>
    <w:p w:rsidR="00D04E60" w:rsidRPr="007C2F30" w:rsidRDefault="00D04E60" w:rsidP="002B424E">
      <w:pPr>
        <w:rPr>
          <w:rFonts w:ascii="Times New Roman" w:hAnsi="Times New Roman"/>
          <w:i/>
          <w:sz w:val="20"/>
          <w:szCs w:val="20"/>
        </w:rPr>
      </w:pPr>
      <w:r w:rsidRPr="007C2F30">
        <w:rPr>
          <w:rFonts w:ascii="Times New Roman" w:hAnsi="Times New Roman"/>
          <w:b/>
          <w:bCs/>
          <w:i/>
          <w:sz w:val="20"/>
          <w:szCs w:val="20"/>
          <w:u w:val="single"/>
        </w:rPr>
        <w:t>Orientační vyšetření sluchu</w:t>
      </w:r>
      <w:r w:rsidRPr="007C2F30">
        <w:rPr>
          <w:rFonts w:ascii="Times New Roman" w:hAnsi="Times New Roman"/>
          <w:i/>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hledá se </w:t>
      </w:r>
      <w:r w:rsidRPr="00D7481A">
        <w:rPr>
          <w:rFonts w:ascii="Times New Roman" w:hAnsi="Times New Roman"/>
          <w:b/>
          <w:bCs/>
          <w:sz w:val="20"/>
          <w:szCs w:val="20"/>
        </w:rPr>
        <w:t>přítomnost sluchové poruchy</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vliv na vnímání, porozumění, řečovou produkci</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u poruch sluchu: pozoruje ústa mluvícího</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Pr>
          <w:rFonts w:ascii="Times New Roman" w:hAnsi="Times New Roman"/>
          <w:sz w:val="20"/>
          <w:szCs w:val="20"/>
        </w:rPr>
        <w:t xml:space="preserve">             </w:t>
      </w:r>
      <w:r w:rsidRPr="00D7481A">
        <w:rPr>
          <w:rFonts w:ascii="Times New Roman" w:hAnsi="Times New Roman"/>
          <w:sz w:val="20"/>
          <w:szCs w:val="20"/>
        </w:rPr>
        <w:t>otáčí se k mluvícímu zdravým uchem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Pr>
          <w:rFonts w:ascii="Times New Roman" w:hAnsi="Times New Roman"/>
          <w:sz w:val="20"/>
          <w:szCs w:val="20"/>
        </w:rPr>
        <w:t xml:space="preserve">             </w:t>
      </w:r>
      <w:r w:rsidRPr="00D7481A">
        <w:rPr>
          <w:rFonts w:ascii="Times New Roman" w:hAnsi="Times New Roman"/>
          <w:sz w:val="20"/>
          <w:szCs w:val="20"/>
        </w:rPr>
        <w:t>více se ptá na pokyny…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vyšetření by mělo proběhnout </w:t>
      </w:r>
      <w:r w:rsidRPr="00D7481A">
        <w:rPr>
          <w:rFonts w:ascii="Times New Roman" w:hAnsi="Times New Roman"/>
          <w:b/>
          <w:bCs/>
          <w:sz w:val="20"/>
          <w:szCs w:val="20"/>
        </w:rPr>
        <w:t>v tiché místnosti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dítě stojí </w:t>
      </w:r>
      <w:r w:rsidRPr="00D7481A">
        <w:rPr>
          <w:rFonts w:ascii="Times New Roman" w:hAnsi="Times New Roman"/>
          <w:b/>
          <w:bCs/>
          <w:sz w:val="20"/>
          <w:szCs w:val="20"/>
        </w:rPr>
        <w:t>bokem</w:t>
      </w:r>
      <w:r w:rsidRPr="00D7481A">
        <w:rPr>
          <w:rFonts w:ascii="Times New Roman" w:hAnsi="Times New Roman"/>
          <w:sz w:val="20"/>
          <w:szCs w:val="20"/>
        </w:rPr>
        <w:t xml:space="preserve"> k</w:t>
      </w:r>
      <w:r w:rsidRPr="00D7481A">
        <w:rPr>
          <w:rFonts w:ascii="Times New Roman" w:hAnsi="Times New Roman"/>
          <w:b/>
          <w:bCs/>
          <w:sz w:val="20"/>
          <w:szCs w:val="20"/>
        </w:rPr>
        <w:t> </w:t>
      </w:r>
      <w:r w:rsidRPr="00D7481A">
        <w:rPr>
          <w:rFonts w:ascii="Times New Roman" w:hAnsi="Times New Roman"/>
          <w:sz w:val="20"/>
          <w:szCs w:val="20"/>
        </w:rPr>
        <w:t xml:space="preserve">mluvícímu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zakryté oko</w:t>
      </w:r>
      <w:r w:rsidRPr="00D7481A">
        <w:rPr>
          <w:rFonts w:ascii="Times New Roman" w:hAnsi="Times New Roman"/>
          <w:sz w:val="20"/>
          <w:szCs w:val="20"/>
        </w:rPr>
        <w:t xml:space="preserve"> na straně, kde je mluvící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má </w:t>
      </w:r>
      <w:r w:rsidRPr="00D7481A">
        <w:rPr>
          <w:rFonts w:ascii="Times New Roman" w:hAnsi="Times New Roman"/>
          <w:b/>
          <w:bCs/>
          <w:sz w:val="20"/>
          <w:szCs w:val="20"/>
        </w:rPr>
        <w:t>zahlušen zvukovod</w:t>
      </w:r>
      <w:r w:rsidRPr="00D7481A">
        <w:rPr>
          <w:rFonts w:ascii="Times New Roman" w:hAnsi="Times New Roman"/>
          <w:sz w:val="20"/>
          <w:szCs w:val="20"/>
        </w:rPr>
        <w:t xml:space="preserve"> na opačné straně</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člověk by měl slyšet </w:t>
      </w:r>
      <w:r w:rsidRPr="00D7481A">
        <w:rPr>
          <w:rFonts w:ascii="Times New Roman" w:hAnsi="Times New Roman"/>
          <w:b/>
          <w:bCs/>
          <w:sz w:val="20"/>
          <w:szCs w:val="20"/>
        </w:rPr>
        <w:t>šeptanou řeč na 6m, hlasitou na 8-10m</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Vyšetření zjišťuje, zda dítě slyší lépe </w:t>
      </w:r>
      <w:r w:rsidRPr="00D7481A">
        <w:rPr>
          <w:rFonts w:ascii="Times New Roman" w:hAnsi="Times New Roman"/>
          <w:b/>
          <w:bCs/>
          <w:sz w:val="20"/>
          <w:szCs w:val="20"/>
        </w:rPr>
        <w:t>slova s hlubokými či vysokými hláskami</w:t>
      </w:r>
      <w:r w:rsidRPr="00D7481A">
        <w:rPr>
          <w:rFonts w:ascii="Times New Roman" w:hAnsi="Times New Roman"/>
          <w:sz w:val="20"/>
          <w:szCs w:val="20"/>
        </w:rPr>
        <w: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Hluboké: mouka, bouda, káva, máma….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Vysoké: čaj, nos, cvičí, léčí, tisíc, šest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Problémy s hlubokými tóny - převodní porucha (slyší i šepot)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Problémy s vysokými tóny a šepotem – nedoslýchavý s poruchou labyrintu </w:t>
      </w:r>
    </w:p>
    <w:p w:rsidR="00D04E60" w:rsidRPr="00D7481A"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7C2F30">
        <w:rPr>
          <w:rFonts w:ascii="Times New Roman" w:hAnsi="Times New Roman"/>
          <w:b/>
          <w:bCs/>
          <w:i/>
          <w:sz w:val="20"/>
          <w:szCs w:val="20"/>
          <w:u w:val="single"/>
        </w:rPr>
        <w:t>Vyšetření fonematické diferenciace</w:t>
      </w:r>
      <w:r w:rsidRPr="00D7481A">
        <w:rPr>
          <w:rFonts w:ascii="Times New Roman" w:hAnsi="Times New Roman"/>
          <w:b/>
          <w:bCs/>
          <w:sz w:val="20"/>
          <w:szCs w:val="20"/>
          <w:u w:val="single"/>
        </w:rPr>
        <w:t xml:space="preserve"> </w:t>
      </w:r>
      <w:r>
        <w:rPr>
          <w:rFonts w:ascii="Times New Roman" w:hAnsi="Times New Roman"/>
          <w:sz w:val="20"/>
          <w:szCs w:val="20"/>
        </w:rPr>
        <w:t xml:space="preserve"> </w:t>
      </w:r>
      <w:r w:rsidRPr="00D7481A">
        <w:rPr>
          <w:rFonts w:ascii="Times New Roman" w:hAnsi="Times New Roman"/>
          <w:sz w:val="20"/>
          <w:szCs w:val="20"/>
        </w:rPr>
        <w:t>= vyšetření fonematického sluchu (FS)</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Fonematický sluch </w:t>
      </w:r>
      <w:r w:rsidRPr="00D7481A">
        <w:rPr>
          <w:rFonts w:ascii="Times New Roman" w:hAnsi="Times New Roman"/>
          <w:sz w:val="20"/>
          <w:szCs w:val="20"/>
        </w:rPr>
        <w:t xml:space="preserve">= schopnost diferencovat nejmenší funkční jednotky jazyka (tzv. fonémy), které rozlišují význam slov </w:t>
      </w:r>
      <w:r>
        <w:rPr>
          <w:rFonts w:ascii="Times New Roman" w:hAnsi="Times New Roman"/>
          <w:sz w:val="20"/>
          <w:szCs w:val="20"/>
        </w:rPr>
        <w:t xml:space="preserve"> </w:t>
      </w:r>
      <w:r w:rsidRPr="00D7481A">
        <w:rPr>
          <w:rFonts w:ascii="Times New Roman" w:hAnsi="Times New Roman"/>
          <w:sz w:val="20"/>
          <w:szCs w:val="20"/>
        </w:rPr>
        <w:t>(FS je základním předpokladem správného řečového vývoje a správné výslovnosti)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FS je nutné ovlivňovat u opožděného vývoje řeči, specifických poruch učení</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Rozvoj fonematické diferenciace</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1) rozlišování obecných zvuků (domovní zvonek, mačkání papíru, tekoucí voda...)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2) rozlišování intenzity (hlasitosti)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3) rozlišování výšky a délky zvuku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4) rozlišování hlásek – test Škodové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Fonematický sluch -</w:t>
      </w:r>
      <w:r w:rsidRPr="00D7481A">
        <w:rPr>
          <w:rFonts w:ascii="Times New Roman" w:hAnsi="Times New Roman"/>
          <w:sz w:val="20"/>
          <w:szCs w:val="20"/>
          <w:u w:val="single"/>
        </w:rPr>
        <w:t xml:space="preserve"> </w:t>
      </w:r>
      <w:r w:rsidRPr="00D7481A">
        <w:rPr>
          <w:rFonts w:ascii="Times New Roman" w:hAnsi="Times New Roman"/>
          <w:b/>
          <w:bCs/>
          <w:sz w:val="20"/>
          <w:szCs w:val="20"/>
          <w:u w:val="single"/>
        </w:rPr>
        <w:t>Test Škodové:</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obsahuje dvojice karet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na kartách jsou obrázky, jejichž názvy se liší pouze jedním fonémem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př.: kosa x koza, myje x pije, nos x noc, vila x víla </w:t>
      </w:r>
    </w:p>
    <w:p w:rsidR="00D04E60" w:rsidRPr="002E11E1" w:rsidRDefault="00D04E60" w:rsidP="002B424E">
      <w:pPr>
        <w:rPr>
          <w:rFonts w:ascii="Times New Roman" w:hAnsi="Times New Roman"/>
          <w:sz w:val="20"/>
          <w:szCs w:val="20"/>
        </w:rPr>
      </w:pPr>
      <w:r w:rsidRPr="00D7481A">
        <w:rPr>
          <w:rFonts w:ascii="Times New Roman" w:hAnsi="Times New Roman"/>
          <w:sz w:val="20"/>
          <w:szCs w:val="20"/>
        </w:rPr>
        <w:t xml:space="preserve">dospělý položí před dítě karty a pojmenuje jednu z nich, dítě potom ukáže tu kartu, kterou dospělý pojmenoval </w:t>
      </w:r>
    </w:p>
    <w:p w:rsidR="00D04E60" w:rsidRPr="007C2F30" w:rsidRDefault="00D04E60" w:rsidP="002B424E">
      <w:pPr>
        <w:rPr>
          <w:rFonts w:ascii="Times New Roman" w:hAnsi="Times New Roman"/>
          <w:i/>
          <w:sz w:val="20"/>
          <w:szCs w:val="20"/>
        </w:rPr>
      </w:pPr>
      <w:r w:rsidRPr="007C2F30">
        <w:rPr>
          <w:rFonts w:ascii="Times New Roman" w:hAnsi="Times New Roman"/>
          <w:b/>
          <w:bCs/>
          <w:i/>
          <w:sz w:val="20"/>
          <w:szCs w:val="20"/>
          <w:u w:val="single"/>
        </w:rPr>
        <w:t>Orientační vyšetření zraku</w:t>
      </w:r>
      <w:r w:rsidRPr="007C2F30">
        <w:rPr>
          <w:rFonts w:ascii="Times New Roman" w:hAnsi="Times New Roman"/>
          <w:i/>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sleduje se stupeň odezírání, artikulace, gestikulace, mimiky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zrak kontroluje výkon mluvidel vlastních i mluvidel druhých lidí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krátkozraké dítě dává hlavu blízko ke knize, chybuje v opisování z tabule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mžourání očí, přimhuřování … </w:t>
      </w:r>
    </w:p>
    <w:p w:rsidR="00D04E60" w:rsidRPr="00D7481A" w:rsidRDefault="00D04E60" w:rsidP="002B424E">
      <w:pPr>
        <w:rPr>
          <w:rFonts w:ascii="Times New Roman" w:hAnsi="Times New Roman"/>
          <w:b/>
          <w:bCs/>
          <w:sz w:val="20"/>
          <w:szCs w:val="20"/>
          <w:u w:val="single"/>
        </w:rPr>
      </w:pPr>
    </w:p>
    <w:p w:rsidR="00D04E60" w:rsidRPr="007C2F30" w:rsidRDefault="00D04E60" w:rsidP="002B424E">
      <w:pPr>
        <w:rPr>
          <w:rFonts w:ascii="Times New Roman" w:hAnsi="Times New Roman"/>
          <w:i/>
          <w:sz w:val="20"/>
          <w:szCs w:val="20"/>
        </w:rPr>
      </w:pPr>
      <w:r w:rsidRPr="007C2F30">
        <w:rPr>
          <w:rFonts w:ascii="Times New Roman" w:hAnsi="Times New Roman"/>
          <w:b/>
          <w:bCs/>
          <w:i/>
          <w:sz w:val="20"/>
          <w:szCs w:val="20"/>
          <w:u w:val="single"/>
        </w:rPr>
        <w:t>Vyšetření motoriky</w:t>
      </w:r>
      <w:r w:rsidRPr="007C2F30">
        <w:rPr>
          <w:rFonts w:ascii="Times New Roman" w:hAnsi="Times New Roman"/>
          <w:i/>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rozvoj řeči začíná s rozvojem pohybu (1 rok)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neobratnost může vést k poruchám komunikace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zaměřujeme se na:</w:t>
      </w:r>
      <w:r>
        <w:rPr>
          <w:rFonts w:ascii="Times New Roman" w:hAnsi="Times New Roman"/>
          <w:sz w:val="20"/>
          <w:szCs w:val="20"/>
        </w:rPr>
        <w:t xml:space="preserve"> h</w:t>
      </w:r>
      <w:r w:rsidRPr="00D7481A">
        <w:rPr>
          <w:rFonts w:ascii="Times New Roman" w:hAnsi="Times New Roman"/>
          <w:sz w:val="20"/>
          <w:szCs w:val="20"/>
        </w:rPr>
        <w:t>rubá motorika - celé tělo</w:t>
      </w:r>
      <w:r>
        <w:rPr>
          <w:rFonts w:ascii="Times New Roman" w:hAnsi="Times New Roman"/>
          <w:sz w:val="20"/>
          <w:szCs w:val="20"/>
        </w:rPr>
        <w:t>, j</w:t>
      </w:r>
      <w:r w:rsidRPr="00D7481A">
        <w:rPr>
          <w:rFonts w:ascii="Times New Roman" w:hAnsi="Times New Roman"/>
          <w:sz w:val="20"/>
          <w:szCs w:val="20"/>
        </w:rPr>
        <w:t>emná motorika - ruka a prsty</w:t>
      </w:r>
      <w:r>
        <w:rPr>
          <w:rFonts w:ascii="Times New Roman" w:hAnsi="Times New Roman"/>
          <w:sz w:val="20"/>
          <w:szCs w:val="20"/>
        </w:rPr>
        <w:t>, k</w:t>
      </w:r>
      <w:r w:rsidRPr="00D7481A">
        <w:rPr>
          <w:rFonts w:ascii="Times New Roman" w:hAnsi="Times New Roman"/>
          <w:sz w:val="20"/>
          <w:szCs w:val="20"/>
        </w:rPr>
        <w:t>oordinace pohybů, jejich přesnost a rychlost</w:t>
      </w:r>
      <w:r>
        <w:rPr>
          <w:rFonts w:ascii="Times New Roman" w:hAnsi="Times New Roman"/>
          <w:sz w:val="20"/>
          <w:szCs w:val="20"/>
        </w:rPr>
        <w:t>, m</w:t>
      </w:r>
      <w:r w:rsidRPr="00D7481A">
        <w:rPr>
          <w:rFonts w:ascii="Times New Roman" w:hAnsi="Times New Roman"/>
          <w:sz w:val="20"/>
          <w:szCs w:val="20"/>
        </w:rPr>
        <w:t>imika a motorika artikulačního svalstva</w:t>
      </w:r>
    </w:p>
    <w:p w:rsidR="00D04E60"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Motorika - Test Ozereckého</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test z více složek: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1) hrubá motorika - stoj na jedné noze, přeskok, hod míčem na cíl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2) koordinace - poskoky na jedné noze a současné kroužení pažemi, chytání míče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3) rychlost - stavění z kostek, dávání zápalek do krabičky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4) přesnost - obkreslování geometrických tvarů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5) jemná motorika - navlékání korálků, kreslení domu a postavy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6) mimika - tvář při mluvení, úsměv, svraštění čela, vycenění zubů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7) mluvní orgány - stavba a pohyblivost rtů, jazyka, čelistí, </w:t>
      </w:r>
    </w:p>
    <w:p w:rsidR="00D04E60" w:rsidRPr="00D7481A" w:rsidRDefault="00D04E60" w:rsidP="002B424E">
      <w:pPr>
        <w:rPr>
          <w:rFonts w:ascii="Times New Roman" w:hAnsi="Times New Roman"/>
          <w:b/>
          <w:bCs/>
          <w:sz w:val="20"/>
          <w:szCs w:val="20"/>
          <w:u w:val="single"/>
        </w:rPr>
      </w:pPr>
    </w:p>
    <w:p w:rsidR="00D04E60" w:rsidRPr="007C2F30" w:rsidRDefault="00D04E60" w:rsidP="002B424E">
      <w:pPr>
        <w:rPr>
          <w:rFonts w:ascii="Times New Roman" w:hAnsi="Times New Roman"/>
          <w:i/>
          <w:sz w:val="20"/>
          <w:szCs w:val="20"/>
        </w:rPr>
      </w:pPr>
      <w:r w:rsidRPr="007C2F30">
        <w:rPr>
          <w:rFonts w:ascii="Times New Roman" w:hAnsi="Times New Roman"/>
          <w:b/>
          <w:bCs/>
          <w:i/>
          <w:sz w:val="20"/>
          <w:szCs w:val="20"/>
          <w:u w:val="single"/>
        </w:rPr>
        <w:t xml:space="preserve">Vyšetření výslovnosti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didaktická příručka: Šimonovy pracovní lsity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využívat: rozhovor, obrázky, pohádky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nenutit dítě do mluvního projevu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vyšetřujeme hlásky na začátku, uprostřed i na konci slov</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postupujeme od hlásek artikulačně jednodušších ke složitějším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sledujeme stupeň chápání významu slov a vět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(př.: „vyber obrázky, na kterých je ovoce“)</w:t>
      </w:r>
    </w:p>
    <w:p w:rsidR="00D04E60" w:rsidRPr="00D7481A" w:rsidRDefault="00D04E60" w:rsidP="002B424E">
      <w:pPr>
        <w:rPr>
          <w:rFonts w:ascii="Times New Roman" w:hAnsi="Times New Roman"/>
          <w:b/>
          <w:bCs/>
          <w:sz w:val="20"/>
          <w:szCs w:val="20"/>
          <w:u w:val="single"/>
        </w:rPr>
      </w:pPr>
    </w:p>
    <w:p w:rsidR="00D04E60" w:rsidRPr="007C2F30" w:rsidRDefault="00D04E60" w:rsidP="002B424E">
      <w:pPr>
        <w:rPr>
          <w:rFonts w:ascii="Times New Roman" w:hAnsi="Times New Roman"/>
          <w:i/>
          <w:sz w:val="20"/>
          <w:szCs w:val="20"/>
        </w:rPr>
      </w:pPr>
      <w:r w:rsidRPr="007C2F30">
        <w:rPr>
          <w:rFonts w:ascii="Times New Roman" w:hAnsi="Times New Roman"/>
          <w:b/>
          <w:bCs/>
          <w:i/>
          <w:sz w:val="20"/>
          <w:szCs w:val="20"/>
          <w:u w:val="single"/>
        </w:rPr>
        <w:t>Vyšetření leterality</w:t>
      </w:r>
      <w:r w:rsidRPr="007C2F30">
        <w:rPr>
          <w:rFonts w:ascii="Times New Roman" w:hAnsi="Times New Roman"/>
          <w:i/>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Lateralita</w:t>
      </w:r>
      <w:r w:rsidRPr="00D7481A">
        <w:rPr>
          <w:rFonts w:ascii="Times New Roman" w:hAnsi="Times New Roman"/>
          <w:sz w:val="20"/>
          <w:szCs w:val="20"/>
        </w:rPr>
        <w:t xml:space="preserve"> = upřednostnění pravé či levé ruky, nohy, oka, ucha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(asymetrie organismu podle střední osy)</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 tvarová</w:t>
      </w:r>
      <w:r w:rsidRPr="00D7481A">
        <w:rPr>
          <w:rFonts w:ascii="Times New Roman" w:hAnsi="Times New Roman"/>
          <w:sz w:val="20"/>
          <w:szCs w:val="20"/>
        </w:rPr>
        <w:t xml:space="preserve"> lateralita = rozdíly ve tvaru, velikosti a objemu párových orgánů</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funkční</w:t>
      </w:r>
      <w:r w:rsidRPr="00D7481A">
        <w:rPr>
          <w:rFonts w:ascii="Times New Roman" w:hAnsi="Times New Roman"/>
          <w:sz w:val="20"/>
          <w:szCs w:val="20"/>
        </w:rPr>
        <w:t xml:space="preserve"> lateralita = rozdílná výkonnost párových orgánů (dominance jedné z hemisfér)</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sleduje se i koordinace ruky a oka </w:t>
      </w:r>
    </w:p>
    <w:p w:rsidR="00D04E60" w:rsidRPr="00D7481A"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Lateralita - Test Matějčka a Žlaba</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lateralita může být : pravostranná</w:t>
      </w:r>
      <w:r>
        <w:rPr>
          <w:rFonts w:ascii="Times New Roman" w:hAnsi="Times New Roman"/>
          <w:sz w:val="20"/>
          <w:szCs w:val="20"/>
        </w:rPr>
        <w:t xml:space="preserve">, </w:t>
      </w:r>
      <w:r w:rsidRPr="00D7481A">
        <w:rPr>
          <w:rFonts w:ascii="Times New Roman" w:hAnsi="Times New Roman"/>
          <w:sz w:val="20"/>
          <w:szCs w:val="20"/>
        </w:rPr>
        <w:t xml:space="preserve">levostranná </w:t>
      </w:r>
      <w:r>
        <w:rPr>
          <w:rFonts w:ascii="Times New Roman" w:hAnsi="Times New Roman"/>
          <w:sz w:val="20"/>
          <w:szCs w:val="20"/>
        </w:rPr>
        <w:t xml:space="preserve">, </w:t>
      </w:r>
      <w:r w:rsidRPr="00D7481A">
        <w:rPr>
          <w:rFonts w:ascii="Times New Roman" w:hAnsi="Times New Roman"/>
          <w:sz w:val="20"/>
          <w:szCs w:val="20"/>
        </w:rPr>
        <w:t>překřížená (př.: dominance pravé ruky a levého oka)</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Lateralita - Sovákovy testy</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 úkoly: </w:t>
      </w:r>
      <w:r>
        <w:rPr>
          <w:rFonts w:ascii="Times New Roman" w:hAnsi="Times New Roman"/>
          <w:sz w:val="20"/>
          <w:szCs w:val="20"/>
        </w:rPr>
        <w:t xml:space="preserve"> </w:t>
      </w:r>
      <w:r w:rsidRPr="00D7481A">
        <w:rPr>
          <w:rFonts w:ascii="Times New Roman" w:hAnsi="Times New Roman"/>
          <w:sz w:val="20"/>
          <w:szCs w:val="20"/>
        </w:rPr>
        <w:t>navlékání nitě od jehly, stavění kostek, posun předmětů nohou</w:t>
      </w:r>
      <w:r>
        <w:rPr>
          <w:rFonts w:ascii="Times New Roman" w:hAnsi="Times New Roman"/>
          <w:sz w:val="20"/>
          <w:szCs w:val="20"/>
        </w:rPr>
        <w:t xml:space="preserve">, </w:t>
      </w:r>
      <w:r w:rsidRPr="00D7481A">
        <w:rPr>
          <w:rFonts w:ascii="Times New Roman" w:hAnsi="Times New Roman"/>
          <w:sz w:val="20"/>
          <w:szCs w:val="20"/>
        </w:rPr>
        <w:t xml:space="preserve">dívání se do krasohledu, kreslení … </w:t>
      </w:r>
    </w:p>
    <w:p w:rsidR="00D04E60" w:rsidRPr="00D7481A" w:rsidRDefault="00D04E60" w:rsidP="002B424E">
      <w:pPr>
        <w:rPr>
          <w:rFonts w:ascii="Times New Roman" w:hAnsi="Times New Roman"/>
          <w:b/>
          <w:bCs/>
          <w:sz w:val="20"/>
          <w:szCs w:val="20"/>
          <w:u w:val="single"/>
        </w:rPr>
      </w:pPr>
    </w:p>
    <w:p w:rsidR="00D04E60" w:rsidRPr="002E11E1" w:rsidRDefault="00D04E60" w:rsidP="002B424E">
      <w:pPr>
        <w:rPr>
          <w:rFonts w:ascii="Times New Roman" w:hAnsi="Times New Roman"/>
          <w:sz w:val="36"/>
          <w:szCs w:val="36"/>
        </w:rPr>
      </w:pPr>
      <w:r w:rsidRPr="002E11E1">
        <w:rPr>
          <w:rFonts w:ascii="Times New Roman" w:hAnsi="Times New Roman"/>
          <w:b/>
          <w:bCs/>
          <w:sz w:val="36"/>
          <w:szCs w:val="36"/>
          <w:u w:val="single"/>
        </w:rPr>
        <w:t xml:space="preserve">PŘÍPRAVNÁ CVIČENÍ </w:t>
      </w:r>
    </w:p>
    <w:p w:rsidR="00D04E60" w:rsidRPr="00D7481A" w:rsidRDefault="00D04E60" w:rsidP="002B424E">
      <w:pPr>
        <w:rPr>
          <w:rFonts w:ascii="Times New Roman" w:hAnsi="Times New Roman"/>
          <w:b/>
          <w:bCs/>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1) </w:t>
      </w:r>
      <w:r w:rsidRPr="00D7481A">
        <w:rPr>
          <w:rFonts w:ascii="Times New Roman" w:hAnsi="Times New Roman"/>
          <w:b/>
          <w:bCs/>
          <w:sz w:val="20"/>
          <w:szCs w:val="20"/>
          <w:u w:val="single"/>
        </w:rPr>
        <w:t>Dechová a fonační cvičení</w:t>
      </w:r>
      <w:r w:rsidRPr="00D7481A">
        <w:rPr>
          <w:rFonts w:ascii="Times New Roman" w:hAnsi="Times New Roman"/>
          <w:sz w:val="20"/>
          <w:szCs w:val="20"/>
          <w:u w:val="single"/>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správný </w:t>
      </w:r>
      <w:r w:rsidRPr="00D7481A">
        <w:rPr>
          <w:rFonts w:ascii="Times New Roman" w:hAnsi="Times New Roman"/>
          <w:b/>
          <w:bCs/>
          <w:sz w:val="20"/>
          <w:szCs w:val="20"/>
        </w:rPr>
        <w:t>nádech nosem</w:t>
      </w:r>
      <w:r>
        <w:rPr>
          <w:rFonts w:ascii="Times New Roman" w:hAnsi="Times New Roman"/>
          <w:sz w:val="20"/>
          <w:szCs w:val="20"/>
        </w:rPr>
        <w:t xml:space="preserve"> bez zvedání ramen, </w:t>
      </w:r>
      <w:r w:rsidRPr="00D7481A">
        <w:rPr>
          <w:rFonts w:ascii="Times New Roman" w:hAnsi="Times New Roman"/>
          <w:sz w:val="20"/>
          <w:szCs w:val="20"/>
        </w:rPr>
        <w:t xml:space="preserve">správný delší </w:t>
      </w:r>
      <w:r w:rsidRPr="00D7481A">
        <w:rPr>
          <w:rFonts w:ascii="Times New Roman" w:hAnsi="Times New Roman"/>
          <w:b/>
          <w:bCs/>
          <w:sz w:val="20"/>
          <w:szCs w:val="20"/>
        </w:rPr>
        <w:t>výdech ústy</w:t>
      </w:r>
      <w:r w:rsidRPr="00D7481A">
        <w:rPr>
          <w:rFonts w:ascii="Times New Roman" w:hAnsi="Times New Roman"/>
          <w:sz w:val="20"/>
          <w:szCs w:val="20"/>
        </w:rPr>
        <w:t xml:space="preserve"> (nácvik: například „mašinka“ = „hůůůů“)</w:t>
      </w:r>
    </w:p>
    <w:p w:rsidR="00D04E60" w:rsidRDefault="00D04E60" w:rsidP="002B424E">
      <w:pPr>
        <w:rPr>
          <w:rFonts w:ascii="Times New Roman" w:hAnsi="Times New Roman"/>
          <w:sz w:val="20"/>
          <w:szCs w:val="20"/>
        </w:rPr>
      </w:pPr>
      <w:r w:rsidRPr="00D7481A">
        <w:rPr>
          <w:rFonts w:ascii="Times New Roman" w:hAnsi="Times New Roman"/>
          <w:sz w:val="20"/>
          <w:szCs w:val="20"/>
        </w:rPr>
        <w:t>mluva i zpěv</w:t>
      </w:r>
      <w:r>
        <w:rPr>
          <w:rFonts w:ascii="Times New Roman" w:hAnsi="Times New Roman"/>
          <w:sz w:val="20"/>
          <w:szCs w:val="20"/>
        </w:rPr>
        <w:t xml:space="preserve">, </w:t>
      </w:r>
      <w:r w:rsidRPr="00D7481A">
        <w:rPr>
          <w:rFonts w:ascii="Times New Roman" w:hAnsi="Times New Roman"/>
          <w:sz w:val="20"/>
          <w:szCs w:val="20"/>
        </w:rPr>
        <w:t>podporování správného držení těla</w:t>
      </w:r>
      <w:r>
        <w:rPr>
          <w:rFonts w:ascii="Times New Roman" w:hAnsi="Times New Roman"/>
          <w:sz w:val="20"/>
          <w:szCs w:val="20"/>
        </w:rPr>
        <w:t xml:space="preserve">, </w:t>
      </w:r>
      <w:r w:rsidRPr="00D7481A">
        <w:rPr>
          <w:rFonts w:ascii="Times New Roman" w:hAnsi="Times New Roman"/>
          <w:sz w:val="20"/>
          <w:szCs w:val="20"/>
        </w:rPr>
        <w:t>do ničeho nenutíme, forma hry</w:t>
      </w:r>
      <w:r>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předchází výuce správné výslovnosti</w:t>
      </w:r>
    </w:p>
    <w:p w:rsidR="00D04E60" w:rsidRPr="00D7481A" w:rsidRDefault="00D04E60" w:rsidP="002B424E">
      <w:pPr>
        <w:rPr>
          <w:rFonts w:ascii="Times New Roman" w:hAnsi="Times New Roman"/>
          <w:b/>
          <w:bCs/>
          <w:sz w:val="20"/>
          <w:szCs w:val="20"/>
        </w:rPr>
      </w:pPr>
    </w:p>
    <w:p w:rsidR="00D04E60" w:rsidRDefault="00D04E60" w:rsidP="002B424E">
      <w:pPr>
        <w:rPr>
          <w:rFonts w:ascii="Times New Roman" w:hAnsi="Times New Roman"/>
          <w:b/>
          <w:bCs/>
          <w:sz w:val="20"/>
          <w:szCs w:val="20"/>
        </w:rPr>
      </w:pPr>
    </w:p>
    <w:p w:rsidR="00D04E60" w:rsidRDefault="00D04E60" w:rsidP="002B424E">
      <w:pPr>
        <w:rPr>
          <w:rFonts w:ascii="Times New Roman" w:hAnsi="Times New Roman"/>
          <w:b/>
          <w:bCs/>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Zásady dechových cvičení:</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provádíme v čisté, větrané, bezprašné místnosti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vhodná podložka pro nácvik výdechu a nádechu vleže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správné držení těla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učíme ovládat výdechový proud v kombinaci s hlasovými cvičeními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prodlužujeme výdech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(příprava pro správné dýchání při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dechová cvičení v kombinaci s pohyby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(celé tělo, části těla)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dechová cvičení i v klidu a uvolněném postoji</w:t>
      </w:r>
    </w:p>
    <w:p w:rsidR="00D04E60" w:rsidRPr="00D7481A"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Dechová cvičení nutná </w:t>
      </w:r>
      <w:r w:rsidRPr="00082F89">
        <w:rPr>
          <w:rFonts w:ascii="Times New Roman" w:hAnsi="Times New Roman"/>
          <w:b/>
          <w:sz w:val="20"/>
          <w:szCs w:val="20"/>
        </w:rPr>
        <w:t>po odstranění adenoidní vegetace</w:t>
      </w:r>
      <w:r>
        <w:rPr>
          <w:rFonts w:ascii="Times New Roman" w:hAnsi="Times New Roman"/>
          <w:sz w:val="20"/>
          <w:szCs w:val="20"/>
        </w:rPr>
        <w:t xml:space="preserve"> </w:t>
      </w:r>
      <w:r w:rsidRPr="00D7481A">
        <w:rPr>
          <w:rFonts w:ascii="Times New Roman" w:hAnsi="Times New Roman"/>
          <w:sz w:val="20"/>
          <w:szCs w:val="20"/>
        </w:rPr>
        <w:t>(= zbytnělá nosní mandle)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dítě se musí naučit dýchat nosem, ne ústy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využívá se hry na zobcovou flétnu </w:t>
      </w:r>
    </w:p>
    <w:p w:rsidR="00D04E60" w:rsidRPr="00D7481A"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2) </w:t>
      </w:r>
      <w:r w:rsidRPr="00D7481A">
        <w:rPr>
          <w:rFonts w:ascii="Times New Roman" w:hAnsi="Times New Roman"/>
          <w:b/>
          <w:bCs/>
          <w:sz w:val="20"/>
          <w:szCs w:val="20"/>
          <w:u w:val="single"/>
        </w:rPr>
        <w:t>Motorická a grafomotorická cvičení</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hrubá motorika</w:t>
      </w:r>
      <w:r w:rsidRPr="00D7481A">
        <w:rPr>
          <w:rFonts w:ascii="Times New Roman" w:hAnsi="Times New Roman"/>
          <w:sz w:val="20"/>
          <w:szCs w:val="20"/>
        </w:rPr>
        <w:t xml:space="preserve"> - rozvoj pohybů celého těla a jejich koordinace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(chůze v rytmu, běh, míčové hry, poskoky na jedné noze, pohyby spojené s říkankami)</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jemná motorika</w:t>
      </w:r>
      <w:r w:rsidRPr="00D7481A">
        <w:rPr>
          <w:rFonts w:ascii="Times New Roman" w:hAnsi="Times New Roman"/>
          <w:sz w:val="20"/>
          <w:szCs w:val="20"/>
        </w:rPr>
        <w:t xml:space="preserve"> – pohyb prstů a citlivost konečků prstů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(navlékání korálků, stavebnice, vytrhávání z papíru, modelování, prstové barvy, kreslení prstem do písku)</w:t>
      </w:r>
    </w:p>
    <w:p w:rsidR="00D04E60" w:rsidRPr="00D7481A"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motorika artikulačních orgánů = oromotorika</w:t>
      </w:r>
      <w:r>
        <w:rPr>
          <w:rFonts w:ascii="Times New Roman" w:hAnsi="Times New Roman"/>
          <w:sz w:val="20"/>
          <w:szCs w:val="20"/>
        </w:rPr>
        <w:t xml:space="preserve"> </w:t>
      </w:r>
      <w:r w:rsidRPr="00D7481A">
        <w:rPr>
          <w:rFonts w:ascii="Times New Roman" w:hAnsi="Times New Roman"/>
          <w:sz w:val="20"/>
          <w:szCs w:val="20"/>
        </w:rPr>
        <w:t>– rty, čelisti, jazyk, měkké patro</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(polibky na ruku, špulení rtů, pískání, vyplazování jazyka, olizování rtů, nosovky…)</w:t>
      </w:r>
    </w:p>
    <w:p w:rsidR="00D04E60" w:rsidRDefault="00D04E60" w:rsidP="002B424E">
      <w:pPr>
        <w:rPr>
          <w:rFonts w:ascii="Times New Roman" w:hAnsi="Times New Roman"/>
          <w:b/>
          <w:bCs/>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grafomotorická cvičení </w:t>
      </w:r>
      <w:r w:rsidRPr="00D7481A">
        <w:rPr>
          <w:rFonts w:ascii="Times New Roman" w:hAnsi="Times New Roman"/>
          <w:sz w:val="20"/>
          <w:szCs w:val="20"/>
        </w:rPr>
        <w:t>= řízená pohybová cvičení vedená horní končetinou přičemž pohyb je zaznamenán graficky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 - začíná se pohybem z ramenního kloubu, vstoje, na velkou svislou plochu (kreslení kruhů houbou na tabuli)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potom pohyby prstů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nakonec kreslení (čmárání, kroužení) a psaní (Šimonovy pracovní listy)</w:t>
      </w:r>
    </w:p>
    <w:p w:rsidR="00D04E60" w:rsidRPr="00D7481A"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3) </w:t>
      </w:r>
      <w:r w:rsidRPr="00D7481A">
        <w:rPr>
          <w:rFonts w:ascii="Times New Roman" w:hAnsi="Times New Roman"/>
          <w:b/>
          <w:bCs/>
          <w:sz w:val="20"/>
          <w:szCs w:val="20"/>
          <w:u w:val="single"/>
        </w:rPr>
        <w:t>Cvičení na rozvoj fonematického sluchu</w:t>
      </w:r>
      <w:r w:rsidRPr="00D7481A">
        <w:rPr>
          <w:rFonts w:ascii="Times New Roman" w:hAnsi="Times New Roman"/>
          <w:sz w:val="20"/>
          <w:szCs w:val="20"/>
          <w:u w:val="single"/>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identifikace běžných okolních zvuků (poslepu)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vyslovená slova má dítě opakovat po slabikách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doplňování písmen do slov</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určování prvních písmen ve slovech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rozlišování podobných slov</w:t>
      </w:r>
    </w:p>
    <w:p w:rsidR="00D04E60" w:rsidRPr="00D7481A"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4) </w:t>
      </w:r>
      <w:r w:rsidRPr="00D7481A">
        <w:rPr>
          <w:rFonts w:ascii="Times New Roman" w:hAnsi="Times New Roman"/>
          <w:b/>
          <w:bCs/>
          <w:sz w:val="20"/>
          <w:szCs w:val="20"/>
          <w:u w:val="single"/>
        </w:rPr>
        <w:t>Cvičení zrakového vnímání</w:t>
      </w:r>
      <w:r w:rsidRPr="00D7481A">
        <w:rPr>
          <w:rFonts w:ascii="Times New Roman" w:hAnsi="Times New Roman"/>
          <w:sz w:val="20"/>
          <w:szCs w:val="20"/>
          <w:u w:val="single"/>
        </w:rPr>
        <w:t xml:space="preserve"> </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 p</w:t>
      </w:r>
      <w:r w:rsidRPr="00D7481A">
        <w:rPr>
          <w:rFonts w:ascii="Times New Roman" w:hAnsi="Times New Roman"/>
          <w:sz w:val="20"/>
          <w:szCs w:val="20"/>
        </w:rPr>
        <w:t>antomima</w:t>
      </w:r>
      <w:r>
        <w:rPr>
          <w:rFonts w:ascii="Times New Roman" w:hAnsi="Times New Roman"/>
          <w:sz w:val="20"/>
          <w:szCs w:val="20"/>
        </w:rPr>
        <w:t xml:space="preserve">, </w:t>
      </w:r>
      <w:r w:rsidRPr="00D7481A">
        <w:rPr>
          <w:rFonts w:ascii="Times New Roman" w:hAnsi="Times New Roman"/>
          <w:sz w:val="20"/>
          <w:szCs w:val="20"/>
        </w:rPr>
        <w:t>postřehování obrázků</w:t>
      </w:r>
      <w:r>
        <w:rPr>
          <w:rFonts w:ascii="Times New Roman" w:hAnsi="Times New Roman"/>
          <w:sz w:val="20"/>
          <w:szCs w:val="20"/>
        </w:rPr>
        <w:t xml:space="preserve">, </w:t>
      </w:r>
      <w:r w:rsidRPr="00D7481A">
        <w:rPr>
          <w:rFonts w:ascii="Times New Roman" w:hAnsi="Times New Roman"/>
          <w:sz w:val="20"/>
          <w:szCs w:val="20"/>
        </w:rPr>
        <w:t>hledání rozdílů</w:t>
      </w:r>
      <w:r>
        <w:rPr>
          <w:rFonts w:ascii="Times New Roman" w:hAnsi="Times New Roman"/>
          <w:sz w:val="20"/>
          <w:szCs w:val="20"/>
        </w:rPr>
        <w:t xml:space="preserve">, </w:t>
      </w:r>
      <w:r w:rsidRPr="00D7481A">
        <w:rPr>
          <w:rFonts w:ascii="Times New Roman" w:hAnsi="Times New Roman"/>
          <w:sz w:val="20"/>
          <w:szCs w:val="20"/>
        </w:rPr>
        <w:t>popis obrázků</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před logopedickým zrcadlem:</w:t>
      </w:r>
      <w:r>
        <w:rPr>
          <w:rFonts w:ascii="Times New Roman" w:hAnsi="Times New Roman"/>
          <w:sz w:val="20"/>
          <w:szCs w:val="20"/>
        </w:rPr>
        <w:t xml:space="preserve"> </w:t>
      </w:r>
      <w:r w:rsidRPr="00D7481A">
        <w:rPr>
          <w:rFonts w:ascii="Times New Roman" w:hAnsi="Times New Roman"/>
          <w:sz w:val="20"/>
          <w:szCs w:val="20"/>
        </w:rPr>
        <w:t>logoped ukazuje různá nastavení mluvidel, dítě opakuje a samo si své postavení kontroluje v zrcadle</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Rozvoj  pohybů by měl probíhat:</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Pr>
          <w:rFonts w:ascii="Times New Roman" w:hAnsi="Times New Roman"/>
          <w:b/>
          <w:bCs/>
          <w:sz w:val="20"/>
          <w:szCs w:val="20"/>
        </w:rPr>
        <w:t>Koalo-</w:t>
      </w:r>
      <w:r w:rsidRPr="00D7481A">
        <w:rPr>
          <w:rFonts w:ascii="Times New Roman" w:hAnsi="Times New Roman"/>
          <w:b/>
          <w:bCs/>
          <w:sz w:val="20"/>
          <w:szCs w:val="20"/>
        </w:rPr>
        <w:t xml:space="preserve"> kaudálně</w:t>
      </w:r>
      <w:r>
        <w:rPr>
          <w:rFonts w:ascii="Times New Roman" w:hAnsi="Times New Roman"/>
          <w:sz w:val="20"/>
          <w:szCs w:val="20"/>
        </w:rPr>
        <w:t xml:space="preserve"> – od hlavy k patě (z</w:t>
      </w:r>
      <w:r w:rsidRPr="00D7481A">
        <w:rPr>
          <w:rFonts w:ascii="Times New Roman" w:hAnsi="Times New Roman"/>
          <w:sz w:val="20"/>
          <w:szCs w:val="20"/>
        </w:rPr>
        <w:t>hora dolů)</w:t>
      </w:r>
      <w:r>
        <w:rPr>
          <w:rFonts w:ascii="Times New Roman" w:hAnsi="Times New Roman"/>
          <w:sz w:val="20"/>
          <w:szCs w:val="20"/>
        </w:rPr>
        <w:t xml:space="preserve"> </w:t>
      </w:r>
      <w:r w:rsidRPr="00D7481A">
        <w:rPr>
          <w:rFonts w:ascii="Times New Roman" w:hAnsi="Times New Roman"/>
          <w:sz w:val="20"/>
          <w:szCs w:val="20"/>
        </w:rPr>
        <w:t>dítě nejprve zvedá hlavičku – až nakonec chodí</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Proximo</w:t>
      </w:r>
      <w:r>
        <w:rPr>
          <w:rFonts w:ascii="Times New Roman" w:hAnsi="Times New Roman"/>
          <w:b/>
          <w:bCs/>
          <w:sz w:val="20"/>
          <w:szCs w:val="20"/>
        </w:rPr>
        <w:t>-</w:t>
      </w:r>
      <w:r w:rsidRPr="00D7481A">
        <w:rPr>
          <w:rFonts w:ascii="Times New Roman" w:hAnsi="Times New Roman"/>
          <w:b/>
          <w:bCs/>
          <w:sz w:val="20"/>
          <w:szCs w:val="20"/>
        </w:rPr>
        <w:t xml:space="preserve"> distálně</w:t>
      </w:r>
      <w:r w:rsidRPr="00D7481A">
        <w:rPr>
          <w:rFonts w:ascii="Times New Roman" w:hAnsi="Times New Roman"/>
          <w:sz w:val="20"/>
          <w:szCs w:val="20"/>
        </w:rPr>
        <w:t xml:space="preserve"> – nejprve pohyby v pletencích, pak přechod na menší svalové skupin</w:t>
      </w:r>
    </w:p>
    <w:p w:rsidR="00D04E60" w:rsidRDefault="00D04E60" w:rsidP="002B424E">
      <w:pPr>
        <w:pBdr>
          <w:bottom w:val="single" w:sz="12" w:space="1" w:color="auto"/>
        </w:pBdr>
        <w:rPr>
          <w:rFonts w:ascii="Times New Roman" w:hAnsi="Times New Roman"/>
          <w:sz w:val="20"/>
          <w:szCs w:val="20"/>
        </w:rPr>
      </w:pPr>
      <w:r>
        <w:rPr>
          <w:rFonts w:ascii="Times New Roman" w:hAnsi="Times New Roman"/>
          <w:b/>
          <w:bCs/>
          <w:sz w:val="20"/>
          <w:szCs w:val="20"/>
        </w:rPr>
        <w:t>Ulmo-</w:t>
      </w:r>
      <w:r w:rsidRPr="00D7481A">
        <w:rPr>
          <w:rFonts w:ascii="Times New Roman" w:hAnsi="Times New Roman"/>
          <w:b/>
          <w:bCs/>
          <w:sz w:val="20"/>
          <w:szCs w:val="20"/>
        </w:rPr>
        <w:t>radiálně</w:t>
      </w:r>
      <w:r w:rsidRPr="00D7481A">
        <w:rPr>
          <w:rFonts w:ascii="Times New Roman" w:hAnsi="Times New Roman"/>
          <w:sz w:val="20"/>
          <w:szCs w:val="20"/>
        </w:rPr>
        <w:t xml:space="preserve"> - vývoj od reflektologického úchopu po špetku </w:t>
      </w:r>
    </w:p>
    <w:p w:rsidR="00D04E60" w:rsidRPr="00D7481A" w:rsidRDefault="00D04E60" w:rsidP="002B424E">
      <w:pPr>
        <w:pBdr>
          <w:bottom w:val="single" w:sz="12" w:space="1" w:color="auto"/>
        </w:pBdr>
        <w:rPr>
          <w:rFonts w:ascii="Times New Roman" w:hAnsi="Times New Roman"/>
          <w:sz w:val="20"/>
          <w:szCs w:val="20"/>
        </w:rPr>
      </w:pPr>
    </w:p>
    <w:p w:rsidR="00D04E60" w:rsidRDefault="00D04E60">
      <w:pPr>
        <w:rPr>
          <w:rFonts w:ascii="Times New Roman" w:hAnsi="Times New Roman"/>
          <w:sz w:val="20"/>
          <w:szCs w:val="20"/>
        </w:rPr>
      </w:pPr>
    </w:p>
    <w:p w:rsidR="00D04E60" w:rsidRDefault="00D04E60" w:rsidP="000045E3">
      <w:pPr>
        <w:rPr>
          <w:rFonts w:ascii="Times New Roman" w:hAnsi="Times New Roman"/>
          <w:b/>
          <w:bCs/>
          <w:color w:val="000000"/>
          <w:sz w:val="20"/>
          <w:szCs w:val="20"/>
          <w:u w:val="single"/>
        </w:rPr>
      </w:pPr>
    </w:p>
    <w:p w:rsidR="00D04E60" w:rsidRDefault="00D04E60" w:rsidP="000045E3">
      <w:pPr>
        <w:rPr>
          <w:rFonts w:ascii="Times New Roman" w:hAnsi="Times New Roman"/>
          <w:b/>
          <w:bCs/>
          <w:color w:val="000000"/>
          <w:sz w:val="20"/>
          <w:szCs w:val="20"/>
          <w:u w:val="single"/>
        </w:rPr>
      </w:pPr>
    </w:p>
    <w:p w:rsidR="00D04E60" w:rsidRDefault="00D04E60" w:rsidP="000045E3">
      <w:pPr>
        <w:rPr>
          <w:rFonts w:ascii="Times New Roman" w:hAnsi="Times New Roman"/>
          <w:b/>
          <w:bCs/>
          <w:color w:val="000000"/>
          <w:sz w:val="20"/>
          <w:szCs w:val="20"/>
          <w:u w:val="single"/>
        </w:rPr>
      </w:pPr>
    </w:p>
    <w:p w:rsidR="00D04E60" w:rsidRDefault="00D04E60" w:rsidP="000045E3">
      <w:pPr>
        <w:rPr>
          <w:rFonts w:ascii="Times New Roman" w:hAnsi="Times New Roman"/>
          <w:b/>
          <w:bCs/>
          <w:color w:val="000000"/>
          <w:sz w:val="20"/>
          <w:szCs w:val="20"/>
          <w:u w:val="single"/>
        </w:rPr>
      </w:pPr>
    </w:p>
    <w:p w:rsidR="00D04E60" w:rsidRPr="00D7481A" w:rsidRDefault="00D04E60">
      <w:pPr>
        <w:rPr>
          <w:rFonts w:ascii="Times New Roman" w:hAnsi="Times New Roman"/>
          <w:sz w:val="20"/>
          <w:szCs w:val="20"/>
        </w:rPr>
      </w:pPr>
    </w:p>
    <w:p w:rsidR="00D04E60" w:rsidRPr="002E11E1" w:rsidRDefault="00D04E60" w:rsidP="002B424E">
      <w:pPr>
        <w:rPr>
          <w:rFonts w:ascii="Times New Roman" w:hAnsi="Times New Roman"/>
          <w:sz w:val="36"/>
          <w:szCs w:val="36"/>
        </w:rPr>
      </w:pPr>
      <w:r w:rsidRPr="002E11E1">
        <w:rPr>
          <w:rFonts w:ascii="Times New Roman" w:hAnsi="Times New Roman"/>
          <w:b/>
          <w:bCs/>
          <w:sz w:val="36"/>
          <w:szCs w:val="36"/>
          <w:u w:val="single"/>
        </w:rPr>
        <w:t xml:space="preserve">NARUŠENÝ VÝVOJ ŘEČI A OPOŽDĚNÝ VÝVOJ ŘEČI </w:t>
      </w:r>
    </w:p>
    <w:p w:rsidR="00D04E60" w:rsidRPr="00D7481A" w:rsidRDefault="00D04E60" w:rsidP="002B424E">
      <w:pPr>
        <w:rPr>
          <w:rFonts w:ascii="Times New Roman" w:hAnsi="Times New Roman"/>
          <w:b/>
          <w:bCs/>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NARUŠENÝ VÝVOJ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narušený vývoj řeči = NVŘ</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zastřešující pojem pro poruchy v osvojování si nebo používání mateřského jazyka, který se projevuje jazykovým jednáním odlišným od toho, které se očekává vzhledem k chronologickému věku dítěte (Lechta, 1995)</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strukturní a systémové narušení jedné, více nebo všech oblastí vývoje řeči vzhledem k věku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(oblasti vývoje řeči - osvojování mateřského jazyka, rozvíjení jazykových schopností)</w:t>
      </w:r>
      <w:r>
        <w:rPr>
          <w:rFonts w:ascii="Times New Roman" w:hAnsi="Times New Roman"/>
          <w:sz w:val="20"/>
          <w:szCs w:val="20"/>
        </w:rPr>
        <w:t xml:space="preserve"> </w:t>
      </w:r>
      <w:r w:rsidRPr="00D7481A">
        <w:rPr>
          <w:rFonts w:ascii="Times New Roman" w:hAnsi="Times New Roman"/>
          <w:sz w:val="20"/>
          <w:szCs w:val="20"/>
        </w:rPr>
        <w:t>(Mikulajová, 2003)</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 xml:space="preserve">Vývoj řeči: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individuální (každé dítě jinak)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ovlivněný: senzomotorikou, motorikou, myšlením, socializací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ovlivněn faktory: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 vnějšími (prostředí, výchova, podnět z okolí, komunikačními situacemi)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b) vnitřními (stav organismu, schopnosti, sluch, zrak, vyzrálost CNS, mluvní orgány, duševní a intelektový vývoj…) </w:t>
      </w:r>
    </w:p>
    <w:p w:rsidR="00D04E60" w:rsidRDefault="00D04E60" w:rsidP="002B424E">
      <w:pPr>
        <w:rPr>
          <w:rFonts w:ascii="Times New Roman" w:hAnsi="Times New Roman"/>
          <w:b/>
          <w:bCs/>
          <w:sz w:val="20"/>
          <w:szCs w:val="20"/>
          <w:u w:val="single"/>
        </w:rPr>
      </w:pPr>
    </w:p>
    <w:p w:rsidR="00D04E60" w:rsidRPr="003E54B6" w:rsidRDefault="00D04E60" w:rsidP="002B424E">
      <w:pPr>
        <w:rPr>
          <w:rFonts w:ascii="Times New Roman" w:hAnsi="Times New Roman"/>
          <w:b/>
          <w:sz w:val="20"/>
          <w:szCs w:val="20"/>
          <w:u w:val="single"/>
        </w:rPr>
      </w:pPr>
      <w:r>
        <w:rPr>
          <w:rFonts w:ascii="Times New Roman" w:hAnsi="Times New Roman"/>
          <w:b/>
          <w:bCs/>
          <w:sz w:val="20"/>
          <w:szCs w:val="20"/>
          <w:u w:val="single"/>
        </w:rPr>
        <w:t>NVŘ PODLE VĚKU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a) </w:t>
      </w:r>
      <w:r w:rsidRPr="00D7481A">
        <w:rPr>
          <w:rFonts w:ascii="Times New Roman" w:hAnsi="Times New Roman"/>
          <w:b/>
          <w:bCs/>
          <w:sz w:val="20"/>
          <w:szCs w:val="20"/>
        </w:rPr>
        <w:t>fyziologická nemluvnost</w:t>
      </w:r>
      <w:r w:rsidRPr="00D7481A">
        <w:rPr>
          <w:rFonts w:ascii="Times New Roman" w:hAnsi="Times New Roman"/>
          <w:sz w:val="20"/>
          <w:szCs w:val="20"/>
        </w:rPr>
        <w:t xml:space="preserve"> (do 1 roku)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b) </w:t>
      </w:r>
      <w:r w:rsidRPr="00D7481A">
        <w:rPr>
          <w:rFonts w:ascii="Times New Roman" w:hAnsi="Times New Roman"/>
          <w:b/>
          <w:bCs/>
          <w:sz w:val="20"/>
          <w:szCs w:val="20"/>
        </w:rPr>
        <w:t>prodloužená fyziologická nemluvnost</w:t>
      </w:r>
      <w:r w:rsidRPr="00D7481A">
        <w:rPr>
          <w:rFonts w:ascii="Times New Roman" w:hAnsi="Times New Roman"/>
          <w:sz w:val="20"/>
          <w:szCs w:val="20"/>
        </w:rPr>
        <w:t xml:space="preserve"> (do 3 let)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c) </w:t>
      </w:r>
      <w:r w:rsidRPr="00D7481A">
        <w:rPr>
          <w:rFonts w:ascii="Times New Roman" w:hAnsi="Times New Roman"/>
          <w:b/>
          <w:bCs/>
          <w:sz w:val="20"/>
          <w:szCs w:val="20"/>
        </w:rPr>
        <w:t>vývojová = patologická nemluvnost</w:t>
      </w:r>
      <w:r w:rsidRPr="00D7481A">
        <w:rPr>
          <w:rFonts w:ascii="Times New Roman" w:hAnsi="Times New Roman"/>
          <w:sz w:val="20"/>
          <w:szCs w:val="20"/>
        </w:rPr>
        <w:t xml:space="preserve"> (ne totální němota)</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br/>
        <w:t>NVŘ PODLE PRŮBĚHU VÝVOJE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opožděný vývoj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omezený vývoj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přerušený vývoj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překotný = předčasný vývoj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scestný = nesprávný = odchylný vývoj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specificky narušený vývoj řeči = vývojová dysfázie</w:t>
      </w:r>
    </w:p>
    <w:p w:rsidR="00D04E60" w:rsidRPr="00D7481A" w:rsidRDefault="00D04E60" w:rsidP="002B424E">
      <w:pPr>
        <w:rPr>
          <w:rFonts w:ascii="Times New Roman" w:hAnsi="Times New Roman"/>
          <w:sz w:val="20"/>
          <w:szCs w:val="20"/>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Opožděný vývoj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stádia vývoje řeči nastupují s časovým odkladem</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dítě ve třech letech nemluví nebo mluví málo</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Omezený vývoj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dítě dosáhne určité hranice, stupně, stropu, a dítě se už neposune dál</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v těžkých případech má nepříznivou prognózu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příčiny: MR, těžká porucha sluchu, patologické sociální prostředí</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Přerušený vývoj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traumata, úrazy, duševní nemoci, psychická traumata, bezvědomí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i po přerušení může dosáhnout normy</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Překotný = předčasný vývoj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diskutabilní problém vymezit co je předčasné</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perfekcionistická výchova (u nezralé CNS vyvolat i neurózy)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Scestný = nesprávný = odchylný vývoj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příčinou jsou hlavně rozštěpy obličeje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je potřeba zásah plastické chirurgie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pokud nedojde k operaci, řeč se nebude rozvíjet správně</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(artikulační báze se posune dozadu za rozštěp)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Specificky narušený vývoj řeči = vývojová dysfázie</w:t>
      </w:r>
      <w:r w:rsidRPr="00D7481A">
        <w:rPr>
          <w:rFonts w:ascii="Times New Roman" w:hAnsi="Times New Roman"/>
          <w:sz w:val="20"/>
          <w:szCs w:val="20"/>
        </w:rPr>
        <w:t xml:space="preserve"> </w:t>
      </w:r>
    </w:p>
    <w:p w:rsidR="00D04E60" w:rsidRDefault="00D04E60" w:rsidP="002B424E">
      <w:pPr>
        <w:rPr>
          <w:rFonts w:ascii="Times New Roman" w:hAnsi="Times New Roman"/>
          <w:b/>
          <w:bCs/>
          <w:sz w:val="20"/>
          <w:szCs w:val="20"/>
          <w:u w:val="single"/>
        </w:rPr>
      </w:pPr>
      <w:r w:rsidRPr="00D7481A">
        <w:rPr>
          <w:rFonts w:ascii="Times New Roman" w:hAnsi="Times New Roman"/>
          <w:b/>
          <w:bCs/>
          <w:sz w:val="20"/>
          <w:szCs w:val="20"/>
          <w:u w:val="single"/>
        </w:rPr>
        <w:br/>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SYMPTOMATOLOGIE NVŘ</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1) </w:t>
      </w:r>
      <w:r w:rsidRPr="00D7481A">
        <w:rPr>
          <w:rFonts w:ascii="Times New Roman" w:hAnsi="Times New Roman"/>
          <w:b/>
          <w:bCs/>
          <w:sz w:val="20"/>
          <w:szCs w:val="20"/>
        </w:rPr>
        <w:t>v morfologicko-syntaktické rovině</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dysgramatismy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statický charakter vyjadřování (převládají podstatná jména)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nesprávný syntax – na počátku věty subjektivně důležité slovo</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snížená schopnost dekódovat řeč</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snížená schopnost krátkodobé paměti</w:t>
      </w:r>
      <w:r>
        <w:rPr>
          <w:rFonts w:ascii="Times New Roman" w:hAnsi="Times New Roman"/>
          <w:sz w:val="20"/>
          <w:szCs w:val="20"/>
        </w:rPr>
        <w:t xml:space="preserve"> </w:t>
      </w:r>
      <w:r w:rsidRPr="00D7481A">
        <w:rPr>
          <w:rFonts w:ascii="Times New Roman" w:hAnsi="Times New Roman"/>
          <w:sz w:val="20"/>
          <w:szCs w:val="20"/>
        </w:rPr>
        <w:t xml:space="preserve">(neposkytne dostatečný čas na dekódování komplexní věty)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2) </w:t>
      </w:r>
      <w:r w:rsidRPr="00D7481A">
        <w:rPr>
          <w:rFonts w:ascii="Times New Roman" w:hAnsi="Times New Roman"/>
          <w:b/>
          <w:bCs/>
          <w:sz w:val="20"/>
          <w:szCs w:val="20"/>
        </w:rPr>
        <w:t>v lexikálně-sémantické rovině</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chudý slovník</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převaha pasivní slovní zásoby nad aktivní</w:t>
      </w:r>
      <w:r>
        <w:rPr>
          <w:rFonts w:ascii="Times New Roman" w:hAnsi="Times New Roman"/>
          <w:sz w:val="20"/>
          <w:szCs w:val="20"/>
        </w:rPr>
        <w:t xml:space="preserve"> </w:t>
      </w:r>
      <w:r w:rsidRPr="00D7481A">
        <w:rPr>
          <w:rFonts w:ascii="Times New Roman" w:hAnsi="Times New Roman"/>
          <w:sz w:val="20"/>
          <w:szCs w:val="20"/>
        </w:rPr>
        <w:t>(MR, SP, DMO)</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3) </w:t>
      </w:r>
      <w:r w:rsidRPr="00D7481A">
        <w:rPr>
          <w:rFonts w:ascii="Times New Roman" w:hAnsi="Times New Roman"/>
          <w:b/>
          <w:bCs/>
          <w:sz w:val="20"/>
          <w:szCs w:val="20"/>
        </w:rPr>
        <w:t>ve foneticko-fonologické rovině</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dlouho přetrvávající chybná výslovnost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lépe se vyvíjí porozumění než motorická realizace řeči </w:t>
      </w:r>
    </w:p>
    <w:p w:rsidR="00D04E60"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r>
      <w:r w:rsidRPr="00D7481A">
        <w:rPr>
          <w:rFonts w:ascii="Times New Roman" w:hAnsi="Times New Roman"/>
          <w:b/>
          <w:bCs/>
          <w:sz w:val="20"/>
          <w:szCs w:val="20"/>
        </w:rPr>
        <w:t xml:space="preserve">Mezinárodní klasifikace nemocí = MKN </w:t>
      </w:r>
      <w:r w:rsidRPr="00D7481A">
        <w:rPr>
          <w:rFonts w:ascii="Times New Roman" w:hAnsi="Times New Roman"/>
          <w:sz w:val="20"/>
          <w:szCs w:val="20"/>
        </w:rPr>
        <w:t>(1992)</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vydává WHO (Word Hospital Organization = Světová zdravotnická organizace)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Klasifikuje takto:</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F80 -89: poruchy psychického vývoje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F80: Specifické vývojové poruchy řeči a jazyka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F80.1 Expresivní poruchy vývoje jazyka</w:t>
      </w:r>
      <w:r>
        <w:rPr>
          <w:rFonts w:ascii="Times New Roman" w:hAnsi="Times New Roman"/>
          <w:sz w:val="20"/>
          <w:szCs w:val="20"/>
        </w:rPr>
        <w:t xml:space="preserve"> </w:t>
      </w:r>
      <w:r w:rsidRPr="00D7481A">
        <w:rPr>
          <w:rFonts w:ascii="Times New Roman" w:hAnsi="Times New Roman"/>
          <w:sz w:val="20"/>
          <w:szCs w:val="20"/>
        </w:rPr>
        <w:t>(rozumí, ale vyjadřování vázne)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F80.2 Receptivní poruchy vývoje jazyka</w:t>
      </w:r>
      <w:r>
        <w:rPr>
          <w:rFonts w:ascii="Times New Roman" w:hAnsi="Times New Roman"/>
          <w:sz w:val="20"/>
          <w:szCs w:val="20"/>
        </w:rPr>
        <w:t xml:space="preserve"> </w:t>
      </w:r>
      <w:r w:rsidRPr="00D7481A">
        <w:rPr>
          <w:rFonts w:ascii="Times New Roman" w:hAnsi="Times New Roman"/>
          <w:sz w:val="20"/>
          <w:szCs w:val="20"/>
        </w:rPr>
        <w:t xml:space="preserve">(snížená schopnost rozumět) </w:t>
      </w:r>
    </w:p>
    <w:p w:rsidR="00D04E60" w:rsidRPr="00D7481A" w:rsidRDefault="00D04E60" w:rsidP="002B424E">
      <w:pPr>
        <w:rPr>
          <w:rFonts w:ascii="Times New Roman" w:hAnsi="Times New Roman"/>
          <w:b/>
          <w:bCs/>
          <w:sz w:val="20"/>
          <w:szCs w:val="20"/>
          <w:u w:val="single"/>
        </w:rPr>
      </w:pPr>
    </w:p>
    <w:p w:rsidR="00D04E60" w:rsidRPr="002E11E1" w:rsidRDefault="00D04E60" w:rsidP="002B424E">
      <w:pPr>
        <w:rPr>
          <w:rFonts w:ascii="Times New Roman" w:hAnsi="Times New Roman"/>
          <w:sz w:val="36"/>
          <w:szCs w:val="36"/>
        </w:rPr>
      </w:pPr>
      <w:r w:rsidRPr="002E11E1">
        <w:rPr>
          <w:rFonts w:ascii="Times New Roman" w:hAnsi="Times New Roman"/>
          <w:b/>
          <w:bCs/>
          <w:sz w:val="36"/>
          <w:szCs w:val="36"/>
          <w:u w:val="single"/>
        </w:rPr>
        <w:t>OPOŽDĚNÝ VÝVOJ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OVŘ= </w:t>
      </w:r>
      <w:r w:rsidRPr="00D7481A">
        <w:rPr>
          <w:rFonts w:ascii="Times New Roman" w:hAnsi="Times New Roman"/>
          <w:b/>
          <w:bCs/>
          <w:sz w:val="20"/>
          <w:szCs w:val="20"/>
        </w:rPr>
        <w:t>nástup stádií vývoje řeči s časovým odkladem</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ve třech letech dítě mluví málo nebo nemluví</w:t>
      </w:r>
      <w:r>
        <w:rPr>
          <w:rFonts w:ascii="Times New Roman" w:hAnsi="Times New Roman"/>
          <w:sz w:val="20"/>
          <w:szCs w:val="20"/>
        </w:rPr>
        <w:t xml:space="preserve"> - komunikace neodpovídá věku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nutno hledat příčiny (odborná vyšetření: foniatr, neurolog, psycholog, pediatr – napíše doporučení na všechna vyšetření)</w:t>
      </w:r>
    </w:p>
    <w:p w:rsidR="00D04E60" w:rsidRPr="00607719" w:rsidRDefault="00D04E60" w:rsidP="002B424E">
      <w:pPr>
        <w:rPr>
          <w:rFonts w:ascii="Times New Roman" w:hAnsi="Times New Roman"/>
          <w:sz w:val="20"/>
          <w:szCs w:val="20"/>
        </w:rPr>
      </w:pPr>
      <w:r w:rsidRPr="00D7481A">
        <w:rPr>
          <w:rFonts w:ascii="Times New Roman" w:hAnsi="Times New Roman"/>
          <w:sz w:val="20"/>
          <w:szCs w:val="20"/>
        </w:rPr>
        <w:t>Diferenciální diagnostika: smyslová vada, MR, poruchy mluvních orgánů, akustická disgnozie (neschopnost pamatovat slyšené a porozumět) , autismus a autistické rysy</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Klasifikace OVŘ:</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prostý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na základě sluchových poruch</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u mentální retardace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při anomáliích mluvidel (zkrácená podjazyková uzdička, rozštěp patra…)</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u poruch CNS </w:t>
      </w:r>
    </w:p>
    <w:p w:rsidR="00D04E60"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Pr>
          <w:rFonts w:ascii="Times New Roman" w:hAnsi="Times New Roman"/>
          <w:b/>
          <w:bCs/>
          <w:sz w:val="20"/>
          <w:szCs w:val="20"/>
          <w:u w:val="single"/>
        </w:rPr>
        <w:t>PŘÍČINY VZNIKU OVŘ</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nepodnětné a nestimulující prostředí</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prostředí nevěnující pozornost neuropsychickému vývoji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nadužívání masmédií a PC</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citová deprivace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nesoulad požadavků okolí se schopnostmi dítěte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poruchy sluchu a zraku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genetické vlivy – chlapci ohroženi více (pomalejší myelinizace mozkových vláken)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obtíže při porodu = perinatální potíže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nedonošenost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předčasný porod</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nevyzrálost CNS</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syndrom ADD (</w:t>
      </w:r>
      <w:r w:rsidRPr="00D7481A">
        <w:rPr>
          <w:rFonts w:ascii="Times New Roman" w:hAnsi="Times New Roman"/>
          <w:i/>
          <w:iCs/>
          <w:sz w:val="20"/>
          <w:szCs w:val="20"/>
        </w:rPr>
        <w:t xml:space="preserve">Attention-Deficit Disorder) </w:t>
      </w:r>
      <w:r w:rsidRPr="00D7481A">
        <w:rPr>
          <w:rFonts w:ascii="Times New Roman" w:hAnsi="Times New Roman"/>
          <w:sz w:val="20"/>
          <w:szCs w:val="20"/>
        </w:rPr>
        <w:t>= porucha pozornosti bez hyperaktivity</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syndrom ADHD (</w:t>
      </w:r>
      <w:r w:rsidRPr="00D7481A">
        <w:rPr>
          <w:rFonts w:ascii="Times New Roman" w:hAnsi="Times New Roman"/>
          <w:i/>
          <w:iCs/>
          <w:sz w:val="20"/>
          <w:szCs w:val="20"/>
        </w:rPr>
        <w:t xml:space="preserve">Attention-deficit hyperactivity disorder) </w:t>
      </w:r>
      <w:r w:rsidRPr="00D7481A">
        <w:rPr>
          <w:rFonts w:ascii="Times New Roman" w:hAnsi="Times New Roman"/>
          <w:sz w:val="20"/>
          <w:szCs w:val="20"/>
        </w:rPr>
        <w:t>= porucha pozornosti s hyperaktivitou</w:t>
      </w:r>
    </w:p>
    <w:p w:rsidR="00D04E60" w:rsidRPr="00D7481A" w:rsidRDefault="00D04E60" w:rsidP="002B424E">
      <w:pPr>
        <w:rPr>
          <w:rFonts w:ascii="Times New Roman" w:hAnsi="Times New Roman"/>
          <w:b/>
          <w:bCs/>
          <w:sz w:val="20"/>
          <w:szCs w:val="20"/>
          <w:u w:val="single"/>
        </w:rPr>
      </w:pPr>
    </w:p>
    <w:p w:rsidR="00D04E60"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t>OPOŽDĚNÝ VÝVOJ ŘEČI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Vyšetření:</w:t>
      </w:r>
      <w:r w:rsidRPr="00D7481A">
        <w:rPr>
          <w:rFonts w:ascii="Times New Roman" w:hAnsi="Times New Roman"/>
          <w:sz w:val="20"/>
          <w:szCs w:val="20"/>
        </w:rPr>
        <w:t xml:space="preserve">  foniatr, ORl, psycholog, neurolog, oční, psychiatr…</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Poradenství:</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doporučit psychomotorickou a řečovou stimulaci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zařadit do dětského kolektivu (MŠ)</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poskytnout dobrý mluvní zvor</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podněcovat mluvní apetit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xml:space="preserve"> (ale nenutit mluvit, spíše  vtahovat do konverzace)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ab/>
        <w:t>- postupovat formou hry</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u w:val="single"/>
        </w:rPr>
        <w:br/>
        <w:t>INTERVENCE U OVŘ</w:t>
      </w:r>
      <w:r w:rsidRPr="00D7481A">
        <w:rPr>
          <w:rFonts w:ascii="Times New Roman" w:hAnsi="Times New Roman"/>
          <w:b/>
          <w:bCs/>
          <w:sz w:val="20"/>
          <w:szCs w:val="20"/>
        </w:rPr>
        <w:t xml:space="preserve"> </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 xml:space="preserve">podpora rodiny, aby </w:t>
      </w:r>
      <w:r w:rsidRPr="00D7481A">
        <w:rPr>
          <w:rFonts w:ascii="Times New Roman" w:hAnsi="Times New Roman"/>
          <w:b/>
          <w:bCs/>
          <w:sz w:val="20"/>
          <w:szCs w:val="20"/>
        </w:rPr>
        <w:t>stimulovala</w:t>
      </w:r>
      <w:r w:rsidRPr="00D7481A">
        <w:rPr>
          <w:rFonts w:ascii="Times New Roman" w:hAnsi="Times New Roman"/>
          <w:sz w:val="20"/>
          <w:szCs w:val="20"/>
        </w:rPr>
        <w:t xml:space="preserve"> řečový projev</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 xml:space="preserve">kvalitní řečový </w:t>
      </w:r>
      <w:r w:rsidRPr="00D7481A">
        <w:rPr>
          <w:rFonts w:ascii="Times New Roman" w:hAnsi="Times New Roman"/>
          <w:b/>
          <w:bCs/>
          <w:sz w:val="20"/>
          <w:szCs w:val="20"/>
        </w:rPr>
        <w:t>vzor</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 xml:space="preserve">rozvoj </w:t>
      </w:r>
      <w:r w:rsidRPr="00D7481A">
        <w:rPr>
          <w:rFonts w:ascii="Times New Roman" w:hAnsi="Times New Roman"/>
          <w:b/>
          <w:bCs/>
          <w:sz w:val="20"/>
          <w:szCs w:val="20"/>
        </w:rPr>
        <w:t>slovní zásoby</w:t>
      </w:r>
      <w:r w:rsidRPr="00D7481A">
        <w:rPr>
          <w:rFonts w:ascii="Times New Roman" w:hAnsi="Times New Roman"/>
          <w:sz w:val="20"/>
          <w:szCs w:val="20"/>
        </w:rPr>
        <w:t xml:space="preserve"> (pasivní i aktivní) a porozumění (recepce řeči)</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začínat nejjednoduššími elementy (onomatopoa, zvuky zvířat)</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nejprve obsahová stránka řeči (chápat a komunikovat), teprve potom formální (přesná výslovnost a artikulace)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dítě musí nejprve rozumět, pak nácvik artikulace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nenásilná podpora mluvního apetitu</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 xml:space="preserve">rozvoj </w:t>
      </w:r>
      <w:r w:rsidRPr="00D7481A">
        <w:rPr>
          <w:rFonts w:ascii="Times New Roman" w:hAnsi="Times New Roman"/>
          <w:b/>
          <w:bCs/>
          <w:sz w:val="20"/>
          <w:szCs w:val="20"/>
        </w:rPr>
        <w:t>fonematického sluchu</w:t>
      </w:r>
      <w:r w:rsidRPr="00D7481A">
        <w:rPr>
          <w:rFonts w:ascii="Times New Roman" w:hAnsi="Times New Roman"/>
          <w:sz w:val="20"/>
          <w:szCs w:val="20"/>
        </w:rPr>
        <w:t xml:space="preserve"> (měl bys rozvinout do 5 let)</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 xml:space="preserve">rozvoj </w:t>
      </w:r>
      <w:r w:rsidRPr="00D7481A">
        <w:rPr>
          <w:rFonts w:ascii="Times New Roman" w:hAnsi="Times New Roman"/>
          <w:b/>
          <w:bCs/>
          <w:sz w:val="20"/>
          <w:szCs w:val="20"/>
        </w:rPr>
        <w:t>motoriky</w:t>
      </w:r>
      <w:r w:rsidRPr="00D7481A">
        <w:rPr>
          <w:rFonts w:ascii="Times New Roman" w:hAnsi="Times New Roman"/>
          <w:sz w:val="20"/>
          <w:szCs w:val="20"/>
        </w:rPr>
        <w:t xml:space="preserve"> </w:t>
      </w:r>
      <w:r>
        <w:rPr>
          <w:rFonts w:ascii="Times New Roman" w:hAnsi="Times New Roman"/>
          <w:sz w:val="20"/>
          <w:szCs w:val="20"/>
        </w:rPr>
        <w:t xml:space="preserve"> </w:t>
      </w:r>
      <w:r w:rsidRPr="00D7481A">
        <w:rPr>
          <w:rFonts w:ascii="Times New Roman" w:hAnsi="Times New Roman"/>
          <w:sz w:val="20"/>
          <w:szCs w:val="20"/>
        </w:rPr>
        <w:t>(hrubá, jemná, oromotorika, grafomotorika)</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 xml:space="preserve">rozvoj </w:t>
      </w:r>
      <w:r w:rsidRPr="00D7481A">
        <w:rPr>
          <w:rFonts w:ascii="Times New Roman" w:hAnsi="Times New Roman"/>
          <w:b/>
          <w:bCs/>
          <w:sz w:val="20"/>
          <w:szCs w:val="20"/>
        </w:rPr>
        <w:t>zrakového</w:t>
      </w:r>
      <w:r w:rsidRPr="00D7481A">
        <w:rPr>
          <w:rFonts w:ascii="Times New Roman" w:hAnsi="Times New Roman"/>
          <w:sz w:val="20"/>
          <w:szCs w:val="20"/>
        </w:rPr>
        <w:t xml:space="preserve"> vnímání, </w:t>
      </w:r>
      <w:r w:rsidRPr="00D7481A">
        <w:rPr>
          <w:rFonts w:ascii="Times New Roman" w:hAnsi="Times New Roman"/>
          <w:b/>
          <w:bCs/>
          <w:sz w:val="20"/>
          <w:szCs w:val="20"/>
        </w:rPr>
        <w:t>sluchového</w:t>
      </w:r>
      <w:r w:rsidRPr="00D7481A">
        <w:rPr>
          <w:rFonts w:ascii="Times New Roman" w:hAnsi="Times New Roman"/>
          <w:sz w:val="20"/>
          <w:szCs w:val="20"/>
        </w:rPr>
        <w:t xml:space="preserve"> vnímání</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 xml:space="preserve">nácvik pomocí </w:t>
      </w:r>
      <w:r w:rsidRPr="00D7481A">
        <w:rPr>
          <w:rFonts w:ascii="Times New Roman" w:hAnsi="Times New Roman"/>
          <w:b/>
          <w:bCs/>
          <w:sz w:val="20"/>
          <w:szCs w:val="20"/>
        </w:rPr>
        <w:t>stereotypů</w:t>
      </w:r>
      <w:r w:rsidRPr="00D7481A">
        <w:rPr>
          <w:rFonts w:ascii="Times New Roman" w:hAnsi="Times New Roman"/>
          <w:sz w:val="20"/>
          <w:szCs w:val="20"/>
        </w:rPr>
        <w:t xml:space="preserve"> - provázet situace stejnými slovy a pohyby</w:t>
      </w:r>
    </w:p>
    <w:p w:rsidR="00D04E60" w:rsidRPr="00D7481A" w:rsidRDefault="00D04E60" w:rsidP="002B424E">
      <w:pP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 xml:space="preserve">rozvoj </w:t>
      </w:r>
      <w:r w:rsidRPr="00D7481A">
        <w:rPr>
          <w:rFonts w:ascii="Times New Roman" w:hAnsi="Times New Roman"/>
          <w:b/>
          <w:bCs/>
          <w:sz w:val="20"/>
          <w:szCs w:val="20"/>
        </w:rPr>
        <w:t>formální stránky</w:t>
      </w:r>
      <w:r w:rsidRPr="00D7481A">
        <w:rPr>
          <w:rFonts w:ascii="Times New Roman" w:hAnsi="Times New Roman"/>
          <w:sz w:val="20"/>
          <w:szCs w:val="20"/>
        </w:rPr>
        <w:t xml:space="preserve"> řeči</w:t>
      </w:r>
      <w:r>
        <w:rPr>
          <w:rFonts w:ascii="Times New Roman" w:hAnsi="Times New Roman"/>
          <w:sz w:val="20"/>
          <w:szCs w:val="20"/>
        </w:rPr>
        <w:t xml:space="preserve"> </w:t>
      </w:r>
      <w:r w:rsidRPr="00D7481A">
        <w:rPr>
          <w:rFonts w:ascii="Times New Roman" w:hAnsi="Times New Roman"/>
          <w:sz w:val="20"/>
          <w:szCs w:val="20"/>
        </w:rPr>
        <w:t>- ale až po rozvinutí: dostatečné slovní zásoby, schopnosti tvořit gramaticky správné věty, zvládnutí časové a dějové posloupnosti (linie) při vyprávění, dostatečné fonematické diferenciace</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rozvíjet </w:t>
      </w:r>
      <w:r w:rsidRPr="00D7481A">
        <w:rPr>
          <w:rFonts w:ascii="Times New Roman" w:hAnsi="Times New Roman"/>
          <w:b/>
          <w:bCs/>
          <w:sz w:val="20"/>
          <w:szCs w:val="20"/>
        </w:rPr>
        <w:t>spontánní řeč</w:t>
      </w:r>
      <w:r w:rsidRPr="00D7481A">
        <w:rPr>
          <w:rFonts w:ascii="Times New Roman" w:hAnsi="Times New Roman"/>
          <w:sz w:val="20"/>
          <w:szCs w:val="20"/>
        </w:rPr>
        <w:t xml:space="preserve"> </w:t>
      </w:r>
    </w:p>
    <w:p w:rsidR="00D04E60" w:rsidRDefault="00D04E60" w:rsidP="002B424E">
      <w:pPr>
        <w:rPr>
          <w:rFonts w:ascii="Times New Roman" w:hAnsi="Times New Roman"/>
          <w:b/>
          <w:bCs/>
          <w:sz w:val="20"/>
          <w:szCs w:val="20"/>
          <w:u w:val="single"/>
        </w:rPr>
      </w:pP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Spolupráce:</w:t>
      </w:r>
      <w:r w:rsidRPr="00D7481A">
        <w:rPr>
          <w:rFonts w:ascii="Times New Roman" w:hAnsi="Times New Roman"/>
          <w:sz w:val="20"/>
          <w:szCs w:val="20"/>
        </w:rPr>
        <w:t xml:space="preserve"> MŠ – logoped - rodič</w:t>
      </w:r>
    </w:p>
    <w:p w:rsidR="00D04E60" w:rsidRPr="00D7481A" w:rsidRDefault="00D04E60" w:rsidP="002B424E">
      <w:pPr>
        <w:rPr>
          <w:rFonts w:ascii="Times New Roman" w:hAnsi="Times New Roman"/>
          <w:sz w:val="20"/>
          <w:szCs w:val="20"/>
        </w:rPr>
      </w:pPr>
      <w:r w:rsidRPr="00D7481A">
        <w:rPr>
          <w:rFonts w:ascii="Times New Roman" w:hAnsi="Times New Roman"/>
          <w:b/>
          <w:bCs/>
          <w:sz w:val="20"/>
          <w:szCs w:val="20"/>
        </w:rPr>
        <w:t>Prognóza – 4 možnosti:</w:t>
      </w:r>
      <w:r w:rsidRPr="00D7481A">
        <w:rPr>
          <w:rFonts w:ascii="Times New Roman" w:hAnsi="Times New Roman"/>
          <w:sz w:val="20"/>
          <w:szCs w:val="20"/>
        </w:rPr>
        <w:t xml:space="preserve">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 xml:space="preserve">1) vhodnou intervencí dítě dorovná vývoj </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(komunikace potom začne odpovídat věku a dítě zahájí povinnou šk. docházku bez odkladu)</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2) doporučí se odklad školní docházky - pokračuje se v logopedické intervenci, aby se dítě co nejvíce přiblížilo normě</w:t>
      </w:r>
    </w:p>
    <w:p w:rsidR="00D04E60" w:rsidRPr="00D7481A" w:rsidRDefault="00D04E60" w:rsidP="002B424E">
      <w:pPr>
        <w:rPr>
          <w:rFonts w:ascii="Times New Roman" w:hAnsi="Times New Roman"/>
          <w:sz w:val="20"/>
          <w:szCs w:val="20"/>
        </w:rPr>
      </w:pPr>
      <w:r w:rsidRPr="00D7481A">
        <w:rPr>
          <w:rFonts w:ascii="Times New Roman" w:hAnsi="Times New Roman"/>
          <w:sz w:val="20"/>
          <w:szCs w:val="20"/>
        </w:rPr>
        <w:t>3) na základě problémů se projeví NKS - dyslalie</w:t>
      </w:r>
    </w:p>
    <w:p w:rsidR="00D04E60" w:rsidRDefault="00D04E60" w:rsidP="002B424E">
      <w:pPr>
        <w:pBdr>
          <w:bottom w:val="single" w:sz="12" w:space="1" w:color="auto"/>
        </w:pBdr>
        <w:rPr>
          <w:rFonts w:ascii="Times New Roman" w:hAnsi="Times New Roman"/>
          <w:sz w:val="20"/>
          <w:szCs w:val="20"/>
        </w:rPr>
      </w:pPr>
      <w:r w:rsidRPr="00D7481A">
        <w:rPr>
          <w:rFonts w:ascii="Times New Roman" w:hAnsi="Times New Roman"/>
          <w:sz w:val="20"/>
          <w:szCs w:val="20"/>
        </w:rPr>
        <w:t>4) na základě dlouhodobého pozorování a komplexního diagnostického procesu je stanovena diagnóza NKS - vývojová dysfázie</w:t>
      </w:r>
    </w:p>
    <w:p w:rsidR="00D04E60" w:rsidRDefault="00D04E60" w:rsidP="002B424E">
      <w:pPr>
        <w:pBdr>
          <w:bottom w:val="single" w:sz="12" w:space="1" w:color="auto"/>
        </w:pBdr>
        <w:rPr>
          <w:rFonts w:ascii="Times New Roman" w:hAnsi="Times New Roman"/>
          <w:sz w:val="20"/>
          <w:szCs w:val="20"/>
        </w:rPr>
      </w:pPr>
    </w:p>
    <w:p w:rsidR="00D04E60" w:rsidRDefault="00D04E60" w:rsidP="002B424E">
      <w:pPr>
        <w:rPr>
          <w:rFonts w:ascii="Times New Roman" w:hAnsi="Times New Roman"/>
          <w:sz w:val="20"/>
          <w:szCs w:val="20"/>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Default="00D04E60" w:rsidP="00DA1F94">
      <w:pPr>
        <w:rPr>
          <w:rFonts w:ascii="Times New Roman" w:hAnsi="Times New Roman"/>
          <w:b/>
          <w:bCs/>
          <w:sz w:val="20"/>
          <w:szCs w:val="20"/>
          <w:u w:val="single"/>
        </w:rPr>
      </w:pPr>
    </w:p>
    <w:p w:rsidR="00D04E60" w:rsidRPr="002E11E1" w:rsidRDefault="00D04E60" w:rsidP="00DA1F94">
      <w:pPr>
        <w:rPr>
          <w:rFonts w:ascii="Times New Roman" w:hAnsi="Times New Roman"/>
          <w:sz w:val="36"/>
          <w:szCs w:val="36"/>
          <w:u w:val="single"/>
        </w:rPr>
      </w:pPr>
      <w:r w:rsidRPr="002E11E1">
        <w:rPr>
          <w:rFonts w:ascii="Times New Roman" w:hAnsi="Times New Roman"/>
          <w:b/>
          <w:bCs/>
          <w:sz w:val="36"/>
          <w:szCs w:val="36"/>
          <w:u w:val="single"/>
        </w:rPr>
        <w:t>DYSLÁLIE</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dyslalie je porucha artikulace, kdy je narušena výslovnost jedné hlásky nebo skupiny hlásek rodného jazyka, přičemž ostatní hlásky jsou vyslovovány správně podle příslušných jazykových norem</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nejčastěji se vyskytující porucha komunikační schopnosti, její název použil již v roce 1830 Schulthes a u nás v české odborné literatuře zavedl označení patlavost v roce 1900 Janke </w:t>
      </w:r>
    </w:p>
    <w:p w:rsidR="00D04E60" w:rsidRDefault="00D04E60" w:rsidP="00DA1F94">
      <w:pPr>
        <w:rPr>
          <w:rFonts w:ascii="Times New Roman" w:hAnsi="Times New Roman"/>
          <w:b/>
          <w:bCs/>
          <w:sz w:val="20"/>
          <w:szCs w:val="20"/>
        </w:rPr>
      </w:pP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rozlišujeme</w:t>
      </w:r>
      <w:r>
        <w:rPr>
          <w:rFonts w:ascii="Times New Roman" w:hAnsi="Times New Roman"/>
          <w:b/>
          <w:bCs/>
          <w:sz w:val="20"/>
          <w:szCs w:val="20"/>
        </w:rPr>
        <w:t>:</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 xml:space="preserve">pravou dyslalii </w:t>
      </w:r>
      <w:r w:rsidRPr="00D7481A">
        <w:rPr>
          <w:rFonts w:ascii="Times New Roman" w:hAnsi="Times New Roman"/>
          <w:sz w:val="20"/>
          <w:szCs w:val="20"/>
        </w:rPr>
        <w:t>(NKS)</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 xml:space="preserve">fyziologickou dyslalii </w:t>
      </w:r>
      <w:r w:rsidRPr="00D7481A">
        <w:rPr>
          <w:rFonts w:ascii="Times New Roman" w:hAnsi="Times New Roman"/>
          <w:sz w:val="20"/>
          <w:szCs w:val="20"/>
        </w:rPr>
        <w:t>- nesprávnou výslovnost</w:t>
      </w:r>
      <w:r>
        <w:rPr>
          <w:rFonts w:ascii="Times New Roman" w:hAnsi="Times New Roman"/>
          <w:sz w:val="20"/>
          <w:szCs w:val="20"/>
        </w:rPr>
        <w:t xml:space="preserve">  </w:t>
      </w:r>
      <w:r w:rsidRPr="00D7481A">
        <w:rPr>
          <w:rFonts w:ascii="Times New Roman" w:hAnsi="Times New Roman"/>
          <w:sz w:val="20"/>
          <w:szCs w:val="20"/>
        </w:rPr>
        <w:t>(fyziologický jev asi do 5 let)</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 xml:space="preserve">častěji </w:t>
      </w:r>
      <w:r>
        <w:rPr>
          <w:rFonts w:ascii="Times New Roman" w:hAnsi="Times New Roman"/>
          <w:sz w:val="20"/>
          <w:szCs w:val="20"/>
        </w:rPr>
        <w:t xml:space="preserve">- u chlapců , </w:t>
      </w:r>
      <w:r w:rsidRPr="00D7481A">
        <w:rPr>
          <w:rFonts w:ascii="Times New Roman" w:hAnsi="Times New Roman"/>
          <w:sz w:val="20"/>
          <w:szCs w:val="20"/>
        </w:rPr>
        <w:t>u žák</w:t>
      </w:r>
      <w:r>
        <w:rPr>
          <w:rFonts w:ascii="Times New Roman" w:hAnsi="Times New Roman"/>
          <w:sz w:val="20"/>
          <w:szCs w:val="20"/>
        </w:rPr>
        <w:t xml:space="preserve">ů základních škol praktických , </w:t>
      </w:r>
      <w:r w:rsidRPr="00D7481A">
        <w:rPr>
          <w:rFonts w:ascii="Times New Roman" w:hAnsi="Times New Roman"/>
          <w:sz w:val="20"/>
          <w:szCs w:val="20"/>
        </w:rPr>
        <w:t>v dětském věku</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(ale setkáváme se s narušenou výslovností i u dospělých osob - nejčastěji je narušena výslovnost hlásek R, Ř a také sykavek)</w:t>
      </w:r>
    </w:p>
    <w:p w:rsidR="00D04E60" w:rsidRPr="00D7481A" w:rsidRDefault="00D04E60" w:rsidP="00DA1F94">
      <w:pPr>
        <w:rPr>
          <w:rFonts w:ascii="Times New Roman" w:hAnsi="Times New Roman"/>
          <w:b/>
          <w:bCs/>
          <w:sz w:val="20"/>
          <w:szCs w:val="20"/>
        </w:rPr>
      </w:pP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narušení fonetické úrovně</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vynecháváním hlásek (</w:t>
      </w:r>
      <w:r w:rsidRPr="00D7481A">
        <w:rPr>
          <w:rFonts w:ascii="Times New Roman" w:hAnsi="Times New Roman"/>
          <w:b/>
          <w:bCs/>
          <w:sz w:val="20"/>
          <w:szCs w:val="20"/>
        </w:rPr>
        <w:t>delece</w:t>
      </w:r>
      <w:r w:rsidRPr="00D7481A">
        <w:rPr>
          <w:rFonts w:ascii="Times New Roman" w:hAnsi="Times New Roman"/>
          <w:sz w:val="20"/>
          <w:szCs w:val="20"/>
        </w:rPr>
        <w:t>)</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zaměňováním nebo nahrazováním hlásek (</w:t>
      </w:r>
      <w:r w:rsidRPr="00D7481A">
        <w:rPr>
          <w:rFonts w:ascii="Times New Roman" w:hAnsi="Times New Roman"/>
          <w:b/>
          <w:bCs/>
          <w:sz w:val="20"/>
          <w:szCs w:val="20"/>
        </w:rPr>
        <w:t>substituce</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nepřesným vyslovováním (</w:t>
      </w:r>
      <w:r w:rsidRPr="00D7481A">
        <w:rPr>
          <w:rFonts w:ascii="Times New Roman" w:hAnsi="Times New Roman"/>
          <w:b/>
          <w:bCs/>
          <w:sz w:val="20"/>
          <w:szCs w:val="20"/>
        </w:rPr>
        <w:t>distorze</w:t>
      </w:r>
      <w:r w:rsidRPr="00D7481A">
        <w:rPr>
          <w:rFonts w:ascii="Times New Roman" w:hAnsi="Times New Roman"/>
          <w:sz w:val="20"/>
          <w:szCs w:val="20"/>
        </w:rPr>
        <w:t>)</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narušení fonologické úrovně</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narušení používání elementárních mluvních zvuků spojených do slabik, slov a vět</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poruchy se projevují v plynulé řeči, kdy jsou jednotlivé hlásky ovlivňovány předcházejícími nebo následujícími hláskami, nebo důsledkem pauzy, přízvuku, melodie či rytmu</w:t>
      </w:r>
    </w:p>
    <w:p w:rsidR="00D04E60" w:rsidRPr="00DA1F94" w:rsidRDefault="00D04E60" w:rsidP="00DA1F94">
      <w:pPr>
        <w:rPr>
          <w:rFonts w:ascii="Times New Roman" w:hAnsi="Times New Roman"/>
          <w:b/>
          <w:bCs/>
          <w:sz w:val="20"/>
          <w:szCs w:val="20"/>
        </w:rPr>
      </w:pPr>
    </w:p>
    <w:p w:rsidR="00D04E60" w:rsidRPr="00DA1F94" w:rsidRDefault="00D04E60" w:rsidP="00DA1F94">
      <w:pPr>
        <w:rPr>
          <w:rFonts w:ascii="Times New Roman" w:hAnsi="Times New Roman"/>
          <w:sz w:val="20"/>
          <w:szCs w:val="20"/>
          <w:u w:val="single"/>
        </w:rPr>
      </w:pPr>
      <w:r w:rsidRPr="00DA1F94">
        <w:rPr>
          <w:rFonts w:ascii="Times New Roman" w:hAnsi="Times New Roman"/>
          <w:b/>
          <w:bCs/>
          <w:sz w:val="20"/>
          <w:szCs w:val="20"/>
          <w:u w:val="single"/>
        </w:rPr>
        <w:t xml:space="preserve">ETIOLOGIE DYSLALIE </w:t>
      </w:r>
    </w:p>
    <w:p w:rsidR="00D04E60" w:rsidRPr="00D7481A" w:rsidRDefault="00D04E60" w:rsidP="00DA1F94">
      <w:pPr>
        <w:rPr>
          <w:rFonts w:ascii="Times New Roman" w:hAnsi="Times New Roman"/>
          <w:sz w:val="20"/>
          <w:szCs w:val="20"/>
        </w:rPr>
      </w:pPr>
      <w:r>
        <w:rPr>
          <w:rFonts w:ascii="Times New Roman" w:hAnsi="Times New Roman"/>
          <w:b/>
          <w:bCs/>
          <w:sz w:val="20"/>
          <w:szCs w:val="20"/>
        </w:rPr>
        <w:t xml:space="preserve">1. </w:t>
      </w:r>
      <w:r w:rsidRPr="00D7481A">
        <w:rPr>
          <w:rFonts w:ascii="Times New Roman" w:hAnsi="Times New Roman"/>
          <w:b/>
          <w:bCs/>
          <w:sz w:val="20"/>
          <w:szCs w:val="20"/>
        </w:rPr>
        <w:t>etiologie funkční</w:t>
      </w:r>
      <w:r w:rsidRPr="00D7481A">
        <w:rPr>
          <w:rFonts w:ascii="Times New Roman" w:hAnsi="Times New Roman"/>
          <w:sz w:val="20"/>
          <w:szCs w:val="20"/>
        </w:rPr>
        <w:t xml:space="preserve">  - mluvidla jsou bez poruchy</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 senzorická</w:t>
      </w:r>
      <w:r w:rsidRPr="00D7481A">
        <w:rPr>
          <w:rFonts w:ascii="Times New Roman" w:hAnsi="Times New Roman"/>
          <w:sz w:val="20"/>
          <w:szCs w:val="20"/>
        </w:rPr>
        <w:t xml:space="preserve"> - nesprávné vnímání a diferenciace mluvních zvuků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(v důsledku nedostatečné diferenciační schopnosti korového konce sluchového analyzátoru)</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u dětí nemuzikálních</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potíže s tzv. specifickými asim</w:t>
      </w:r>
      <w:r>
        <w:rPr>
          <w:rFonts w:ascii="Times New Roman" w:hAnsi="Times New Roman"/>
          <w:sz w:val="20"/>
          <w:szCs w:val="20"/>
        </w:rPr>
        <w:t xml:space="preserve">ilacemi - dvě sykavky za sebou </w:t>
      </w:r>
      <w:r w:rsidRPr="00D7481A">
        <w:rPr>
          <w:rFonts w:ascii="Times New Roman" w:hAnsi="Times New Roman"/>
          <w:sz w:val="20"/>
          <w:szCs w:val="20"/>
        </w:rPr>
        <w:t>(Saša - sasa, šaša)</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 potíže s hláskami tvořenými </w:t>
      </w:r>
      <w:r>
        <w:rPr>
          <w:rFonts w:ascii="Times New Roman" w:hAnsi="Times New Roman"/>
          <w:sz w:val="20"/>
          <w:szCs w:val="20"/>
        </w:rPr>
        <w:t xml:space="preserve">fyziologicky stejným principem  </w:t>
      </w:r>
      <w:r w:rsidRPr="00D7481A">
        <w:rPr>
          <w:rFonts w:ascii="Times New Roman" w:hAnsi="Times New Roman"/>
          <w:sz w:val="20"/>
          <w:szCs w:val="20"/>
        </w:rPr>
        <w:t>(k, t - týka, kýta)</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b) motorická</w:t>
      </w:r>
      <w:r w:rsidRPr="00D7481A">
        <w:rPr>
          <w:rFonts w:ascii="Times New Roman" w:hAnsi="Times New Roman"/>
          <w:sz w:val="20"/>
          <w:szCs w:val="20"/>
        </w:rPr>
        <w:t xml:space="preserve"> - důsledek celkové neobratnosti mluvidel</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problém vykonat a napodobit artikulační pohyby jazyka a rtů</w:t>
      </w:r>
    </w:p>
    <w:p w:rsidR="00D04E60" w:rsidRPr="00D7481A" w:rsidRDefault="00D04E60" w:rsidP="00DA1F94">
      <w:pPr>
        <w:rPr>
          <w:rFonts w:ascii="Times New Roman" w:hAnsi="Times New Roman"/>
          <w:sz w:val="20"/>
          <w:szCs w:val="20"/>
        </w:rPr>
      </w:pPr>
      <w:r>
        <w:rPr>
          <w:rFonts w:ascii="Times New Roman" w:hAnsi="Times New Roman"/>
          <w:b/>
          <w:bCs/>
          <w:sz w:val="20"/>
          <w:szCs w:val="20"/>
        </w:rPr>
        <w:t xml:space="preserve">2. </w:t>
      </w:r>
      <w:r w:rsidRPr="00D7481A">
        <w:rPr>
          <w:rFonts w:ascii="Times New Roman" w:hAnsi="Times New Roman"/>
          <w:b/>
          <w:bCs/>
          <w:sz w:val="20"/>
          <w:szCs w:val="20"/>
        </w:rPr>
        <w:t>etiologie organická</w:t>
      </w:r>
      <w:r w:rsidRPr="00D7481A">
        <w:rPr>
          <w:rFonts w:ascii="Times New Roman" w:hAnsi="Times New Roman"/>
          <w:sz w:val="20"/>
          <w:szCs w:val="20"/>
        </w:rPr>
        <w:t xml:space="preserve"> - nedostatky či změny na mluvních orgánech, poruchy sluchových drah, por</w:t>
      </w:r>
      <w:r>
        <w:rPr>
          <w:rFonts w:ascii="Times New Roman" w:hAnsi="Times New Roman"/>
          <w:sz w:val="20"/>
          <w:szCs w:val="20"/>
        </w:rPr>
        <w:t>uchy centrální nervové soustavy</w:t>
      </w:r>
    </w:p>
    <w:p w:rsidR="00D04E60" w:rsidRPr="00D7481A" w:rsidRDefault="00D04E60" w:rsidP="00DA1F94">
      <w:pPr>
        <w:rPr>
          <w:rFonts w:ascii="Times New Roman" w:hAnsi="Times New Roman"/>
          <w:sz w:val="20"/>
          <w:szCs w:val="20"/>
        </w:rPr>
      </w:pPr>
      <w:r>
        <w:rPr>
          <w:rFonts w:ascii="Times New Roman" w:hAnsi="Times New Roman"/>
          <w:b/>
          <w:bCs/>
          <w:sz w:val="20"/>
          <w:szCs w:val="20"/>
        </w:rPr>
        <w:t xml:space="preserve">3. </w:t>
      </w:r>
      <w:r w:rsidRPr="00D7481A">
        <w:rPr>
          <w:rFonts w:ascii="Times New Roman" w:hAnsi="Times New Roman"/>
          <w:b/>
          <w:bCs/>
          <w:sz w:val="20"/>
          <w:szCs w:val="20"/>
        </w:rPr>
        <w:t xml:space="preserve">etiologie vnitřní </w:t>
      </w:r>
      <w:r w:rsidRPr="00D7481A">
        <w:rPr>
          <w:rFonts w:ascii="Times New Roman" w:hAnsi="Times New Roman"/>
          <w:sz w:val="20"/>
          <w:szCs w:val="20"/>
        </w:rPr>
        <w:t>- poruchy sluchu, nedostatečná dyskriminace zvuků, anatomické vady řečových o</w:t>
      </w:r>
      <w:r>
        <w:rPr>
          <w:rFonts w:ascii="Times New Roman" w:hAnsi="Times New Roman"/>
          <w:sz w:val="20"/>
          <w:szCs w:val="20"/>
        </w:rPr>
        <w:t xml:space="preserve">rgánů, neuromotorické poruchy, </w:t>
      </w:r>
      <w:r w:rsidRPr="00D7481A">
        <w:rPr>
          <w:rFonts w:ascii="Times New Roman" w:hAnsi="Times New Roman"/>
          <w:sz w:val="20"/>
          <w:szCs w:val="20"/>
        </w:rPr>
        <w:t>kognitivně-lingvistické nedostatky</w:t>
      </w:r>
    </w:p>
    <w:p w:rsidR="00D04E60" w:rsidRPr="00155BD0" w:rsidRDefault="00D04E60" w:rsidP="00DA1F94">
      <w:pPr>
        <w:rPr>
          <w:rFonts w:ascii="Times New Roman" w:hAnsi="Times New Roman"/>
          <w:sz w:val="20"/>
          <w:szCs w:val="20"/>
        </w:rPr>
      </w:pPr>
      <w:r>
        <w:rPr>
          <w:rFonts w:ascii="Times New Roman" w:hAnsi="Times New Roman"/>
          <w:b/>
          <w:bCs/>
          <w:sz w:val="20"/>
          <w:szCs w:val="20"/>
        </w:rPr>
        <w:t xml:space="preserve">4. </w:t>
      </w:r>
      <w:r w:rsidRPr="00D7481A">
        <w:rPr>
          <w:rFonts w:ascii="Times New Roman" w:hAnsi="Times New Roman"/>
          <w:b/>
          <w:bCs/>
          <w:sz w:val="20"/>
          <w:szCs w:val="20"/>
        </w:rPr>
        <w:t>etiologie vnější</w:t>
      </w:r>
      <w:r>
        <w:rPr>
          <w:rFonts w:ascii="Times New Roman" w:hAnsi="Times New Roman"/>
          <w:sz w:val="20"/>
          <w:szCs w:val="20"/>
        </w:rPr>
        <w:t xml:space="preserve"> -  psychosociální vlivy </w:t>
      </w:r>
      <w:r w:rsidRPr="00D7481A">
        <w:rPr>
          <w:rFonts w:ascii="Times New Roman" w:hAnsi="Times New Roman"/>
          <w:sz w:val="20"/>
          <w:szCs w:val="20"/>
        </w:rPr>
        <w:t>(rodina, výchova, podnětová stimulace, rozvoj)</w:t>
      </w:r>
    </w:p>
    <w:p w:rsidR="00D04E60" w:rsidRPr="00D7481A" w:rsidRDefault="00D04E60" w:rsidP="00DA1F94">
      <w:pPr>
        <w:rPr>
          <w:rFonts w:ascii="Times New Roman" w:hAnsi="Times New Roman"/>
          <w:sz w:val="20"/>
          <w:szCs w:val="20"/>
        </w:rPr>
      </w:pPr>
      <w:r>
        <w:rPr>
          <w:rFonts w:ascii="Times New Roman" w:hAnsi="Times New Roman"/>
          <w:b/>
          <w:bCs/>
          <w:sz w:val="20"/>
          <w:szCs w:val="20"/>
        </w:rPr>
        <w:t>5. d</w:t>
      </w:r>
      <w:r w:rsidRPr="00D7481A">
        <w:rPr>
          <w:rFonts w:ascii="Times New Roman" w:hAnsi="Times New Roman"/>
          <w:b/>
          <w:bCs/>
          <w:sz w:val="20"/>
          <w:szCs w:val="20"/>
        </w:rPr>
        <w:t xml:space="preserve">alší příčiny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dědičnost</w:t>
      </w:r>
      <w:r w:rsidRPr="00D7481A">
        <w:rPr>
          <w:rFonts w:ascii="Times New Roman" w:hAnsi="Times New Roman"/>
          <w:sz w:val="20"/>
          <w:szCs w:val="20"/>
        </w:rPr>
        <w:t xml:space="preserve"> - nespecifická dědičnost fonematické diferenciace, projevující se artikulační neobratností, nebo snížení řečových schopností, které pak způsobují nesprávnou výslovnost (Lechta)</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prostředí</w:t>
      </w:r>
      <w:r w:rsidRPr="00D7481A">
        <w:rPr>
          <w:rFonts w:ascii="Times New Roman" w:hAnsi="Times New Roman"/>
          <w:sz w:val="20"/>
          <w:szCs w:val="20"/>
        </w:rPr>
        <w:t xml:space="preserve"> - nesprávný mluvní vzor v rodině (šišlání na dítě), nevhodné výchovné prostředí, zanedbávající výchova, trestání, výsměch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nedostatek citů</w:t>
      </w:r>
      <w:r w:rsidRPr="00D7481A">
        <w:rPr>
          <w:rFonts w:ascii="Times New Roman" w:hAnsi="Times New Roman"/>
          <w:sz w:val="20"/>
          <w:szCs w:val="20"/>
        </w:rPr>
        <w:t xml:space="preserve"> - citová deprivace</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poruchy analyzátorů</w:t>
      </w:r>
      <w:r w:rsidRPr="00D7481A">
        <w:rPr>
          <w:rFonts w:ascii="Times New Roman" w:hAnsi="Times New Roman"/>
          <w:sz w:val="20"/>
          <w:szCs w:val="20"/>
        </w:rPr>
        <w:t xml:space="preserve"> - narušené sluchové a zrakové vnímání</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poškození dostředivých a odstředivých nervových drah</w:t>
      </w:r>
      <w:r w:rsidRPr="00D7481A">
        <w:rPr>
          <w:rFonts w:ascii="Times New Roman" w:hAnsi="Times New Roman"/>
          <w:sz w:val="20"/>
          <w:szCs w:val="20"/>
        </w:rPr>
        <w:t xml:space="preserve">   - naruší percepci a produkci řeči</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poruchy CNS</w:t>
      </w:r>
      <w:r w:rsidRPr="00D7481A">
        <w:rPr>
          <w:rFonts w:ascii="Times New Roman" w:hAnsi="Times New Roman"/>
          <w:sz w:val="20"/>
          <w:szCs w:val="20"/>
        </w:rPr>
        <w:t xml:space="preserve"> - mohou způsobit velmi vážná postižení s různými symptomy, jedním z nich může být i dyslalie</w:t>
      </w:r>
    </w:p>
    <w:p w:rsidR="00D04E60" w:rsidRDefault="00D04E60" w:rsidP="00DA1F94">
      <w:pPr>
        <w:rPr>
          <w:rFonts w:ascii="Times New Roman" w:hAnsi="Times New Roman"/>
          <w:b/>
          <w:bCs/>
          <w:sz w:val="20"/>
          <w:szCs w:val="20"/>
        </w:rPr>
      </w:pPr>
      <w:r w:rsidRPr="00D7481A">
        <w:rPr>
          <w:rFonts w:ascii="Times New Roman" w:hAnsi="Times New Roman"/>
          <w:b/>
          <w:bCs/>
          <w:sz w:val="20"/>
          <w:szCs w:val="20"/>
        </w:rPr>
        <w:br/>
      </w:r>
    </w:p>
    <w:p w:rsidR="00D04E60" w:rsidRDefault="00D04E60" w:rsidP="00DA1F94">
      <w:pPr>
        <w:rPr>
          <w:rFonts w:ascii="Times New Roman" w:hAnsi="Times New Roman"/>
          <w:b/>
          <w:bCs/>
          <w:sz w:val="20"/>
          <w:szCs w:val="20"/>
        </w:rPr>
      </w:pPr>
    </w:p>
    <w:p w:rsidR="00D04E60" w:rsidRDefault="00D04E60" w:rsidP="00DA1F94">
      <w:pPr>
        <w:rPr>
          <w:rFonts w:ascii="Times New Roman" w:hAnsi="Times New Roman"/>
          <w:b/>
          <w:bCs/>
          <w:sz w:val="20"/>
          <w:szCs w:val="20"/>
        </w:rPr>
      </w:pPr>
    </w:p>
    <w:p w:rsidR="00D04E60" w:rsidRDefault="00D04E60" w:rsidP="00DA1F94">
      <w:pPr>
        <w:rPr>
          <w:rFonts w:ascii="Times New Roman" w:hAnsi="Times New Roman"/>
          <w:b/>
          <w:bCs/>
          <w:sz w:val="20"/>
          <w:szCs w:val="20"/>
        </w:rPr>
      </w:pPr>
    </w:p>
    <w:p w:rsidR="00D04E60" w:rsidRDefault="00D04E60" w:rsidP="00DA1F94">
      <w:pPr>
        <w:rPr>
          <w:rFonts w:ascii="Times New Roman" w:hAnsi="Times New Roman"/>
          <w:b/>
          <w:bCs/>
          <w:sz w:val="20"/>
          <w:szCs w:val="20"/>
        </w:rPr>
      </w:pPr>
    </w:p>
    <w:p w:rsidR="00D04E60" w:rsidRPr="00155BD0" w:rsidRDefault="00D04E60" w:rsidP="00DA1F94">
      <w:pPr>
        <w:rPr>
          <w:rFonts w:ascii="Times New Roman" w:hAnsi="Times New Roman"/>
          <w:sz w:val="20"/>
          <w:szCs w:val="20"/>
          <w:u w:val="single"/>
        </w:rPr>
      </w:pPr>
      <w:r w:rsidRPr="00155BD0">
        <w:rPr>
          <w:rFonts w:ascii="Times New Roman" w:hAnsi="Times New Roman"/>
          <w:b/>
          <w:bCs/>
          <w:sz w:val="20"/>
          <w:szCs w:val="20"/>
          <w:u w:val="single"/>
        </w:rPr>
        <w:t>KLASIFIKACE DYSLALIE Z VÝVOJOVÉHO HLEDISKA</w:t>
      </w:r>
    </w:p>
    <w:p w:rsidR="00D04E60" w:rsidRDefault="00D04E60" w:rsidP="00DA1F94">
      <w:pPr>
        <w:rPr>
          <w:rFonts w:ascii="Times New Roman" w:hAnsi="Times New Roman"/>
          <w:sz w:val="20"/>
          <w:szCs w:val="20"/>
        </w:rPr>
      </w:pPr>
      <w:r w:rsidRPr="00D7481A">
        <w:rPr>
          <w:rFonts w:ascii="Times New Roman" w:hAnsi="Times New Roman"/>
          <w:sz w:val="20"/>
          <w:szCs w:val="20"/>
        </w:rPr>
        <w:t xml:space="preserve">výslovnost jednotlivých hlásek se u dítěte postupně zdokonaluje souběžně s dozráváním struktur CNS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(do 6 - 7 let)</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nesprávná</w:t>
      </w:r>
      <w:r>
        <w:rPr>
          <w:rFonts w:ascii="Times New Roman" w:hAnsi="Times New Roman"/>
          <w:sz w:val="20"/>
          <w:szCs w:val="20"/>
        </w:rPr>
        <w:t xml:space="preserve"> výslovnost do 5 let přirozená </w:t>
      </w:r>
      <w:r w:rsidRPr="00D7481A">
        <w:rPr>
          <w:rFonts w:ascii="Times New Roman" w:hAnsi="Times New Roman"/>
          <w:sz w:val="20"/>
          <w:szCs w:val="20"/>
        </w:rPr>
        <w:t xml:space="preserve">- tzv. </w:t>
      </w:r>
      <w:r w:rsidRPr="00D7481A">
        <w:rPr>
          <w:rFonts w:ascii="Times New Roman" w:hAnsi="Times New Roman"/>
          <w:b/>
          <w:bCs/>
          <w:sz w:val="20"/>
          <w:szCs w:val="20"/>
        </w:rPr>
        <w:t>fyziologická dyslalie</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nesprávná výslovnos</w:t>
      </w:r>
      <w:r>
        <w:rPr>
          <w:rFonts w:ascii="Times New Roman" w:hAnsi="Times New Roman"/>
          <w:sz w:val="20"/>
          <w:szCs w:val="20"/>
        </w:rPr>
        <w:t xml:space="preserve">t přetrvává mezi 5. - 7. rokem </w:t>
      </w:r>
      <w:r w:rsidRPr="00D7481A">
        <w:rPr>
          <w:rFonts w:ascii="Times New Roman" w:hAnsi="Times New Roman"/>
          <w:sz w:val="20"/>
          <w:szCs w:val="20"/>
        </w:rPr>
        <w:t xml:space="preserve">- tzv. </w:t>
      </w:r>
      <w:r w:rsidRPr="00D7481A">
        <w:rPr>
          <w:rFonts w:ascii="Times New Roman" w:hAnsi="Times New Roman"/>
          <w:b/>
          <w:bCs/>
          <w:sz w:val="20"/>
          <w:szCs w:val="20"/>
        </w:rPr>
        <w:t>prodloužená fyziologická dyslalie</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pokud se výslovnost do 7. roku neupraví - </w:t>
      </w:r>
      <w:r w:rsidRPr="00D7481A">
        <w:rPr>
          <w:rFonts w:ascii="Times New Roman" w:hAnsi="Times New Roman"/>
          <w:b/>
          <w:bCs/>
          <w:sz w:val="20"/>
          <w:szCs w:val="20"/>
        </w:rPr>
        <w:t>pravá</w:t>
      </w:r>
      <w:r w:rsidRPr="00D7481A">
        <w:rPr>
          <w:rFonts w:ascii="Times New Roman" w:hAnsi="Times New Roman"/>
          <w:sz w:val="20"/>
          <w:szCs w:val="20"/>
        </w:rPr>
        <w:t xml:space="preserve"> (patologická)</w:t>
      </w:r>
      <w:r w:rsidRPr="00D7481A">
        <w:rPr>
          <w:rFonts w:ascii="Times New Roman" w:hAnsi="Times New Roman"/>
          <w:b/>
          <w:bCs/>
          <w:sz w:val="20"/>
          <w:szCs w:val="20"/>
        </w:rPr>
        <w:t xml:space="preserve"> dyslalie</w:t>
      </w:r>
      <w:r w:rsidRPr="00D7481A">
        <w:rPr>
          <w:rFonts w:ascii="Times New Roman" w:hAnsi="Times New Roman"/>
          <w:sz w:val="20"/>
          <w:szCs w:val="20"/>
        </w:rPr>
        <w:t xml:space="preserve"> </w:t>
      </w:r>
    </w:p>
    <w:p w:rsidR="00D04E60" w:rsidRPr="00630A94" w:rsidRDefault="00D04E60" w:rsidP="00DA1F94">
      <w:pPr>
        <w:rPr>
          <w:rFonts w:ascii="Times New Roman" w:hAnsi="Times New Roman"/>
          <w:b/>
          <w:bCs/>
          <w:sz w:val="20"/>
          <w:szCs w:val="20"/>
          <w:u w:val="single"/>
        </w:rPr>
      </w:pPr>
    </w:p>
    <w:p w:rsidR="00D04E60" w:rsidRPr="00630A94" w:rsidRDefault="00D04E60" w:rsidP="00DA1F94">
      <w:pPr>
        <w:rPr>
          <w:rFonts w:ascii="Times New Roman" w:hAnsi="Times New Roman"/>
          <w:sz w:val="20"/>
          <w:szCs w:val="20"/>
          <w:u w:val="single"/>
        </w:rPr>
      </w:pPr>
      <w:r w:rsidRPr="00630A94">
        <w:rPr>
          <w:rFonts w:ascii="Times New Roman" w:hAnsi="Times New Roman"/>
          <w:b/>
          <w:bCs/>
          <w:sz w:val="20"/>
          <w:szCs w:val="20"/>
          <w:u w:val="single"/>
        </w:rPr>
        <w:t xml:space="preserve">KLASIFIKACE DYSLALIE PODLE MÍSTA POŠKOZENÍ </w:t>
      </w:r>
      <w:r>
        <w:rPr>
          <w:rFonts w:ascii="Times New Roman" w:hAnsi="Times New Roman"/>
          <w:sz w:val="20"/>
          <w:szCs w:val="20"/>
          <w:u w:val="single"/>
        </w:rPr>
        <w:t xml:space="preserve"> </w:t>
      </w:r>
      <w:r w:rsidRPr="00D7481A">
        <w:rPr>
          <w:rFonts w:ascii="Times New Roman" w:hAnsi="Times New Roman"/>
          <w:b/>
          <w:bCs/>
          <w:sz w:val="20"/>
          <w:szCs w:val="20"/>
        </w:rPr>
        <w:t xml:space="preserve">= </w:t>
      </w:r>
      <w:r w:rsidRPr="00D7481A">
        <w:rPr>
          <w:rFonts w:ascii="Times New Roman" w:hAnsi="Times New Roman"/>
          <w:sz w:val="20"/>
          <w:szCs w:val="20"/>
        </w:rPr>
        <w:t>podle lokalizace konkrétní příčiny</w:t>
      </w:r>
      <w:r w:rsidRPr="00D7481A">
        <w:rPr>
          <w:rFonts w:ascii="Times New Roman" w:hAnsi="Times New Roman"/>
          <w:i/>
          <w:iCs/>
          <w:sz w:val="20"/>
          <w:szCs w:val="20"/>
          <w:u w:val="single"/>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akustickou (audiogenní)</w:t>
      </w:r>
      <w:r w:rsidRPr="00D7481A">
        <w:rPr>
          <w:rFonts w:ascii="Times New Roman" w:hAnsi="Times New Roman"/>
          <w:sz w:val="20"/>
          <w:szCs w:val="20"/>
        </w:rPr>
        <w:t xml:space="preserve"> - při poruchách sluchu</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centrální</w:t>
      </w:r>
      <w:r w:rsidRPr="00D7481A">
        <w:rPr>
          <w:rFonts w:ascii="Times New Roman" w:hAnsi="Times New Roman"/>
          <w:sz w:val="20"/>
          <w:szCs w:val="20"/>
        </w:rPr>
        <w:t xml:space="preserve"> - při poruchách CNS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dentální</w:t>
      </w:r>
      <w:r w:rsidRPr="00D7481A">
        <w:rPr>
          <w:rFonts w:ascii="Times New Roman" w:hAnsi="Times New Roman"/>
          <w:sz w:val="20"/>
          <w:szCs w:val="20"/>
        </w:rPr>
        <w:t xml:space="preserve"> - při anomáliích zubů</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labiální</w:t>
      </w:r>
      <w:r w:rsidRPr="00D7481A">
        <w:rPr>
          <w:rFonts w:ascii="Times New Roman" w:hAnsi="Times New Roman"/>
          <w:sz w:val="20"/>
          <w:szCs w:val="20"/>
        </w:rPr>
        <w:t xml:space="preserve"> - při defektech rtů</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lingvální</w:t>
      </w:r>
      <w:r w:rsidRPr="00D7481A">
        <w:rPr>
          <w:rFonts w:ascii="Times New Roman" w:hAnsi="Times New Roman"/>
          <w:sz w:val="20"/>
          <w:szCs w:val="20"/>
        </w:rPr>
        <w:t xml:space="preserve"> - při anomáliích jazyka</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nazální</w:t>
      </w:r>
      <w:r w:rsidRPr="00D7481A">
        <w:rPr>
          <w:rFonts w:ascii="Times New Roman" w:hAnsi="Times New Roman"/>
          <w:sz w:val="20"/>
          <w:szCs w:val="20"/>
        </w:rPr>
        <w:t xml:space="preserve"> - při poruše nazality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palatální</w:t>
      </w:r>
      <w:r w:rsidRPr="00D7481A">
        <w:rPr>
          <w:rFonts w:ascii="Times New Roman" w:hAnsi="Times New Roman"/>
          <w:sz w:val="20"/>
          <w:szCs w:val="20"/>
        </w:rPr>
        <w:t xml:space="preserve"> - při anomáliích patra</w:t>
      </w:r>
    </w:p>
    <w:p w:rsidR="00D04E60" w:rsidRPr="00630A94" w:rsidRDefault="00D04E60" w:rsidP="00DA1F94">
      <w:pPr>
        <w:rPr>
          <w:rFonts w:ascii="Times New Roman" w:hAnsi="Times New Roman"/>
          <w:sz w:val="20"/>
          <w:szCs w:val="20"/>
          <w:u w:val="single"/>
        </w:rPr>
      </w:pPr>
      <w:r w:rsidRPr="00630A94">
        <w:rPr>
          <w:rFonts w:ascii="Times New Roman" w:hAnsi="Times New Roman"/>
          <w:b/>
          <w:bCs/>
          <w:sz w:val="20"/>
          <w:szCs w:val="20"/>
          <w:u w:val="single"/>
        </w:rPr>
        <w:br/>
        <w:t>KLASIFIKACE DYSLALIE PODLE ROZSAHU</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 xml:space="preserve">dyslalia univerzalis (mnohočetná) </w:t>
      </w:r>
      <w:r w:rsidRPr="00D7481A">
        <w:rPr>
          <w:rFonts w:ascii="Times New Roman" w:hAnsi="Times New Roman"/>
          <w:sz w:val="20"/>
          <w:szCs w:val="20"/>
        </w:rPr>
        <w:t>- narušena výslovnost většiny hlásek</w:t>
      </w:r>
      <w:r w:rsidRPr="00D7481A">
        <w:rPr>
          <w:rFonts w:ascii="Times New Roman" w:hAnsi="Times New Roman"/>
          <w:b/>
          <w:bCs/>
          <w:sz w:val="20"/>
          <w:szCs w:val="20"/>
        </w:rPr>
        <w:t xml:space="preserve">, </w:t>
      </w:r>
      <w:r w:rsidRPr="00D7481A">
        <w:rPr>
          <w:rFonts w:ascii="Times New Roman" w:hAnsi="Times New Roman"/>
          <w:sz w:val="20"/>
          <w:szCs w:val="20"/>
        </w:rPr>
        <w:t>řeč zcela nesrozumitelná</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 xml:space="preserve">dyslalia multiplex (gravis) </w:t>
      </w:r>
      <w:r w:rsidRPr="00D7481A">
        <w:rPr>
          <w:rFonts w:ascii="Times New Roman" w:hAnsi="Times New Roman"/>
          <w:sz w:val="20"/>
          <w:szCs w:val="20"/>
        </w:rPr>
        <w:t>- postižena artikulace většího počtu hlásek, ale řeč je srozumitelná</w:t>
      </w:r>
    </w:p>
    <w:p w:rsidR="00D04E60" w:rsidRDefault="00D04E60" w:rsidP="00DA1F94">
      <w:pPr>
        <w:rPr>
          <w:rFonts w:ascii="Times New Roman" w:hAnsi="Times New Roman"/>
          <w:sz w:val="20"/>
          <w:szCs w:val="20"/>
        </w:rPr>
      </w:pPr>
      <w:r w:rsidRPr="00D7481A">
        <w:rPr>
          <w:rFonts w:ascii="Times New Roman" w:hAnsi="Times New Roman"/>
          <w:b/>
          <w:bCs/>
          <w:sz w:val="20"/>
          <w:szCs w:val="20"/>
        </w:rPr>
        <w:t>dyslalia simplex (levis, parciální)</w:t>
      </w:r>
      <w:r w:rsidRPr="00D7481A">
        <w:rPr>
          <w:rFonts w:ascii="Times New Roman" w:hAnsi="Times New Roman"/>
          <w:sz w:val="20"/>
          <w:szCs w:val="20"/>
        </w:rPr>
        <w:t xml:space="preserve"> - nesprávná výslovnost jedné nebo n</w:t>
      </w:r>
      <w:r>
        <w:rPr>
          <w:rFonts w:ascii="Times New Roman" w:hAnsi="Times New Roman"/>
          <w:sz w:val="20"/>
          <w:szCs w:val="20"/>
        </w:rPr>
        <w:t xml:space="preserve">ěkolika hlásek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(např. </w:t>
      </w:r>
      <w:r w:rsidRPr="00D7481A">
        <w:rPr>
          <w:rFonts w:ascii="Times New Roman" w:hAnsi="Times New Roman"/>
          <w:i/>
          <w:iCs/>
          <w:sz w:val="20"/>
          <w:szCs w:val="20"/>
        </w:rPr>
        <w:t>c,s,z,</w:t>
      </w:r>
      <w:r w:rsidRPr="00D7481A">
        <w:rPr>
          <w:rFonts w:ascii="Times New Roman" w:hAnsi="Times New Roman"/>
          <w:sz w:val="20"/>
          <w:szCs w:val="20"/>
        </w:rPr>
        <w:t xml:space="preserve"> nebo </w:t>
      </w:r>
      <w:r w:rsidRPr="00D7481A">
        <w:rPr>
          <w:rFonts w:ascii="Times New Roman" w:hAnsi="Times New Roman"/>
          <w:i/>
          <w:iCs/>
          <w:sz w:val="20"/>
          <w:szCs w:val="20"/>
        </w:rPr>
        <w:t>č,š,ž</w:t>
      </w:r>
      <w:r w:rsidRPr="00D7481A">
        <w:rPr>
          <w:rFonts w:ascii="Times New Roman" w:hAnsi="Times New Roman"/>
          <w:sz w:val="20"/>
          <w:szCs w:val="20"/>
        </w:rPr>
        <w:t xml:space="preserve">, nebo </w:t>
      </w:r>
      <w:r w:rsidRPr="00D7481A">
        <w:rPr>
          <w:rFonts w:ascii="Times New Roman" w:hAnsi="Times New Roman"/>
          <w:i/>
          <w:iCs/>
          <w:sz w:val="20"/>
          <w:szCs w:val="20"/>
        </w:rPr>
        <w:t>r,ř</w:t>
      </w:r>
      <w:r w:rsidRPr="00D7481A">
        <w:rPr>
          <w:rFonts w:ascii="Times New Roman" w:hAnsi="Times New Roman"/>
          <w:sz w:val="20"/>
          <w:szCs w:val="20"/>
        </w:rPr>
        <w:t>)</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b/>
        <w:t>a)</w:t>
      </w:r>
      <w:r w:rsidRPr="00D7481A">
        <w:rPr>
          <w:rFonts w:ascii="Times New Roman" w:hAnsi="Times New Roman"/>
          <w:sz w:val="20"/>
          <w:szCs w:val="20"/>
        </w:rPr>
        <w:t xml:space="preserve"> </w:t>
      </w:r>
      <w:r w:rsidRPr="00D7481A">
        <w:rPr>
          <w:rFonts w:ascii="Times New Roman" w:hAnsi="Times New Roman"/>
          <w:b/>
          <w:bCs/>
          <w:sz w:val="20"/>
          <w:szCs w:val="20"/>
        </w:rPr>
        <w:t>monomorfní</w:t>
      </w:r>
      <w:r w:rsidRPr="00D7481A">
        <w:rPr>
          <w:rFonts w:ascii="Times New Roman" w:hAnsi="Times New Roman"/>
          <w:sz w:val="20"/>
          <w:szCs w:val="20"/>
        </w:rPr>
        <w:t xml:space="preserve"> - nesprávně vyslovované hlásky jsou z jedné artikulační oblasti</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b/>
        <w:t>b) polymorfní</w:t>
      </w:r>
      <w:r w:rsidRPr="00D7481A">
        <w:rPr>
          <w:rFonts w:ascii="Times New Roman" w:hAnsi="Times New Roman"/>
          <w:sz w:val="20"/>
          <w:szCs w:val="20"/>
        </w:rPr>
        <w:t xml:space="preserve"> - nesprávně vyslovované hlásky jsou z více artikulačních oblastí</w:t>
      </w:r>
    </w:p>
    <w:p w:rsidR="00D04E60" w:rsidRPr="00630A94" w:rsidRDefault="00D04E60" w:rsidP="00DA1F94">
      <w:pPr>
        <w:rPr>
          <w:rFonts w:ascii="Times New Roman" w:hAnsi="Times New Roman"/>
          <w:sz w:val="20"/>
          <w:szCs w:val="20"/>
          <w:u w:val="single"/>
        </w:rPr>
      </w:pPr>
      <w:r w:rsidRPr="00D7481A">
        <w:rPr>
          <w:rFonts w:ascii="Times New Roman" w:hAnsi="Times New Roman"/>
          <w:b/>
          <w:bCs/>
          <w:sz w:val="20"/>
          <w:szCs w:val="20"/>
        </w:rPr>
        <w:br/>
      </w:r>
      <w:r w:rsidRPr="00630A94">
        <w:rPr>
          <w:rFonts w:ascii="Times New Roman" w:hAnsi="Times New Roman"/>
          <w:b/>
          <w:bCs/>
          <w:sz w:val="20"/>
          <w:szCs w:val="20"/>
          <w:u w:val="single"/>
        </w:rPr>
        <w:t xml:space="preserve">KLASIFIKACE Z HLEDISKA KONTEXTU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hlásková</w:t>
      </w:r>
      <w:r w:rsidRPr="00D7481A">
        <w:rPr>
          <w:rFonts w:ascii="Times New Roman" w:hAnsi="Times New Roman"/>
          <w:sz w:val="20"/>
          <w:szCs w:val="20"/>
        </w:rPr>
        <w:t xml:space="preserve"> (mogilálie, paralálie, chybné tvoření)</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slabiková a slovní</w:t>
      </w:r>
    </w:p>
    <w:p w:rsidR="00D04E60" w:rsidRPr="00D7481A" w:rsidRDefault="00D04E60" w:rsidP="00DA1F94">
      <w:pPr>
        <w:rPr>
          <w:rFonts w:ascii="Times New Roman" w:hAnsi="Times New Roman"/>
          <w:b/>
          <w:bCs/>
          <w:sz w:val="20"/>
          <w:szCs w:val="20"/>
        </w:rPr>
      </w:pP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hlásková</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a) </w:t>
      </w:r>
      <w:r w:rsidRPr="00D7481A">
        <w:rPr>
          <w:rFonts w:ascii="Times New Roman" w:hAnsi="Times New Roman"/>
          <w:b/>
          <w:bCs/>
          <w:sz w:val="20"/>
          <w:szCs w:val="20"/>
        </w:rPr>
        <w:t xml:space="preserve">mogilálie </w:t>
      </w:r>
      <w:r w:rsidRPr="00D7481A">
        <w:rPr>
          <w:rFonts w:ascii="Times New Roman" w:hAnsi="Times New Roman"/>
          <w:sz w:val="20"/>
          <w:szCs w:val="20"/>
        </w:rPr>
        <w:t>-</w:t>
      </w:r>
      <w:r w:rsidRPr="00D7481A">
        <w:rPr>
          <w:rFonts w:ascii="Times New Roman" w:hAnsi="Times New Roman"/>
          <w:b/>
          <w:bCs/>
          <w:sz w:val="20"/>
          <w:szCs w:val="20"/>
        </w:rPr>
        <w:t xml:space="preserve"> </w:t>
      </w:r>
      <w:r w:rsidRPr="00D7481A">
        <w:rPr>
          <w:rFonts w:ascii="Times New Roman" w:hAnsi="Times New Roman"/>
          <w:sz w:val="20"/>
          <w:szCs w:val="20"/>
        </w:rPr>
        <w:t>problémová hláska je vynechávána (tráva – táva)</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někdy místo vynechané hlásky neurčitý, nehláskový zvuk</w:t>
      </w:r>
    </w:p>
    <w:p w:rsidR="00D04E60" w:rsidRPr="00D7481A" w:rsidRDefault="00D04E60" w:rsidP="00DA1F94">
      <w:pPr>
        <w:rPr>
          <w:rFonts w:ascii="Times New Roman" w:hAnsi="Times New Roman"/>
          <w:sz w:val="20"/>
          <w:szCs w:val="20"/>
        </w:rPr>
      </w:pPr>
      <w:r>
        <w:rPr>
          <w:rFonts w:ascii="Times New Roman" w:hAnsi="Times New Roman"/>
          <w:sz w:val="20"/>
          <w:szCs w:val="20"/>
        </w:rPr>
        <w:t xml:space="preserve">- označení poruchy: </w:t>
      </w:r>
      <w:r w:rsidRPr="00D7481A">
        <w:rPr>
          <w:rFonts w:ascii="Times New Roman" w:hAnsi="Times New Roman"/>
          <w:sz w:val="20"/>
          <w:szCs w:val="20"/>
        </w:rPr>
        <w:t>předpona mogi- + řecké označení problémové hlásky + koncovka –ismus</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ab/>
        <w:t xml:space="preserve">(např. </w:t>
      </w:r>
      <w:r w:rsidRPr="00D7481A">
        <w:rPr>
          <w:rFonts w:ascii="Times New Roman" w:hAnsi="Times New Roman"/>
          <w:i/>
          <w:iCs/>
          <w:sz w:val="20"/>
          <w:szCs w:val="20"/>
        </w:rPr>
        <w:t>mogirotacismus</w:t>
      </w:r>
      <w:r w:rsidRPr="00D7481A">
        <w:rPr>
          <w:rFonts w:ascii="Times New Roman" w:hAnsi="Times New Roman"/>
          <w:sz w:val="20"/>
          <w:szCs w:val="20"/>
        </w:rPr>
        <w:t>)</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b)</w:t>
      </w:r>
      <w:r w:rsidRPr="00D7481A">
        <w:rPr>
          <w:rFonts w:ascii="Times New Roman" w:hAnsi="Times New Roman"/>
          <w:b/>
          <w:bCs/>
          <w:sz w:val="20"/>
          <w:szCs w:val="20"/>
        </w:rPr>
        <w:t xml:space="preserve"> paralálie </w:t>
      </w:r>
      <w:r w:rsidRPr="00D7481A">
        <w:rPr>
          <w:rFonts w:ascii="Times New Roman" w:hAnsi="Times New Roman"/>
          <w:sz w:val="20"/>
          <w:szCs w:val="20"/>
        </w:rPr>
        <w:t>- problémová hláska je nahrazena jinou (tráva – tláva)</w:t>
      </w:r>
    </w:p>
    <w:p w:rsidR="00D04E60" w:rsidRPr="00D7481A" w:rsidRDefault="00D04E60" w:rsidP="00DA1F94">
      <w:pPr>
        <w:rPr>
          <w:rFonts w:ascii="Times New Roman" w:hAnsi="Times New Roman"/>
          <w:sz w:val="20"/>
          <w:szCs w:val="20"/>
        </w:rPr>
      </w:pPr>
      <w:r>
        <w:rPr>
          <w:rFonts w:ascii="Times New Roman" w:hAnsi="Times New Roman"/>
          <w:sz w:val="20"/>
          <w:szCs w:val="20"/>
        </w:rPr>
        <w:t xml:space="preserve"> - označení poruchy:  </w:t>
      </w:r>
      <w:r w:rsidRPr="00D7481A">
        <w:rPr>
          <w:rFonts w:ascii="Times New Roman" w:hAnsi="Times New Roman"/>
          <w:sz w:val="20"/>
          <w:szCs w:val="20"/>
        </w:rPr>
        <w:t>předpona para- + řecké označení problémové hlásky + koncovka –ismus</w:t>
      </w:r>
    </w:p>
    <w:p w:rsidR="00D04E60" w:rsidRDefault="00D04E60" w:rsidP="00DA1F94">
      <w:pPr>
        <w:rPr>
          <w:rFonts w:ascii="Times New Roman" w:hAnsi="Times New Roman"/>
          <w:sz w:val="20"/>
          <w:szCs w:val="20"/>
        </w:rPr>
      </w:pPr>
      <w:r w:rsidRPr="00D7481A">
        <w:rPr>
          <w:rFonts w:ascii="Times New Roman" w:hAnsi="Times New Roman"/>
          <w:sz w:val="20"/>
          <w:szCs w:val="20"/>
        </w:rPr>
        <w:t xml:space="preserve">(např. </w:t>
      </w:r>
      <w:r w:rsidRPr="00D7481A">
        <w:rPr>
          <w:rFonts w:ascii="Times New Roman" w:hAnsi="Times New Roman"/>
          <w:i/>
          <w:iCs/>
          <w:sz w:val="20"/>
          <w:szCs w:val="20"/>
        </w:rPr>
        <w:t>pararotacizmus</w:t>
      </w:r>
      <w:r w:rsidRPr="00D7481A">
        <w:rPr>
          <w:rFonts w:ascii="Times New Roman" w:hAnsi="Times New Roman"/>
          <w:sz w:val="20"/>
          <w:szCs w:val="20"/>
        </w:rPr>
        <w:t>)</w:t>
      </w:r>
      <w:r w:rsidRPr="00D7481A">
        <w:rPr>
          <w:rFonts w:ascii="Times New Roman" w:hAnsi="Times New Roman"/>
          <w:sz w:val="20"/>
          <w:szCs w:val="20"/>
        </w:rPr>
        <w:tab/>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c) </w:t>
      </w:r>
      <w:r w:rsidRPr="00D7481A">
        <w:rPr>
          <w:rFonts w:ascii="Times New Roman" w:hAnsi="Times New Roman"/>
          <w:b/>
          <w:bCs/>
          <w:sz w:val="20"/>
          <w:szCs w:val="20"/>
        </w:rPr>
        <w:t>chybné tvoření</w:t>
      </w:r>
      <w:r w:rsidRPr="00D7481A">
        <w:rPr>
          <w:rFonts w:ascii="Times New Roman" w:hAnsi="Times New Roman"/>
          <w:sz w:val="20"/>
          <w:szCs w:val="20"/>
        </w:rPr>
        <w:t xml:space="preserve"> hlásky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ab/>
        <w:t>- jiným způsobem, na nesprávném místě</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ab/>
        <w:t xml:space="preserve">- nesprávná výslovnost </w:t>
      </w:r>
    </w:p>
    <w:p w:rsidR="00D04E60" w:rsidRPr="00D7481A" w:rsidRDefault="00D04E60" w:rsidP="00DA1F94">
      <w:pPr>
        <w:rPr>
          <w:rFonts w:ascii="Times New Roman" w:hAnsi="Times New Roman"/>
          <w:sz w:val="20"/>
          <w:szCs w:val="20"/>
        </w:rPr>
      </w:pPr>
      <w:r>
        <w:rPr>
          <w:rFonts w:ascii="Times New Roman" w:hAnsi="Times New Roman"/>
          <w:sz w:val="20"/>
          <w:szCs w:val="20"/>
        </w:rPr>
        <w:t xml:space="preserve"> - označení poruchy: </w:t>
      </w:r>
      <w:r w:rsidRPr="00D7481A">
        <w:rPr>
          <w:rFonts w:ascii="Times New Roman" w:hAnsi="Times New Roman"/>
          <w:sz w:val="20"/>
          <w:szCs w:val="20"/>
        </w:rPr>
        <w:t>řecké označení problémové hlásky + koncovka –ismus</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(např.: </w:t>
      </w:r>
      <w:r w:rsidRPr="00D7481A">
        <w:rPr>
          <w:rFonts w:ascii="Times New Roman" w:hAnsi="Times New Roman"/>
          <w:i/>
          <w:iCs/>
          <w:sz w:val="20"/>
          <w:szCs w:val="20"/>
        </w:rPr>
        <w:t>b – betacismus, d – deltacismus, g – gamacismus, ch – chiticismus, k – kapacismus, sykavky – sigmatismus,  r – rotacismus, ř – rotacismus bohemicus)</w:t>
      </w:r>
      <w:r w:rsidRPr="00D7481A">
        <w:rPr>
          <w:rFonts w:ascii="Times New Roman" w:hAnsi="Times New Roman"/>
          <w:sz w:val="20"/>
          <w:szCs w:val="20"/>
        </w:rPr>
        <w:t xml:space="preserve"> </w:t>
      </w:r>
    </w:p>
    <w:p w:rsidR="00D04E60" w:rsidRDefault="00D04E60" w:rsidP="00DA1F94">
      <w:pPr>
        <w:rPr>
          <w:rFonts w:ascii="Times New Roman" w:hAnsi="Times New Roman"/>
          <w:sz w:val="20"/>
          <w:szCs w:val="20"/>
        </w:rPr>
      </w:pP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někdy může následovat označení podle místa neprávného tvoření hlásky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ab/>
        <w:t xml:space="preserve">(např. </w:t>
      </w:r>
      <w:r w:rsidRPr="00D7481A">
        <w:rPr>
          <w:rFonts w:ascii="Times New Roman" w:hAnsi="Times New Roman"/>
          <w:i/>
          <w:iCs/>
          <w:sz w:val="20"/>
          <w:szCs w:val="20"/>
        </w:rPr>
        <w:t>sigmatizmus interdentální, rotacismus bilabiální)</w:t>
      </w:r>
      <w:r w:rsidRPr="00D7481A">
        <w:rPr>
          <w:rFonts w:ascii="Times New Roman" w:hAnsi="Times New Roman"/>
          <w:sz w:val="20"/>
          <w:szCs w:val="20"/>
        </w:rPr>
        <w:t xml:space="preserve"> </w:t>
      </w:r>
    </w:p>
    <w:p w:rsidR="00D04E60" w:rsidRPr="00D7481A" w:rsidRDefault="00D04E60" w:rsidP="00DA1F94">
      <w:pPr>
        <w:rPr>
          <w:rFonts w:ascii="Times New Roman" w:hAnsi="Times New Roman"/>
          <w:b/>
          <w:bCs/>
          <w:sz w:val="20"/>
          <w:szCs w:val="20"/>
        </w:rPr>
      </w:pP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slabiková, slovní (kontextová)</w:t>
      </w:r>
      <w:r w:rsidRPr="00D7481A">
        <w:rPr>
          <w:rFonts w:ascii="Times New Roman" w:hAnsi="Times New Roman"/>
          <w:sz w:val="20"/>
          <w:szCs w:val="20"/>
        </w:rPr>
        <w:t xml:space="preserve"> - izolovaně jsou hlásky tvořeny správně,  ale ve slabikách či slovech chybně</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různé symptomy (Lechta,1990)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b/>
        <w:t>elize</w:t>
      </w:r>
      <w:r w:rsidRPr="00D7481A">
        <w:rPr>
          <w:rFonts w:ascii="Times New Roman" w:hAnsi="Times New Roman"/>
          <w:sz w:val="20"/>
          <w:szCs w:val="20"/>
        </w:rPr>
        <w:t xml:space="preserve"> - vypouštění, vynechávání hlásek</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b/>
        <w:t>metateze</w:t>
      </w:r>
      <w:r w:rsidRPr="00D7481A">
        <w:rPr>
          <w:rFonts w:ascii="Times New Roman" w:hAnsi="Times New Roman"/>
          <w:sz w:val="20"/>
          <w:szCs w:val="20"/>
        </w:rPr>
        <w:t xml:space="preserve"> - přesmykování hlásek</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b/>
        <w:t>kontaminace</w:t>
      </w:r>
      <w:r w:rsidRPr="00D7481A">
        <w:rPr>
          <w:rFonts w:ascii="Times New Roman" w:hAnsi="Times New Roman"/>
          <w:sz w:val="20"/>
          <w:szCs w:val="20"/>
        </w:rPr>
        <w:t xml:space="preserve"> - směšování hlásek</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b/>
        <w:t>anaptixe</w:t>
      </w:r>
      <w:r w:rsidRPr="00D7481A">
        <w:rPr>
          <w:rFonts w:ascii="Times New Roman" w:hAnsi="Times New Roman"/>
          <w:sz w:val="20"/>
          <w:szCs w:val="20"/>
        </w:rPr>
        <w:t xml:space="preserve"> - vkládání hlásek</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b/>
        <w:t>asimilace</w:t>
      </w:r>
      <w:r w:rsidRPr="00D7481A">
        <w:rPr>
          <w:rFonts w:ascii="Times New Roman" w:hAnsi="Times New Roman"/>
          <w:sz w:val="20"/>
          <w:szCs w:val="20"/>
        </w:rPr>
        <w:t xml:space="preserve"> - připodobňování, přizpůsobování hlásek</w:t>
      </w:r>
    </w:p>
    <w:p w:rsidR="00D04E60" w:rsidRPr="00630A94" w:rsidRDefault="00D04E60" w:rsidP="00DA1F94">
      <w:pPr>
        <w:rPr>
          <w:rFonts w:ascii="Times New Roman" w:hAnsi="Times New Roman"/>
          <w:b/>
          <w:bCs/>
          <w:sz w:val="20"/>
          <w:szCs w:val="20"/>
          <w:u w:val="single"/>
        </w:rPr>
      </w:pPr>
      <w:r w:rsidRPr="00630A94">
        <w:rPr>
          <w:rFonts w:ascii="Times New Roman" w:hAnsi="Times New Roman"/>
          <w:b/>
          <w:bCs/>
          <w:sz w:val="20"/>
          <w:szCs w:val="20"/>
          <w:u w:val="single"/>
        </w:rPr>
        <w:t xml:space="preserve">SPECIFICKÉ ASIMILACE </w:t>
      </w:r>
      <w:r>
        <w:rPr>
          <w:rFonts w:ascii="Times New Roman" w:hAnsi="Times New Roman"/>
          <w:b/>
          <w:bCs/>
          <w:sz w:val="20"/>
          <w:szCs w:val="20"/>
          <w:u w:val="single"/>
        </w:rPr>
        <w:t>- U SPU, ADHD</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hlásky izolovaně nebo ve slovech, kde se vyskytují jen jednou, dovede vyslovit správně</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pokud se v jednom slově vyskytují jejich varianty, dochází k asimilaci (připodobnění) jedné hlásky k druhé</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u sykavek </w:t>
      </w:r>
      <w:r w:rsidRPr="00D7481A">
        <w:rPr>
          <w:rFonts w:ascii="Times New Roman" w:hAnsi="Times New Roman"/>
          <w:i/>
          <w:iCs/>
          <w:sz w:val="20"/>
          <w:szCs w:val="20"/>
        </w:rPr>
        <w:t>s, z</w:t>
      </w:r>
      <w:r w:rsidRPr="00D7481A">
        <w:rPr>
          <w:rFonts w:ascii="Times New Roman" w:hAnsi="Times New Roman"/>
          <w:sz w:val="20"/>
          <w:szCs w:val="20"/>
        </w:rPr>
        <w:t xml:space="preserve"> – připodobněna k </w:t>
      </w:r>
      <w:r w:rsidRPr="00D7481A">
        <w:rPr>
          <w:rFonts w:ascii="Times New Roman" w:hAnsi="Times New Roman"/>
          <w:i/>
          <w:iCs/>
          <w:sz w:val="20"/>
          <w:szCs w:val="20"/>
        </w:rPr>
        <w:t>š, ž</w:t>
      </w:r>
      <w:r>
        <w:rPr>
          <w:rFonts w:ascii="Times New Roman" w:hAnsi="Times New Roman"/>
          <w:sz w:val="20"/>
          <w:szCs w:val="20"/>
        </w:rPr>
        <w:t xml:space="preserve"> </w:t>
      </w:r>
      <w:r w:rsidRPr="00D7481A">
        <w:rPr>
          <w:rFonts w:ascii="Times New Roman" w:hAnsi="Times New Roman"/>
          <w:sz w:val="20"/>
          <w:szCs w:val="20"/>
        </w:rPr>
        <w:t xml:space="preserve">(sešup – dítě řekne šesup či sesup)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u tvrdých a měkkých slabik (nyní – nyny, hodiny – hodyny, hodini)</w:t>
      </w:r>
    </w:p>
    <w:p w:rsidR="00D04E60" w:rsidRPr="005B0762" w:rsidRDefault="00D04E60" w:rsidP="00DA1F94">
      <w:pPr>
        <w:rPr>
          <w:rFonts w:ascii="Times New Roman" w:hAnsi="Times New Roman"/>
          <w:sz w:val="20"/>
          <w:szCs w:val="20"/>
          <w:u w:val="single"/>
        </w:rPr>
      </w:pPr>
      <w:r w:rsidRPr="00D7481A">
        <w:rPr>
          <w:rFonts w:ascii="Times New Roman" w:hAnsi="Times New Roman"/>
          <w:b/>
          <w:bCs/>
          <w:sz w:val="20"/>
          <w:szCs w:val="20"/>
        </w:rPr>
        <w:br/>
      </w:r>
      <w:r w:rsidRPr="005B0762">
        <w:rPr>
          <w:rFonts w:ascii="Times New Roman" w:hAnsi="Times New Roman"/>
          <w:b/>
          <w:bCs/>
          <w:sz w:val="20"/>
          <w:szCs w:val="20"/>
          <w:u w:val="single"/>
        </w:rPr>
        <w:t>DIAGNOSTIKA DYSLALIE</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ab/>
        <w:t>Zjišťujeme</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zda hlásku vyslovuje chybně na začátku, uprostřed, na konci slova k</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kvalitu fonematické diferenciace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úroveň motoriky řečových orgánů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zda jde o dyslalii hláskovou, slabikovou, slovní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zda jde o dyslalii bilabiální, labiodentální, palatální, velární, alveolární, laryngální, nazální</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je-li dyslalie monomorfní či polymorfní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jaká je příčina dyslalie</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vývojové stádium řeči, stav slovní zásoby, plynulost řeči</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zda se jedná o „prostou“ dyslalii nebo symptom jiného postižení</w:t>
      </w:r>
    </w:p>
    <w:p w:rsidR="00D04E60" w:rsidRPr="005B0762" w:rsidRDefault="00D04E60" w:rsidP="00DA1F94">
      <w:pPr>
        <w:rPr>
          <w:rFonts w:ascii="Times New Roman" w:hAnsi="Times New Roman"/>
          <w:sz w:val="20"/>
          <w:szCs w:val="20"/>
          <w:u w:val="single"/>
        </w:rPr>
      </w:pPr>
      <w:r w:rsidRPr="00D7481A">
        <w:rPr>
          <w:rFonts w:ascii="Times New Roman" w:hAnsi="Times New Roman"/>
          <w:b/>
          <w:bCs/>
          <w:sz w:val="20"/>
          <w:szCs w:val="20"/>
        </w:rPr>
        <w:br/>
      </w:r>
      <w:r w:rsidRPr="005B0762">
        <w:rPr>
          <w:rFonts w:ascii="Times New Roman" w:hAnsi="Times New Roman"/>
          <w:b/>
          <w:bCs/>
          <w:sz w:val="20"/>
          <w:szCs w:val="20"/>
          <w:u w:val="single"/>
        </w:rPr>
        <w:t>ODSTRAŇOVÁNÍ DYSLALIE</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individuálně podle typu dyslalie a podle možností a schopností dítěte - důležitá je nápodoba</w:t>
      </w:r>
      <w:r w:rsidRPr="00D7481A">
        <w:rPr>
          <w:rFonts w:ascii="Times New Roman" w:hAnsi="Times New Roman"/>
          <w:b/>
          <w:bCs/>
          <w:sz w:val="20"/>
          <w:szCs w:val="20"/>
          <w:u w:val="single"/>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artikulační cvičení na zlepšení funkce mluvidel a funkce mozkových oblastí</w:t>
      </w:r>
      <w:r w:rsidRPr="00D7481A">
        <w:rPr>
          <w:rFonts w:ascii="Times New Roman" w:hAnsi="Times New Roman"/>
          <w:b/>
          <w:bCs/>
          <w:sz w:val="20"/>
          <w:szCs w:val="20"/>
          <w:u w:val="single"/>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cvičení na rozvoj fonematického sluchu          (sluchové vnímání, rozlišování fonémů)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reedukace se děje navozováním správné výslovnosti</w:t>
      </w:r>
      <w:r w:rsidRPr="00D7481A">
        <w:rPr>
          <w:rFonts w:ascii="Times New Roman" w:hAnsi="Times New Roman"/>
          <w:b/>
          <w:bCs/>
          <w:sz w:val="20"/>
          <w:szCs w:val="20"/>
          <w:u w:val="single"/>
        </w:rPr>
        <w:t xml:space="preserve"> </w:t>
      </w:r>
    </w:p>
    <w:p w:rsidR="00D04E60" w:rsidRPr="00D7481A" w:rsidRDefault="00D04E60" w:rsidP="00DA1F94">
      <w:pPr>
        <w:rPr>
          <w:rFonts w:ascii="Times New Roman" w:hAnsi="Times New Roman"/>
          <w:sz w:val="20"/>
          <w:szCs w:val="20"/>
        </w:rPr>
      </w:pPr>
      <w:r w:rsidRPr="002E11E1">
        <w:rPr>
          <w:rFonts w:ascii="Times New Roman" w:hAnsi="Times New Roman"/>
          <w:b/>
          <w:sz w:val="20"/>
          <w:szCs w:val="20"/>
        </w:rPr>
        <w:t>HLÁSKU NIKDY NENAPRAVUJEME! VŽDY VYTVÁŘÍME ÚPLNĚ NOVÝ ZVUK</w:t>
      </w:r>
      <w:r w:rsidRPr="00D7481A">
        <w:rPr>
          <w:rFonts w:ascii="Times New Roman" w:hAnsi="Times New Roman"/>
          <w:sz w:val="20"/>
          <w:szCs w:val="20"/>
        </w:rPr>
        <w:t>! </w:t>
      </w:r>
    </w:p>
    <w:p w:rsidR="00D04E60" w:rsidRPr="00D7481A" w:rsidRDefault="00D04E60" w:rsidP="00DA1F94">
      <w:pPr>
        <w:rPr>
          <w:rFonts w:ascii="Times New Roman" w:hAnsi="Times New Roman"/>
          <w:b/>
          <w:bCs/>
          <w:sz w:val="20"/>
          <w:szCs w:val="20"/>
        </w:rPr>
      </w:pPr>
    </w:p>
    <w:p w:rsidR="00D04E60" w:rsidRPr="005B0762" w:rsidRDefault="00D04E60" w:rsidP="00DA1F94">
      <w:pPr>
        <w:rPr>
          <w:rFonts w:ascii="Times New Roman" w:hAnsi="Times New Roman"/>
          <w:sz w:val="20"/>
          <w:szCs w:val="20"/>
          <w:u w:val="single"/>
        </w:rPr>
      </w:pPr>
      <w:r w:rsidRPr="005B0762">
        <w:rPr>
          <w:rFonts w:ascii="Times New Roman" w:hAnsi="Times New Roman"/>
          <w:b/>
          <w:bCs/>
          <w:sz w:val="20"/>
          <w:szCs w:val="20"/>
          <w:u w:val="single"/>
        </w:rPr>
        <w:t>ZÁSADY ODSTRAŇOVÁNÍ DYSLÁLIE</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zásada krátkodobého cvičení</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cvičit krátce a častěji (2-3 minuty 20x denně) s intenzivním sluchovým a zrakovým vzorem, za využití dostupných pomůcek (zrcadla, kresby, PC vzoru)</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zásada využití sluchové kontroly</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důraz je kladen na sluchové vnímání vytvářené hlásky</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zásada používání pomocných hlásek</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 tj. hlásek, které umí správně artikulovat a jsou artikulačně podobné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zásada minimální akce</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cvičit bez přehnaného úsilí, šeptem</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 xml:space="preserve">individuální přístup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akceptujeme osobnost, anatomické, fyziologické, psychologické zvláštnosti a jeho prostředí</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postup od snadnějšího ke složitějšímu</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hravou formou</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zásada 1 hlásky</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vždy vyvozujeme jen 1 hlásku, až je běžně používána ve slovech a větách, vyvozujeme hlásku další</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zásada nové hlásky</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 vždy vyvozujeme novou hlásku, nový zvuk, neopravujeme hlásku vyslovovanou špatně!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zásada názornosti</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 při nácviku využíváme </w:t>
      </w:r>
      <w:r w:rsidRPr="00D7481A">
        <w:rPr>
          <w:rFonts w:ascii="Times New Roman" w:hAnsi="Times New Roman"/>
          <w:b/>
          <w:bCs/>
          <w:sz w:val="20"/>
          <w:szCs w:val="20"/>
        </w:rPr>
        <w:t>multisenzoriální přístup</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posilování sebedůvěry klienta</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potlačujeme komplex méněcennosti</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málo pomůcek</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sond, špachtlí, drátků užíváme jen v případech nutnosti</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vyhýbáme se neznámým a nesnadným slovům</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např. jazykolamům</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spolupráce s učiteli, rodinou a lékaři</w:t>
      </w:r>
      <w:r w:rsidRPr="00D7481A">
        <w:rPr>
          <w:rFonts w:ascii="Times New Roman" w:hAnsi="Times New Roman"/>
          <w:sz w:val="20"/>
          <w:szCs w:val="20"/>
        </w:rPr>
        <w:t xml:space="preserve"> </w:t>
      </w:r>
    </w:p>
    <w:p w:rsidR="00D04E60" w:rsidRDefault="00D04E60" w:rsidP="00DA1F94">
      <w:pPr>
        <w:rPr>
          <w:rFonts w:ascii="Times New Roman" w:hAnsi="Times New Roman"/>
          <w:b/>
          <w:bCs/>
          <w:sz w:val="20"/>
          <w:szCs w:val="20"/>
        </w:rPr>
      </w:pPr>
    </w:p>
    <w:p w:rsidR="00D04E60" w:rsidRPr="005B0762" w:rsidRDefault="00D04E60" w:rsidP="00DA1F94">
      <w:pPr>
        <w:rPr>
          <w:rFonts w:ascii="Times New Roman" w:hAnsi="Times New Roman"/>
          <w:sz w:val="20"/>
          <w:szCs w:val="20"/>
          <w:u w:val="single"/>
        </w:rPr>
      </w:pPr>
      <w:r w:rsidRPr="005B0762">
        <w:rPr>
          <w:rFonts w:ascii="Times New Roman" w:hAnsi="Times New Roman"/>
          <w:b/>
          <w:bCs/>
          <w:sz w:val="20"/>
          <w:szCs w:val="20"/>
          <w:u w:val="single"/>
        </w:rPr>
        <w:t>PRŮBĚH ODSTRAŇOVÁNÍ DYSLALIE</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 xml:space="preserve">čtyři etapy </w:t>
      </w:r>
      <w:r>
        <w:rPr>
          <w:rFonts w:ascii="Times New Roman" w:hAnsi="Times New Roman"/>
          <w:sz w:val="20"/>
          <w:szCs w:val="20"/>
        </w:rPr>
        <w:t xml:space="preserve"> </w:t>
      </w:r>
      <w:r w:rsidRPr="00D7481A">
        <w:rPr>
          <w:rFonts w:ascii="Times New Roman" w:hAnsi="Times New Roman"/>
          <w:sz w:val="20"/>
          <w:szCs w:val="20"/>
        </w:rPr>
        <w:t>- délka a průběh etap je vždy zcela individuální</w:t>
      </w:r>
      <w:r w:rsidRPr="00D7481A">
        <w:rPr>
          <w:rFonts w:ascii="Times New Roman" w:hAnsi="Times New Roman"/>
          <w:i/>
          <w:iCs/>
          <w:sz w:val="20"/>
          <w:szCs w:val="20"/>
          <w:u w:val="single"/>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ab/>
        <w:t>1</w:t>
      </w:r>
      <w:r>
        <w:rPr>
          <w:rFonts w:ascii="Times New Roman" w:hAnsi="Times New Roman"/>
          <w:sz w:val="20"/>
          <w:szCs w:val="20"/>
        </w:rPr>
        <w:t>. přípravná cvičení</w:t>
      </w:r>
      <w:r>
        <w:rPr>
          <w:rFonts w:ascii="Times New Roman" w:hAnsi="Times New Roman"/>
          <w:sz w:val="20"/>
          <w:szCs w:val="20"/>
        </w:rPr>
        <w:tab/>
      </w:r>
      <w:r>
        <w:rPr>
          <w:rFonts w:ascii="Times New Roman" w:hAnsi="Times New Roman"/>
          <w:sz w:val="20"/>
          <w:szCs w:val="20"/>
        </w:rPr>
        <w:tab/>
        <w:t>3. fixace</w:t>
      </w:r>
    </w:p>
    <w:p w:rsidR="00D04E60" w:rsidRPr="00D7481A" w:rsidRDefault="00D04E60" w:rsidP="00DA1F94">
      <w:pPr>
        <w:rPr>
          <w:rFonts w:ascii="Times New Roman" w:hAnsi="Times New Roman"/>
          <w:sz w:val="20"/>
          <w:szCs w:val="20"/>
        </w:rPr>
      </w:pPr>
      <w:r>
        <w:rPr>
          <w:rFonts w:ascii="Times New Roman" w:hAnsi="Times New Roman"/>
          <w:sz w:val="20"/>
          <w:szCs w:val="20"/>
        </w:rPr>
        <w:tab/>
        <w:t>2</w:t>
      </w:r>
      <w:r w:rsidRPr="00D7481A">
        <w:rPr>
          <w:rFonts w:ascii="Times New Roman" w:hAnsi="Times New Roman"/>
          <w:sz w:val="20"/>
          <w:szCs w:val="20"/>
        </w:rPr>
        <w:t>.</w:t>
      </w:r>
      <w:r>
        <w:rPr>
          <w:rFonts w:ascii="Times New Roman" w:hAnsi="Times New Roman"/>
          <w:sz w:val="20"/>
          <w:szCs w:val="20"/>
        </w:rPr>
        <w:t xml:space="preserve"> vyvození</w:t>
      </w:r>
      <w:r w:rsidRPr="00D7481A">
        <w:rPr>
          <w:rFonts w:ascii="Times New Roman" w:hAnsi="Times New Roman"/>
          <w:sz w:val="20"/>
          <w:szCs w:val="20"/>
        </w:rPr>
        <w:tab/>
      </w:r>
      <w:r w:rsidRPr="00D7481A">
        <w:rPr>
          <w:rFonts w:ascii="Times New Roman" w:hAnsi="Times New Roman"/>
          <w:sz w:val="20"/>
          <w:szCs w:val="20"/>
        </w:rPr>
        <w:tab/>
      </w:r>
      <w:r w:rsidRPr="00D7481A">
        <w:rPr>
          <w:rFonts w:ascii="Times New Roman" w:hAnsi="Times New Roman"/>
          <w:sz w:val="20"/>
          <w:szCs w:val="20"/>
        </w:rPr>
        <w:tab/>
        <w:t xml:space="preserve">4. automatizace </w:t>
      </w:r>
    </w:p>
    <w:p w:rsidR="00D04E60" w:rsidRPr="005B0762" w:rsidRDefault="00D04E60" w:rsidP="00DA1F94">
      <w:pPr>
        <w:rPr>
          <w:rFonts w:ascii="Times New Roman" w:hAnsi="Times New Roman"/>
          <w:sz w:val="20"/>
          <w:szCs w:val="20"/>
          <w:u w:val="single"/>
        </w:rPr>
      </w:pPr>
      <w:r w:rsidRPr="00D7481A">
        <w:rPr>
          <w:rFonts w:ascii="Times New Roman" w:hAnsi="Times New Roman"/>
          <w:b/>
          <w:bCs/>
          <w:sz w:val="20"/>
          <w:szCs w:val="20"/>
        </w:rPr>
        <w:br/>
      </w:r>
      <w:r w:rsidRPr="005B0762">
        <w:rPr>
          <w:rFonts w:ascii="Times New Roman" w:hAnsi="Times New Roman"/>
          <w:b/>
          <w:bCs/>
          <w:sz w:val="20"/>
          <w:szCs w:val="20"/>
          <w:u w:val="single"/>
        </w:rPr>
        <w:t>PŘÍPRAVNÁ CVIČENÍ</w:t>
      </w:r>
      <w:r w:rsidRPr="005B0762">
        <w:rPr>
          <w:rFonts w:ascii="Times New Roman" w:hAnsi="Times New Roman"/>
          <w:sz w:val="20"/>
          <w:szCs w:val="20"/>
          <w:u w:val="single"/>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artikulační cvičení k rozvoji motoriky mluvních orgánů (oromotorika)</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cvičení pro rozvoj sluchové diferenciace</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dechová a fonační cvičení</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cvičení na rozvoj jemné, hrubé motoriky</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grafomotorická cvičení</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cvičení fonematického sluchu, zrakového a sluchového vnímání</w:t>
      </w:r>
    </w:p>
    <w:p w:rsidR="00D04E60" w:rsidRPr="005B0762" w:rsidRDefault="00D04E60" w:rsidP="00DA1F94">
      <w:pPr>
        <w:rPr>
          <w:rFonts w:ascii="Times New Roman" w:hAnsi="Times New Roman"/>
          <w:sz w:val="20"/>
          <w:szCs w:val="20"/>
          <w:u w:val="single"/>
        </w:rPr>
      </w:pPr>
      <w:r w:rsidRPr="00D7481A">
        <w:rPr>
          <w:rFonts w:ascii="Times New Roman" w:hAnsi="Times New Roman"/>
          <w:b/>
          <w:bCs/>
          <w:sz w:val="20"/>
          <w:szCs w:val="20"/>
        </w:rPr>
        <w:br/>
      </w:r>
      <w:r w:rsidRPr="005B0762">
        <w:rPr>
          <w:rFonts w:ascii="Times New Roman" w:hAnsi="Times New Roman"/>
          <w:b/>
          <w:bCs/>
          <w:sz w:val="20"/>
          <w:szCs w:val="20"/>
          <w:u w:val="single"/>
        </w:rPr>
        <w:t>VYVOZOVÁNÍ HLÁSKY</w:t>
      </w:r>
      <w:r w:rsidRPr="005B0762">
        <w:rPr>
          <w:rFonts w:ascii="Times New Roman" w:hAnsi="Times New Roman"/>
          <w:sz w:val="20"/>
          <w:szCs w:val="20"/>
          <w:u w:val="single"/>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metody </w:t>
      </w:r>
      <w:r w:rsidRPr="00D7481A">
        <w:rPr>
          <w:rFonts w:ascii="Times New Roman" w:hAnsi="Times New Roman"/>
          <w:b/>
          <w:bCs/>
          <w:sz w:val="20"/>
          <w:szCs w:val="20"/>
        </w:rPr>
        <w:t>přímé a nepřímé</w:t>
      </w:r>
      <w:r w:rsidRPr="00D7481A">
        <w:rPr>
          <w:rFonts w:ascii="Times New Roman" w:hAnsi="Times New Roman"/>
          <w:sz w:val="20"/>
          <w:szCs w:val="20"/>
        </w:rPr>
        <w:t xml:space="preserve"> </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 xml:space="preserve">přímá metoda </w:t>
      </w:r>
      <w:r w:rsidRPr="00D7481A">
        <w:rPr>
          <w:rFonts w:ascii="Times New Roman" w:hAnsi="Times New Roman"/>
          <w:sz w:val="20"/>
          <w:szCs w:val="20"/>
        </w:rPr>
        <w:t xml:space="preserve"> - navozujeme přímo tu hlásku, </w:t>
      </w:r>
      <w:r>
        <w:rPr>
          <w:rFonts w:ascii="Times New Roman" w:hAnsi="Times New Roman"/>
          <w:sz w:val="20"/>
          <w:szCs w:val="20"/>
        </w:rPr>
        <w:t xml:space="preserve"> </w:t>
      </w:r>
      <w:r w:rsidRPr="00D7481A">
        <w:rPr>
          <w:rFonts w:ascii="Times New Roman" w:hAnsi="Times New Roman"/>
          <w:sz w:val="20"/>
          <w:szCs w:val="20"/>
        </w:rPr>
        <w:t>která byla špatně vyslovována (u starších dětí či dospělých)</w:t>
      </w:r>
    </w:p>
    <w:p w:rsidR="00D04E60" w:rsidRPr="00D7481A" w:rsidRDefault="00D04E60" w:rsidP="00DA1F94">
      <w:pPr>
        <w:rPr>
          <w:rFonts w:ascii="Times New Roman" w:hAnsi="Times New Roman"/>
          <w:sz w:val="20"/>
          <w:szCs w:val="20"/>
        </w:rPr>
      </w:pPr>
      <w:r w:rsidRPr="00D7481A">
        <w:rPr>
          <w:rFonts w:ascii="Times New Roman" w:hAnsi="Times New Roman"/>
          <w:b/>
          <w:bCs/>
          <w:sz w:val="20"/>
          <w:szCs w:val="20"/>
        </w:rPr>
        <w:t xml:space="preserve">nepřímá metoda </w:t>
      </w:r>
      <w:r>
        <w:rPr>
          <w:rFonts w:ascii="Times New Roman" w:hAnsi="Times New Roman"/>
          <w:sz w:val="20"/>
          <w:szCs w:val="20"/>
        </w:rPr>
        <w:t xml:space="preserve"> </w:t>
      </w:r>
      <w:r w:rsidRPr="00D7481A">
        <w:rPr>
          <w:rFonts w:ascii="Times New Roman" w:hAnsi="Times New Roman"/>
          <w:sz w:val="20"/>
          <w:szCs w:val="20"/>
        </w:rPr>
        <w:t>- napodobování zvuků (zvuky zvířat, dopravních prostředků)</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xml:space="preserve">(u malých dětí, odbouráváme tak napětí a nechuť k práci) </w:t>
      </w:r>
    </w:p>
    <w:p w:rsidR="00D04E60" w:rsidRPr="005B0762" w:rsidRDefault="00D04E60" w:rsidP="00DA1F94">
      <w:pPr>
        <w:rPr>
          <w:rFonts w:ascii="Times New Roman" w:hAnsi="Times New Roman"/>
          <w:sz w:val="20"/>
          <w:szCs w:val="20"/>
          <w:u w:val="single"/>
        </w:rPr>
      </w:pPr>
      <w:r w:rsidRPr="00D7481A">
        <w:rPr>
          <w:rFonts w:ascii="Times New Roman" w:hAnsi="Times New Roman"/>
          <w:b/>
          <w:bCs/>
          <w:sz w:val="20"/>
          <w:szCs w:val="20"/>
        </w:rPr>
        <w:br/>
      </w:r>
      <w:r w:rsidRPr="005B0762">
        <w:rPr>
          <w:rFonts w:ascii="Times New Roman" w:hAnsi="Times New Roman"/>
          <w:b/>
          <w:bCs/>
          <w:sz w:val="20"/>
          <w:szCs w:val="20"/>
          <w:u w:val="single"/>
        </w:rPr>
        <w:t xml:space="preserve">FIXACE  A AUTOMATIZACE </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FIXACE - nácvik spojování vyvozené hlásky s jinými hláskami v nejrůznějších spojeních</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hláska ve slabikách a slovech</w:t>
      </w:r>
    </w:p>
    <w:p w:rsidR="00D04E60" w:rsidRPr="00D7481A" w:rsidRDefault="00D04E60" w:rsidP="00DA1F94">
      <w:pPr>
        <w:rPr>
          <w:rFonts w:ascii="Times New Roman" w:hAnsi="Times New Roman"/>
          <w:sz w:val="20"/>
          <w:szCs w:val="20"/>
        </w:rPr>
      </w:pPr>
      <w:r w:rsidRPr="00D7481A">
        <w:rPr>
          <w:rFonts w:ascii="Times New Roman" w:hAnsi="Times New Roman"/>
          <w:sz w:val="20"/>
          <w:szCs w:val="20"/>
        </w:rPr>
        <w:t>- hlásku využívat na začátku, uprostřed i na konci slova</w:t>
      </w:r>
    </w:p>
    <w:p w:rsidR="00D04E60" w:rsidRDefault="00D04E60" w:rsidP="00DA1F94">
      <w:pPr>
        <w:pBdr>
          <w:bottom w:val="single" w:sz="12" w:space="1" w:color="auto"/>
        </w:pBdr>
        <w:rPr>
          <w:rFonts w:ascii="Times New Roman" w:hAnsi="Times New Roman"/>
          <w:sz w:val="20"/>
          <w:szCs w:val="20"/>
        </w:rPr>
      </w:pPr>
      <w:r>
        <w:rPr>
          <w:rFonts w:ascii="Times New Roman" w:hAnsi="Times New Roman"/>
          <w:sz w:val="20"/>
          <w:szCs w:val="20"/>
        </w:rPr>
        <w:t xml:space="preserve">AUTOMATIZACE </w:t>
      </w:r>
      <w:r w:rsidRPr="00D7481A">
        <w:rPr>
          <w:rFonts w:ascii="Times New Roman" w:hAnsi="Times New Roman"/>
          <w:sz w:val="20"/>
          <w:szCs w:val="20"/>
        </w:rPr>
        <w:t>- správná výslovnost nacvičované hlásky ve spontánní řeči</w:t>
      </w:r>
    </w:p>
    <w:p w:rsidR="00D04E60" w:rsidRDefault="00D04E60" w:rsidP="00DA1F94">
      <w:pPr>
        <w:pBdr>
          <w:bottom w:val="single" w:sz="12" w:space="1" w:color="auto"/>
        </w:pBdr>
        <w:rPr>
          <w:rFonts w:ascii="Times New Roman" w:hAnsi="Times New Roman"/>
          <w:sz w:val="20"/>
          <w:szCs w:val="20"/>
        </w:rPr>
      </w:pPr>
    </w:p>
    <w:p w:rsidR="00D04E60" w:rsidRPr="00D7481A" w:rsidRDefault="00D04E60" w:rsidP="00DF1E1C">
      <w:pPr>
        <w:rPr>
          <w:rFonts w:ascii="Times New Roman" w:hAnsi="Times New Roman"/>
          <w:b/>
          <w:bCs/>
          <w:sz w:val="20"/>
          <w:szCs w:val="20"/>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Pr="002E11E1" w:rsidRDefault="00D04E60" w:rsidP="00DF1E1C">
      <w:pPr>
        <w:rPr>
          <w:rFonts w:ascii="Times New Roman" w:hAnsi="Times New Roman"/>
          <w:sz w:val="36"/>
          <w:szCs w:val="36"/>
        </w:rPr>
      </w:pPr>
      <w:r w:rsidRPr="002E11E1">
        <w:rPr>
          <w:rFonts w:ascii="Times New Roman" w:hAnsi="Times New Roman"/>
          <w:b/>
          <w:bCs/>
          <w:sz w:val="36"/>
          <w:szCs w:val="36"/>
          <w:u w:val="single"/>
        </w:rPr>
        <w:t>VÝVOJOVÁ DYSFÁZIE</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vývojová dysfázie </w:t>
      </w:r>
      <w:r w:rsidRPr="00D7481A">
        <w:rPr>
          <w:rFonts w:ascii="Times New Roman" w:hAnsi="Times New Roman"/>
          <w:sz w:val="20"/>
          <w:szCs w:val="20"/>
        </w:rPr>
        <w:t>= specificky narušený vývoj řeči</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snížená schopnost až neschopnost naučit se verbálně komunikovat, i když podmínky pro vývoj řeči jsou přiměřené</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poškození raně se vyvíjející CNS , které se projeví sníženou schopností verbálně komunikovat , i když podmínky jsou vhodné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(nejsou přítomny neurologické zvláštnosti, psychiatrické problémy, inteligence je průměrná, není porucha sluchu, sociální prostředí je stimulující)</w:t>
      </w:r>
      <w:r w:rsidRPr="00D7481A">
        <w:rPr>
          <w:rFonts w:ascii="Times New Roman" w:hAnsi="Times New Roman"/>
          <w:i/>
          <w:iCs/>
          <w:sz w:val="20"/>
          <w:szCs w:val="20"/>
        </w:rPr>
        <w:t>( Mikulajová)</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(starší termíny: alálie, dětská vývojová nemluvnost, afémie)</w:t>
      </w:r>
    </w:p>
    <w:p w:rsidR="00D04E60" w:rsidRPr="00D7481A"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řadíme </w:t>
      </w:r>
      <w:r w:rsidRPr="00D7481A">
        <w:rPr>
          <w:rFonts w:ascii="Times New Roman" w:hAnsi="Times New Roman"/>
          <w:b/>
          <w:bCs/>
          <w:sz w:val="20"/>
          <w:szCs w:val="20"/>
        </w:rPr>
        <w:t xml:space="preserve">k vývojovým a centrálním poruchám </w:t>
      </w:r>
      <w:r w:rsidRPr="00D7481A">
        <w:rPr>
          <w:rFonts w:ascii="Times New Roman" w:hAnsi="Times New Roman"/>
          <w:sz w:val="20"/>
          <w:szCs w:val="20"/>
        </w:rPr>
        <w:t>řeči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porucha má </w:t>
      </w:r>
      <w:r w:rsidRPr="00D7481A">
        <w:rPr>
          <w:rFonts w:ascii="Times New Roman" w:hAnsi="Times New Roman"/>
          <w:b/>
          <w:bCs/>
          <w:sz w:val="20"/>
          <w:szCs w:val="20"/>
        </w:rPr>
        <w:t xml:space="preserve">systémový charakter: </w:t>
      </w:r>
      <w:r w:rsidRPr="00D7481A">
        <w:rPr>
          <w:rFonts w:ascii="Times New Roman" w:hAnsi="Times New Roman"/>
          <w:sz w:val="20"/>
          <w:szCs w:val="20"/>
        </w:rPr>
        <w:t>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poruchy </w:t>
      </w:r>
      <w:r w:rsidRPr="00D7481A">
        <w:rPr>
          <w:rFonts w:ascii="Times New Roman" w:hAnsi="Times New Roman"/>
          <w:b/>
          <w:bCs/>
          <w:sz w:val="20"/>
          <w:szCs w:val="20"/>
        </w:rPr>
        <w:t>recepce i exprese</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poruchy </w:t>
      </w:r>
      <w:r w:rsidRPr="00D7481A">
        <w:rPr>
          <w:rFonts w:ascii="Times New Roman" w:hAnsi="Times New Roman"/>
          <w:b/>
          <w:bCs/>
          <w:sz w:val="20"/>
          <w:szCs w:val="20"/>
        </w:rPr>
        <w:t>centrálního zpracování</w:t>
      </w:r>
      <w:r w:rsidRPr="00D7481A">
        <w:rPr>
          <w:rFonts w:ascii="Times New Roman" w:hAnsi="Times New Roman"/>
          <w:b/>
          <w:bCs/>
          <w:sz w:val="20"/>
          <w:szCs w:val="20"/>
        </w:rPr>
        <w:tab/>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poruchy </w:t>
      </w:r>
      <w:r w:rsidRPr="00D7481A">
        <w:rPr>
          <w:rFonts w:ascii="Times New Roman" w:hAnsi="Times New Roman"/>
          <w:b/>
          <w:bCs/>
          <w:sz w:val="20"/>
          <w:szCs w:val="20"/>
        </w:rPr>
        <w:t>v různých jazykových rovinách</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(výslovnost, gramatika, pragmatická rovina)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poruchy celé osobnosti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(nerovnoměrný vývoj složek osobnosti)</w:t>
      </w:r>
    </w:p>
    <w:p w:rsidR="00D04E60" w:rsidRPr="00D7481A"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deficity: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jemná motorika a grafomotorika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paměť (sluchová a zraková)</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pozornost (krátkodobá)</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udržení pozornosti (lehce unavitelní)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emocionální, zájmová a motivační složka (narušeny)</w:t>
      </w:r>
    </w:p>
    <w:p w:rsidR="00D04E60"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značně individuální NKS - každé dítě je jiné</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častěji chlapci 4 :1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negativně ovlivňuje formování osobnosti</w:t>
      </w:r>
      <w:r w:rsidRPr="00D7481A">
        <w:rPr>
          <w:rFonts w:ascii="Times New Roman" w:hAnsi="Times New Roman"/>
          <w:sz w:val="20"/>
          <w:szCs w:val="20"/>
        </w:rPr>
        <w:t xml:space="preserve"> v sociálním kontextu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(škola, rodina, přátelé, zájmy, volný čas, profesní zamření - může to ovlivnit celý život) </w:t>
      </w:r>
    </w:p>
    <w:p w:rsidR="00D04E60" w:rsidRPr="00D7481A" w:rsidRDefault="00D04E60" w:rsidP="00DF1E1C">
      <w:pPr>
        <w:rPr>
          <w:rFonts w:ascii="Times New Roman" w:hAnsi="Times New Roman"/>
          <w:b/>
          <w:bCs/>
          <w:sz w:val="20"/>
          <w:szCs w:val="20"/>
        </w:rPr>
      </w:pPr>
    </w:p>
    <w:p w:rsidR="00D04E60" w:rsidRPr="005B691F" w:rsidRDefault="00D04E60" w:rsidP="00DF1E1C">
      <w:pPr>
        <w:rPr>
          <w:rFonts w:ascii="Times New Roman" w:hAnsi="Times New Roman"/>
          <w:sz w:val="20"/>
          <w:szCs w:val="20"/>
          <w:u w:val="single"/>
        </w:rPr>
      </w:pPr>
      <w:r w:rsidRPr="005B691F">
        <w:rPr>
          <w:rFonts w:ascii="Times New Roman" w:hAnsi="Times New Roman"/>
          <w:b/>
          <w:bCs/>
          <w:sz w:val="20"/>
          <w:szCs w:val="20"/>
          <w:u w:val="single"/>
        </w:rPr>
        <w:t>CHARAKTERISTIKA</w:t>
      </w:r>
      <w:r>
        <w:rPr>
          <w:rFonts w:ascii="Times New Roman" w:hAnsi="Times New Roman"/>
          <w:sz w:val="20"/>
          <w:szCs w:val="20"/>
          <w:u w:val="single"/>
        </w:rPr>
        <w:t xml:space="preserve"> </w:t>
      </w:r>
      <w:r>
        <w:rPr>
          <w:rFonts w:ascii="Times New Roman" w:hAnsi="Times New Roman"/>
          <w:b/>
          <w:bCs/>
          <w:sz w:val="20"/>
          <w:szCs w:val="20"/>
          <w:u w:val="single"/>
        </w:rPr>
        <w:t>VÝVOJOVÉ</w:t>
      </w:r>
      <w:r w:rsidRPr="005B691F">
        <w:rPr>
          <w:rFonts w:ascii="Times New Roman" w:hAnsi="Times New Roman"/>
          <w:b/>
          <w:bCs/>
          <w:sz w:val="20"/>
          <w:szCs w:val="20"/>
          <w:u w:val="single"/>
        </w:rPr>
        <w:t xml:space="preserve"> DYSFÁZIE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specifický řečový vývoj (opožděný, aberentní = odchylný)</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aktivní slovní zásoba se rozvíjí pomalu</w:t>
      </w:r>
      <w:r>
        <w:rPr>
          <w:rFonts w:ascii="Times New Roman" w:hAnsi="Times New Roman"/>
          <w:sz w:val="20"/>
          <w:szCs w:val="20"/>
        </w:rPr>
        <w:t xml:space="preserve"> - </w:t>
      </w:r>
      <w:r w:rsidRPr="00D7481A">
        <w:rPr>
          <w:rFonts w:ascii="Times New Roman" w:hAnsi="Times New Roman"/>
          <w:sz w:val="20"/>
          <w:szCs w:val="20"/>
        </w:rPr>
        <w:t>„vlastní slovník“</w:t>
      </w:r>
      <w:r>
        <w:rPr>
          <w:rFonts w:ascii="Times New Roman" w:hAnsi="Times New Roman"/>
          <w:sz w:val="20"/>
          <w:szCs w:val="20"/>
        </w:rPr>
        <w:t xml:space="preserve">, </w:t>
      </w:r>
      <w:r w:rsidRPr="00D7481A">
        <w:rPr>
          <w:rFonts w:ascii="Times New Roman" w:hAnsi="Times New Roman"/>
          <w:sz w:val="20"/>
          <w:szCs w:val="20"/>
        </w:rPr>
        <w:t>těžko srozumitelná řeč</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agramatismy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nerovnoměrné rozložení celkových rozumových schopností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poruchy fonematického sluchu </w:t>
      </w:r>
      <w:r>
        <w:rPr>
          <w:rFonts w:ascii="Times New Roman" w:hAnsi="Times New Roman"/>
          <w:sz w:val="20"/>
          <w:szCs w:val="20"/>
        </w:rPr>
        <w:t xml:space="preserve"> </w:t>
      </w:r>
      <w:r w:rsidRPr="00D7481A">
        <w:rPr>
          <w:rFonts w:ascii="Times New Roman" w:hAnsi="Times New Roman"/>
          <w:sz w:val="20"/>
          <w:szCs w:val="20"/>
        </w:rPr>
        <w:t>(nedokonalá diferenciace zvuků řeči)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nepoměr mezi verbálními a neverbálními schopnostmi (IQ 85 – 115)</w:t>
      </w:r>
    </w:p>
    <w:p w:rsidR="00D04E60" w:rsidRPr="00D7481A" w:rsidRDefault="00D04E60" w:rsidP="00DF1E1C">
      <w:pPr>
        <w:rPr>
          <w:rFonts w:ascii="Times New Roman" w:hAnsi="Times New Roman"/>
          <w:b/>
          <w:bCs/>
          <w:sz w:val="20"/>
          <w:szCs w:val="20"/>
        </w:rPr>
      </w:pPr>
    </w:p>
    <w:p w:rsidR="00D04E60" w:rsidRPr="005B691F" w:rsidRDefault="00D04E60" w:rsidP="00DF1E1C">
      <w:pPr>
        <w:rPr>
          <w:rFonts w:ascii="Times New Roman" w:hAnsi="Times New Roman"/>
          <w:sz w:val="20"/>
          <w:szCs w:val="20"/>
          <w:u w:val="single"/>
        </w:rPr>
      </w:pPr>
      <w:r w:rsidRPr="005B691F">
        <w:rPr>
          <w:rFonts w:ascii="Times New Roman" w:hAnsi="Times New Roman"/>
          <w:b/>
          <w:bCs/>
          <w:sz w:val="20"/>
          <w:szCs w:val="20"/>
          <w:u w:val="single"/>
        </w:rPr>
        <w:t>ETIOLOGIE</w:t>
      </w:r>
      <w:r w:rsidRPr="005B691F">
        <w:rPr>
          <w:rFonts w:ascii="Times New Roman" w:hAnsi="Times New Roman"/>
          <w:sz w:val="20"/>
          <w:szCs w:val="20"/>
          <w:u w:val="single"/>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obtížně zjistitelná (rodiče často nepodají potřebné informace)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chybí i jednotná teorie vývoje řeči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složité vztahy: mozkové mechanismy + sociokulturní vlivy + prostředí</w:t>
      </w:r>
    </w:p>
    <w:p w:rsidR="00D04E60" w:rsidRPr="00D7481A"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etiologie: </w:t>
      </w:r>
      <w:r w:rsidRPr="00D7481A">
        <w:rPr>
          <w:rFonts w:ascii="Times New Roman" w:hAnsi="Times New Roman"/>
          <w:sz w:val="20"/>
          <w:szCs w:val="20"/>
        </w:rPr>
        <w:t>prenatální, perinatální, postnatální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=&gt; poškození mozku nebo mozková dysfunkce, která zasáhne i řečové zóny levé hemisféry</w:t>
      </w:r>
      <w:r w:rsidRPr="00D7481A">
        <w:rPr>
          <w:rFonts w:ascii="Times New Roman" w:hAnsi="Times New Roman"/>
          <w:b/>
          <w:bCs/>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etiologické faktory : </w:t>
      </w:r>
      <w:r w:rsidRPr="00D7481A">
        <w:rPr>
          <w:rFonts w:ascii="Times New Roman" w:hAnsi="Times New Roman"/>
          <w:sz w:val="20"/>
          <w:szCs w:val="20"/>
        </w:rPr>
        <w:t>genetické, vrozené, získané</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=&gt; multidimenzionální charakter etiologie (více činitelů ve složitých interakcích)</w:t>
      </w:r>
    </w:p>
    <w:p w:rsidR="00D04E60" w:rsidRPr="00503E72" w:rsidRDefault="00D04E60" w:rsidP="00DF1E1C">
      <w:pPr>
        <w:rPr>
          <w:rFonts w:ascii="Times New Roman" w:hAnsi="Times New Roman"/>
          <w:b/>
          <w:sz w:val="20"/>
          <w:szCs w:val="20"/>
        </w:rPr>
      </w:pPr>
      <w:r w:rsidRPr="00503E72">
        <w:rPr>
          <w:rFonts w:ascii="Times New Roman" w:hAnsi="Times New Roman"/>
          <w:b/>
          <w:sz w:val="20"/>
          <w:szCs w:val="20"/>
        </w:rPr>
        <w:t>difúzní postižení CNS</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postižení vývojově kognitivních funkcí vlivem poškození mozku pre peri post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dědičnost (predilekce u chlapců)</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následky poruchy centrálního zpracování řečového signálu</w:t>
      </w:r>
    </w:p>
    <w:p w:rsidR="00D04E60" w:rsidRPr="005B691F" w:rsidRDefault="00D04E60" w:rsidP="00DF1E1C">
      <w:pPr>
        <w:rPr>
          <w:rFonts w:ascii="Times New Roman" w:hAnsi="Times New Roman"/>
          <w:sz w:val="20"/>
          <w:szCs w:val="20"/>
          <w:u w:val="single"/>
        </w:rPr>
      </w:pPr>
      <w:r w:rsidRPr="005B691F">
        <w:rPr>
          <w:rFonts w:ascii="Times New Roman" w:hAnsi="Times New Roman"/>
          <w:b/>
          <w:bCs/>
          <w:sz w:val="20"/>
          <w:szCs w:val="20"/>
          <w:u w:val="single"/>
        </w:rPr>
        <w:t>DIAGNOSTIKA</w:t>
      </w:r>
      <w:r w:rsidRPr="005B691F">
        <w:rPr>
          <w:rFonts w:ascii="Times New Roman" w:hAnsi="Times New Roman"/>
          <w:sz w:val="20"/>
          <w:szCs w:val="20"/>
          <w:u w:val="single"/>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dlouhodobě, komplexně, týmově stanovit diagnózu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zpracovat individuální terapeutický plán</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Diagnostika: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řečových schopností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kontext psychosociálního vývoje(sémantika, pragmatická rovina, kognice, hra, sociální interakce)</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H – S – E –T : Heidelberský test vývoje řeči</w:t>
      </w:r>
      <w:r w:rsidRPr="00D7481A">
        <w:rPr>
          <w:rFonts w:ascii="Times New Roman" w:hAnsi="Times New Roman"/>
          <w:sz w:val="20"/>
          <w:szCs w:val="20"/>
        </w:rPr>
        <w:t xml:space="preserve"> (13 subtestů) - zjistí odpovídající vývoj řeči od 5 do 9 let</w:t>
      </w:r>
    </w:p>
    <w:p w:rsidR="00D04E60" w:rsidRPr="00D7481A" w:rsidRDefault="00D04E60" w:rsidP="00DF1E1C">
      <w:pPr>
        <w:rPr>
          <w:rFonts w:ascii="Times New Roman" w:hAnsi="Times New Roman"/>
          <w:b/>
          <w:bCs/>
          <w:sz w:val="20"/>
          <w:szCs w:val="20"/>
        </w:rPr>
      </w:pPr>
    </w:p>
    <w:p w:rsidR="00D04E60" w:rsidRPr="005B691F" w:rsidRDefault="00D04E60" w:rsidP="00DF1E1C">
      <w:pPr>
        <w:rPr>
          <w:rFonts w:ascii="Times New Roman" w:hAnsi="Times New Roman"/>
          <w:sz w:val="20"/>
          <w:szCs w:val="20"/>
          <w:u w:val="single"/>
        </w:rPr>
      </w:pPr>
      <w:r w:rsidRPr="005B691F">
        <w:rPr>
          <w:rFonts w:ascii="Times New Roman" w:hAnsi="Times New Roman"/>
          <w:b/>
          <w:bCs/>
          <w:sz w:val="20"/>
          <w:szCs w:val="20"/>
          <w:u w:val="single"/>
        </w:rPr>
        <w:t xml:space="preserve">VYŠETŘENÍ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řeči (receptivní a expresivní složka)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motorických funkcí a laterality</w:t>
      </w:r>
      <w:r>
        <w:rPr>
          <w:rFonts w:ascii="Times New Roman" w:hAnsi="Times New Roman"/>
          <w:sz w:val="20"/>
          <w:szCs w:val="20"/>
        </w:rPr>
        <w:t xml:space="preserve">, </w:t>
      </w:r>
      <w:r w:rsidRPr="00D7481A">
        <w:rPr>
          <w:rFonts w:ascii="Times New Roman" w:hAnsi="Times New Roman"/>
          <w:sz w:val="20"/>
          <w:szCs w:val="20"/>
        </w:rPr>
        <w:t>prostorové orientace, zraku a sluch</w:t>
      </w:r>
      <w:r>
        <w:rPr>
          <w:rFonts w:ascii="Times New Roman" w:hAnsi="Times New Roman"/>
          <w:sz w:val="20"/>
          <w:szCs w:val="20"/>
        </w:rPr>
        <w:t xml:space="preserve">u, </w:t>
      </w:r>
      <w:r w:rsidRPr="00D7481A">
        <w:rPr>
          <w:rFonts w:ascii="Times New Roman" w:hAnsi="Times New Roman"/>
          <w:sz w:val="20"/>
          <w:szCs w:val="20"/>
        </w:rPr>
        <w:t>paměti, koncentrace pozornosti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grafomotoriky, čtení, psaní, počítání</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odborníci: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foniatr: sluch, percepce, exprese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neurolog: někdy je nález na EEG, někdy není - vývojovou dysfázii pozná jen zkušený odborník</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psycholog: poruchy intelektu, IQ (i nadprůměr), rozptyl výkonů v různých oblastech</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logoped: řečové schopnosti</w:t>
      </w:r>
    </w:p>
    <w:p w:rsidR="00D04E60" w:rsidRPr="005B691F" w:rsidRDefault="00D04E60" w:rsidP="00DF1E1C">
      <w:pPr>
        <w:rPr>
          <w:rFonts w:ascii="Times New Roman" w:hAnsi="Times New Roman"/>
          <w:sz w:val="20"/>
          <w:szCs w:val="20"/>
          <w:u w:val="single"/>
        </w:rPr>
      </w:pPr>
      <w:r w:rsidRPr="00D7481A">
        <w:rPr>
          <w:rFonts w:ascii="Times New Roman" w:hAnsi="Times New Roman"/>
          <w:b/>
          <w:bCs/>
          <w:sz w:val="20"/>
          <w:szCs w:val="20"/>
        </w:rPr>
        <w:br/>
      </w:r>
      <w:r w:rsidRPr="005B691F">
        <w:rPr>
          <w:rFonts w:ascii="Times New Roman" w:hAnsi="Times New Roman"/>
          <w:b/>
          <w:bCs/>
          <w:sz w:val="20"/>
          <w:szCs w:val="20"/>
          <w:u w:val="single"/>
        </w:rPr>
        <w:t>TERAPIE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nezaměřuje se pouze na řeč, formální stránku řeči, ale </w:t>
      </w:r>
      <w:r w:rsidRPr="00D7481A">
        <w:rPr>
          <w:rFonts w:ascii="Times New Roman" w:hAnsi="Times New Roman"/>
          <w:b/>
          <w:bCs/>
          <w:sz w:val="20"/>
          <w:szCs w:val="20"/>
        </w:rPr>
        <w:t>rozvíjí všechny složky osobnosti</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cvičení </w:t>
      </w:r>
      <w:r w:rsidRPr="00D7481A">
        <w:rPr>
          <w:rFonts w:ascii="Times New Roman" w:hAnsi="Times New Roman"/>
          <w:b/>
          <w:bCs/>
          <w:sz w:val="20"/>
          <w:szCs w:val="20"/>
        </w:rPr>
        <w:t>zrakového a sluchového vnímání</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sluchová a zraková </w:t>
      </w:r>
      <w:r w:rsidRPr="00D7481A">
        <w:rPr>
          <w:rFonts w:ascii="Times New Roman" w:hAnsi="Times New Roman"/>
          <w:b/>
          <w:bCs/>
          <w:sz w:val="20"/>
          <w:szCs w:val="20"/>
        </w:rPr>
        <w:t>diferenciace</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rozvoj myšlení, paměti, pozornosti, motoriky, orientace, grafomotoriky, řeči</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rehabilitace, edukace, terapie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postupy </w:t>
      </w:r>
      <w:r w:rsidRPr="00D7481A">
        <w:rPr>
          <w:rFonts w:ascii="Times New Roman" w:hAnsi="Times New Roman"/>
          <w:b/>
          <w:bCs/>
          <w:sz w:val="20"/>
          <w:szCs w:val="20"/>
        </w:rPr>
        <w:t>stavět na tom, co už dítě umí</w:t>
      </w:r>
      <w:r w:rsidRPr="00D7481A">
        <w:rPr>
          <w:rFonts w:ascii="Times New Roman" w:hAnsi="Times New Roman"/>
          <w:sz w:val="20"/>
          <w:szCs w:val="20"/>
        </w:rPr>
        <w:t xml:space="preserve"> </w:t>
      </w:r>
    </w:p>
    <w:p w:rsidR="00D04E60" w:rsidRPr="005B691F" w:rsidRDefault="00D04E60" w:rsidP="00DF1E1C">
      <w:pPr>
        <w:rPr>
          <w:rFonts w:ascii="Times New Roman" w:hAnsi="Times New Roman"/>
          <w:b/>
          <w:bCs/>
          <w:sz w:val="20"/>
          <w:szCs w:val="20"/>
          <w:u w:val="single"/>
        </w:rPr>
      </w:pPr>
    </w:p>
    <w:p w:rsidR="00D04E60" w:rsidRPr="005B691F" w:rsidRDefault="00D04E60" w:rsidP="00DF1E1C">
      <w:pPr>
        <w:rPr>
          <w:rFonts w:ascii="Times New Roman" w:hAnsi="Times New Roman"/>
          <w:sz w:val="20"/>
          <w:szCs w:val="20"/>
          <w:u w:val="single"/>
        </w:rPr>
      </w:pPr>
      <w:r w:rsidRPr="005B691F">
        <w:rPr>
          <w:rFonts w:ascii="Times New Roman" w:hAnsi="Times New Roman"/>
          <w:b/>
          <w:bCs/>
          <w:sz w:val="20"/>
          <w:szCs w:val="20"/>
          <w:u w:val="single"/>
        </w:rPr>
        <w:t xml:space="preserve">REEDUKAČNÍ ZÁSADY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1) zásada </w:t>
      </w:r>
      <w:r w:rsidRPr="00D7481A">
        <w:rPr>
          <w:rFonts w:ascii="Times New Roman" w:hAnsi="Times New Roman"/>
          <w:b/>
          <w:bCs/>
          <w:sz w:val="20"/>
          <w:szCs w:val="20"/>
        </w:rPr>
        <w:t>IMITACE NORMÁLNÍHO VÝVOJE</w:t>
      </w:r>
      <w:r w:rsidRPr="00D7481A">
        <w:rPr>
          <w:rFonts w:ascii="Times New Roman" w:hAnsi="Times New Roman"/>
          <w:sz w:val="20"/>
          <w:szCs w:val="20"/>
        </w:rPr>
        <w:t xml:space="preserve"> řeči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zjistit jak je na tom dítě ve všech jazykových rovinách, ve kterém je stadii a pokračovat stadiem následujícím, žádné nevynechat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2) zásada </w:t>
      </w:r>
      <w:r w:rsidRPr="00D7481A">
        <w:rPr>
          <w:rFonts w:ascii="Times New Roman" w:hAnsi="Times New Roman"/>
          <w:b/>
          <w:bCs/>
          <w:sz w:val="20"/>
          <w:szCs w:val="20"/>
        </w:rPr>
        <w:t>MULTISENZORIÁLNÍHO PŘÍSTUPU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zapojení všech smyslů (sluch, motorika, zrak…)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3) zásada </w:t>
      </w:r>
      <w:r w:rsidRPr="00D7481A">
        <w:rPr>
          <w:rFonts w:ascii="Times New Roman" w:hAnsi="Times New Roman"/>
          <w:b/>
          <w:bCs/>
          <w:sz w:val="20"/>
          <w:szCs w:val="20"/>
        </w:rPr>
        <w:t>PREFEROVÁNÍ OBSAHOVÉ STRÁNKY</w:t>
      </w:r>
      <w:r w:rsidRPr="00D7481A">
        <w:rPr>
          <w:rFonts w:ascii="Times New Roman" w:hAnsi="Times New Roman"/>
          <w:sz w:val="20"/>
          <w:szCs w:val="20"/>
        </w:rPr>
        <w:t xml:space="preserve"> nad formální stránkou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nejprve pasivní slovní zásoba, potom aktivní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nejprve chápat a rozumět, potom artikulace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4) zásada </w:t>
      </w:r>
      <w:r w:rsidRPr="00D7481A">
        <w:rPr>
          <w:rFonts w:ascii="Times New Roman" w:hAnsi="Times New Roman"/>
          <w:b/>
          <w:bCs/>
          <w:sz w:val="20"/>
          <w:szCs w:val="20"/>
        </w:rPr>
        <w:t>NÁZORNOSTI</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obrázky, hračky, zrcadla ve velkém množství mohou narušovat pozornost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5) zásada </w:t>
      </w:r>
      <w:r w:rsidRPr="00D7481A">
        <w:rPr>
          <w:rFonts w:ascii="Times New Roman" w:hAnsi="Times New Roman"/>
          <w:b/>
          <w:bCs/>
          <w:sz w:val="20"/>
          <w:szCs w:val="20"/>
        </w:rPr>
        <w:t>SOCIÁLNÍHO ASPEKTU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modelové situace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6) zásada</w:t>
      </w:r>
      <w:r w:rsidRPr="00D7481A">
        <w:rPr>
          <w:rFonts w:ascii="Times New Roman" w:hAnsi="Times New Roman"/>
          <w:b/>
          <w:bCs/>
          <w:sz w:val="20"/>
          <w:szCs w:val="20"/>
        </w:rPr>
        <w:t xml:space="preserve"> PLÁNOVITOSTI</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vytvořit individuální plán, vymezit další vyšetření (maximálně po půlroce)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7) zásada </w:t>
      </w:r>
      <w:r w:rsidRPr="00D7481A">
        <w:rPr>
          <w:rFonts w:ascii="Times New Roman" w:hAnsi="Times New Roman"/>
          <w:b/>
          <w:bCs/>
          <w:sz w:val="20"/>
          <w:szCs w:val="20"/>
        </w:rPr>
        <w:t xml:space="preserve">KOMENTOVÁNÍ </w:t>
      </w:r>
      <w:r w:rsidRPr="00D7481A">
        <w:rPr>
          <w:rFonts w:ascii="Times New Roman" w:hAnsi="Times New Roman"/>
          <w:sz w:val="20"/>
          <w:szCs w:val="20"/>
        </w:rPr>
        <w:t>- hlavně rodiče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metoda: </w:t>
      </w:r>
      <w:r w:rsidRPr="00D7481A">
        <w:rPr>
          <w:rFonts w:ascii="Times New Roman" w:hAnsi="Times New Roman"/>
          <w:b/>
          <w:bCs/>
          <w:sz w:val="20"/>
          <w:szCs w:val="20"/>
        </w:rPr>
        <w:t>SELF TALKING</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dospělý komentuje všechny situace, využívá vždy stejných slov</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metoda: </w:t>
      </w:r>
      <w:r w:rsidRPr="00D7481A">
        <w:rPr>
          <w:rFonts w:ascii="Times New Roman" w:hAnsi="Times New Roman"/>
          <w:b/>
          <w:bCs/>
          <w:sz w:val="20"/>
          <w:szCs w:val="20"/>
        </w:rPr>
        <w:t>PARALEL TALKING</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dospělý komentuje aktuální činy a pocity dítěte jakoby v jeho roli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metoda: </w:t>
      </w:r>
      <w:r w:rsidRPr="00D7481A">
        <w:rPr>
          <w:rFonts w:ascii="Times New Roman" w:hAnsi="Times New Roman"/>
          <w:b/>
          <w:bCs/>
          <w:sz w:val="20"/>
          <w:szCs w:val="20"/>
        </w:rPr>
        <w:t>KOREKČNÍ ZPĚTNÉ VAZBY</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neupozorňujeme na chyby dítěte, jeho výroky po něm zopakujeme „správně“</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metody: </w:t>
      </w:r>
      <w:r w:rsidRPr="00D7481A">
        <w:rPr>
          <w:rFonts w:ascii="Times New Roman" w:hAnsi="Times New Roman"/>
          <w:b/>
          <w:bCs/>
          <w:sz w:val="20"/>
          <w:szCs w:val="20"/>
        </w:rPr>
        <w:t>ROZŠÍŘENÉ IMITACE</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přidáváme slovo do výroků dítěte (auto jede - červené auto jede)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metoda: </w:t>
      </w:r>
      <w:r w:rsidRPr="00D7481A">
        <w:rPr>
          <w:rFonts w:ascii="Times New Roman" w:hAnsi="Times New Roman"/>
          <w:b/>
          <w:bCs/>
          <w:sz w:val="20"/>
          <w:szCs w:val="20"/>
        </w:rPr>
        <w:t>ALTERNATIVNÍCH OTÁZEK</w:t>
      </w:r>
      <w:r w:rsidRPr="00D7481A">
        <w:rPr>
          <w:rFonts w:ascii="Times New Roman" w:hAnsi="Times New Roman"/>
          <w:sz w:val="20"/>
          <w:szCs w:val="20"/>
        </w:rPr>
        <w:t xml:space="preserve"> </w:t>
      </w:r>
    </w:p>
    <w:p w:rsidR="00D04E60" w:rsidRDefault="00D04E60" w:rsidP="00DF1E1C">
      <w:pPr>
        <w:pBdr>
          <w:bottom w:val="single" w:sz="12" w:space="1" w:color="auto"/>
        </w:pBdr>
        <w:rPr>
          <w:rFonts w:ascii="Times New Roman" w:hAnsi="Times New Roman"/>
          <w:sz w:val="20"/>
          <w:szCs w:val="20"/>
        </w:rPr>
      </w:pPr>
      <w:r w:rsidRPr="00D7481A">
        <w:rPr>
          <w:rFonts w:ascii="Times New Roman" w:hAnsi="Times New Roman"/>
          <w:sz w:val="20"/>
          <w:szCs w:val="20"/>
        </w:rPr>
        <w:tab/>
        <w:t>- podpora řečového projevu, aby dítě neodpovídalo nonverbálně</w:t>
      </w:r>
    </w:p>
    <w:p w:rsidR="00D04E60" w:rsidRPr="002E11E1" w:rsidRDefault="00D04E60" w:rsidP="00DF1E1C">
      <w:pPr>
        <w:rPr>
          <w:rFonts w:ascii="Times New Roman" w:hAnsi="Times New Roman"/>
          <w:sz w:val="36"/>
          <w:szCs w:val="36"/>
          <w:u w:val="single"/>
        </w:rPr>
      </w:pPr>
      <w:r w:rsidRPr="002E11E1">
        <w:rPr>
          <w:rFonts w:ascii="Times New Roman" w:hAnsi="Times New Roman"/>
          <w:b/>
          <w:bCs/>
          <w:sz w:val="36"/>
          <w:szCs w:val="36"/>
          <w:u w:val="single"/>
        </w:rPr>
        <w:t xml:space="preserve">BALBUTIES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balbuties = koktavost</w:t>
      </w:r>
      <w:r>
        <w:rPr>
          <w:rFonts w:ascii="Times New Roman" w:hAnsi="Times New Roman"/>
          <w:b/>
          <w:bCs/>
          <w:sz w:val="20"/>
          <w:szCs w:val="20"/>
        </w:rPr>
        <w:t xml:space="preserve"> </w:t>
      </w:r>
      <w:r w:rsidRPr="00C1542B">
        <w:rPr>
          <w:rFonts w:ascii="Times New Roman" w:hAnsi="Times New Roman"/>
          <w:bCs/>
          <w:i/>
          <w:sz w:val="20"/>
          <w:szCs w:val="20"/>
        </w:rPr>
        <w:t>(čti balbuciés)</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multifaktoriální syndrom </w:t>
      </w:r>
      <w:r w:rsidRPr="00D7481A">
        <w:rPr>
          <w:rFonts w:ascii="Times New Roman" w:hAnsi="Times New Roman"/>
          <w:sz w:val="20"/>
          <w:szCs w:val="20"/>
        </w:rPr>
        <w:t>(neznáme přesnou příčinu, spolupůsobí více faktorů)</w:t>
      </w:r>
    </w:p>
    <w:p w:rsidR="00D04E60" w:rsidRPr="00D7481A" w:rsidRDefault="00D04E60" w:rsidP="00DF1E1C">
      <w:pPr>
        <w:rPr>
          <w:rFonts w:ascii="Times New Roman" w:hAnsi="Times New Roman"/>
          <w:sz w:val="20"/>
          <w:szCs w:val="20"/>
        </w:rPr>
      </w:pPr>
      <w:r w:rsidRPr="00012321">
        <w:rPr>
          <w:rFonts w:ascii="Times New Roman" w:hAnsi="Times New Roman"/>
          <w:bCs/>
          <w:sz w:val="20"/>
          <w:szCs w:val="20"/>
        </w:rPr>
        <w:t>definice -</w:t>
      </w:r>
      <w:r>
        <w:rPr>
          <w:rFonts w:ascii="Times New Roman" w:hAnsi="Times New Roman"/>
          <w:b/>
          <w:bCs/>
          <w:sz w:val="20"/>
          <w:szCs w:val="20"/>
        </w:rPr>
        <w:t xml:space="preserve"> </w:t>
      </w:r>
      <w:r w:rsidRPr="00D7481A">
        <w:rPr>
          <w:rFonts w:ascii="Times New Roman" w:hAnsi="Times New Roman"/>
          <w:b/>
          <w:bCs/>
          <w:sz w:val="20"/>
          <w:szCs w:val="20"/>
        </w:rPr>
        <w:t>syndrom komplexního narušení koordinace orgánů participujících na mluvení, který se nejnápadněji projevuje charakteristickým nedobrovolným (tonickým, klonickým) přerušováním plynulosti procesu mluvení</w:t>
      </w:r>
      <w:r w:rsidRPr="00D7481A">
        <w:rPr>
          <w:rFonts w:ascii="Times New Roman" w:hAnsi="Times New Roman"/>
          <w:sz w:val="20"/>
          <w:szCs w:val="20"/>
        </w:rPr>
        <w:t xml:space="preserve"> </w:t>
      </w:r>
      <w:r>
        <w:rPr>
          <w:rFonts w:ascii="Times New Roman" w:hAnsi="Times New Roman"/>
          <w:sz w:val="20"/>
          <w:szCs w:val="20"/>
        </w:rPr>
        <w:t xml:space="preserve"> </w:t>
      </w:r>
      <w:r w:rsidRPr="00D7481A">
        <w:rPr>
          <w:rFonts w:ascii="Times New Roman" w:hAnsi="Times New Roman"/>
          <w:sz w:val="20"/>
          <w:szCs w:val="20"/>
        </w:rPr>
        <w:t>(Lechta,1990)</w:t>
      </w:r>
    </w:p>
    <w:p w:rsidR="00D04E60" w:rsidRPr="00D7481A"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vznikl obor</w:t>
      </w:r>
      <w:r w:rsidRPr="00D7481A">
        <w:rPr>
          <w:rFonts w:ascii="Times New Roman" w:hAnsi="Times New Roman"/>
          <w:b/>
          <w:bCs/>
          <w:sz w:val="20"/>
          <w:szCs w:val="20"/>
        </w:rPr>
        <w:t xml:space="preserve"> balbutilogie </w:t>
      </w:r>
      <w:r w:rsidRPr="00C1542B">
        <w:rPr>
          <w:rFonts w:ascii="Times New Roman" w:hAnsi="Times New Roman"/>
          <w:bCs/>
          <w:i/>
          <w:sz w:val="20"/>
          <w:szCs w:val="20"/>
        </w:rPr>
        <w:t>(čti balbutologie)</w:t>
      </w:r>
      <w:r>
        <w:rPr>
          <w:rFonts w:ascii="Times New Roman" w:hAnsi="Times New Roman"/>
          <w:sz w:val="20"/>
          <w:szCs w:val="20"/>
        </w:rPr>
        <w:t xml:space="preserve">- </w:t>
      </w:r>
      <w:r w:rsidRPr="00D7481A">
        <w:rPr>
          <w:rFonts w:ascii="Times New Roman" w:hAnsi="Times New Roman"/>
          <w:sz w:val="20"/>
          <w:szCs w:val="20"/>
        </w:rPr>
        <w:t>jde o jednu z nejtěžších NKS</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primárně narušení nesymbolických procesů</w:t>
      </w:r>
      <w:r w:rsidRPr="00D7481A">
        <w:rPr>
          <w:rFonts w:ascii="Times New Roman" w:hAnsi="Times New Roman"/>
          <w:sz w:val="20"/>
          <w:szCs w:val="20"/>
        </w:rPr>
        <w:t xml:space="preserve"> (narušení plynulosti procesu mluvení)</w:t>
      </w:r>
    </w:p>
    <w:p w:rsidR="00D04E60" w:rsidRPr="00D7481A" w:rsidRDefault="00D04E60" w:rsidP="00DF1E1C">
      <w:pPr>
        <w:rPr>
          <w:rFonts w:ascii="Times New Roman" w:hAnsi="Times New Roman"/>
          <w:sz w:val="20"/>
          <w:szCs w:val="20"/>
        </w:rPr>
      </w:pPr>
      <w:r w:rsidRPr="00503E72">
        <w:rPr>
          <w:rFonts w:ascii="Times New Roman" w:hAnsi="Times New Roman"/>
          <w:b/>
          <w:sz w:val="20"/>
          <w:szCs w:val="20"/>
        </w:rPr>
        <w:t>následné projevy v symbolických procesech</w:t>
      </w:r>
      <w:r w:rsidRPr="00D7481A">
        <w:rPr>
          <w:rFonts w:ascii="Times New Roman" w:hAnsi="Times New Roman"/>
          <w:sz w:val="20"/>
          <w:szCs w:val="20"/>
        </w:rPr>
        <w:t xml:space="preserve"> (koncipování myšlenek, parafrázie…)</w:t>
      </w:r>
    </w:p>
    <w:p w:rsidR="00D04E60" w:rsidRPr="00D7481A" w:rsidRDefault="00D04E60" w:rsidP="00DF1E1C">
      <w:pPr>
        <w:rPr>
          <w:rFonts w:ascii="Times New Roman" w:hAnsi="Times New Roman"/>
          <w:sz w:val="20"/>
          <w:szCs w:val="20"/>
        </w:rPr>
      </w:pPr>
    </w:p>
    <w:p w:rsidR="00D04E60" w:rsidRPr="00A0149E" w:rsidRDefault="00D04E60" w:rsidP="00DF1E1C">
      <w:pPr>
        <w:rPr>
          <w:rFonts w:ascii="Times New Roman" w:hAnsi="Times New Roman"/>
          <w:b/>
          <w:sz w:val="20"/>
          <w:szCs w:val="20"/>
          <w:u w:val="single"/>
        </w:rPr>
      </w:pPr>
      <w:r w:rsidRPr="00A0149E">
        <w:rPr>
          <w:rFonts w:ascii="Times New Roman" w:hAnsi="Times New Roman"/>
          <w:b/>
          <w:sz w:val="20"/>
          <w:szCs w:val="20"/>
          <w:u w:val="single"/>
        </w:rPr>
        <w:t xml:space="preserve">ETIOLOGIE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dědičné dispozice (40 = 60%) - specifický gen na 18 a 13. chromozomu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neuropatické rodinné vlohy</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sociální prostředí (např.: alkoholismus v rodině)</w:t>
      </w:r>
      <w:r>
        <w:rPr>
          <w:rFonts w:ascii="Times New Roman" w:hAnsi="Times New Roman"/>
          <w:sz w:val="20"/>
          <w:szCs w:val="20"/>
        </w:rPr>
        <w:t xml:space="preserve">, </w:t>
      </w:r>
      <w:r w:rsidRPr="00D7481A">
        <w:rPr>
          <w:rFonts w:ascii="Times New Roman" w:hAnsi="Times New Roman"/>
          <w:sz w:val="20"/>
          <w:szCs w:val="20"/>
        </w:rPr>
        <w:t>psychické procesy (poruchy interakce matky s dítětem)</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orgánové odchylky (dyskoordinace mozkových hemisfér)</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jiné druhy NKS</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poruchy metabolismu, vegetativní labilita</w:t>
      </w:r>
    </w:p>
    <w:p w:rsidR="00D04E60" w:rsidRPr="00D7481A" w:rsidRDefault="00D04E60" w:rsidP="00DF1E1C">
      <w:pPr>
        <w:rPr>
          <w:rFonts w:ascii="Times New Roman" w:hAnsi="Times New Roman"/>
          <w:sz w:val="20"/>
          <w:szCs w:val="20"/>
        </w:rPr>
      </w:pPr>
      <w:r>
        <w:rPr>
          <w:rFonts w:ascii="Times New Roman" w:hAnsi="Times New Roman"/>
          <w:sz w:val="20"/>
          <w:szCs w:val="20"/>
        </w:rPr>
        <w:t xml:space="preserve">Model </w:t>
      </w:r>
      <w:r w:rsidRPr="00D7481A">
        <w:rPr>
          <w:rFonts w:ascii="Times New Roman" w:hAnsi="Times New Roman"/>
          <w:sz w:val="20"/>
          <w:szCs w:val="20"/>
        </w:rPr>
        <w:t>vznik</w:t>
      </w:r>
      <w:r>
        <w:rPr>
          <w:rFonts w:ascii="Times New Roman" w:hAnsi="Times New Roman"/>
          <w:sz w:val="20"/>
          <w:szCs w:val="20"/>
        </w:rPr>
        <w:t>u koktavosti – často:</w:t>
      </w:r>
      <w:r w:rsidRPr="00D7481A">
        <w:rPr>
          <w:rFonts w:ascii="Times New Roman" w:hAnsi="Times New Roman"/>
          <w:sz w:val="20"/>
          <w:szCs w:val="20"/>
        </w:rPr>
        <w:t xml:space="preserve"> </w:t>
      </w:r>
      <w:r w:rsidRPr="00D7481A">
        <w:rPr>
          <w:rFonts w:ascii="Times New Roman" w:hAnsi="Times New Roman"/>
          <w:b/>
          <w:bCs/>
          <w:sz w:val="20"/>
          <w:szCs w:val="20"/>
        </w:rPr>
        <w:t>dispoziční činitelé + orgánové odchylky + patopsychosociální vlivy</w:t>
      </w:r>
      <w:r w:rsidRPr="00D7481A">
        <w:rPr>
          <w:rFonts w:ascii="Times New Roman" w:hAnsi="Times New Roman"/>
          <w:sz w:val="20"/>
          <w:szCs w:val="20"/>
        </w:rPr>
        <w:t xml:space="preserve"> </w:t>
      </w:r>
    </w:p>
    <w:p w:rsidR="00D04E60" w:rsidRPr="00A0149E" w:rsidRDefault="00D04E60" w:rsidP="00DF1E1C">
      <w:pPr>
        <w:rPr>
          <w:rFonts w:ascii="Times New Roman" w:hAnsi="Times New Roman"/>
          <w:b/>
          <w:sz w:val="20"/>
          <w:szCs w:val="20"/>
          <w:u w:val="single"/>
        </w:rPr>
      </w:pPr>
      <w:r w:rsidRPr="00D7481A">
        <w:rPr>
          <w:rFonts w:ascii="Times New Roman" w:hAnsi="Times New Roman"/>
          <w:b/>
          <w:bCs/>
          <w:sz w:val="20"/>
          <w:szCs w:val="20"/>
        </w:rPr>
        <w:br/>
      </w:r>
      <w:r w:rsidRPr="00A0149E">
        <w:rPr>
          <w:rFonts w:ascii="Times New Roman" w:hAnsi="Times New Roman"/>
          <w:b/>
          <w:sz w:val="20"/>
          <w:szCs w:val="20"/>
          <w:u w:val="single"/>
        </w:rPr>
        <w:t>KLASIFIKACE</w:t>
      </w:r>
    </w:p>
    <w:p w:rsidR="00D04E60" w:rsidRPr="00D7481A" w:rsidRDefault="00D04E60" w:rsidP="00DF1E1C">
      <w:pPr>
        <w:rPr>
          <w:rFonts w:ascii="Times New Roman" w:hAnsi="Times New Roman"/>
          <w:sz w:val="20"/>
          <w:szCs w:val="20"/>
        </w:rPr>
      </w:pPr>
      <w:r>
        <w:rPr>
          <w:rFonts w:ascii="Times New Roman" w:hAnsi="Times New Roman"/>
          <w:b/>
          <w:bCs/>
          <w:sz w:val="20"/>
          <w:szCs w:val="20"/>
        </w:rPr>
        <w:t xml:space="preserve">1. </w:t>
      </w:r>
      <w:r w:rsidRPr="00D7481A">
        <w:rPr>
          <w:rFonts w:ascii="Times New Roman" w:hAnsi="Times New Roman"/>
          <w:b/>
          <w:bCs/>
          <w:sz w:val="20"/>
          <w:szCs w:val="20"/>
        </w:rPr>
        <w:t>podle hloubky poruchy</w:t>
      </w:r>
      <w:r>
        <w:rPr>
          <w:rFonts w:ascii="Times New Roman" w:hAnsi="Times New Roman"/>
          <w:b/>
          <w:bCs/>
          <w:sz w:val="20"/>
          <w:szCs w:val="20"/>
        </w:rPr>
        <w:t>:</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vývojová dysfluence</w:t>
      </w:r>
      <w:r w:rsidRPr="00D7481A">
        <w:rPr>
          <w:rFonts w:ascii="Times New Roman" w:hAnsi="Times New Roman"/>
          <w:sz w:val="20"/>
          <w:szCs w:val="20"/>
        </w:rPr>
        <w:t xml:space="preserve"> - iterace bez námahy a tenze</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incipientní koktavost </w:t>
      </w:r>
      <w:r w:rsidRPr="00D7481A">
        <w:rPr>
          <w:rFonts w:ascii="Times New Roman" w:hAnsi="Times New Roman"/>
          <w:sz w:val="20"/>
          <w:szCs w:val="20"/>
        </w:rPr>
        <w:t xml:space="preserve">- neplynulost, námaha </w:t>
      </w:r>
      <w:r>
        <w:rPr>
          <w:rFonts w:ascii="Times New Roman" w:hAnsi="Times New Roman"/>
          <w:sz w:val="20"/>
          <w:szCs w:val="20"/>
        </w:rPr>
        <w:t xml:space="preserve"> </w:t>
      </w:r>
      <w:r w:rsidRPr="00D7481A">
        <w:rPr>
          <w:rFonts w:ascii="Times New Roman" w:hAnsi="Times New Roman"/>
          <w:sz w:val="20"/>
          <w:szCs w:val="20"/>
        </w:rPr>
        <w:t xml:space="preserve">- uvědomuje si verbální handicap </w:t>
      </w:r>
      <w:r>
        <w:rPr>
          <w:rFonts w:ascii="Times New Roman" w:hAnsi="Times New Roman"/>
          <w:sz w:val="20"/>
          <w:szCs w:val="20"/>
        </w:rPr>
        <w:t xml:space="preserve">- může přejít v chronickou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fixovaná koktavost</w:t>
      </w:r>
      <w:r w:rsidRPr="00D7481A">
        <w:rPr>
          <w:rFonts w:ascii="Times New Roman" w:hAnsi="Times New Roman"/>
          <w:sz w:val="20"/>
          <w:szCs w:val="20"/>
        </w:rPr>
        <w:t xml:space="preserve"> - chronický stav (neplynulost+nadměrná námaha+psychická tenze) </w:t>
      </w:r>
    </w:p>
    <w:p w:rsidR="00D04E60" w:rsidRPr="00D7481A"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Pr>
          <w:rFonts w:ascii="Times New Roman" w:hAnsi="Times New Roman"/>
          <w:b/>
          <w:bCs/>
          <w:sz w:val="20"/>
          <w:szCs w:val="20"/>
        </w:rPr>
        <w:t xml:space="preserve">2. </w:t>
      </w:r>
      <w:r w:rsidRPr="00D7481A">
        <w:rPr>
          <w:rFonts w:ascii="Times New Roman" w:hAnsi="Times New Roman"/>
          <w:b/>
          <w:bCs/>
          <w:sz w:val="20"/>
          <w:szCs w:val="20"/>
        </w:rPr>
        <w:t>podle křečí se rozlišuje koktavost na tři formy</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tonická</w:t>
      </w:r>
      <w:r w:rsidRPr="00D7481A">
        <w:rPr>
          <w:rFonts w:ascii="Times New Roman" w:hAnsi="Times New Roman"/>
          <w:sz w:val="20"/>
          <w:szCs w:val="20"/>
        </w:rPr>
        <w:t xml:space="preserve"> („tlačení“ hlásky) - napínání první hlásky nebo slabiky (m--------oje)</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klonická</w:t>
      </w:r>
      <w:r w:rsidRPr="00D7481A">
        <w:rPr>
          <w:rFonts w:ascii="Times New Roman" w:hAnsi="Times New Roman"/>
          <w:sz w:val="20"/>
          <w:szCs w:val="20"/>
        </w:rPr>
        <w:t xml:space="preserve"> („trhané opakování“) - opakování hlásek nebo slabik (mmmmmm-ám)</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smíšená:  </w:t>
      </w:r>
      <w:r w:rsidRPr="00D7481A">
        <w:rPr>
          <w:rFonts w:ascii="Times New Roman" w:hAnsi="Times New Roman"/>
          <w:sz w:val="20"/>
          <w:szCs w:val="20"/>
        </w:rPr>
        <w:t>a) tonicko-klonická  b) kolnicko-tonická</w:t>
      </w:r>
    </w:p>
    <w:p w:rsidR="00D04E60" w:rsidRPr="00D7481A" w:rsidRDefault="00D04E60" w:rsidP="00DF1E1C">
      <w:pPr>
        <w:rPr>
          <w:rFonts w:ascii="Times New Roman" w:hAnsi="Times New Roman"/>
          <w:sz w:val="20"/>
          <w:szCs w:val="20"/>
        </w:rPr>
      </w:pPr>
    </w:p>
    <w:p w:rsidR="00D04E60" w:rsidRPr="002873F0" w:rsidRDefault="00D04E60" w:rsidP="00DF1E1C">
      <w:pPr>
        <w:rPr>
          <w:rFonts w:ascii="Times New Roman" w:hAnsi="Times New Roman"/>
          <w:b/>
          <w:sz w:val="20"/>
          <w:szCs w:val="20"/>
          <w:u w:val="single"/>
        </w:rPr>
      </w:pPr>
      <w:r w:rsidRPr="002873F0">
        <w:rPr>
          <w:rFonts w:ascii="Times New Roman" w:hAnsi="Times New Roman"/>
          <w:b/>
          <w:sz w:val="20"/>
          <w:szCs w:val="20"/>
          <w:u w:val="single"/>
        </w:rPr>
        <w:t xml:space="preserve">SYMPTOMATOLOGIE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projevy v</w:t>
      </w:r>
      <w:r>
        <w:rPr>
          <w:rFonts w:ascii="Times New Roman" w:hAnsi="Times New Roman"/>
          <w:b/>
          <w:bCs/>
          <w:sz w:val="20"/>
          <w:szCs w:val="20"/>
        </w:rPr>
        <w:t> </w:t>
      </w:r>
      <w:r w:rsidRPr="00D7481A">
        <w:rPr>
          <w:rFonts w:ascii="Times New Roman" w:hAnsi="Times New Roman"/>
          <w:b/>
          <w:bCs/>
          <w:sz w:val="20"/>
          <w:szCs w:val="20"/>
        </w:rPr>
        <w:t>řeči</w:t>
      </w:r>
      <w:r>
        <w:rPr>
          <w:rFonts w:ascii="Times New Roman" w:hAnsi="Times New Roman"/>
          <w:sz w:val="20"/>
          <w:szCs w:val="20"/>
        </w:rPr>
        <w:t xml:space="preserve"> </w:t>
      </w:r>
      <w:r w:rsidRPr="00D7481A">
        <w:rPr>
          <w:rFonts w:ascii="Times New Roman" w:hAnsi="Times New Roman"/>
          <w:sz w:val="20"/>
          <w:szCs w:val="20"/>
        </w:rPr>
        <w:t xml:space="preserve">- respirace, fonace, artikulace, dysprozódie, embolofrázie, parafrázie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projevy v postoji ke komunikaci</w:t>
      </w:r>
      <w:r>
        <w:rPr>
          <w:rFonts w:ascii="Times New Roman" w:hAnsi="Times New Roman"/>
          <w:sz w:val="20"/>
          <w:szCs w:val="20"/>
        </w:rPr>
        <w:t xml:space="preserve">, </w:t>
      </w:r>
      <w:r w:rsidRPr="00D7481A">
        <w:rPr>
          <w:rFonts w:ascii="Times New Roman" w:hAnsi="Times New Roman"/>
          <w:b/>
          <w:bCs/>
          <w:sz w:val="20"/>
          <w:szCs w:val="20"/>
        </w:rPr>
        <w:t>narušené koverbální chování</w:t>
      </w:r>
      <w:r>
        <w:rPr>
          <w:rFonts w:ascii="Times New Roman" w:hAnsi="Times New Roman"/>
          <w:sz w:val="20"/>
          <w:szCs w:val="20"/>
        </w:rPr>
        <w:t xml:space="preserve">, </w:t>
      </w:r>
      <w:r w:rsidRPr="00D7481A">
        <w:rPr>
          <w:rFonts w:ascii="Times New Roman" w:hAnsi="Times New Roman"/>
          <w:b/>
          <w:bCs/>
          <w:sz w:val="20"/>
          <w:szCs w:val="20"/>
        </w:rPr>
        <w:t xml:space="preserve">vliv situace </w:t>
      </w:r>
      <w:r>
        <w:rPr>
          <w:rFonts w:ascii="Times New Roman" w:hAnsi="Times New Roman"/>
          <w:sz w:val="20"/>
          <w:szCs w:val="20"/>
        </w:rPr>
        <w:t xml:space="preserve">, </w:t>
      </w:r>
      <w:r w:rsidRPr="00D7481A">
        <w:rPr>
          <w:rFonts w:ascii="Times New Roman" w:hAnsi="Times New Roman"/>
          <w:b/>
          <w:bCs/>
          <w:sz w:val="20"/>
          <w:szCs w:val="20"/>
        </w:rPr>
        <w:t xml:space="preserve">další příznaky </w:t>
      </w:r>
    </w:p>
    <w:p w:rsidR="00D04E60" w:rsidRDefault="00D04E60" w:rsidP="00DF1E1C">
      <w:pPr>
        <w:rPr>
          <w:rFonts w:ascii="Times New Roman" w:hAnsi="Times New Roman"/>
          <w:sz w:val="20"/>
          <w:szCs w:val="20"/>
        </w:rPr>
      </w:pPr>
    </w:p>
    <w:p w:rsidR="00D04E60" w:rsidRPr="002873F0" w:rsidRDefault="00D04E60" w:rsidP="00DF1E1C">
      <w:pPr>
        <w:rPr>
          <w:rFonts w:ascii="Times New Roman" w:hAnsi="Times New Roman"/>
          <w:b/>
          <w:sz w:val="20"/>
          <w:szCs w:val="20"/>
          <w:u w:val="single"/>
        </w:rPr>
      </w:pPr>
      <w:r w:rsidRPr="002873F0">
        <w:rPr>
          <w:rFonts w:ascii="Times New Roman" w:hAnsi="Times New Roman"/>
          <w:b/>
          <w:sz w:val="20"/>
          <w:szCs w:val="20"/>
          <w:u w:val="single"/>
        </w:rPr>
        <w:t xml:space="preserve">PROJEVY V ŘEČI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respirace</w:t>
      </w:r>
      <w:r w:rsidRPr="00D7481A">
        <w:rPr>
          <w:rFonts w:ascii="Times New Roman" w:hAnsi="Times New Roman"/>
          <w:sz w:val="20"/>
          <w:szCs w:val="20"/>
        </w:rPr>
        <w:t xml:space="preserve">  - narušené dýchání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(přerývané, nepravidelné, povrchní, poruchy dýchacích pohybů) - dýchání narušeno při mluvení i v klidu</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fonace</w:t>
      </w:r>
      <w:r w:rsidRPr="00D7481A">
        <w:rPr>
          <w:rFonts w:ascii="Times New Roman" w:hAnsi="Times New Roman"/>
          <w:sz w:val="20"/>
          <w:szCs w:val="20"/>
        </w:rPr>
        <w:t xml:space="preserve"> - tvrdé hlasové začátky, křeče mluvidel</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problémy s fonací způsobeny spazmy na hlasivkových vazech, někdy díky spasmům neschopnost tvorby hlasu</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artikulace </w:t>
      </w:r>
      <w:r w:rsidRPr="00D7481A">
        <w:rPr>
          <w:rFonts w:ascii="Times New Roman" w:hAnsi="Times New Roman"/>
          <w:sz w:val="20"/>
          <w:szCs w:val="20"/>
        </w:rPr>
        <w:t xml:space="preserve">- průběh artikulace narušen křečemi (hlavně na začátku slov a vět)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neprojevuje se nesprávná výslovnost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problémy hlavně s výslovnosti okluzívních hlásek (musí překonávat a prorážet uzávěr)</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dysprozódie </w:t>
      </w:r>
      <w:r w:rsidRPr="00D7481A">
        <w:rPr>
          <w:rFonts w:ascii="Times New Roman" w:hAnsi="Times New Roman"/>
          <w:sz w:val="20"/>
          <w:szCs w:val="20"/>
        </w:rPr>
        <w:t>=</w:t>
      </w:r>
      <w:r w:rsidRPr="00D7481A">
        <w:rPr>
          <w:rFonts w:ascii="Times New Roman" w:hAnsi="Times New Roman"/>
          <w:b/>
          <w:bCs/>
          <w:sz w:val="20"/>
          <w:szCs w:val="20"/>
        </w:rPr>
        <w:t xml:space="preserve"> </w:t>
      </w:r>
      <w:r w:rsidRPr="00D7481A">
        <w:rPr>
          <w:rFonts w:ascii="Times New Roman" w:hAnsi="Times New Roman"/>
          <w:sz w:val="20"/>
          <w:szCs w:val="20"/>
        </w:rPr>
        <w:t>poruchy modulačních faktorů řeči (melodie, tempo, přízvuk, rytmus)</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řeč monotónní, tempo zrychlené nebo kolísavé</w:t>
      </w:r>
    </w:p>
    <w:p w:rsidR="00D04E60" w:rsidRDefault="00D04E60" w:rsidP="00DF1E1C">
      <w:pPr>
        <w:rPr>
          <w:rFonts w:ascii="Times New Roman" w:hAnsi="Times New Roman"/>
          <w:sz w:val="20"/>
          <w:szCs w:val="20"/>
        </w:rPr>
      </w:pPr>
      <w:r w:rsidRPr="00D7481A">
        <w:rPr>
          <w:rFonts w:ascii="Times New Roman" w:hAnsi="Times New Roman"/>
          <w:b/>
          <w:bCs/>
          <w:sz w:val="20"/>
          <w:szCs w:val="20"/>
        </w:rPr>
        <w:t xml:space="preserve">embolofrázie </w:t>
      </w:r>
      <w:r w:rsidRPr="00D7481A">
        <w:rPr>
          <w:rFonts w:ascii="Times New Roman" w:hAnsi="Times New Roman"/>
          <w:sz w:val="20"/>
          <w:szCs w:val="20"/>
        </w:rPr>
        <w:t>(embolus = „vmetek“)</w:t>
      </w:r>
      <w:r>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tzv. slovní vmetky = hlásky, slabiky nebo slova (př. : ehm, ano, jo, no, žeáno,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pomáhají při překonávání křečí, spíše u dospělých balbutiků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záměrné („maskovací manévr“)</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parafrázie </w:t>
      </w:r>
      <w:r w:rsidRPr="00D7481A">
        <w:rPr>
          <w:rFonts w:ascii="Times New Roman" w:hAnsi="Times New Roman"/>
          <w:sz w:val="20"/>
          <w:szCs w:val="20"/>
        </w:rPr>
        <w:t>(para = „vedle“)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opisy, synonyma, která balbutici používají ve snaze vyhnout se hlásce, která jim činí problémy při vyslovování, což se však negativně odráží v obsahu výpovědi</w:t>
      </w:r>
    </w:p>
    <w:p w:rsidR="00D04E60" w:rsidRPr="002873F0" w:rsidRDefault="00D04E60" w:rsidP="00DF1E1C">
      <w:pPr>
        <w:rPr>
          <w:rFonts w:ascii="Times New Roman" w:hAnsi="Times New Roman"/>
          <w:b/>
          <w:sz w:val="20"/>
          <w:szCs w:val="20"/>
          <w:u w:val="single"/>
        </w:rPr>
      </w:pPr>
      <w:r w:rsidRPr="002873F0">
        <w:rPr>
          <w:rFonts w:ascii="Times New Roman" w:hAnsi="Times New Roman"/>
          <w:b/>
          <w:sz w:val="20"/>
          <w:szCs w:val="20"/>
          <w:u w:val="single"/>
        </w:rPr>
        <w:t xml:space="preserve">PROJEVY V POSTOJI KE KOMUNIKACI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negativní postoj</w:t>
      </w:r>
      <w:r w:rsidRPr="00D7481A">
        <w:rPr>
          <w:rFonts w:ascii="Times New Roman" w:hAnsi="Times New Roman"/>
          <w:sz w:val="20"/>
          <w:szCs w:val="20"/>
        </w:rPr>
        <w:t xml:space="preserve"> ke komunikaci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nepříjemné pocity, obavy</w:t>
      </w:r>
      <w:r>
        <w:rPr>
          <w:rFonts w:ascii="Times New Roman" w:hAnsi="Times New Roman"/>
          <w:sz w:val="20"/>
          <w:szCs w:val="20"/>
        </w:rPr>
        <w:t xml:space="preserve">, </w:t>
      </w:r>
      <w:r w:rsidRPr="00D7481A">
        <w:rPr>
          <w:rFonts w:ascii="Times New Roman" w:hAnsi="Times New Roman"/>
          <w:sz w:val="20"/>
          <w:szCs w:val="20"/>
        </w:rPr>
        <w:t>vyhýbání se komunikaci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dává si pozor na slova, která mu činí obtíže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až </w:t>
      </w:r>
      <w:r w:rsidRPr="00D7481A">
        <w:rPr>
          <w:rFonts w:ascii="Times New Roman" w:hAnsi="Times New Roman"/>
          <w:b/>
          <w:bCs/>
          <w:sz w:val="20"/>
          <w:szCs w:val="20"/>
        </w:rPr>
        <w:t>logofobie</w:t>
      </w:r>
      <w:r w:rsidRPr="00D7481A">
        <w:rPr>
          <w:rFonts w:ascii="Times New Roman" w:hAnsi="Times New Roman"/>
          <w:sz w:val="20"/>
          <w:szCs w:val="20"/>
        </w:rPr>
        <w:t xml:space="preserve"> (patologtický strach z komunikace a</w:t>
      </w:r>
      <w:r>
        <w:rPr>
          <w:rFonts w:ascii="Times New Roman" w:hAnsi="Times New Roman"/>
          <w:sz w:val="20"/>
          <w:szCs w:val="20"/>
        </w:rPr>
        <w:t xml:space="preserve"> </w:t>
      </w:r>
      <w:r w:rsidRPr="00D7481A">
        <w:rPr>
          <w:rFonts w:ascii="Times New Roman" w:hAnsi="Times New Roman"/>
          <w:sz w:val="20"/>
          <w:szCs w:val="20"/>
        </w:rPr>
        <w:t>z opakovaného komunikačního neúspěchu)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strach před řečí + situační strach =&gt;nedůvěra v sebe sama</w:t>
      </w:r>
      <w:r w:rsidRPr="00D7481A">
        <w:rPr>
          <w:rFonts w:ascii="Times New Roman" w:hAnsi="Times New Roman"/>
          <w:sz w:val="20"/>
          <w:szCs w:val="20"/>
        </w:rPr>
        <w:tab/>
      </w:r>
      <w:r w:rsidRPr="00D7481A">
        <w:rPr>
          <w:rFonts w:ascii="Times New Roman" w:hAnsi="Times New Roman"/>
          <w:sz w:val="20"/>
          <w:szCs w:val="20"/>
        </w:rPr>
        <w:tab/>
      </w:r>
      <w:r w:rsidRPr="00D7481A">
        <w:rPr>
          <w:rFonts w:ascii="Times New Roman" w:hAnsi="Times New Roman"/>
          <w:sz w:val="20"/>
          <w:szCs w:val="20"/>
        </w:rPr>
        <w:tab/>
        <w:t>(Lechta)</w:t>
      </w:r>
    </w:p>
    <w:p w:rsidR="00D04E60" w:rsidRPr="002873F0" w:rsidRDefault="00D04E60" w:rsidP="00DF1E1C">
      <w:pPr>
        <w:rPr>
          <w:rFonts w:ascii="Times New Roman" w:hAnsi="Times New Roman"/>
          <w:b/>
          <w:sz w:val="20"/>
          <w:szCs w:val="20"/>
          <w:u w:val="single"/>
        </w:rPr>
      </w:pPr>
      <w:r w:rsidRPr="00D7481A">
        <w:rPr>
          <w:rFonts w:ascii="Times New Roman" w:hAnsi="Times New Roman"/>
          <w:b/>
          <w:bCs/>
          <w:sz w:val="20"/>
          <w:szCs w:val="20"/>
        </w:rPr>
        <w:br/>
      </w:r>
      <w:r w:rsidRPr="002873F0">
        <w:rPr>
          <w:rFonts w:ascii="Times New Roman" w:hAnsi="Times New Roman"/>
          <w:b/>
          <w:sz w:val="20"/>
          <w:szCs w:val="20"/>
          <w:u w:val="single"/>
        </w:rPr>
        <w:t>NARUŠENÉ KOVERBÁLNÍ CHOVÁNÍ</w:t>
      </w:r>
    </w:p>
    <w:p w:rsidR="00D04E60" w:rsidRPr="00D7481A" w:rsidRDefault="00D04E60" w:rsidP="00DF1E1C">
      <w:pPr>
        <w:rPr>
          <w:rFonts w:ascii="Times New Roman" w:hAnsi="Times New Roman"/>
          <w:sz w:val="20"/>
          <w:szCs w:val="20"/>
        </w:rPr>
      </w:pPr>
      <w:r w:rsidRPr="000F57C2">
        <w:rPr>
          <w:rFonts w:ascii="Times New Roman" w:hAnsi="Times New Roman"/>
          <w:sz w:val="20"/>
          <w:szCs w:val="20"/>
        </w:rPr>
        <w:t>řada příznaků, které jsou pro okolí rušivé</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0F57C2">
        <w:rPr>
          <w:rFonts w:ascii="Times New Roman" w:hAnsi="Times New Roman"/>
          <w:sz w:val="20"/>
          <w:szCs w:val="20"/>
        </w:rPr>
        <w:t xml:space="preserve">grimasy, mrkání, kývání ze strany na stranu, přešlapování, hra s prsty a oblečením, celkový motorický neklid, dotýkání se vlasů nebo krku, </w:t>
      </w:r>
      <w:r w:rsidRPr="00D7481A">
        <w:rPr>
          <w:rFonts w:ascii="Times New Roman" w:hAnsi="Times New Roman"/>
          <w:sz w:val="20"/>
          <w:szCs w:val="20"/>
        </w:rPr>
        <w:t>pohyby čelistí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vyhnutí se zrakovému kontaktu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Froschelsův symptom = nafukování nosních křídel</w:t>
      </w:r>
    </w:p>
    <w:p w:rsidR="00D04E60" w:rsidRDefault="00D04E60" w:rsidP="00DF1E1C">
      <w:pPr>
        <w:rPr>
          <w:rFonts w:ascii="Times New Roman" w:hAnsi="Times New Roman"/>
          <w:sz w:val="20"/>
          <w:szCs w:val="20"/>
        </w:rPr>
      </w:pPr>
      <w:r w:rsidRPr="00D7481A">
        <w:rPr>
          <w:rFonts w:ascii="Times New Roman" w:hAnsi="Times New Roman"/>
          <w:sz w:val="20"/>
          <w:szCs w:val="20"/>
        </w:rPr>
        <w:t xml:space="preserve">souhyby ( křeče různých svalových skupin) a součiny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(složité pohyby - mají získat čas nebo pomoci najít polohu, ve které se lépe mluví) </w:t>
      </w:r>
      <w:r w:rsidRPr="00D7481A">
        <w:rPr>
          <w:rFonts w:ascii="Times New Roman" w:hAnsi="Times New Roman"/>
          <w:sz w:val="20"/>
          <w:szCs w:val="20"/>
        </w:rPr>
        <w:tab/>
      </w:r>
      <w:r w:rsidRPr="00D7481A">
        <w:rPr>
          <w:rFonts w:ascii="Times New Roman" w:hAnsi="Times New Roman"/>
          <w:sz w:val="20"/>
          <w:szCs w:val="20"/>
        </w:rPr>
        <w:tab/>
      </w:r>
    </w:p>
    <w:p w:rsidR="00D04E60" w:rsidRPr="00D7481A" w:rsidRDefault="00D04E60" w:rsidP="00DF1E1C">
      <w:pPr>
        <w:rPr>
          <w:rFonts w:ascii="Times New Roman" w:hAnsi="Times New Roman"/>
          <w:sz w:val="20"/>
          <w:szCs w:val="20"/>
        </w:rPr>
      </w:pPr>
    </w:p>
    <w:p w:rsidR="00D04E60" w:rsidRPr="002873F0" w:rsidRDefault="00D04E60" w:rsidP="00DF1E1C">
      <w:pPr>
        <w:rPr>
          <w:rFonts w:ascii="Times New Roman" w:hAnsi="Times New Roman"/>
          <w:b/>
          <w:sz w:val="20"/>
          <w:szCs w:val="20"/>
          <w:u w:val="single"/>
        </w:rPr>
      </w:pPr>
      <w:r w:rsidRPr="002873F0">
        <w:rPr>
          <w:rFonts w:ascii="Times New Roman" w:hAnsi="Times New Roman"/>
          <w:b/>
          <w:sz w:val="20"/>
          <w:szCs w:val="20"/>
          <w:u w:val="single"/>
        </w:rPr>
        <w:t xml:space="preserve">VLIV SITUACE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porucha není konstantní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situace působí pozitivně i negativně</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pokud mluví sám k sobě, řeč bývá plynulejší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jestliže si uvědomuje svůj problém již dopředu, pak na něj komunikační situace působí jako zátěžový faktor</w:t>
      </w:r>
    </w:p>
    <w:p w:rsidR="00D04E60" w:rsidRPr="002873F0" w:rsidRDefault="00D04E60" w:rsidP="00DF1E1C">
      <w:pPr>
        <w:rPr>
          <w:rFonts w:ascii="Times New Roman" w:hAnsi="Times New Roman"/>
          <w:b/>
          <w:sz w:val="20"/>
          <w:szCs w:val="20"/>
          <w:u w:val="single"/>
        </w:rPr>
      </w:pPr>
    </w:p>
    <w:p w:rsidR="00D04E60" w:rsidRPr="002873F0" w:rsidRDefault="00D04E60" w:rsidP="00DF1E1C">
      <w:pPr>
        <w:rPr>
          <w:rFonts w:ascii="Times New Roman" w:hAnsi="Times New Roman"/>
          <w:b/>
          <w:sz w:val="20"/>
          <w:szCs w:val="20"/>
          <w:u w:val="single"/>
        </w:rPr>
      </w:pPr>
      <w:r w:rsidRPr="002873F0">
        <w:rPr>
          <w:rFonts w:ascii="Times New Roman" w:hAnsi="Times New Roman"/>
          <w:b/>
          <w:sz w:val="20"/>
          <w:szCs w:val="20"/>
          <w:u w:val="single"/>
        </w:rPr>
        <w:t xml:space="preserve">DALŠÍ PŘÍZNAKY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zasahuje </w:t>
      </w:r>
      <w:r w:rsidRPr="00D7481A">
        <w:rPr>
          <w:rFonts w:ascii="Times New Roman" w:hAnsi="Times New Roman"/>
          <w:b/>
          <w:bCs/>
          <w:sz w:val="20"/>
          <w:szCs w:val="20"/>
        </w:rPr>
        <w:t xml:space="preserve">celou osobnost </w:t>
      </w:r>
      <w:r w:rsidRPr="00D7481A">
        <w:rPr>
          <w:rFonts w:ascii="Times New Roman" w:hAnsi="Times New Roman"/>
          <w:sz w:val="20"/>
          <w:szCs w:val="20"/>
        </w:rPr>
        <w:t>(sebevědomí, interpersonální chování, emotivita)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nejčastější jsou neurotické příznaky</w:t>
      </w:r>
    </w:p>
    <w:p w:rsidR="00D04E60" w:rsidRPr="002873F0" w:rsidRDefault="00D04E60" w:rsidP="00DF1E1C">
      <w:pPr>
        <w:rPr>
          <w:rFonts w:ascii="Times New Roman" w:hAnsi="Times New Roman"/>
          <w:sz w:val="20"/>
          <w:szCs w:val="20"/>
        </w:rPr>
      </w:pPr>
      <w:r w:rsidRPr="00D7481A">
        <w:rPr>
          <w:rFonts w:ascii="Times New Roman" w:hAnsi="Times New Roman"/>
          <w:sz w:val="20"/>
          <w:szCs w:val="20"/>
        </w:rPr>
        <w:t>příznaky v písmu, jemné motorice atd.</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symptomy v jazykových rovinách</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foneticko - fonologické (problémy s artikulací)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lexikálně - sémantické (parafrázie bránící spontánnosti verbálního projevu)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morfologicko - syntaktické (úsilí o co nejkratší věty)</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pragmatické rovině (narušené koverbální chování)</w:t>
      </w:r>
    </w:p>
    <w:p w:rsidR="00D04E60" w:rsidRPr="00D7481A" w:rsidRDefault="00D04E60" w:rsidP="00DF1E1C">
      <w:pPr>
        <w:rPr>
          <w:rFonts w:ascii="Times New Roman" w:hAnsi="Times New Roman"/>
          <w:bCs/>
          <w:sz w:val="20"/>
          <w:szCs w:val="20"/>
        </w:rPr>
      </w:pPr>
    </w:p>
    <w:p w:rsidR="00D04E60" w:rsidRPr="002873F0" w:rsidRDefault="00D04E60" w:rsidP="00DF1E1C">
      <w:pPr>
        <w:rPr>
          <w:rFonts w:ascii="Times New Roman" w:hAnsi="Times New Roman"/>
          <w:b/>
          <w:sz w:val="20"/>
          <w:szCs w:val="20"/>
          <w:u w:val="single"/>
        </w:rPr>
      </w:pPr>
      <w:r w:rsidRPr="002873F0">
        <w:rPr>
          <w:rFonts w:ascii="Times New Roman" w:hAnsi="Times New Roman"/>
          <w:b/>
          <w:bCs/>
          <w:sz w:val="20"/>
          <w:szCs w:val="20"/>
          <w:u w:val="single"/>
        </w:rPr>
        <w:t xml:space="preserve">KOMLPEXNÍ KLINICKÝ OBRAZ KOKTAVOSTI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neplynulost</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iterace</w:t>
      </w:r>
      <w:r w:rsidRPr="00D7481A">
        <w:rPr>
          <w:rFonts w:ascii="Times New Roman" w:hAnsi="Times New Roman"/>
          <w:sz w:val="20"/>
          <w:szCs w:val="20"/>
        </w:rPr>
        <w:t xml:space="preserve"> (opakování slabik), které mohou přejít do </w:t>
      </w:r>
      <w:r w:rsidRPr="00D7481A">
        <w:rPr>
          <w:rFonts w:ascii="Times New Roman" w:hAnsi="Times New Roman"/>
          <w:b/>
          <w:bCs/>
          <w:sz w:val="20"/>
          <w:szCs w:val="20"/>
        </w:rPr>
        <w:t xml:space="preserve">prolongací </w:t>
      </w:r>
      <w:r w:rsidRPr="00D7481A">
        <w:rPr>
          <w:rFonts w:ascii="Times New Roman" w:hAnsi="Times New Roman"/>
          <w:sz w:val="20"/>
          <w:szCs w:val="20"/>
        </w:rPr>
        <w:t>(protahování slabik)</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nadměrná námaha</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extrémní překonávání spazmů = křečí</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tenze </w:t>
      </w:r>
      <w:r w:rsidRPr="00D7481A">
        <w:rPr>
          <w:rFonts w:ascii="Times New Roman" w:hAnsi="Times New Roman"/>
          <w:sz w:val="20"/>
          <w:szCs w:val="20"/>
        </w:rPr>
        <w:t>(vnitřní tlak) - zpočátku během mluvení, později i před mluvením, nakonec jen při myšlence na řeč nebo při představě řečové komunikace</w:t>
      </w:r>
    </w:p>
    <w:p w:rsidR="00D04E60" w:rsidRPr="002873F0" w:rsidRDefault="00D04E60" w:rsidP="00DF1E1C">
      <w:pPr>
        <w:rPr>
          <w:rFonts w:ascii="Times New Roman" w:hAnsi="Times New Roman"/>
          <w:b/>
          <w:sz w:val="20"/>
          <w:szCs w:val="20"/>
          <w:u w:val="single"/>
        </w:rPr>
      </w:pPr>
      <w:r w:rsidRPr="00D7481A">
        <w:rPr>
          <w:rFonts w:ascii="Times New Roman" w:hAnsi="Times New Roman"/>
          <w:b/>
          <w:bCs/>
          <w:sz w:val="20"/>
          <w:szCs w:val="20"/>
        </w:rPr>
        <w:br/>
      </w:r>
      <w:r w:rsidRPr="002873F0">
        <w:rPr>
          <w:rFonts w:ascii="Times New Roman" w:hAnsi="Times New Roman"/>
          <w:b/>
          <w:sz w:val="20"/>
          <w:szCs w:val="20"/>
          <w:u w:val="single"/>
        </w:rPr>
        <w:t xml:space="preserve">TERAPIE KOKTAVOSTI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užívá se pojem </w:t>
      </w:r>
      <w:r w:rsidRPr="00D7481A">
        <w:rPr>
          <w:rFonts w:ascii="Times New Roman" w:hAnsi="Times New Roman"/>
          <w:b/>
          <w:bCs/>
          <w:sz w:val="20"/>
          <w:szCs w:val="20"/>
        </w:rPr>
        <w:t>logopedická intervence</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s plynoucím časem se může koktavost zlepšovat (ale i stagnovat)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projevy koktavosti v řeči mohou podléhat </w:t>
      </w:r>
      <w:r w:rsidRPr="00D7481A">
        <w:rPr>
          <w:rFonts w:ascii="Times New Roman" w:hAnsi="Times New Roman"/>
          <w:b/>
          <w:bCs/>
          <w:sz w:val="20"/>
          <w:szCs w:val="20"/>
        </w:rPr>
        <w:t>recidivě</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i přes úspěšnou terapii je třeba, aby klient byl seznámen s možností recidivy projevů koktavosti (nevnímat jako svoji chybu nebo chybu logopeda)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přítomnost permanentního terapeutického servisu pro jeho potřebu</w:t>
      </w:r>
    </w:p>
    <w:p w:rsidR="00D04E60" w:rsidRPr="00D7481A"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příčinu koktavosti neznáme, při úpravě jsou potlačovány její příznaky</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cenná je podpora rodiny </w:t>
      </w:r>
      <w:r w:rsidRPr="00D7481A">
        <w:rPr>
          <w:rFonts w:ascii="Times New Roman" w:hAnsi="Times New Roman"/>
          <w:sz w:val="20"/>
          <w:szCs w:val="20"/>
        </w:rPr>
        <w:t>(víra v úspěch v jakémkoli věku klienta versus   realistická očekávání)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snaha o</w:t>
      </w:r>
      <w:r w:rsidRPr="00D7481A">
        <w:rPr>
          <w:rFonts w:ascii="Times New Roman" w:hAnsi="Times New Roman"/>
          <w:b/>
          <w:bCs/>
          <w:sz w:val="20"/>
          <w:szCs w:val="20"/>
        </w:rPr>
        <w:t xml:space="preserve"> podporu socializace </w:t>
      </w:r>
      <w:r w:rsidRPr="00D7481A">
        <w:rPr>
          <w:rFonts w:ascii="Times New Roman" w:hAnsi="Times New Roman"/>
          <w:sz w:val="20"/>
          <w:szCs w:val="20"/>
        </w:rPr>
        <w:t>jedince s koktavostí</w:t>
      </w:r>
      <w:r w:rsidRPr="00D7481A">
        <w:rPr>
          <w:rFonts w:ascii="Times New Roman" w:hAnsi="Times New Roman"/>
          <w:b/>
          <w:bCs/>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tzv.</w:t>
      </w:r>
      <w:r w:rsidRPr="00D7481A">
        <w:rPr>
          <w:rFonts w:ascii="Times New Roman" w:hAnsi="Times New Roman"/>
          <w:b/>
          <w:bCs/>
          <w:sz w:val="20"/>
          <w:szCs w:val="20"/>
        </w:rPr>
        <w:t xml:space="preserve"> svépomocné skupiny </w:t>
      </w:r>
      <w:r w:rsidRPr="00D7481A">
        <w:rPr>
          <w:rFonts w:ascii="Times New Roman" w:hAnsi="Times New Roman"/>
          <w:sz w:val="20"/>
          <w:szCs w:val="20"/>
        </w:rPr>
        <w:t>= lidé se stejnými nebo podobnými zkušenostmi, sdílí své pocity a myšlenky</w:t>
      </w:r>
    </w:p>
    <w:p w:rsidR="00D04E60" w:rsidRDefault="00D04E60" w:rsidP="00DF1E1C">
      <w:pPr>
        <w:rPr>
          <w:rFonts w:ascii="Times New Roman" w:hAnsi="Times New Roman"/>
          <w:sz w:val="20"/>
          <w:szCs w:val="20"/>
        </w:rPr>
      </w:pPr>
      <w:r w:rsidRPr="00D7481A">
        <w:rPr>
          <w:rFonts w:ascii="Times New Roman" w:hAnsi="Times New Roman"/>
          <w:sz w:val="20"/>
          <w:szCs w:val="20"/>
        </w:rPr>
        <w:t>(inspirace v USA, u nás 1998 vzniklo Občanské sdružení BALBUTIES)</w:t>
      </w:r>
    </w:p>
    <w:p w:rsidR="00D04E60" w:rsidRPr="00503E72" w:rsidRDefault="00D04E60" w:rsidP="00DF1E1C">
      <w:pPr>
        <w:rPr>
          <w:rFonts w:ascii="Times New Roman" w:hAnsi="Times New Roman"/>
          <w:sz w:val="20"/>
          <w:szCs w:val="20"/>
        </w:rPr>
      </w:pPr>
      <w:r w:rsidRPr="00494A42">
        <w:rPr>
          <w:rFonts w:ascii="Times New Roman" w:hAnsi="Times New Roman"/>
          <w:sz w:val="20"/>
          <w:szCs w:val="20"/>
          <w:u w:val="single"/>
        </w:rPr>
        <w:t xml:space="preserve">TERAPIE JEDNODIMENZIONÁLNÍ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ab/>
        <w:t>využívá jeden specifický přístup</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medikamentózní přístupy</w:t>
      </w:r>
      <w:r>
        <w:rPr>
          <w:rFonts w:ascii="Times New Roman" w:hAnsi="Times New Roman"/>
          <w:sz w:val="20"/>
          <w:szCs w:val="20"/>
        </w:rPr>
        <w:t xml:space="preserve">, </w:t>
      </w:r>
      <w:r w:rsidRPr="00D7481A">
        <w:rPr>
          <w:rFonts w:ascii="Times New Roman" w:hAnsi="Times New Roman"/>
          <w:sz w:val="20"/>
          <w:szCs w:val="20"/>
        </w:rPr>
        <w:t>metody gymnastické</w:t>
      </w:r>
      <w:r>
        <w:rPr>
          <w:rFonts w:ascii="Times New Roman" w:hAnsi="Times New Roman"/>
          <w:sz w:val="20"/>
          <w:szCs w:val="20"/>
        </w:rPr>
        <w:t xml:space="preserve">, </w:t>
      </w:r>
      <w:r w:rsidRPr="00D7481A">
        <w:rPr>
          <w:rFonts w:ascii="Times New Roman" w:hAnsi="Times New Roman"/>
          <w:sz w:val="20"/>
          <w:szCs w:val="20"/>
        </w:rPr>
        <w:t>psychoterapeutické</w:t>
      </w:r>
      <w:r>
        <w:rPr>
          <w:rFonts w:ascii="Times New Roman" w:hAnsi="Times New Roman"/>
          <w:sz w:val="20"/>
          <w:szCs w:val="20"/>
        </w:rPr>
        <w:t xml:space="preserve">, </w:t>
      </w:r>
      <w:r w:rsidRPr="00D7481A">
        <w:rPr>
          <w:rFonts w:ascii="Times New Roman" w:hAnsi="Times New Roman"/>
          <w:sz w:val="20"/>
          <w:szCs w:val="20"/>
        </w:rPr>
        <w:t>přístrojové</w:t>
      </w:r>
      <w:r>
        <w:rPr>
          <w:rFonts w:ascii="Times New Roman" w:hAnsi="Times New Roman"/>
          <w:sz w:val="20"/>
          <w:szCs w:val="20"/>
        </w:rPr>
        <w:t xml:space="preserve">, </w:t>
      </w:r>
      <w:r w:rsidRPr="00D7481A">
        <w:rPr>
          <w:rFonts w:ascii="Times New Roman" w:hAnsi="Times New Roman"/>
          <w:sz w:val="20"/>
          <w:szCs w:val="20"/>
        </w:rPr>
        <w:t>auditivní</w:t>
      </w:r>
      <w:r>
        <w:rPr>
          <w:rFonts w:ascii="Times New Roman" w:hAnsi="Times New Roman"/>
          <w:sz w:val="20"/>
          <w:szCs w:val="20"/>
        </w:rPr>
        <w:t xml:space="preserve">, </w:t>
      </w:r>
      <w:r w:rsidRPr="00D7481A">
        <w:rPr>
          <w:rFonts w:ascii="Times New Roman" w:hAnsi="Times New Roman"/>
          <w:sz w:val="20"/>
          <w:szCs w:val="20"/>
        </w:rPr>
        <w:t>operační</w:t>
      </w:r>
      <w:r>
        <w:rPr>
          <w:rFonts w:ascii="Times New Roman" w:hAnsi="Times New Roman"/>
          <w:sz w:val="20"/>
          <w:szCs w:val="20"/>
        </w:rPr>
        <w:t xml:space="preserve">, </w:t>
      </w:r>
      <w:r w:rsidRPr="00D7481A">
        <w:rPr>
          <w:rFonts w:ascii="Times New Roman" w:hAnsi="Times New Roman"/>
          <w:sz w:val="20"/>
          <w:szCs w:val="20"/>
        </w:rPr>
        <w:t>žvýkací</w:t>
      </w:r>
      <w:r>
        <w:rPr>
          <w:rFonts w:ascii="Times New Roman" w:hAnsi="Times New Roman"/>
          <w:sz w:val="20"/>
          <w:szCs w:val="20"/>
        </w:rPr>
        <w:t xml:space="preserve">, </w:t>
      </w:r>
      <w:r w:rsidRPr="00D7481A">
        <w:rPr>
          <w:rFonts w:ascii="Times New Roman" w:hAnsi="Times New Roman"/>
          <w:sz w:val="20"/>
          <w:szCs w:val="20"/>
        </w:rPr>
        <w:t>spánkové</w:t>
      </w:r>
      <w:r>
        <w:rPr>
          <w:rFonts w:ascii="Times New Roman" w:hAnsi="Times New Roman"/>
          <w:sz w:val="20"/>
          <w:szCs w:val="20"/>
        </w:rPr>
        <w:t xml:space="preserve">, </w:t>
      </w:r>
      <w:r w:rsidRPr="00D7481A">
        <w:rPr>
          <w:rFonts w:ascii="Times New Roman" w:hAnsi="Times New Roman"/>
          <w:sz w:val="20"/>
          <w:szCs w:val="20"/>
        </w:rPr>
        <w:t>muzikoterapie</w:t>
      </w:r>
      <w:r>
        <w:rPr>
          <w:rFonts w:ascii="Times New Roman" w:hAnsi="Times New Roman"/>
          <w:sz w:val="20"/>
          <w:szCs w:val="20"/>
        </w:rPr>
        <w:t xml:space="preserve">, </w:t>
      </w:r>
      <w:r w:rsidRPr="00D7481A">
        <w:rPr>
          <w:rFonts w:ascii="Times New Roman" w:hAnsi="Times New Roman"/>
          <w:sz w:val="20"/>
          <w:szCs w:val="20"/>
        </w:rPr>
        <w:t>akupunktura</w:t>
      </w:r>
      <w:r>
        <w:rPr>
          <w:rFonts w:ascii="Times New Roman" w:hAnsi="Times New Roman"/>
          <w:sz w:val="20"/>
          <w:szCs w:val="20"/>
        </w:rPr>
        <w:t xml:space="preserve">, </w:t>
      </w:r>
      <w:r w:rsidRPr="00D7481A">
        <w:rPr>
          <w:rFonts w:ascii="Times New Roman" w:hAnsi="Times New Roman"/>
          <w:sz w:val="20"/>
          <w:szCs w:val="20"/>
        </w:rPr>
        <w:t>hypnóza …</w:t>
      </w:r>
    </w:p>
    <w:p w:rsidR="00D04E60" w:rsidRPr="00D7481A" w:rsidRDefault="00D04E60" w:rsidP="00DF1E1C">
      <w:pPr>
        <w:rPr>
          <w:rFonts w:ascii="Times New Roman" w:hAnsi="Times New Roman"/>
          <w:sz w:val="20"/>
          <w:szCs w:val="20"/>
        </w:rPr>
      </w:pPr>
    </w:p>
    <w:p w:rsidR="00D04E60" w:rsidRPr="00494A42" w:rsidRDefault="00D04E60" w:rsidP="00DF1E1C">
      <w:pPr>
        <w:rPr>
          <w:rFonts w:ascii="Times New Roman" w:hAnsi="Times New Roman"/>
          <w:sz w:val="20"/>
          <w:szCs w:val="20"/>
          <w:u w:val="single"/>
        </w:rPr>
      </w:pPr>
      <w:r w:rsidRPr="00494A42">
        <w:rPr>
          <w:rFonts w:ascii="Times New Roman" w:hAnsi="Times New Roman"/>
          <w:sz w:val="20"/>
          <w:szCs w:val="20"/>
          <w:u w:val="single"/>
        </w:rPr>
        <w:t xml:space="preserve">TERAPIE VÍCEDIMENZIONÁLNÍ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ab/>
        <w:t xml:space="preserve">kombinování jednotlivých metod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didaktická metoda Gutzmanova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(nácvik dýchání, fonace, artikulace, rytmiky, čtení, vyprávění)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komplexní metoda Vlasovové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(spojení medikace, psychoterapie, logopedie, rytmizace, zpěvu, dechových cvičení)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metoda Van Ripena </w:t>
      </w:r>
    </w:p>
    <w:p w:rsidR="00D04E60" w:rsidRPr="00D7481A" w:rsidRDefault="00D04E60" w:rsidP="00DF1E1C">
      <w:pPr>
        <w:rPr>
          <w:rFonts w:ascii="Times New Roman" w:hAnsi="Times New Roman"/>
          <w:sz w:val="20"/>
          <w:szCs w:val="20"/>
        </w:rPr>
      </w:pPr>
      <w:r>
        <w:rPr>
          <w:rFonts w:ascii="Times New Roman" w:hAnsi="Times New Roman"/>
          <w:sz w:val="20"/>
          <w:szCs w:val="20"/>
        </w:rPr>
        <w:tab/>
      </w:r>
      <w:r w:rsidRPr="00D7481A">
        <w:rPr>
          <w:rFonts w:ascii="Times New Roman" w:hAnsi="Times New Roman"/>
          <w:sz w:val="20"/>
          <w:szCs w:val="20"/>
        </w:rPr>
        <w:t>(modifikace příznaků, psychoterapie, opakování vlastního zadrhávání)</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princip těžiště</w:t>
      </w:r>
      <w:r w:rsidRPr="00D7481A">
        <w:rPr>
          <w:rFonts w:ascii="Times New Roman" w:hAnsi="Times New Roman"/>
          <w:sz w:val="20"/>
          <w:szCs w:val="20"/>
        </w:rPr>
        <w:t xml:space="preserve"> - v každém terapeutickém plánu se aplikuje určitý terapeutický přístup a podle specifik případu se vybere těžiště, na které se bude terapie zaměřovat více (</w:t>
      </w:r>
      <w:r w:rsidRPr="00D7481A">
        <w:rPr>
          <w:rFonts w:ascii="Times New Roman" w:hAnsi="Times New Roman"/>
          <w:b/>
          <w:bCs/>
          <w:sz w:val="20"/>
          <w:szCs w:val="20"/>
        </w:rPr>
        <w:t>těžiště se akcentuje</w:t>
      </w:r>
      <w:r w:rsidRPr="00D7481A">
        <w:rPr>
          <w:rFonts w:ascii="Times New Roman" w:hAnsi="Times New Roman"/>
          <w:sz w:val="20"/>
          <w:szCs w:val="20"/>
        </w:rPr>
        <w:t>)</w:t>
      </w:r>
    </w:p>
    <w:p w:rsidR="00D04E60" w:rsidRDefault="00D04E60" w:rsidP="00DF1E1C">
      <w:pPr>
        <w:rPr>
          <w:rFonts w:ascii="Times New Roman" w:hAnsi="Times New Roman"/>
          <w:sz w:val="20"/>
          <w:szCs w:val="20"/>
        </w:rPr>
      </w:pPr>
    </w:p>
    <w:p w:rsidR="00D04E60" w:rsidRPr="00494A42" w:rsidRDefault="00D04E60" w:rsidP="00DF1E1C">
      <w:pPr>
        <w:rPr>
          <w:rFonts w:ascii="Times New Roman" w:hAnsi="Times New Roman"/>
          <w:b/>
          <w:sz w:val="20"/>
          <w:szCs w:val="20"/>
          <w:u w:val="single"/>
        </w:rPr>
      </w:pPr>
      <w:r w:rsidRPr="00494A42">
        <w:rPr>
          <w:rFonts w:ascii="Times New Roman" w:hAnsi="Times New Roman"/>
          <w:b/>
          <w:sz w:val="20"/>
          <w:szCs w:val="20"/>
          <w:u w:val="single"/>
        </w:rPr>
        <w:t xml:space="preserve">CÍLE TERAPIE </w:t>
      </w:r>
    </w:p>
    <w:p w:rsidR="00D04E60" w:rsidRDefault="00D04E60" w:rsidP="00DF1E1C">
      <w:pPr>
        <w:rPr>
          <w:rFonts w:ascii="Times New Roman" w:hAnsi="Times New Roman"/>
          <w:sz w:val="20"/>
          <w:szCs w:val="20"/>
        </w:rPr>
      </w:pPr>
      <w:r w:rsidRPr="00D7481A">
        <w:rPr>
          <w:rFonts w:ascii="Times New Roman" w:hAnsi="Times New Roman"/>
          <w:b/>
          <w:bCs/>
          <w:sz w:val="20"/>
          <w:szCs w:val="20"/>
        </w:rPr>
        <w:t xml:space="preserve">normální fluence </w:t>
      </w:r>
      <w:r w:rsidRPr="00D7481A">
        <w:rPr>
          <w:rFonts w:ascii="Times New Roman" w:hAnsi="Times New Roman"/>
          <w:sz w:val="20"/>
          <w:szCs w:val="20"/>
        </w:rPr>
        <w:t xml:space="preserve">= taková jako je u nekoktajících lidí </w:t>
      </w:r>
      <w:r>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(nikoliv absolutní fluence, taková je nepřirozená, nereálná)</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redukce symptomatiky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předejít chronické koktavosti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při chronické koktavosti korigovat nejtěžší příznaky</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umožnit co nejvyšší kvalitu života</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i přes přetrvávající disfluence eliminovat komunikační bariéru</w:t>
      </w:r>
    </w:p>
    <w:p w:rsidR="00D04E60" w:rsidRDefault="00D04E60" w:rsidP="00DF1E1C">
      <w:pPr>
        <w:pBdr>
          <w:bottom w:val="single" w:sz="12" w:space="1" w:color="auto"/>
        </w:pBdr>
        <w:rPr>
          <w:rFonts w:ascii="Times New Roman" w:hAnsi="Times New Roman"/>
          <w:sz w:val="20"/>
          <w:szCs w:val="20"/>
        </w:rPr>
      </w:pPr>
      <w:r>
        <w:rPr>
          <w:rFonts w:ascii="Times New Roman" w:hAnsi="Times New Roman"/>
          <w:sz w:val="20"/>
          <w:szCs w:val="20"/>
        </w:rPr>
        <w:t xml:space="preserve">- </w:t>
      </w:r>
      <w:r w:rsidRPr="00D7481A">
        <w:rPr>
          <w:rFonts w:ascii="Times New Roman" w:hAnsi="Times New Roman"/>
          <w:sz w:val="20"/>
          <w:szCs w:val="20"/>
        </w:rPr>
        <w:t>moderní balbutologie si neklade za cíl hledat absolutně nejefektivnější metodu, ale takovou, která je pro daného balbutika v konkrétním časovém období nejnadějnější</w:t>
      </w:r>
    </w:p>
    <w:p w:rsidR="00D04E60" w:rsidRDefault="00D04E60" w:rsidP="00DF1E1C">
      <w:pPr>
        <w:pBdr>
          <w:bottom w:val="single" w:sz="12" w:space="1" w:color="auto"/>
        </w:pBdr>
        <w:rPr>
          <w:rFonts w:ascii="Times New Roman" w:hAnsi="Times New Roman"/>
          <w:sz w:val="20"/>
          <w:szCs w:val="20"/>
        </w:rPr>
      </w:pPr>
    </w:p>
    <w:p w:rsidR="00D04E60" w:rsidRPr="00D7481A" w:rsidRDefault="00D04E60" w:rsidP="00DF1E1C">
      <w:pPr>
        <w:rPr>
          <w:rFonts w:ascii="Times New Roman" w:hAnsi="Times New Roman"/>
          <w:sz w:val="20"/>
          <w:szCs w:val="20"/>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Default="00D04E60" w:rsidP="00DF1E1C">
      <w:pPr>
        <w:rPr>
          <w:rFonts w:ascii="Times New Roman" w:hAnsi="Times New Roman"/>
          <w:b/>
          <w:sz w:val="20"/>
          <w:szCs w:val="20"/>
          <w:u w:val="single"/>
        </w:rPr>
      </w:pPr>
    </w:p>
    <w:p w:rsidR="00D04E60" w:rsidRPr="00D7481A" w:rsidRDefault="00D04E60" w:rsidP="00DF1E1C">
      <w:pPr>
        <w:rPr>
          <w:rFonts w:ascii="Times New Roman" w:hAnsi="Times New Roman"/>
          <w:b/>
          <w:sz w:val="20"/>
          <w:szCs w:val="20"/>
          <w:u w:val="single"/>
        </w:rPr>
      </w:pPr>
    </w:p>
    <w:p w:rsidR="00D04E60" w:rsidRPr="00503E72" w:rsidRDefault="00D04E60" w:rsidP="00DF1E1C">
      <w:pPr>
        <w:rPr>
          <w:rFonts w:ascii="Times New Roman" w:hAnsi="Times New Roman"/>
          <w:b/>
          <w:sz w:val="36"/>
          <w:szCs w:val="36"/>
          <w:u w:val="single"/>
        </w:rPr>
      </w:pPr>
      <w:r w:rsidRPr="00503E72">
        <w:rPr>
          <w:rFonts w:ascii="Times New Roman" w:hAnsi="Times New Roman"/>
          <w:b/>
          <w:sz w:val="36"/>
          <w:szCs w:val="36"/>
          <w:u w:val="single"/>
        </w:rPr>
        <w:t xml:space="preserve">TUMULTUS SERMONIS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tumultus sermonis = breptavost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narušení plynulosti mluvení, pro které je charakteristické extrémně zrychlené tempo řeči</w:t>
      </w:r>
      <w:r>
        <w:rPr>
          <w:rFonts w:ascii="Times New Roman" w:hAnsi="Times New Roman"/>
          <w:sz w:val="20"/>
          <w:szCs w:val="20"/>
        </w:rPr>
        <w:t xml:space="preserve"> </w:t>
      </w:r>
      <w:r w:rsidRPr="00D7481A">
        <w:rPr>
          <w:rFonts w:ascii="Times New Roman" w:hAnsi="Times New Roman"/>
          <w:sz w:val="20"/>
          <w:szCs w:val="20"/>
        </w:rPr>
        <w:t>(Lechta 1990)</w:t>
      </w:r>
    </w:p>
    <w:p w:rsidR="00D04E60" w:rsidRPr="00D7481A" w:rsidRDefault="00D04E60" w:rsidP="00DF1E1C">
      <w:pPr>
        <w:rPr>
          <w:rFonts w:ascii="Times New Roman" w:hAnsi="Times New Roman"/>
          <w:sz w:val="20"/>
          <w:szCs w:val="20"/>
        </w:rPr>
      </w:pPr>
      <w:r>
        <w:rPr>
          <w:rFonts w:ascii="Times New Roman" w:hAnsi="Times New Roman"/>
          <w:sz w:val="20"/>
          <w:szCs w:val="20"/>
        </w:rPr>
        <w:t xml:space="preserve">definice- </w:t>
      </w:r>
      <w:r w:rsidRPr="009E6CF9">
        <w:rPr>
          <w:rFonts w:ascii="Times New Roman" w:hAnsi="Times New Roman"/>
          <w:b/>
          <w:sz w:val="20"/>
          <w:szCs w:val="20"/>
        </w:rPr>
        <w:t xml:space="preserve">narušení komunikační schopnosti charakteristické tím, že si ho daná osoba </w:t>
      </w:r>
      <w:r w:rsidRPr="009E6CF9">
        <w:rPr>
          <w:rFonts w:ascii="Times New Roman" w:hAnsi="Times New Roman"/>
          <w:b/>
          <w:bCs/>
          <w:sz w:val="20"/>
          <w:szCs w:val="20"/>
        </w:rPr>
        <w:t>neuvědomuje</w:t>
      </w:r>
      <w:r w:rsidRPr="009E6CF9">
        <w:rPr>
          <w:rFonts w:ascii="Times New Roman" w:hAnsi="Times New Roman"/>
          <w:b/>
          <w:sz w:val="20"/>
          <w:szCs w:val="20"/>
        </w:rPr>
        <w:t xml:space="preserve">, má malý rozsah pozornosti, </w:t>
      </w:r>
      <w:r w:rsidRPr="009E6CF9">
        <w:rPr>
          <w:rFonts w:ascii="Times New Roman" w:hAnsi="Times New Roman"/>
          <w:b/>
          <w:bCs/>
          <w:sz w:val="20"/>
          <w:szCs w:val="20"/>
        </w:rPr>
        <w:t>narušena je percepce, artikulace a formování výpovědi, r</w:t>
      </w:r>
      <w:r w:rsidRPr="009E6CF9">
        <w:rPr>
          <w:rFonts w:ascii="Times New Roman" w:hAnsi="Times New Roman"/>
          <w:b/>
          <w:sz w:val="20"/>
          <w:szCs w:val="20"/>
        </w:rPr>
        <w:t xml:space="preserve">ovněž se jedná </w:t>
      </w:r>
      <w:r w:rsidRPr="009E6CF9">
        <w:rPr>
          <w:rFonts w:ascii="Times New Roman" w:hAnsi="Times New Roman"/>
          <w:b/>
          <w:bCs/>
          <w:sz w:val="20"/>
          <w:szCs w:val="20"/>
        </w:rPr>
        <w:t>o narušení myšlenkových procesů programujících řeč</w:t>
      </w:r>
      <w:r w:rsidRPr="009E6CF9">
        <w:rPr>
          <w:rFonts w:ascii="Times New Roman" w:hAnsi="Times New Roman"/>
          <w:b/>
          <w:sz w:val="20"/>
          <w:szCs w:val="20"/>
        </w:rPr>
        <w:t xml:space="preserve"> na bázi dědičných predispozic, breptavost je </w:t>
      </w:r>
      <w:r w:rsidRPr="009E6CF9">
        <w:rPr>
          <w:rFonts w:ascii="Times New Roman" w:hAnsi="Times New Roman"/>
          <w:b/>
          <w:bCs/>
          <w:sz w:val="20"/>
          <w:szCs w:val="20"/>
        </w:rPr>
        <w:t>projevem centrálních poruch řeči</w:t>
      </w:r>
      <w:r w:rsidRPr="009E6CF9">
        <w:rPr>
          <w:rFonts w:ascii="Times New Roman" w:hAnsi="Times New Roman"/>
          <w:b/>
          <w:sz w:val="20"/>
          <w:szCs w:val="20"/>
        </w:rPr>
        <w:t xml:space="preserve"> a působí na všechny komunikační cesty, tj. čtení, psaní, rytmus, hudebnost a chování</w:t>
      </w:r>
      <w:r>
        <w:rPr>
          <w:rFonts w:ascii="Times New Roman" w:hAnsi="Times New Roman"/>
          <w:sz w:val="20"/>
          <w:szCs w:val="20"/>
        </w:rPr>
        <w:t xml:space="preserve"> </w:t>
      </w:r>
      <w:r w:rsidRPr="00D7481A">
        <w:rPr>
          <w:rFonts w:ascii="Times New Roman" w:hAnsi="Times New Roman"/>
          <w:sz w:val="20"/>
          <w:szCs w:val="20"/>
        </w:rPr>
        <w:t>(Tarkowski 2003)</w:t>
      </w:r>
    </w:p>
    <w:p w:rsidR="00D04E60" w:rsidRPr="00D7481A" w:rsidRDefault="00D04E60" w:rsidP="00DF1E1C">
      <w:pPr>
        <w:rPr>
          <w:rFonts w:ascii="Times New Roman" w:hAnsi="Times New Roman"/>
          <w:sz w:val="20"/>
          <w:szCs w:val="20"/>
        </w:rPr>
      </w:pPr>
    </w:p>
    <w:p w:rsidR="00D04E60" w:rsidRPr="009E6CF9" w:rsidRDefault="00D04E60" w:rsidP="00DF1E1C">
      <w:pPr>
        <w:rPr>
          <w:rFonts w:ascii="Times New Roman" w:hAnsi="Times New Roman"/>
          <w:b/>
          <w:sz w:val="20"/>
          <w:szCs w:val="20"/>
          <w:u w:val="single"/>
        </w:rPr>
      </w:pPr>
      <w:r w:rsidRPr="009E6CF9">
        <w:rPr>
          <w:rFonts w:ascii="Times New Roman" w:hAnsi="Times New Roman"/>
          <w:b/>
          <w:sz w:val="20"/>
          <w:szCs w:val="20"/>
          <w:u w:val="single"/>
        </w:rPr>
        <w:t xml:space="preserve">TUMULTUS SERMONIS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narušení </w:t>
      </w:r>
      <w:r w:rsidRPr="00D7481A">
        <w:rPr>
          <w:rFonts w:ascii="Times New Roman" w:hAnsi="Times New Roman"/>
          <w:b/>
          <w:bCs/>
          <w:sz w:val="20"/>
          <w:szCs w:val="20"/>
        </w:rPr>
        <w:t>psychické</w:t>
      </w:r>
      <w:r w:rsidRPr="00D7481A">
        <w:rPr>
          <w:rFonts w:ascii="Times New Roman" w:hAnsi="Times New Roman"/>
          <w:sz w:val="20"/>
          <w:szCs w:val="20"/>
        </w:rPr>
        <w:t xml:space="preserve"> (poruchy koncentrace pozornosti a chaotičnost myšlení)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narušení l</w:t>
      </w:r>
      <w:r w:rsidRPr="00D7481A">
        <w:rPr>
          <w:rFonts w:ascii="Times New Roman" w:hAnsi="Times New Roman"/>
          <w:b/>
          <w:bCs/>
          <w:sz w:val="20"/>
          <w:szCs w:val="20"/>
        </w:rPr>
        <w:t>ingvistické</w:t>
      </w:r>
      <w:r w:rsidRPr="00D7481A">
        <w:rPr>
          <w:rFonts w:ascii="Times New Roman" w:hAnsi="Times New Roman"/>
          <w:sz w:val="20"/>
          <w:szCs w:val="20"/>
        </w:rPr>
        <w:t xml:space="preserve"> (neplynulost řeči, dysgramatismus)</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narušení </w:t>
      </w:r>
      <w:r w:rsidRPr="00D7481A">
        <w:rPr>
          <w:rFonts w:ascii="Times New Roman" w:hAnsi="Times New Roman"/>
          <w:b/>
          <w:bCs/>
          <w:sz w:val="20"/>
          <w:szCs w:val="20"/>
        </w:rPr>
        <w:t>fyziologické</w:t>
      </w:r>
      <w:r w:rsidRPr="00D7481A">
        <w:rPr>
          <w:rFonts w:ascii="Times New Roman" w:hAnsi="Times New Roman"/>
          <w:sz w:val="20"/>
          <w:szCs w:val="20"/>
        </w:rPr>
        <w:t xml:space="preserve"> (dýchací dysrytmie)</w:t>
      </w:r>
      <w:r>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breptavost není izolovaný příznak narušení řeči, připomíná spíše syndrom</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tempo je tím vyšší, čím více slabik má slovo nebo čím více slov obsahuje věta</w:t>
      </w:r>
    </w:p>
    <w:p w:rsidR="00D04E60" w:rsidRPr="009E6CF9" w:rsidRDefault="00D04E60" w:rsidP="00DF1E1C">
      <w:pPr>
        <w:rPr>
          <w:rFonts w:ascii="Times New Roman" w:hAnsi="Times New Roman"/>
          <w:b/>
          <w:sz w:val="20"/>
          <w:szCs w:val="20"/>
          <w:u w:val="single"/>
        </w:rPr>
      </w:pPr>
      <w:r w:rsidRPr="00D7481A">
        <w:rPr>
          <w:rFonts w:ascii="Times New Roman" w:hAnsi="Times New Roman"/>
          <w:b/>
          <w:bCs/>
          <w:sz w:val="20"/>
          <w:szCs w:val="20"/>
          <w:u w:val="single"/>
        </w:rPr>
        <w:br/>
      </w:r>
      <w:r w:rsidRPr="009E6CF9">
        <w:rPr>
          <w:rFonts w:ascii="Times New Roman" w:hAnsi="Times New Roman"/>
          <w:b/>
          <w:sz w:val="20"/>
          <w:szCs w:val="20"/>
          <w:u w:val="single"/>
        </w:rPr>
        <w:t>ETIOLOGIE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dědičnost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organický podklad (v 50 </w:t>
      </w:r>
      <w:r w:rsidRPr="000F57C2">
        <w:rPr>
          <w:rFonts w:ascii="Times New Roman" w:hAnsi="Times New Roman"/>
          <w:sz w:val="20"/>
          <w:szCs w:val="20"/>
        </w:rPr>
        <w:t>%</w:t>
      </w:r>
      <w:r w:rsidRPr="00D7481A">
        <w:rPr>
          <w:rFonts w:ascii="Times New Roman" w:hAnsi="Times New Roman"/>
          <w:sz w:val="20"/>
          <w:szCs w:val="20"/>
        </w:rPr>
        <w:t xml:space="preserve"> pozitivní EEG nález)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neurotický charakter</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polyfaktoriální charakter</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breptavost způsobena většinou orgánovou mozkovou odchylkou, která má nejčastěji perinatálně encfecalopatický nebo hereditární původ (EEG nález)</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nebezpečí recidiv: puberta, emocionální zátěž</w:t>
      </w:r>
    </w:p>
    <w:p w:rsidR="00D04E60" w:rsidRPr="00D7481A" w:rsidRDefault="00D04E60" w:rsidP="00DF1E1C">
      <w:pPr>
        <w:rPr>
          <w:rFonts w:ascii="Times New Roman" w:hAnsi="Times New Roman"/>
          <w:sz w:val="20"/>
          <w:szCs w:val="20"/>
        </w:rPr>
      </w:pPr>
    </w:p>
    <w:p w:rsidR="00D04E60" w:rsidRPr="009E6CF9" w:rsidRDefault="00D04E60" w:rsidP="00DF1E1C">
      <w:pPr>
        <w:rPr>
          <w:rFonts w:ascii="Times New Roman" w:hAnsi="Times New Roman"/>
          <w:b/>
          <w:sz w:val="20"/>
          <w:szCs w:val="20"/>
          <w:u w:val="single"/>
        </w:rPr>
      </w:pPr>
      <w:r w:rsidRPr="009E6CF9">
        <w:rPr>
          <w:rFonts w:ascii="Times New Roman" w:hAnsi="Times New Roman"/>
          <w:b/>
          <w:sz w:val="20"/>
          <w:szCs w:val="20"/>
          <w:u w:val="single"/>
        </w:rPr>
        <w:t xml:space="preserve">SYPTOMATOLOGIE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nekonstantní příznaky</w:t>
      </w:r>
      <w:r w:rsidRPr="00D7481A">
        <w:rPr>
          <w:rFonts w:ascii="Times New Roman" w:hAnsi="Times New Roman"/>
          <w:sz w:val="20"/>
          <w:szCs w:val="20"/>
        </w:rPr>
        <w:t xml:space="preserve"> - závislé na komunikační situaci</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při koncentraci</w:t>
      </w:r>
      <w:r w:rsidRPr="00D7481A">
        <w:rPr>
          <w:rFonts w:ascii="Times New Roman" w:hAnsi="Times New Roman"/>
          <w:sz w:val="20"/>
          <w:szCs w:val="20"/>
        </w:rPr>
        <w:t xml:space="preserve"> na řečový projev </w:t>
      </w:r>
      <w:r w:rsidRPr="00D7481A">
        <w:rPr>
          <w:rFonts w:ascii="Times New Roman" w:hAnsi="Times New Roman"/>
          <w:b/>
          <w:bCs/>
          <w:sz w:val="20"/>
          <w:szCs w:val="20"/>
        </w:rPr>
        <w:t>zlepšení</w:t>
      </w:r>
      <w:r w:rsidRPr="00D7481A">
        <w:rPr>
          <w:rFonts w:ascii="Times New Roman" w:hAnsi="Times New Roman"/>
          <w:sz w:val="20"/>
          <w:szCs w:val="20"/>
        </w:rPr>
        <w:t xml:space="preserve"> breptavosti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pokud se osoba s breptavostí nekoncentruje symptomy se manifestují </w:t>
      </w:r>
    </w:p>
    <w:p w:rsidR="00D04E60" w:rsidRPr="00D7481A"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u w:val="single"/>
        </w:rPr>
        <w:t>Příznaky ve třech úrovních:</w:t>
      </w:r>
      <w:r w:rsidRPr="00D7481A">
        <w:rPr>
          <w:rFonts w:ascii="Times New Roman" w:hAnsi="Times New Roman"/>
          <w:sz w:val="20"/>
          <w:szCs w:val="20"/>
        </w:rPr>
        <w:t>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1. Příznaky první úrovně - týkají se </w:t>
      </w:r>
      <w:r w:rsidRPr="00D7481A">
        <w:rPr>
          <w:rFonts w:ascii="Times New Roman" w:hAnsi="Times New Roman"/>
          <w:b/>
          <w:bCs/>
          <w:sz w:val="20"/>
          <w:szCs w:val="20"/>
        </w:rPr>
        <w:t>obsahu</w:t>
      </w:r>
      <w:r w:rsidRPr="00D7481A">
        <w:rPr>
          <w:rFonts w:ascii="Times New Roman" w:hAnsi="Times New Roman"/>
          <w:sz w:val="20"/>
          <w:szCs w:val="20"/>
        </w:rPr>
        <w:t xml:space="preserve"> výpovědi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(dezorganizace myšlení, bezobsažná řeč, neuvědomování si problému, slabé chápání výpovědi)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2. Příznaky druhé úrovně - týkají se </w:t>
      </w:r>
      <w:r w:rsidRPr="00D7481A">
        <w:rPr>
          <w:rFonts w:ascii="Times New Roman" w:hAnsi="Times New Roman"/>
          <w:b/>
          <w:bCs/>
          <w:sz w:val="20"/>
          <w:szCs w:val="20"/>
        </w:rPr>
        <w:t>formy</w:t>
      </w:r>
      <w:r w:rsidRPr="00D7481A">
        <w:rPr>
          <w:rFonts w:ascii="Times New Roman" w:hAnsi="Times New Roman"/>
          <w:sz w:val="20"/>
          <w:szCs w:val="20"/>
        </w:rPr>
        <w:t xml:space="preserve"> výpovědi (nesprávné věty, chudá skladba)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3. Příznaky třetí úrovně - týkají se </w:t>
      </w:r>
      <w:r w:rsidRPr="00D7481A">
        <w:rPr>
          <w:rFonts w:ascii="Times New Roman" w:hAnsi="Times New Roman"/>
          <w:b/>
          <w:bCs/>
          <w:sz w:val="20"/>
          <w:szCs w:val="20"/>
        </w:rPr>
        <w:t>substance</w:t>
      </w:r>
      <w:r w:rsidRPr="00D7481A">
        <w:rPr>
          <w:rFonts w:ascii="Times New Roman" w:hAnsi="Times New Roman"/>
          <w:sz w:val="20"/>
          <w:szCs w:val="20"/>
        </w:rPr>
        <w:t xml:space="preserve"> výpovědi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(rychlé tempo řeči, opakování hlásek, slabik, slov a vět, embolofrázie, chybná artikulace, nepravidelné tempo řeči, revize, prodlužování hlásek, monotónní řeč)</w:t>
      </w:r>
    </w:p>
    <w:p w:rsidR="00D04E60" w:rsidRPr="00D7481A"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u w:val="single"/>
        </w:rPr>
        <w:t>Příznaky v mluvené řeči</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 xml:space="preserve">akcelerace </w:t>
      </w:r>
      <w:r w:rsidRPr="00D7481A">
        <w:rPr>
          <w:rFonts w:ascii="Times New Roman" w:hAnsi="Times New Roman"/>
          <w:sz w:val="20"/>
          <w:szCs w:val="20"/>
        </w:rPr>
        <w:t>(interverbální, extraverbální)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opakování a vynechávání</w:t>
      </w:r>
      <w:r w:rsidRPr="00D7481A">
        <w:rPr>
          <w:rFonts w:ascii="Times New Roman" w:hAnsi="Times New Roman"/>
          <w:sz w:val="20"/>
          <w:szCs w:val="20"/>
        </w:rPr>
        <w:t xml:space="preserve"> slabik</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dysgramatismus</w:t>
      </w:r>
      <w:r w:rsidRPr="00D7481A">
        <w:rPr>
          <w:rFonts w:ascii="Times New Roman" w:hAnsi="Times New Roman"/>
          <w:sz w:val="20"/>
          <w:szCs w:val="20"/>
        </w:rPr>
        <w:t xml:space="preserve"> a malá slovní zásoba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porušená artikulace</w:t>
      </w:r>
      <w:r w:rsidRPr="00D7481A">
        <w:rPr>
          <w:rFonts w:ascii="Times New Roman" w:hAnsi="Times New Roman"/>
          <w:sz w:val="20"/>
          <w:szCs w:val="20"/>
        </w:rPr>
        <w:t xml:space="preserve"> vlivem zrychleného tempa řeči („není čas artikulovat“)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narušené dýchání</w:t>
      </w:r>
      <w:r w:rsidRPr="00D7481A">
        <w:rPr>
          <w:rFonts w:ascii="Times New Roman" w:hAnsi="Times New Roman"/>
          <w:sz w:val="20"/>
          <w:szCs w:val="20"/>
        </w:rPr>
        <w:t xml:space="preserve"> (časté vdechy, narušení dechového rytmu)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hlasové poruchy</w:t>
      </w:r>
      <w:r w:rsidRPr="00D7481A">
        <w:rPr>
          <w:rFonts w:ascii="Times New Roman" w:hAnsi="Times New Roman"/>
          <w:sz w:val="20"/>
          <w:szCs w:val="20"/>
        </w:rPr>
        <w:t xml:space="preserve"> (zastřený a málo rezonující hlas, monotónnost)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dysmúzie</w:t>
      </w:r>
      <w:r w:rsidRPr="00D7481A">
        <w:rPr>
          <w:rFonts w:ascii="Times New Roman" w:hAnsi="Times New Roman"/>
          <w:sz w:val="20"/>
          <w:szCs w:val="20"/>
        </w:rPr>
        <w:t xml:space="preserve"> (souvisí i s dysprozódií)</w:t>
      </w:r>
    </w:p>
    <w:p w:rsidR="00D04E60" w:rsidRPr="00D7481A"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u w:val="single"/>
        </w:rPr>
        <w:t>Příznaky v neverbálním projevu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zvláštnosti </w:t>
      </w:r>
      <w:r w:rsidRPr="00D7481A">
        <w:rPr>
          <w:rFonts w:ascii="Times New Roman" w:hAnsi="Times New Roman"/>
          <w:b/>
          <w:bCs/>
          <w:sz w:val="20"/>
          <w:szCs w:val="20"/>
        </w:rPr>
        <w:t>v chování</w:t>
      </w:r>
      <w:r w:rsidRPr="00D7481A">
        <w:rPr>
          <w:rFonts w:ascii="Times New Roman" w:hAnsi="Times New Roman"/>
          <w:sz w:val="20"/>
          <w:szCs w:val="20"/>
        </w:rPr>
        <w:t xml:space="preserve"> (unáhlenost, povrchnost, impulzivnost, roztržitost, nepořádnost)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motorika</w:t>
      </w:r>
      <w:r w:rsidRPr="00D7481A">
        <w:rPr>
          <w:rFonts w:ascii="Times New Roman" w:hAnsi="Times New Roman"/>
          <w:sz w:val="20"/>
          <w:szCs w:val="20"/>
        </w:rPr>
        <w:t xml:space="preserve"> (motorická nestabilita)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dysgrafie</w:t>
      </w:r>
      <w:r w:rsidRPr="00D7481A">
        <w:rPr>
          <w:rFonts w:ascii="Times New Roman" w:hAnsi="Times New Roman"/>
          <w:sz w:val="20"/>
          <w:szCs w:val="20"/>
        </w:rPr>
        <w:t xml:space="preserve"> </w:t>
      </w:r>
    </w:p>
    <w:p w:rsidR="00D04E60" w:rsidRDefault="00D04E60" w:rsidP="00DF1E1C">
      <w:pPr>
        <w:rPr>
          <w:rFonts w:ascii="Times New Roman" w:hAnsi="Times New Roman"/>
          <w:sz w:val="20"/>
          <w:szCs w:val="20"/>
        </w:rPr>
      </w:pPr>
      <w:r w:rsidRPr="00D7481A">
        <w:rPr>
          <w:rFonts w:ascii="Times New Roman" w:hAnsi="Times New Roman"/>
          <w:sz w:val="20"/>
          <w:szCs w:val="20"/>
        </w:rPr>
        <w:t>- dezintegrace písma</w:t>
      </w:r>
    </w:p>
    <w:p w:rsidR="00D04E60" w:rsidRPr="00503E72" w:rsidRDefault="00D04E60" w:rsidP="00DF1E1C">
      <w:pPr>
        <w:rPr>
          <w:rFonts w:ascii="Times New Roman" w:hAnsi="Times New Roman"/>
          <w:sz w:val="20"/>
          <w:szCs w:val="20"/>
        </w:rPr>
      </w:pPr>
      <w:r w:rsidRPr="009E6CF9">
        <w:rPr>
          <w:rFonts w:ascii="Times New Roman" w:hAnsi="Times New Roman"/>
          <w:b/>
          <w:sz w:val="20"/>
          <w:szCs w:val="20"/>
          <w:u w:val="single"/>
        </w:rPr>
        <w:t>MODEL NEPLYNULOSTI ŘEČI (Tarkowski,2003)</w:t>
      </w:r>
      <w:r w:rsidRPr="009E6CF9">
        <w:rPr>
          <w:rFonts w:ascii="Times New Roman" w:hAnsi="Times New Roman"/>
          <w:b/>
          <w:bCs/>
          <w:sz w:val="20"/>
          <w:szCs w:val="20"/>
          <w:u w:val="single"/>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zpočátku </w:t>
      </w:r>
      <w:r w:rsidRPr="00D7481A">
        <w:rPr>
          <w:rFonts w:ascii="Times New Roman" w:hAnsi="Times New Roman"/>
          <w:b/>
          <w:bCs/>
          <w:sz w:val="20"/>
          <w:szCs w:val="20"/>
        </w:rPr>
        <w:t>těžkosti s uspořádáním myšlenek</w:t>
      </w:r>
      <w:r w:rsidRPr="00D7481A">
        <w:rPr>
          <w:rFonts w:ascii="Times New Roman" w:hAnsi="Times New Roman"/>
          <w:sz w:val="20"/>
          <w:szCs w:val="20"/>
        </w:rPr>
        <w:t xml:space="preserve"> (informací)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později </w:t>
      </w:r>
      <w:r w:rsidRPr="00D7481A">
        <w:rPr>
          <w:rFonts w:ascii="Times New Roman" w:hAnsi="Times New Roman"/>
          <w:b/>
          <w:bCs/>
          <w:sz w:val="20"/>
          <w:szCs w:val="20"/>
        </w:rPr>
        <w:t>těžkosti s odevzdáním informací</w:t>
      </w:r>
      <w:r w:rsidRPr="00D7481A">
        <w:rPr>
          <w:rFonts w:ascii="Times New Roman" w:hAnsi="Times New Roman"/>
          <w:sz w:val="20"/>
          <w:szCs w:val="20"/>
        </w:rPr>
        <w:t xml:space="preserve"> v nezměněné a bezchybné formě</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nakonec </w:t>
      </w:r>
      <w:r w:rsidRPr="00D7481A">
        <w:rPr>
          <w:rFonts w:ascii="Times New Roman" w:hAnsi="Times New Roman"/>
          <w:b/>
          <w:bCs/>
          <w:sz w:val="20"/>
          <w:szCs w:val="20"/>
        </w:rPr>
        <w:t>těžkosti</w:t>
      </w:r>
      <w:r w:rsidRPr="00D7481A">
        <w:rPr>
          <w:rFonts w:ascii="Times New Roman" w:hAnsi="Times New Roman"/>
          <w:sz w:val="20"/>
          <w:szCs w:val="20"/>
        </w:rPr>
        <w:t xml:space="preserve"> s vyjádřením informace </w:t>
      </w:r>
      <w:r w:rsidRPr="00D7481A">
        <w:rPr>
          <w:rFonts w:ascii="Times New Roman" w:hAnsi="Times New Roman"/>
          <w:b/>
          <w:bCs/>
          <w:sz w:val="20"/>
          <w:szCs w:val="20"/>
        </w:rPr>
        <w:t>v adekvátním tempu, rytmu, bez artikulačních narušení</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=&gt;</w:t>
      </w:r>
      <w:r w:rsidRPr="00D7481A">
        <w:rPr>
          <w:rFonts w:ascii="Times New Roman" w:hAnsi="Times New Roman"/>
          <w:sz w:val="20"/>
          <w:szCs w:val="20"/>
        </w:rPr>
        <w:t xml:space="preserve"> </w:t>
      </w:r>
      <w:r w:rsidRPr="00D7481A">
        <w:rPr>
          <w:rFonts w:ascii="Times New Roman" w:hAnsi="Times New Roman"/>
          <w:b/>
          <w:bCs/>
          <w:sz w:val="20"/>
          <w:szCs w:val="20"/>
        </w:rPr>
        <w:t xml:space="preserve">neplynulost sémantická přechází do gramatické a ta do fonetické </w:t>
      </w:r>
    </w:p>
    <w:p w:rsidR="00D04E60" w:rsidRPr="00D7481A"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jedinec s breptavostí </w:t>
      </w:r>
      <w:r w:rsidRPr="00D7481A">
        <w:rPr>
          <w:rFonts w:ascii="Times New Roman" w:hAnsi="Times New Roman"/>
          <w:b/>
          <w:bCs/>
          <w:sz w:val="20"/>
          <w:szCs w:val="20"/>
        </w:rPr>
        <w:t>si není</w:t>
      </w:r>
      <w:r w:rsidRPr="00D7481A">
        <w:rPr>
          <w:rFonts w:ascii="Times New Roman" w:hAnsi="Times New Roman"/>
          <w:sz w:val="20"/>
          <w:szCs w:val="20"/>
        </w:rPr>
        <w:t xml:space="preserve"> </w:t>
      </w:r>
      <w:r w:rsidRPr="00D7481A">
        <w:rPr>
          <w:rFonts w:ascii="Times New Roman" w:hAnsi="Times New Roman"/>
          <w:b/>
          <w:bCs/>
          <w:sz w:val="20"/>
          <w:szCs w:val="20"/>
        </w:rPr>
        <w:t>vědom svého narušení</w:t>
      </w:r>
      <w:r w:rsidRPr="00D7481A">
        <w:rPr>
          <w:rFonts w:ascii="Times New Roman" w:hAnsi="Times New Roman"/>
          <w:sz w:val="20"/>
          <w:szCs w:val="20"/>
        </w:rPr>
        <w:t xml:space="preserve">, neboť nedostatečně kontroluje své výpovědi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komunikační situace je spíše stresující pro příjemce</w:t>
      </w:r>
      <w:r w:rsidRPr="00D7481A">
        <w:rPr>
          <w:rFonts w:ascii="Times New Roman" w:hAnsi="Times New Roman"/>
          <w:sz w:val="20"/>
          <w:szCs w:val="20"/>
        </w:rPr>
        <w:t xml:space="preserve"> než pro samotnou osobu s breptavostí </w:t>
      </w:r>
    </w:p>
    <w:p w:rsidR="00D04E60" w:rsidRPr="009E6CF9" w:rsidRDefault="00D04E60" w:rsidP="00DF1E1C">
      <w:pPr>
        <w:rPr>
          <w:rFonts w:ascii="Times New Roman" w:hAnsi="Times New Roman"/>
          <w:b/>
          <w:sz w:val="20"/>
          <w:szCs w:val="20"/>
          <w:u w:val="single"/>
        </w:rPr>
      </w:pPr>
      <w:r w:rsidRPr="00D7481A">
        <w:rPr>
          <w:rFonts w:ascii="Times New Roman" w:hAnsi="Times New Roman"/>
          <w:b/>
          <w:bCs/>
          <w:sz w:val="20"/>
          <w:szCs w:val="20"/>
          <w:u w:val="single"/>
        </w:rPr>
        <w:br/>
      </w:r>
      <w:r w:rsidRPr="009E6CF9">
        <w:rPr>
          <w:rFonts w:ascii="Times New Roman" w:hAnsi="Times New Roman"/>
          <w:b/>
          <w:sz w:val="20"/>
          <w:szCs w:val="20"/>
          <w:u w:val="single"/>
        </w:rPr>
        <w:t>ODBORNÍCI V DIAGNOSTICE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Logoped</w:t>
      </w:r>
      <w:r>
        <w:rPr>
          <w:rFonts w:ascii="Times New Roman" w:hAnsi="Times New Roman"/>
          <w:sz w:val="20"/>
          <w:szCs w:val="20"/>
        </w:rPr>
        <w:t xml:space="preserve">, </w:t>
      </w:r>
      <w:r w:rsidRPr="00D7481A">
        <w:rPr>
          <w:rFonts w:ascii="Times New Roman" w:hAnsi="Times New Roman"/>
          <w:sz w:val="20"/>
          <w:szCs w:val="20"/>
        </w:rPr>
        <w:t>foniatr</w:t>
      </w:r>
      <w:r>
        <w:rPr>
          <w:rFonts w:ascii="Times New Roman" w:hAnsi="Times New Roman"/>
          <w:sz w:val="20"/>
          <w:szCs w:val="20"/>
        </w:rPr>
        <w:t xml:space="preserve">, </w:t>
      </w:r>
      <w:r w:rsidRPr="00D7481A">
        <w:rPr>
          <w:rFonts w:ascii="Times New Roman" w:hAnsi="Times New Roman"/>
          <w:sz w:val="20"/>
          <w:szCs w:val="20"/>
        </w:rPr>
        <w:t>neurolog</w:t>
      </w:r>
      <w:r>
        <w:rPr>
          <w:rFonts w:ascii="Times New Roman" w:hAnsi="Times New Roman"/>
          <w:sz w:val="20"/>
          <w:szCs w:val="20"/>
        </w:rPr>
        <w:t xml:space="preserve">, </w:t>
      </w:r>
      <w:r w:rsidRPr="00D7481A">
        <w:rPr>
          <w:rFonts w:ascii="Times New Roman" w:hAnsi="Times New Roman"/>
          <w:sz w:val="20"/>
          <w:szCs w:val="20"/>
        </w:rPr>
        <w:t>psycholog</w:t>
      </w:r>
      <w:r>
        <w:rPr>
          <w:rFonts w:ascii="Times New Roman" w:hAnsi="Times New Roman"/>
          <w:sz w:val="20"/>
          <w:szCs w:val="20"/>
        </w:rPr>
        <w:t xml:space="preserve"> ….</w:t>
      </w:r>
    </w:p>
    <w:p w:rsidR="00D04E60" w:rsidRDefault="00D04E60" w:rsidP="00DF1E1C">
      <w:pPr>
        <w:rPr>
          <w:rFonts w:ascii="Times New Roman" w:hAnsi="Times New Roman"/>
          <w:sz w:val="20"/>
          <w:szCs w:val="20"/>
        </w:rPr>
      </w:pPr>
      <w:r>
        <w:rPr>
          <w:rFonts w:ascii="Times New Roman" w:hAnsi="Times New Roman"/>
          <w:sz w:val="20"/>
          <w:szCs w:val="20"/>
        </w:rPr>
        <w:t xml:space="preserve"> </w:t>
      </w:r>
    </w:p>
    <w:p w:rsidR="00D04E60" w:rsidRPr="009E6CF9" w:rsidRDefault="00D04E60" w:rsidP="00DF1E1C">
      <w:pPr>
        <w:rPr>
          <w:rFonts w:ascii="Times New Roman" w:hAnsi="Times New Roman"/>
          <w:b/>
          <w:sz w:val="20"/>
          <w:szCs w:val="20"/>
          <w:u w:val="single"/>
        </w:rPr>
      </w:pPr>
      <w:r w:rsidRPr="009E6CF9">
        <w:rPr>
          <w:rFonts w:ascii="Times New Roman" w:hAnsi="Times New Roman"/>
          <w:b/>
          <w:sz w:val="20"/>
          <w:szCs w:val="20"/>
          <w:u w:val="single"/>
        </w:rPr>
        <w:t xml:space="preserve">VYŠETŘENÍ PŘI BREPTAVOSTI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vyšetření - napomáhá určit etiologii breptavosti</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EEG (elektroencefalograf) </w:t>
      </w:r>
      <w:r w:rsidRPr="00D7481A">
        <w:rPr>
          <w:rFonts w:ascii="Times New Roman" w:hAnsi="Times New Roman"/>
          <w:sz w:val="20"/>
          <w:szCs w:val="20"/>
        </w:rPr>
        <w:t>- patologický nález na EEG naznačuje organický podklad breptavosti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EMG (elektromyograf)</w:t>
      </w:r>
      <w:r w:rsidRPr="00D7481A">
        <w:rPr>
          <w:rFonts w:ascii="Times New Roman" w:hAnsi="Times New Roman"/>
          <w:sz w:val="20"/>
          <w:szCs w:val="20"/>
        </w:rPr>
        <w:t xml:space="preserve"> - pomáhá rozlišit breptavost od koktavosti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(breptavost - neplynulé vyjadřování, nespastická)</w:t>
      </w:r>
    </w:p>
    <w:p w:rsidR="00D04E60" w:rsidRDefault="00D04E60" w:rsidP="00DF1E1C">
      <w:pPr>
        <w:rPr>
          <w:rFonts w:ascii="Times New Roman" w:hAnsi="Times New Roman"/>
          <w:sz w:val="20"/>
          <w:szCs w:val="20"/>
        </w:rPr>
      </w:pPr>
    </w:p>
    <w:p w:rsidR="00D04E60" w:rsidRPr="009E6CF9" w:rsidRDefault="00D04E60" w:rsidP="00DF1E1C">
      <w:pPr>
        <w:rPr>
          <w:rFonts w:ascii="Times New Roman" w:hAnsi="Times New Roman"/>
          <w:b/>
          <w:sz w:val="20"/>
          <w:szCs w:val="20"/>
          <w:u w:val="single"/>
        </w:rPr>
      </w:pPr>
      <w:r w:rsidRPr="009E6CF9">
        <w:rPr>
          <w:rFonts w:ascii="Times New Roman" w:hAnsi="Times New Roman"/>
          <w:b/>
          <w:sz w:val="20"/>
          <w:szCs w:val="20"/>
          <w:u w:val="single"/>
        </w:rPr>
        <w:t xml:space="preserve">TERAPIE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vytvořit či </w:t>
      </w:r>
      <w:r w:rsidRPr="00D7481A">
        <w:rPr>
          <w:rFonts w:ascii="Times New Roman" w:hAnsi="Times New Roman"/>
          <w:b/>
          <w:bCs/>
          <w:sz w:val="20"/>
          <w:szCs w:val="20"/>
        </w:rPr>
        <w:t>obnovit akustickou a motorickou zpětnou vazbu</w:t>
      </w:r>
      <w:r w:rsidRPr="00D7481A">
        <w:rPr>
          <w:rFonts w:ascii="Times New Roman" w:hAnsi="Times New Roman"/>
          <w:sz w:val="20"/>
          <w:szCs w:val="20"/>
        </w:rPr>
        <w:t>, aby se dotyčná osoba sama slyšela, svůj stav si uvědomila, a tak dokázala korigovat svůj řečový projev</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správně dýchat</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jasně artikulovat</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upravovat tempo a rytmus mluvy, </w:t>
      </w:r>
    </w:p>
    <w:p w:rsidR="00D04E60" w:rsidRDefault="00D04E60" w:rsidP="00DF1E1C">
      <w:pPr>
        <w:rPr>
          <w:rFonts w:ascii="Times New Roman" w:hAnsi="Times New Roman"/>
          <w:sz w:val="20"/>
          <w:szCs w:val="20"/>
        </w:rPr>
      </w:pPr>
      <w:r w:rsidRPr="00D7481A">
        <w:rPr>
          <w:rFonts w:ascii="Times New Roman" w:hAnsi="Times New Roman"/>
          <w:b/>
          <w:bCs/>
          <w:sz w:val="20"/>
          <w:szCs w:val="20"/>
        </w:rPr>
        <w:t>tlumit rychlost</w:t>
      </w:r>
      <w:r w:rsidRPr="00D7481A">
        <w:rPr>
          <w:rFonts w:ascii="Times New Roman" w:hAnsi="Times New Roman"/>
          <w:sz w:val="20"/>
          <w:szCs w:val="20"/>
        </w:rPr>
        <w:t xml:space="preserve"> </w:t>
      </w:r>
    </w:p>
    <w:p w:rsidR="00D04E60" w:rsidRPr="00D7481A" w:rsidRDefault="00D04E60" w:rsidP="009E6CF9">
      <w:pPr>
        <w:rPr>
          <w:rFonts w:ascii="Times New Roman" w:hAnsi="Times New Roman"/>
          <w:sz w:val="20"/>
          <w:szCs w:val="20"/>
        </w:rPr>
      </w:pPr>
      <w:r w:rsidRPr="00D7481A">
        <w:rPr>
          <w:rFonts w:ascii="Times New Roman" w:hAnsi="Times New Roman"/>
          <w:sz w:val="20"/>
          <w:szCs w:val="20"/>
        </w:rPr>
        <w:t>rozvíjení rytmického cítění</w:t>
      </w:r>
    </w:p>
    <w:p w:rsidR="00D04E60" w:rsidRPr="00D7481A" w:rsidRDefault="00D04E60" w:rsidP="009E6CF9">
      <w:pPr>
        <w:rPr>
          <w:rFonts w:ascii="Times New Roman" w:hAnsi="Times New Roman"/>
          <w:sz w:val="20"/>
          <w:szCs w:val="20"/>
        </w:rPr>
      </w:pPr>
      <w:r w:rsidRPr="00D7481A">
        <w:rPr>
          <w:rFonts w:ascii="Times New Roman" w:hAnsi="Times New Roman"/>
          <w:sz w:val="20"/>
          <w:szCs w:val="20"/>
        </w:rPr>
        <w:t xml:space="preserve">zlepšení čtení a vyjadřování se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základní zásadou je uvědomění si problému a zájem o jeho řešení  (Klenková, 2006)</w:t>
      </w:r>
    </w:p>
    <w:p w:rsidR="00D04E60" w:rsidRPr="009E6CF9" w:rsidRDefault="00D04E60" w:rsidP="00DF1E1C">
      <w:pPr>
        <w:rPr>
          <w:rFonts w:ascii="Times New Roman" w:hAnsi="Times New Roman"/>
          <w:sz w:val="20"/>
          <w:szCs w:val="20"/>
        </w:rPr>
      </w:pPr>
    </w:p>
    <w:p w:rsidR="00D04E60" w:rsidRPr="009E6CF9" w:rsidRDefault="00D04E60" w:rsidP="00DF1E1C">
      <w:pPr>
        <w:rPr>
          <w:rFonts w:ascii="Times New Roman" w:hAnsi="Times New Roman"/>
          <w:b/>
          <w:sz w:val="20"/>
          <w:szCs w:val="20"/>
          <w:u w:val="single"/>
        </w:rPr>
      </w:pPr>
      <w:r w:rsidRPr="009E6CF9">
        <w:rPr>
          <w:rFonts w:ascii="Times New Roman" w:hAnsi="Times New Roman"/>
          <w:b/>
          <w:sz w:val="20"/>
          <w:szCs w:val="20"/>
          <w:u w:val="single"/>
        </w:rPr>
        <w:t>PROGNÓZA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příznivá prognóza závisí na včasném zachycení poruchy, správné diagnostice a volbě terapeutického přístupu, maximální spolupráci okolí, správném mluvním vzoru a pravidelných kontrolách </w:t>
      </w:r>
    </w:p>
    <w:p w:rsidR="00D04E60" w:rsidRDefault="00D04E60" w:rsidP="00DF1E1C">
      <w:pPr>
        <w:pBdr>
          <w:bottom w:val="single" w:sz="12" w:space="1" w:color="auto"/>
        </w:pBdr>
        <w:rPr>
          <w:rFonts w:ascii="Times New Roman" w:hAnsi="Times New Roman"/>
          <w:sz w:val="20"/>
          <w:szCs w:val="20"/>
        </w:rPr>
      </w:pPr>
      <w:r w:rsidRPr="00D7481A">
        <w:rPr>
          <w:rFonts w:ascii="Times New Roman" w:hAnsi="Times New Roman"/>
          <w:sz w:val="20"/>
          <w:szCs w:val="20"/>
        </w:rPr>
        <w:t>nebezpečí pro zhoršení poruchy hrozí v pubertě a při nadměrné emocionální zátěži</w:t>
      </w:r>
    </w:p>
    <w:p w:rsidR="00D04E60" w:rsidRDefault="00D04E60" w:rsidP="00DF1E1C">
      <w:pPr>
        <w:pBdr>
          <w:bottom w:val="single" w:sz="12" w:space="1" w:color="auto"/>
        </w:pBdr>
        <w:rPr>
          <w:rFonts w:ascii="Times New Roman" w:hAnsi="Times New Roman"/>
          <w:sz w:val="20"/>
          <w:szCs w:val="20"/>
        </w:rPr>
      </w:pPr>
    </w:p>
    <w:p w:rsidR="00D04E60" w:rsidRPr="00D7481A" w:rsidRDefault="00D04E60" w:rsidP="00C203BD">
      <w:pPr>
        <w:rPr>
          <w:rFonts w:ascii="Times New Roman" w:hAnsi="Times New Roman"/>
          <w:b/>
          <w:bCs/>
          <w:sz w:val="20"/>
          <w:szCs w:val="20"/>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Pr="00F33639" w:rsidRDefault="00D04E60" w:rsidP="00C203BD">
      <w:pPr>
        <w:rPr>
          <w:rFonts w:ascii="Times New Roman" w:hAnsi="Times New Roman"/>
          <w:sz w:val="36"/>
          <w:szCs w:val="36"/>
          <w:u w:val="single"/>
        </w:rPr>
      </w:pPr>
      <w:r w:rsidRPr="00503E72">
        <w:rPr>
          <w:rFonts w:ascii="Times New Roman" w:hAnsi="Times New Roman"/>
          <w:b/>
          <w:bCs/>
          <w:sz w:val="36"/>
          <w:szCs w:val="36"/>
          <w:u w:val="single"/>
        </w:rPr>
        <w:t xml:space="preserve">AFÁZIE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afaziologie</w:t>
      </w:r>
      <w:r w:rsidRPr="00D7481A">
        <w:rPr>
          <w:rFonts w:ascii="Times New Roman" w:hAnsi="Times New Roman"/>
          <w:sz w:val="20"/>
          <w:szCs w:val="20"/>
        </w:rPr>
        <w:t xml:space="preserve"> = obor zabývající se afázií</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definice afázie: podle 4 charakteristik</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1. </w:t>
      </w:r>
      <w:r w:rsidRPr="00D7481A">
        <w:rPr>
          <w:rFonts w:ascii="Times New Roman" w:hAnsi="Times New Roman"/>
          <w:b/>
          <w:bCs/>
          <w:sz w:val="20"/>
          <w:szCs w:val="20"/>
        </w:rPr>
        <w:t>získaná porucha</w:t>
      </w:r>
      <w:r w:rsidRPr="00D7481A">
        <w:rPr>
          <w:rFonts w:ascii="Times New Roman" w:hAnsi="Times New Roman"/>
          <w:sz w:val="20"/>
          <w:szCs w:val="20"/>
        </w:rPr>
        <w:t xml:space="preserve"> komunikačních schopností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2. týká se poruch </w:t>
      </w:r>
      <w:r w:rsidRPr="00D7481A">
        <w:rPr>
          <w:rFonts w:ascii="Times New Roman" w:hAnsi="Times New Roman"/>
          <w:b/>
          <w:bCs/>
          <w:sz w:val="20"/>
          <w:szCs w:val="20"/>
        </w:rPr>
        <w:t>symbolických procesů</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3. vznikla </w:t>
      </w:r>
      <w:r w:rsidRPr="00D7481A">
        <w:rPr>
          <w:rFonts w:ascii="Times New Roman" w:hAnsi="Times New Roman"/>
          <w:b/>
          <w:bCs/>
          <w:sz w:val="20"/>
          <w:szCs w:val="20"/>
        </w:rPr>
        <w:t>při ložiskových poškozeních mozku</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4. je to </w:t>
      </w:r>
      <w:r w:rsidRPr="00D7481A">
        <w:rPr>
          <w:rFonts w:ascii="Times New Roman" w:hAnsi="Times New Roman"/>
          <w:b/>
          <w:bCs/>
          <w:sz w:val="20"/>
          <w:szCs w:val="20"/>
        </w:rPr>
        <w:t>důsledek systémového vlivu mozkové léze na vyšší psychické funkce člověka</w:t>
      </w:r>
      <w:r w:rsidRPr="00D7481A">
        <w:rPr>
          <w:rFonts w:ascii="Times New Roman" w:hAnsi="Times New Roman"/>
          <w:sz w:val="20"/>
          <w:szCs w:val="20"/>
        </w:rPr>
        <w:t xml:space="preserve"> </w:t>
      </w:r>
    </w:p>
    <w:p w:rsidR="00D04E60" w:rsidRPr="00C203BD" w:rsidRDefault="00D04E60" w:rsidP="00C203BD">
      <w:pPr>
        <w:rPr>
          <w:rFonts w:ascii="Times New Roman" w:hAnsi="Times New Roman"/>
          <w:b/>
          <w:sz w:val="20"/>
          <w:szCs w:val="20"/>
          <w:u w:val="single"/>
        </w:rPr>
      </w:pPr>
    </w:p>
    <w:p w:rsidR="00D04E60" w:rsidRPr="00C203BD" w:rsidRDefault="00D04E60" w:rsidP="00C203BD">
      <w:pPr>
        <w:rPr>
          <w:rFonts w:ascii="Times New Roman" w:hAnsi="Times New Roman"/>
          <w:b/>
          <w:sz w:val="20"/>
          <w:szCs w:val="20"/>
          <w:u w:val="single"/>
        </w:rPr>
      </w:pPr>
      <w:r w:rsidRPr="00C203BD">
        <w:rPr>
          <w:rFonts w:ascii="Times New Roman" w:hAnsi="Times New Roman"/>
          <w:b/>
          <w:sz w:val="20"/>
          <w:szCs w:val="20"/>
          <w:u w:val="single"/>
        </w:rPr>
        <w:t xml:space="preserve">ETIOLOGIE AFÁZIE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po operacích mozkových nádorů</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úrazy CNS -</w:t>
      </w:r>
      <w:r w:rsidRPr="00D7481A">
        <w:rPr>
          <w:rFonts w:ascii="Times New Roman" w:hAnsi="Times New Roman"/>
          <w:sz w:val="20"/>
          <w:szCs w:val="20"/>
        </w:rPr>
        <w:t xml:space="preserve"> </w:t>
      </w:r>
      <w:r w:rsidRPr="00D7481A">
        <w:rPr>
          <w:rFonts w:ascii="Times New Roman" w:hAnsi="Times New Roman"/>
          <w:b/>
          <w:bCs/>
          <w:sz w:val="20"/>
          <w:szCs w:val="20"/>
        </w:rPr>
        <w:t>kontuze</w:t>
      </w:r>
      <w:r w:rsidRPr="00D7481A">
        <w:rPr>
          <w:rFonts w:ascii="Times New Roman" w:hAnsi="Times New Roman"/>
          <w:sz w:val="20"/>
          <w:szCs w:val="20"/>
        </w:rPr>
        <w:t xml:space="preserve"> </w:t>
      </w:r>
    </w:p>
    <w:p w:rsidR="00D04E60" w:rsidRDefault="00D04E60" w:rsidP="00C203BD">
      <w:pPr>
        <w:rPr>
          <w:rFonts w:ascii="Times New Roman" w:hAnsi="Times New Roman"/>
          <w:sz w:val="20"/>
          <w:szCs w:val="20"/>
        </w:rPr>
      </w:pPr>
      <w:r w:rsidRPr="00D7481A">
        <w:rPr>
          <w:rFonts w:ascii="Times New Roman" w:hAnsi="Times New Roman"/>
          <w:b/>
          <w:bCs/>
          <w:sz w:val="20"/>
          <w:szCs w:val="20"/>
        </w:rPr>
        <w:t xml:space="preserve">cévní mozkové příhody </w:t>
      </w:r>
      <w:r w:rsidRPr="00D7481A">
        <w:rPr>
          <w:rFonts w:ascii="Times New Roman" w:hAnsi="Times New Roman"/>
          <w:sz w:val="20"/>
          <w:szCs w:val="20"/>
        </w:rPr>
        <w:t>(embolus v mozkové tepně)</w:t>
      </w:r>
      <w:r>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hemoragické (krvácení)</w:t>
      </w:r>
      <w:r>
        <w:rPr>
          <w:rFonts w:ascii="Times New Roman" w:hAnsi="Times New Roman"/>
          <w:sz w:val="20"/>
          <w:szCs w:val="20"/>
        </w:rPr>
        <w:t xml:space="preserve"> nebo</w:t>
      </w:r>
      <w:r w:rsidRPr="00D7481A">
        <w:rPr>
          <w:rFonts w:ascii="Times New Roman" w:hAnsi="Times New Roman"/>
          <w:sz w:val="20"/>
          <w:szCs w:val="20"/>
        </w:rPr>
        <w:t xml:space="preserve"> ischemické (ischemický infarkt)</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hemoragie </w:t>
      </w:r>
      <w:r>
        <w:rPr>
          <w:rFonts w:ascii="Times New Roman" w:hAnsi="Times New Roman"/>
          <w:sz w:val="20"/>
          <w:szCs w:val="20"/>
        </w:rPr>
        <w:t xml:space="preserve">= krvácení do mozku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zánět mozku, encefalitidy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degenerativní onemocnění mozku</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intoxikace mozku</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při </w:t>
      </w:r>
      <w:r w:rsidRPr="00D7481A">
        <w:rPr>
          <w:rFonts w:ascii="Times New Roman" w:hAnsi="Times New Roman"/>
          <w:b/>
          <w:bCs/>
          <w:sz w:val="20"/>
          <w:szCs w:val="20"/>
        </w:rPr>
        <w:t>zachování alespoň 10% průtoku krve postiženou oblastí</w:t>
      </w:r>
      <w:r w:rsidRPr="00D7481A">
        <w:rPr>
          <w:rFonts w:ascii="Times New Roman" w:hAnsi="Times New Roman"/>
          <w:sz w:val="20"/>
          <w:szCs w:val="20"/>
        </w:rPr>
        <w:t xml:space="preserve"> dochází k funkčním poruchám, které se po odeznění postižení </w:t>
      </w:r>
      <w:r w:rsidRPr="00D7481A">
        <w:rPr>
          <w:rFonts w:ascii="Times New Roman" w:hAnsi="Times New Roman"/>
          <w:b/>
          <w:bCs/>
          <w:sz w:val="20"/>
          <w:szCs w:val="20"/>
        </w:rPr>
        <w:t xml:space="preserve">spontánně upravují, </w:t>
      </w:r>
      <w:r w:rsidRPr="00D7481A">
        <w:rPr>
          <w:rFonts w:ascii="Times New Roman" w:hAnsi="Times New Roman"/>
          <w:sz w:val="20"/>
          <w:szCs w:val="20"/>
        </w:rPr>
        <w:t>mozková tkáň totiž zůstává schopná obnovy</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ale po více než čtyřech minutách nulového zásobení krví vykazují postižené části mozkové tkáně známky nevratného poškození</w:t>
      </w:r>
    </w:p>
    <w:p w:rsidR="00D04E60" w:rsidRPr="00D548EB" w:rsidRDefault="00D04E60" w:rsidP="00C203BD">
      <w:pPr>
        <w:rPr>
          <w:rFonts w:ascii="Times New Roman" w:hAnsi="Times New Roman"/>
          <w:b/>
          <w:sz w:val="20"/>
          <w:szCs w:val="20"/>
          <w:u w:val="single"/>
        </w:rPr>
      </w:pPr>
      <w:r w:rsidRPr="00D7481A">
        <w:rPr>
          <w:rFonts w:ascii="Times New Roman" w:hAnsi="Times New Roman"/>
          <w:sz w:val="20"/>
          <w:szCs w:val="20"/>
        </w:rPr>
        <w:br/>
      </w:r>
      <w:r w:rsidRPr="00C203BD">
        <w:rPr>
          <w:rFonts w:ascii="Times New Roman" w:hAnsi="Times New Roman"/>
          <w:b/>
          <w:sz w:val="20"/>
          <w:szCs w:val="20"/>
          <w:u w:val="single"/>
        </w:rPr>
        <w:t xml:space="preserve">SYMPTOMATOLOGIE AFÁZIE </w:t>
      </w:r>
      <w:r w:rsidRPr="00C203BD">
        <w:rPr>
          <w:rFonts w:ascii="Times New Roman" w:hAnsi="Times New Roman"/>
          <w:b/>
          <w:sz w:val="20"/>
          <w:szCs w:val="20"/>
        </w:rPr>
        <w:t xml:space="preserve"> - </w:t>
      </w:r>
      <w:r w:rsidRPr="00D7481A">
        <w:rPr>
          <w:rFonts w:ascii="Times New Roman" w:hAnsi="Times New Roman"/>
          <w:b/>
          <w:bCs/>
          <w:sz w:val="20"/>
          <w:szCs w:val="20"/>
        </w:rPr>
        <w:t>komplex symptomů</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poruchy rozumění</w:t>
      </w:r>
      <w:r>
        <w:rPr>
          <w:rFonts w:ascii="Times New Roman" w:hAnsi="Times New Roman"/>
          <w:sz w:val="20"/>
          <w:szCs w:val="20"/>
        </w:rPr>
        <w:t xml:space="preserve"> - velmi častým průvodním jevem </w:t>
      </w:r>
      <w:r w:rsidRPr="00D7481A">
        <w:rPr>
          <w:rFonts w:ascii="Times New Roman" w:hAnsi="Times New Roman"/>
          <w:sz w:val="20"/>
          <w:szCs w:val="20"/>
        </w:rPr>
        <w:t>- nemusí být na první pohled rozpoznatelné</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parafázie</w:t>
      </w:r>
      <w:r w:rsidRPr="00D7481A">
        <w:rPr>
          <w:rFonts w:ascii="Times New Roman" w:hAnsi="Times New Roman"/>
          <w:sz w:val="20"/>
          <w:szCs w:val="20"/>
        </w:rPr>
        <w:t xml:space="preserve"> - deformace slov různého typu a stupně</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parafrázie</w:t>
      </w:r>
      <w:r w:rsidRPr="00D7481A">
        <w:rPr>
          <w:rFonts w:ascii="Times New Roman" w:hAnsi="Times New Roman"/>
          <w:sz w:val="20"/>
          <w:szCs w:val="20"/>
        </w:rPr>
        <w:t xml:space="preserve"> - snížená schopnost až neschopnost větného vyjádření</w:t>
      </w:r>
    </w:p>
    <w:p w:rsidR="00D04E60" w:rsidRDefault="00D04E60" w:rsidP="00C203BD">
      <w:pPr>
        <w:rPr>
          <w:rFonts w:ascii="Times New Roman" w:hAnsi="Times New Roman"/>
          <w:sz w:val="20"/>
          <w:szCs w:val="20"/>
        </w:rPr>
      </w:pPr>
      <w:r>
        <w:rPr>
          <w:rFonts w:ascii="Times New Roman" w:hAnsi="Times New Roman"/>
          <w:sz w:val="20"/>
          <w:szCs w:val="20"/>
        </w:rPr>
        <w:tab/>
      </w:r>
      <w:r w:rsidRPr="00D7481A">
        <w:rPr>
          <w:rFonts w:ascii="Times New Roman" w:hAnsi="Times New Roman"/>
          <w:sz w:val="20"/>
          <w:szCs w:val="20"/>
        </w:rPr>
        <w:t>(stává se, že pacient má k dispozici pouze jediné slovo, které užívá v četných modulacích,</w:t>
      </w:r>
    </w:p>
    <w:p w:rsidR="00D04E60" w:rsidRPr="00D7481A" w:rsidRDefault="00D04E60" w:rsidP="00C203BD">
      <w:pPr>
        <w:rPr>
          <w:rFonts w:ascii="Times New Roman" w:hAnsi="Times New Roman"/>
          <w:sz w:val="20"/>
          <w:szCs w:val="20"/>
        </w:rPr>
      </w:pPr>
      <w:r>
        <w:rPr>
          <w:rFonts w:ascii="Times New Roman" w:hAnsi="Times New Roman"/>
          <w:sz w:val="20"/>
          <w:szCs w:val="20"/>
        </w:rPr>
        <w:tab/>
      </w:r>
      <w:r w:rsidRPr="00D7481A">
        <w:rPr>
          <w:rFonts w:ascii="Times New Roman" w:hAnsi="Times New Roman"/>
          <w:sz w:val="20"/>
          <w:szCs w:val="20"/>
        </w:rPr>
        <w:t xml:space="preserve"> je to tzv.</w:t>
      </w:r>
      <w:r>
        <w:rPr>
          <w:rFonts w:ascii="Times New Roman" w:hAnsi="Times New Roman"/>
          <w:sz w:val="20"/>
          <w:szCs w:val="20"/>
        </w:rPr>
        <w:t xml:space="preserve"> </w:t>
      </w:r>
      <w:r w:rsidRPr="00D7481A">
        <w:rPr>
          <w:rFonts w:ascii="Times New Roman" w:hAnsi="Times New Roman"/>
          <w:b/>
          <w:bCs/>
          <w:sz w:val="20"/>
          <w:szCs w:val="20"/>
        </w:rPr>
        <w:t>slovní troska</w:t>
      </w:r>
      <w:r w:rsidRPr="00D7481A">
        <w:rPr>
          <w:rFonts w:ascii="Times New Roman" w:hAnsi="Times New Roman"/>
          <w:sz w:val="20"/>
          <w:szCs w:val="20"/>
        </w:rPr>
        <w:t xml:space="preserve"> vyjadřující celou větu)</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perseverace </w:t>
      </w:r>
      <w:r w:rsidRPr="00D7481A">
        <w:rPr>
          <w:rFonts w:ascii="Times New Roman" w:hAnsi="Times New Roman"/>
          <w:sz w:val="20"/>
          <w:szCs w:val="20"/>
        </w:rPr>
        <w:t>- ulpívání na předchozím podnětu i při dalších odpovědích</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logohrea</w:t>
      </w:r>
      <w:r w:rsidRPr="00D7481A">
        <w:rPr>
          <w:rFonts w:ascii="Times New Roman" w:hAnsi="Times New Roman"/>
          <w:sz w:val="20"/>
          <w:szCs w:val="20"/>
        </w:rPr>
        <w:t>- překotná rychlá mluva se sníženou srozumitelností (především percepční afázie)</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anomie </w:t>
      </w:r>
      <w:r w:rsidRPr="00D7481A">
        <w:rPr>
          <w:rFonts w:ascii="Times New Roman" w:hAnsi="Times New Roman"/>
          <w:sz w:val="20"/>
          <w:szCs w:val="20"/>
        </w:rPr>
        <w:t xml:space="preserve">- porucha pojmenování </w:t>
      </w:r>
      <w:r>
        <w:rPr>
          <w:rFonts w:ascii="Times New Roman" w:hAnsi="Times New Roman"/>
          <w:sz w:val="20"/>
          <w:szCs w:val="20"/>
        </w:rPr>
        <w:t xml:space="preserve"> </w:t>
      </w:r>
      <w:r w:rsidRPr="00D7481A">
        <w:rPr>
          <w:rFonts w:ascii="Times New Roman" w:hAnsi="Times New Roman"/>
          <w:sz w:val="20"/>
          <w:szCs w:val="20"/>
        </w:rPr>
        <w:t xml:space="preserve">(součástí amnestické afázie) </w:t>
      </w:r>
      <w:r>
        <w:rPr>
          <w:rFonts w:ascii="Times New Roman" w:hAnsi="Times New Roman"/>
          <w:sz w:val="20"/>
          <w:szCs w:val="20"/>
        </w:rPr>
        <w:t xml:space="preserve"> </w:t>
      </w:r>
      <w:r w:rsidRPr="00D7481A">
        <w:rPr>
          <w:rFonts w:ascii="Times New Roman" w:hAnsi="Times New Roman"/>
          <w:sz w:val="20"/>
          <w:szCs w:val="20"/>
        </w:rPr>
        <w:t xml:space="preserve">- neschopnost označit adekvátním slovem předmět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neologismy</w:t>
      </w:r>
      <w:r w:rsidRPr="00D7481A">
        <w:rPr>
          <w:rFonts w:ascii="Times New Roman" w:hAnsi="Times New Roman"/>
          <w:sz w:val="20"/>
          <w:szCs w:val="20"/>
        </w:rPr>
        <w:t xml:space="preserve"> - často se vyskytující chyby v gramatické stavbě slov, slabik i hlásek</w:t>
      </w:r>
    </w:p>
    <w:p w:rsidR="00D04E60" w:rsidRPr="00D7481A" w:rsidRDefault="00D04E60" w:rsidP="00C203BD">
      <w:pPr>
        <w:rPr>
          <w:rFonts w:ascii="Times New Roman" w:hAnsi="Times New Roman"/>
          <w:sz w:val="20"/>
          <w:szCs w:val="20"/>
        </w:rPr>
      </w:pPr>
    </w:p>
    <w:p w:rsidR="00D04E60" w:rsidRPr="00C7662A" w:rsidRDefault="00D04E60" w:rsidP="00C203BD">
      <w:pPr>
        <w:rPr>
          <w:rFonts w:ascii="Times New Roman" w:hAnsi="Times New Roman"/>
          <w:b/>
          <w:sz w:val="20"/>
          <w:szCs w:val="20"/>
          <w:u w:val="single"/>
        </w:rPr>
      </w:pPr>
      <w:r w:rsidRPr="00C7662A">
        <w:rPr>
          <w:rFonts w:ascii="Times New Roman" w:hAnsi="Times New Roman"/>
          <w:b/>
          <w:sz w:val="20"/>
          <w:szCs w:val="20"/>
          <w:u w:val="single"/>
        </w:rPr>
        <w:t xml:space="preserve">KLASIFIKACE AFÁZIE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Brocova afázie</w:t>
      </w:r>
      <w:r>
        <w:rPr>
          <w:rFonts w:ascii="Times New Roman" w:hAnsi="Times New Roman"/>
          <w:sz w:val="20"/>
          <w:szCs w:val="20"/>
        </w:rPr>
        <w:t xml:space="preserve">, </w:t>
      </w:r>
      <w:r w:rsidRPr="00D7481A">
        <w:rPr>
          <w:rFonts w:ascii="Times New Roman" w:hAnsi="Times New Roman"/>
          <w:sz w:val="20"/>
          <w:szCs w:val="20"/>
        </w:rPr>
        <w:t>Transkortikální motorická afázie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Wernickeho senzorická afázie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Konduktivní - převodní afázie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Anomie - amnestická afázie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Transkortikální senzorická afázie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Transkortikální smíšená afázie</w:t>
      </w:r>
    </w:p>
    <w:p w:rsidR="00D04E60" w:rsidRDefault="00D04E60" w:rsidP="00C203BD">
      <w:pPr>
        <w:rPr>
          <w:rFonts w:ascii="Times New Roman" w:hAnsi="Times New Roman"/>
          <w:sz w:val="20"/>
          <w:szCs w:val="20"/>
        </w:rPr>
      </w:pPr>
      <w:r w:rsidRPr="00D7481A">
        <w:rPr>
          <w:rFonts w:ascii="Times New Roman" w:hAnsi="Times New Roman"/>
          <w:sz w:val="20"/>
          <w:szCs w:val="20"/>
        </w:rPr>
        <w:t xml:space="preserve">Globální - totální afázie </w:t>
      </w:r>
    </w:p>
    <w:p w:rsidR="00D04E60" w:rsidRDefault="00D04E60" w:rsidP="005377B4"/>
    <w:p w:rsidR="00D04E60" w:rsidRDefault="00D04E60" w:rsidP="005377B4"/>
    <w:p w:rsidR="00D04E60" w:rsidRDefault="00D04E60" w:rsidP="005377B4"/>
    <w:p w:rsidR="00D04E60" w:rsidRDefault="00D04E60" w:rsidP="005377B4"/>
    <w:p w:rsidR="00D04E60" w:rsidRDefault="00D04E60" w:rsidP="005377B4"/>
    <w:p w:rsidR="00D04E60" w:rsidRDefault="00D04E60" w:rsidP="005377B4"/>
    <w:p w:rsidR="00D04E60" w:rsidRDefault="00D04E60" w:rsidP="005377B4"/>
    <w:p w:rsidR="00D04E60" w:rsidRPr="00A04C8A" w:rsidRDefault="00D04E60" w:rsidP="005377B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8"/>
        <w:gridCol w:w="2189"/>
        <w:gridCol w:w="3686"/>
        <w:gridCol w:w="1407"/>
        <w:gridCol w:w="1363"/>
      </w:tblGrid>
      <w:tr w:rsidR="00D04E60" w:rsidRPr="00C65280" w:rsidTr="00C65280">
        <w:tc>
          <w:tcPr>
            <w:tcW w:w="284" w:type="dxa"/>
          </w:tcPr>
          <w:p w:rsidR="00D04E60" w:rsidRPr="00C65280" w:rsidRDefault="00D04E60" w:rsidP="00C65280">
            <w:pPr>
              <w:spacing w:line="240" w:lineRule="auto"/>
              <w:jc w:val="center"/>
              <w:rPr>
                <w:sz w:val="18"/>
                <w:szCs w:val="18"/>
              </w:rPr>
            </w:pPr>
          </w:p>
        </w:tc>
        <w:tc>
          <w:tcPr>
            <w:tcW w:w="2189" w:type="dxa"/>
          </w:tcPr>
          <w:p w:rsidR="00D04E60" w:rsidRPr="00C65280" w:rsidRDefault="00D04E60" w:rsidP="00C65280">
            <w:pPr>
              <w:spacing w:line="240" w:lineRule="auto"/>
              <w:rPr>
                <w:b/>
                <w:sz w:val="18"/>
                <w:szCs w:val="18"/>
              </w:rPr>
            </w:pPr>
            <w:r w:rsidRPr="00C65280">
              <w:rPr>
                <w:b/>
                <w:sz w:val="18"/>
                <w:szCs w:val="18"/>
              </w:rPr>
              <w:t>Typ afázie</w:t>
            </w:r>
          </w:p>
        </w:tc>
        <w:tc>
          <w:tcPr>
            <w:tcW w:w="3686" w:type="dxa"/>
          </w:tcPr>
          <w:p w:rsidR="00D04E60" w:rsidRPr="00C65280" w:rsidRDefault="00D04E60" w:rsidP="00C65280">
            <w:pPr>
              <w:spacing w:line="240" w:lineRule="auto"/>
              <w:rPr>
                <w:b/>
                <w:sz w:val="18"/>
                <w:szCs w:val="18"/>
              </w:rPr>
            </w:pPr>
            <w:r w:rsidRPr="00C65280">
              <w:rPr>
                <w:b/>
                <w:sz w:val="18"/>
                <w:szCs w:val="18"/>
              </w:rPr>
              <w:t>Spontánní řeč</w:t>
            </w:r>
          </w:p>
        </w:tc>
        <w:tc>
          <w:tcPr>
            <w:tcW w:w="1407" w:type="dxa"/>
          </w:tcPr>
          <w:p w:rsidR="00D04E60" w:rsidRPr="00C65280" w:rsidRDefault="00D04E60" w:rsidP="00C65280">
            <w:pPr>
              <w:spacing w:line="240" w:lineRule="auto"/>
              <w:rPr>
                <w:b/>
                <w:sz w:val="18"/>
                <w:szCs w:val="18"/>
              </w:rPr>
            </w:pPr>
            <w:r w:rsidRPr="00C65280">
              <w:rPr>
                <w:b/>
                <w:sz w:val="18"/>
                <w:szCs w:val="18"/>
              </w:rPr>
              <w:t>Porozumění řeči</w:t>
            </w:r>
          </w:p>
        </w:tc>
        <w:tc>
          <w:tcPr>
            <w:tcW w:w="1363" w:type="dxa"/>
          </w:tcPr>
          <w:p w:rsidR="00D04E60" w:rsidRPr="00C65280" w:rsidRDefault="00D04E60" w:rsidP="00C65280">
            <w:pPr>
              <w:spacing w:line="240" w:lineRule="auto"/>
              <w:rPr>
                <w:b/>
                <w:sz w:val="18"/>
                <w:szCs w:val="18"/>
              </w:rPr>
            </w:pPr>
            <w:r w:rsidRPr="00C65280">
              <w:rPr>
                <w:b/>
                <w:sz w:val="18"/>
                <w:szCs w:val="18"/>
              </w:rPr>
              <w:t>Opakování</w:t>
            </w:r>
          </w:p>
        </w:tc>
      </w:tr>
      <w:tr w:rsidR="00D04E60" w:rsidRPr="00C65280" w:rsidTr="00C65280">
        <w:tc>
          <w:tcPr>
            <w:tcW w:w="284" w:type="dxa"/>
          </w:tcPr>
          <w:p w:rsidR="00D04E60" w:rsidRPr="00C65280" w:rsidRDefault="00D04E60" w:rsidP="00C65280">
            <w:pPr>
              <w:spacing w:line="240" w:lineRule="auto"/>
              <w:jc w:val="center"/>
              <w:rPr>
                <w:b/>
                <w:bCs/>
                <w:sz w:val="18"/>
                <w:szCs w:val="18"/>
              </w:rPr>
            </w:pPr>
            <w:r w:rsidRPr="00C65280">
              <w:rPr>
                <w:b/>
                <w:bCs/>
                <w:sz w:val="18"/>
                <w:szCs w:val="18"/>
              </w:rPr>
              <w:t>1</w:t>
            </w:r>
          </w:p>
        </w:tc>
        <w:tc>
          <w:tcPr>
            <w:tcW w:w="2189" w:type="dxa"/>
          </w:tcPr>
          <w:p w:rsidR="00D04E60" w:rsidRPr="00C65280" w:rsidRDefault="00D04E60" w:rsidP="00C65280">
            <w:pPr>
              <w:spacing w:line="240" w:lineRule="auto"/>
              <w:rPr>
                <w:sz w:val="18"/>
                <w:szCs w:val="18"/>
              </w:rPr>
            </w:pPr>
            <w:r w:rsidRPr="00C65280">
              <w:rPr>
                <w:b/>
                <w:bCs/>
                <w:sz w:val="18"/>
                <w:szCs w:val="18"/>
              </w:rPr>
              <w:t>Brocova</w:t>
            </w:r>
          </w:p>
        </w:tc>
        <w:tc>
          <w:tcPr>
            <w:tcW w:w="3686" w:type="dxa"/>
          </w:tcPr>
          <w:p w:rsidR="00D04E60" w:rsidRPr="00C65280" w:rsidRDefault="00D04E60" w:rsidP="00C65280">
            <w:pPr>
              <w:spacing w:line="240" w:lineRule="auto"/>
              <w:rPr>
                <w:b/>
                <w:sz w:val="18"/>
                <w:szCs w:val="18"/>
              </w:rPr>
            </w:pPr>
            <w:r w:rsidRPr="00C65280">
              <w:rPr>
                <w:sz w:val="18"/>
                <w:szCs w:val="18"/>
              </w:rPr>
              <w:t xml:space="preserve">- </w:t>
            </w:r>
            <w:r w:rsidRPr="00C65280">
              <w:rPr>
                <w:b/>
                <w:sz w:val="18"/>
                <w:szCs w:val="18"/>
              </w:rPr>
              <w:t>porucha spouštěcího mechanismu řeči</w:t>
            </w:r>
          </w:p>
          <w:p w:rsidR="00D04E60" w:rsidRPr="00C65280" w:rsidRDefault="00D04E60" w:rsidP="00C65280">
            <w:pPr>
              <w:spacing w:line="240" w:lineRule="auto"/>
              <w:rPr>
                <w:sz w:val="18"/>
                <w:szCs w:val="18"/>
              </w:rPr>
            </w:pPr>
            <w:r w:rsidRPr="00C65280">
              <w:rPr>
                <w:sz w:val="18"/>
                <w:szCs w:val="18"/>
              </w:rPr>
              <w:t>-poruchy hlasité artikulace</w:t>
            </w:r>
          </w:p>
          <w:p w:rsidR="00D04E60" w:rsidRPr="00C65280" w:rsidRDefault="00D04E60" w:rsidP="00C65280">
            <w:pPr>
              <w:spacing w:line="240" w:lineRule="auto"/>
              <w:rPr>
                <w:sz w:val="18"/>
                <w:szCs w:val="18"/>
              </w:rPr>
            </w:pPr>
            <w:r w:rsidRPr="00C65280">
              <w:rPr>
                <w:sz w:val="18"/>
                <w:szCs w:val="18"/>
              </w:rPr>
              <w:t xml:space="preserve">- </w:t>
            </w:r>
            <w:r w:rsidRPr="00C65280">
              <w:rPr>
                <w:b/>
                <w:sz w:val="18"/>
                <w:szCs w:val="18"/>
              </w:rPr>
              <w:t>neschop. produkce slov a vět</w:t>
            </w:r>
          </w:p>
          <w:p w:rsidR="00D04E60" w:rsidRPr="00C65280" w:rsidRDefault="00D04E60" w:rsidP="00C65280">
            <w:pPr>
              <w:spacing w:line="240" w:lineRule="auto"/>
              <w:rPr>
                <w:sz w:val="18"/>
                <w:szCs w:val="18"/>
              </w:rPr>
            </w:pPr>
            <w:r w:rsidRPr="00C65280">
              <w:rPr>
                <w:sz w:val="18"/>
                <w:szCs w:val="18"/>
              </w:rPr>
              <w:t>- nefluentní</w:t>
            </w:r>
          </w:p>
        </w:tc>
        <w:tc>
          <w:tcPr>
            <w:tcW w:w="1407" w:type="dxa"/>
          </w:tcPr>
          <w:p w:rsidR="00D04E60" w:rsidRPr="00C65280" w:rsidRDefault="00D04E60" w:rsidP="00C65280">
            <w:pPr>
              <w:spacing w:line="240" w:lineRule="auto"/>
              <w:rPr>
                <w:sz w:val="18"/>
                <w:szCs w:val="18"/>
              </w:rPr>
            </w:pPr>
            <w:r w:rsidRPr="00C65280">
              <w:rPr>
                <w:sz w:val="18"/>
                <w:szCs w:val="18"/>
              </w:rPr>
              <w:t>- částečně zachované (problémem dlouhé příkazy)</w:t>
            </w:r>
          </w:p>
        </w:tc>
        <w:tc>
          <w:tcPr>
            <w:tcW w:w="1363" w:type="dxa"/>
          </w:tcPr>
          <w:p w:rsidR="00D04E60" w:rsidRPr="00C65280" w:rsidRDefault="00D04E60" w:rsidP="00C65280">
            <w:pPr>
              <w:spacing w:line="240" w:lineRule="auto"/>
              <w:rPr>
                <w:sz w:val="18"/>
                <w:szCs w:val="18"/>
              </w:rPr>
            </w:pPr>
            <w:r w:rsidRPr="00C65280">
              <w:rPr>
                <w:sz w:val="18"/>
                <w:szCs w:val="18"/>
              </w:rPr>
              <w:t>narušené</w:t>
            </w:r>
          </w:p>
        </w:tc>
      </w:tr>
      <w:tr w:rsidR="00D04E60" w:rsidRPr="00C65280" w:rsidTr="00C65280">
        <w:tc>
          <w:tcPr>
            <w:tcW w:w="284" w:type="dxa"/>
          </w:tcPr>
          <w:p w:rsidR="00D04E60" w:rsidRPr="00C65280" w:rsidRDefault="00D04E60" w:rsidP="00C65280">
            <w:pPr>
              <w:spacing w:line="240" w:lineRule="auto"/>
              <w:jc w:val="center"/>
              <w:rPr>
                <w:b/>
                <w:bCs/>
                <w:sz w:val="18"/>
                <w:szCs w:val="18"/>
              </w:rPr>
            </w:pPr>
            <w:r w:rsidRPr="00C65280">
              <w:rPr>
                <w:b/>
                <w:bCs/>
                <w:sz w:val="18"/>
                <w:szCs w:val="18"/>
              </w:rPr>
              <w:t>2</w:t>
            </w:r>
          </w:p>
        </w:tc>
        <w:tc>
          <w:tcPr>
            <w:tcW w:w="2189" w:type="dxa"/>
          </w:tcPr>
          <w:p w:rsidR="00D04E60" w:rsidRPr="00C65280" w:rsidRDefault="00D04E60" w:rsidP="00C65280">
            <w:pPr>
              <w:spacing w:line="240" w:lineRule="auto"/>
              <w:rPr>
                <w:b/>
                <w:bCs/>
                <w:sz w:val="18"/>
                <w:szCs w:val="18"/>
              </w:rPr>
            </w:pPr>
            <w:r w:rsidRPr="00C65280">
              <w:rPr>
                <w:b/>
                <w:bCs/>
                <w:sz w:val="18"/>
                <w:szCs w:val="18"/>
              </w:rPr>
              <w:t>Transkortikální</w:t>
            </w:r>
          </w:p>
          <w:p w:rsidR="00D04E60" w:rsidRPr="00C65280" w:rsidRDefault="00D04E60" w:rsidP="00C65280">
            <w:pPr>
              <w:spacing w:line="240" w:lineRule="auto"/>
              <w:rPr>
                <w:sz w:val="18"/>
                <w:szCs w:val="18"/>
              </w:rPr>
            </w:pPr>
            <w:r w:rsidRPr="00C65280">
              <w:rPr>
                <w:b/>
                <w:bCs/>
                <w:sz w:val="18"/>
                <w:szCs w:val="18"/>
              </w:rPr>
              <w:t>motorická</w:t>
            </w:r>
          </w:p>
        </w:tc>
        <w:tc>
          <w:tcPr>
            <w:tcW w:w="3686" w:type="dxa"/>
          </w:tcPr>
          <w:p w:rsidR="00D04E60" w:rsidRPr="00C65280" w:rsidRDefault="00D04E60" w:rsidP="00C65280">
            <w:pPr>
              <w:spacing w:line="240" w:lineRule="auto"/>
              <w:rPr>
                <w:sz w:val="18"/>
                <w:szCs w:val="18"/>
              </w:rPr>
            </w:pPr>
            <w:r w:rsidRPr="00C65280">
              <w:rPr>
                <w:sz w:val="18"/>
                <w:szCs w:val="18"/>
              </w:rPr>
              <w:t>- nedynamická</w:t>
            </w:r>
          </w:p>
          <w:p w:rsidR="00D04E60" w:rsidRPr="00C65280" w:rsidRDefault="00D04E60" w:rsidP="00C65280">
            <w:pPr>
              <w:spacing w:line="240" w:lineRule="auto"/>
              <w:rPr>
                <w:sz w:val="18"/>
                <w:szCs w:val="18"/>
              </w:rPr>
            </w:pPr>
            <w:r w:rsidRPr="00C65280">
              <w:rPr>
                <w:sz w:val="18"/>
                <w:szCs w:val="18"/>
              </w:rPr>
              <w:t>- poruchy řečové iniciace</w:t>
            </w:r>
          </w:p>
          <w:p w:rsidR="00D04E60" w:rsidRPr="00C65280" w:rsidRDefault="00D04E60" w:rsidP="00C65280">
            <w:pPr>
              <w:spacing w:line="240" w:lineRule="auto"/>
              <w:rPr>
                <w:sz w:val="18"/>
                <w:szCs w:val="18"/>
              </w:rPr>
            </w:pPr>
            <w:r w:rsidRPr="00C65280">
              <w:rPr>
                <w:sz w:val="18"/>
                <w:szCs w:val="18"/>
              </w:rPr>
              <w:t xml:space="preserve">- </w:t>
            </w:r>
            <w:r w:rsidRPr="00C65280">
              <w:rPr>
                <w:b/>
                <w:sz w:val="18"/>
                <w:szCs w:val="18"/>
              </w:rPr>
              <w:t>strohá</w:t>
            </w:r>
            <w:r w:rsidRPr="00C65280">
              <w:rPr>
                <w:sz w:val="18"/>
                <w:szCs w:val="18"/>
              </w:rPr>
              <w:t xml:space="preserve"> spont. řeč</w:t>
            </w:r>
          </w:p>
          <w:p w:rsidR="00D04E60" w:rsidRPr="00C65280" w:rsidRDefault="00D04E60" w:rsidP="00C65280">
            <w:pPr>
              <w:spacing w:line="240" w:lineRule="auto"/>
              <w:rPr>
                <w:sz w:val="18"/>
                <w:szCs w:val="18"/>
              </w:rPr>
            </w:pPr>
            <w:r w:rsidRPr="00C65280">
              <w:rPr>
                <w:sz w:val="18"/>
                <w:szCs w:val="18"/>
              </w:rPr>
              <w:t xml:space="preserve">- </w:t>
            </w:r>
            <w:r w:rsidRPr="00C65280">
              <w:rPr>
                <w:b/>
                <w:sz w:val="18"/>
                <w:szCs w:val="18"/>
              </w:rPr>
              <w:t>jednoslovné odpovědi</w:t>
            </w:r>
          </w:p>
          <w:p w:rsidR="00D04E60" w:rsidRPr="00C65280" w:rsidRDefault="00D04E60" w:rsidP="00C65280">
            <w:pPr>
              <w:spacing w:line="240" w:lineRule="auto"/>
              <w:rPr>
                <w:sz w:val="18"/>
                <w:szCs w:val="18"/>
              </w:rPr>
            </w:pPr>
            <w:r w:rsidRPr="00C65280">
              <w:rPr>
                <w:sz w:val="18"/>
                <w:szCs w:val="18"/>
              </w:rPr>
              <w:t>- nefluentní</w:t>
            </w:r>
          </w:p>
        </w:tc>
        <w:tc>
          <w:tcPr>
            <w:tcW w:w="1407" w:type="dxa"/>
          </w:tcPr>
          <w:p w:rsidR="00D04E60" w:rsidRPr="00C65280" w:rsidRDefault="00D04E60" w:rsidP="00C65280">
            <w:pPr>
              <w:spacing w:line="240" w:lineRule="auto"/>
              <w:rPr>
                <w:sz w:val="18"/>
                <w:szCs w:val="18"/>
              </w:rPr>
            </w:pPr>
            <w:r w:rsidRPr="00C65280">
              <w:rPr>
                <w:sz w:val="18"/>
                <w:szCs w:val="18"/>
              </w:rPr>
              <w:t>- částečně zachované</w:t>
            </w:r>
          </w:p>
        </w:tc>
        <w:tc>
          <w:tcPr>
            <w:tcW w:w="1363" w:type="dxa"/>
          </w:tcPr>
          <w:p w:rsidR="00D04E60" w:rsidRPr="00C65280" w:rsidRDefault="00D04E60" w:rsidP="00C65280">
            <w:pPr>
              <w:spacing w:line="240" w:lineRule="auto"/>
              <w:rPr>
                <w:sz w:val="18"/>
                <w:szCs w:val="18"/>
              </w:rPr>
            </w:pPr>
            <w:r w:rsidRPr="00C65280">
              <w:rPr>
                <w:sz w:val="18"/>
                <w:szCs w:val="18"/>
              </w:rPr>
              <w:t>- echolálie</w:t>
            </w:r>
          </w:p>
          <w:p w:rsidR="00D04E60" w:rsidRPr="00C65280" w:rsidRDefault="00D04E60" w:rsidP="00C65280">
            <w:pPr>
              <w:spacing w:line="240" w:lineRule="auto"/>
              <w:rPr>
                <w:sz w:val="18"/>
                <w:szCs w:val="18"/>
              </w:rPr>
            </w:pPr>
            <w:r w:rsidRPr="00C65280">
              <w:rPr>
                <w:sz w:val="18"/>
                <w:szCs w:val="18"/>
              </w:rPr>
              <w:t>- opakování slov a vět</w:t>
            </w:r>
          </w:p>
        </w:tc>
      </w:tr>
      <w:tr w:rsidR="00D04E60" w:rsidRPr="00C65280" w:rsidTr="00C65280">
        <w:tc>
          <w:tcPr>
            <w:tcW w:w="284" w:type="dxa"/>
          </w:tcPr>
          <w:p w:rsidR="00D04E60" w:rsidRPr="00C65280" w:rsidRDefault="00D04E60" w:rsidP="00C65280">
            <w:pPr>
              <w:spacing w:line="240" w:lineRule="auto"/>
              <w:jc w:val="center"/>
              <w:rPr>
                <w:b/>
                <w:bCs/>
                <w:sz w:val="18"/>
                <w:szCs w:val="18"/>
              </w:rPr>
            </w:pPr>
            <w:r w:rsidRPr="00C65280">
              <w:rPr>
                <w:b/>
                <w:bCs/>
                <w:sz w:val="18"/>
                <w:szCs w:val="18"/>
              </w:rPr>
              <w:t>3</w:t>
            </w:r>
          </w:p>
        </w:tc>
        <w:tc>
          <w:tcPr>
            <w:tcW w:w="2189" w:type="dxa"/>
          </w:tcPr>
          <w:p w:rsidR="00D04E60" w:rsidRPr="00C65280" w:rsidRDefault="00D04E60" w:rsidP="00C65280">
            <w:pPr>
              <w:spacing w:line="240" w:lineRule="auto"/>
              <w:rPr>
                <w:sz w:val="18"/>
                <w:szCs w:val="18"/>
              </w:rPr>
            </w:pPr>
            <w:r w:rsidRPr="00C65280">
              <w:rPr>
                <w:b/>
                <w:bCs/>
                <w:sz w:val="18"/>
                <w:szCs w:val="18"/>
              </w:rPr>
              <w:t>Wernickeho Senzorická</w:t>
            </w:r>
          </w:p>
        </w:tc>
        <w:tc>
          <w:tcPr>
            <w:tcW w:w="3686" w:type="dxa"/>
          </w:tcPr>
          <w:p w:rsidR="00D04E60" w:rsidRPr="00C65280" w:rsidRDefault="00D04E60" w:rsidP="00C65280">
            <w:pPr>
              <w:spacing w:line="240" w:lineRule="auto"/>
              <w:rPr>
                <w:sz w:val="18"/>
                <w:szCs w:val="18"/>
              </w:rPr>
            </w:pPr>
            <w:r w:rsidRPr="00C65280">
              <w:rPr>
                <w:sz w:val="18"/>
                <w:szCs w:val="18"/>
              </w:rPr>
              <w:t xml:space="preserve">- </w:t>
            </w:r>
            <w:r w:rsidRPr="00C65280">
              <w:rPr>
                <w:b/>
                <w:sz w:val="18"/>
                <w:szCs w:val="18"/>
              </w:rPr>
              <w:t>fluentní, ale obsahově prázdná</w:t>
            </w:r>
          </w:p>
          <w:p w:rsidR="00D04E60" w:rsidRPr="00C65280" w:rsidRDefault="00D04E60" w:rsidP="00C65280">
            <w:pPr>
              <w:spacing w:line="240" w:lineRule="auto"/>
              <w:rPr>
                <w:sz w:val="18"/>
                <w:szCs w:val="18"/>
              </w:rPr>
            </w:pPr>
            <w:r w:rsidRPr="00C65280">
              <w:rPr>
                <w:sz w:val="18"/>
                <w:szCs w:val="18"/>
              </w:rPr>
              <w:t>- melodická</w:t>
            </w:r>
          </w:p>
          <w:p w:rsidR="00D04E60" w:rsidRPr="00C65280" w:rsidRDefault="00D04E60" w:rsidP="00C65280">
            <w:pPr>
              <w:spacing w:line="240" w:lineRule="auto"/>
              <w:rPr>
                <w:sz w:val="18"/>
                <w:szCs w:val="18"/>
              </w:rPr>
            </w:pPr>
            <w:r w:rsidRPr="00C65280">
              <w:rPr>
                <w:sz w:val="18"/>
                <w:szCs w:val="18"/>
              </w:rPr>
              <w:t>- dobře artikulovaná</w:t>
            </w:r>
          </w:p>
          <w:p w:rsidR="00D04E60" w:rsidRPr="00C65280" w:rsidRDefault="00D04E60" w:rsidP="00C65280">
            <w:pPr>
              <w:spacing w:line="240" w:lineRule="auto"/>
              <w:rPr>
                <w:sz w:val="18"/>
                <w:szCs w:val="18"/>
              </w:rPr>
            </w:pPr>
            <w:r w:rsidRPr="00C65280">
              <w:rPr>
                <w:sz w:val="18"/>
                <w:szCs w:val="18"/>
              </w:rPr>
              <w:t>- snaha komunikovat</w:t>
            </w:r>
          </w:p>
          <w:p w:rsidR="00D04E60" w:rsidRPr="00C65280" w:rsidRDefault="00D04E60" w:rsidP="00C65280">
            <w:pPr>
              <w:spacing w:line="240" w:lineRule="auto"/>
              <w:rPr>
                <w:sz w:val="18"/>
                <w:szCs w:val="18"/>
              </w:rPr>
            </w:pPr>
            <w:r w:rsidRPr="00C65280">
              <w:rPr>
                <w:sz w:val="18"/>
                <w:szCs w:val="18"/>
              </w:rPr>
              <w:t>- parafázie, neologismy</w:t>
            </w:r>
          </w:p>
        </w:tc>
        <w:tc>
          <w:tcPr>
            <w:tcW w:w="1407" w:type="dxa"/>
          </w:tcPr>
          <w:p w:rsidR="00D04E60" w:rsidRPr="00C65280" w:rsidRDefault="00D04E60" w:rsidP="00C65280">
            <w:pPr>
              <w:spacing w:line="240" w:lineRule="auto"/>
              <w:rPr>
                <w:sz w:val="18"/>
                <w:szCs w:val="18"/>
              </w:rPr>
            </w:pPr>
            <w:r w:rsidRPr="00C65280">
              <w:rPr>
                <w:sz w:val="18"/>
                <w:szCs w:val="18"/>
              </w:rPr>
              <w:t>- narušeno</w:t>
            </w:r>
          </w:p>
          <w:p w:rsidR="00D04E60" w:rsidRPr="00C65280" w:rsidRDefault="00D04E60" w:rsidP="00C65280">
            <w:pPr>
              <w:spacing w:line="240" w:lineRule="auto"/>
              <w:rPr>
                <w:sz w:val="18"/>
                <w:szCs w:val="18"/>
              </w:rPr>
            </w:pPr>
            <w:r w:rsidRPr="00C65280">
              <w:rPr>
                <w:sz w:val="18"/>
                <w:szCs w:val="18"/>
              </w:rPr>
              <w:t>- odcizení smyslu slov (satiace)</w:t>
            </w:r>
          </w:p>
          <w:p w:rsidR="00D04E60" w:rsidRPr="00C65280" w:rsidRDefault="00D04E60" w:rsidP="00C65280">
            <w:pPr>
              <w:spacing w:line="240" w:lineRule="auto"/>
              <w:rPr>
                <w:sz w:val="18"/>
                <w:szCs w:val="18"/>
              </w:rPr>
            </w:pPr>
            <w:r w:rsidRPr="00C65280">
              <w:rPr>
                <w:sz w:val="18"/>
                <w:szCs w:val="18"/>
              </w:rPr>
              <w:t xml:space="preserve">- </w:t>
            </w:r>
          </w:p>
        </w:tc>
        <w:tc>
          <w:tcPr>
            <w:tcW w:w="1363" w:type="dxa"/>
          </w:tcPr>
          <w:p w:rsidR="00D04E60" w:rsidRPr="00C65280" w:rsidRDefault="00D04E60" w:rsidP="00C65280">
            <w:pPr>
              <w:spacing w:line="240" w:lineRule="auto"/>
              <w:rPr>
                <w:sz w:val="18"/>
                <w:szCs w:val="18"/>
              </w:rPr>
            </w:pPr>
            <w:r w:rsidRPr="00C65280">
              <w:rPr>
                <w:sz w:val="18"/>
                <w:szCs w:val="18"/>
              </w:rPr>
              <w:t>- vázne</w:t>
            </w:r>
          </w:p>
        </w:tc>
      </w:tr>
      <w:tr w:rsidR="00D04E60" w:rsidRPr="00C65280" w:rsidTr="00C65280">
        <w:tc>
          <w:tcPr>
            <w:tcW w:w="284" w:type="dxa"/>
          </w:tcPr>
          <w:p w:rsidR="00D04E60" w:rsidRPr="00C65280" w:rsidRDefault="00D04E60" w:rsidP="00C65280">
            <w:pPr>
              <w:spacing w:line="240" w:lineRule="auto"/>
              <w:jc w:val="center"/>
              <w:rPr>
                <w:b/>
                <w:bCs/>
                <w:sz w:val="18"/>
                <w:szCs w:val="18"/>
              </w:rPr>
            </w:pPr>
            <w:r w:rsidRPr="00C65280">
              <w:rPr>
                <w:b/>
                <w:bCs/>
                <w:sz w:val="18"/>
                <w:szCs w:val="18"/>
              </w:rPr>
              <w:t>4</w:t>
            </w:r>
          </w:p>
        </w:tc>
        <w:tc>
          <w:tcPr>
            <w:tcW w:w="2189" w:type="dxa"/>
          </w:tcPr>
          <w:p w:rsidR="00D04E60" w:rsidRPr="00C65280" w:rsidRDefault="00D04E60" w:rsidP="00C65280">
            <w:pPr>
              <w:spacing w:line="240" w:lineRule="auto"/>
              <w:rPr>
                <w:sz w:val="18"/>
                <w:szCs w:val="18"/>
              </w:rPr>
            </w:pPr>
            <w:r w:rsidRPr="00C65280">
              <w:rPr>
                <w:b/>
                <w:bCs/>
                <w:sz w:val="18"/>
                <w:szCs w:val="18"/>
              </w:rPr>
              <w:t>Konduktivní Převodní</w:t>
            </w:r>
          </w:p>
        </w:tc>
        <w:tc>
          <w:tcPr>
            <w:tcW w:w="3686" w:type="dxa"/>
          </w:tcPr>
          <w:p w:rsidR="00D04E60" w:rsidRPr="00C65280" w:rsidRDefault="00D04E60" w:rsidP="00C65280">
            <w:pPr>
              <w:spacing w:line="240" w:lineRule="auto"/>
              <w:rPr>
                <w:b/>
                <w:sz w:val="18"/>
                <w:szCs w:val="18"/>
              </w:rPr>
            </w:pPr>
            <w:r w:rsidRPr="00C65280">
              <w:rPr>
                <w:sz w:val="18"/>
                <w:szCs w:val="18"/>
              </w:rPr>
              <w:t xml:space="preserve">- fluentní, ale </w:t>
            </w:r>
            <w:r w:rsidRPr="00C65280">
              <w:rPr>
                <w:b/>
                <w:sz w:val="18"/>
                <w:szCs w:val="18"/>
              </w:rPr>
              <w:t>zpomalená</w:t>
            </w:r>
          </w:p>
          <w:p w:rsidR="00D04E60" w:rsidRPr="00C65280" w:rsidRDefault="00D04E60" w:rsidP="00C65280">
            <w:pPr>
              <w:spacing w:line="240" w:lineRule="auto"/>
              <w:rPr>
                <w:sz w:val="18"/>
                <w:szCs w:val="18"/>
              </w:rPr>
            </w:pPr>
            <w:r w:rsidRPr="00C65280">
              <w:rPr>
                <w:sz w:val="18"/>
                <w:szCs w:val="18"/>
              </w:rPr>
              <w:t>- korekce a pauzy</w:t>
            </w:r>
          </w:p>
          <w:p w:rsidR="00D04E60" w:rsidRPr="00C65280" w:rsidRDefault="00D04E60" w:rsidP="00C65280">
            <w:pPr>
              <w:spacing w:line="240" w:lineRule="auto"/>
              <w:rPr>
                <w:b/>
                <w:sz w:val="18"/>
                <w:szCs w:val="18"/>
              </w:rPr>
            </w:pPr>
            <w:r w:rsidRPr="00C65280">
              <w:rPr>
                <w:sz w:val="18"/>
                <w:szCs w:val="18"/>
              </w:rPr>
              <w:t xml:space="preserve">- </w:t>
            </w:r>
            <w:r w:rsidRPr="00C65280">
              <w:rPr>
                <w:b/>
                <w:sz w:val="18"/>
                <w:szCs w:val="18"/>
              </w:rPr>
              <w:t>hledání správných slov</w:t>
            </w:r>
          </w:p>
          <w:p w:rsidR="00D04E60" w:rsidRPr="00C65280" w:rsidRDefault="00D04E60" w:rsidP="00C65280">
            <w:pPr>
              <w:spacing w:line="240" w:lineRule="auto"/>
              <w:rPr>
                <w:sz w:val="18"/>
                <w:szCs w:val="18"/>
              </w:rPr>
            </w:pPr>
            <w:r w:rsidRPr="00C65280">
              <w:rPr>
                <w:sz w:val="18"/>
                <w:szCs w:val="18"/>
              </w:rPr>
              <w:t>- špatně artikulovaná</w:t>
            </w:r>
          </w:p>
        </w:tc>
        <w:tc>
          <w:tcPr>
            <w:tcW w:w="1407" w:type="dxa"/>
          </w:tcPr>
          <w:p w:rsidR="00D04E60" w:rsidRPr="00C65280" w:rsidRDefault="00D04E60" w:rsidP="00C65280">
            <w:pPr>
              <w:spacing w:line="240" w:lineRule="auto"/>
              <w:rPr>
                <w:sz w:val="18"/>
                <w:szCs w:val="18"/>
              </w:rPr>
            </w:pPr>
            <w:r w:rsidRPr="00C65280">
              <w:rPr>
                <w:sz w:val="18"/>
                <w:szCs w:val="18"/>
              </w:rPr>
              <w:t>- lehce</w:t>
            </w:r>
          </w:p>
          <w:p w:rsidR="00D04E60" w:rsidRPr="00C65280" w:rsidRDefault="00D04E60" w:rsidP="00C65280">
            <w:pPr>
              <w:spacing w:line="240" w:lineRule="auto"/>
              <w:rPr>
                <w:sz w:val="18"/>
                <w:szCs w:val="18"/>
              </w:rPr>
            </w:pPr>
            <w:r w:rsidRPr="00C65280">
              <w:rPr>
                <w:sz w:val="18"/>
                <w:szCs w:val="18"/>
              </w:rPr>
              <w:t>narušené</w:t>
            </w:r>
          </w:p>
        </w:tc>
        <w:tc>
          <w:tcPr>
            <w:tcW w:w="1363" w:type="dxa"/>
          </w:tcPr>
          <w:p w:rsidR="00D04E60" w:rsidRPr="00C65280" w:rsidRDefault="00D04E60" w:rsidP="00C65280">
            <w:pPr>
              <w:spacing w:line="240" w:lineRule="auto"/>
              <w:rPr>
                <w:sz w:val="18"/>
                <w:szCs w:val="18"/>
              </w:rPr>
            </w:pPr>
            <w:r w:rsidRPr="00C65280">
              <w:rPr>
                <w:sz w:val="18"/>
                <w:szCs w:val="18"/>
              </w:rPr>
              <w:t>- opakuje slyšené</w:t>
            </w:r>
          </w:p>
          <w:p w:rsidR="00D04E60" w:rsidRPr="00C65280" w:rsidRDefault="00D04E60" w:rsidP="00C65280">
            <w:pPr>
              <w:spacing w:line="240" w:lineRule="auto"/>
              <w:rPr>
                <w:sz w:val="18"/>
                <w:szCs w:val="18"/>
              </w:rPr>
            </w:pPr>
            <w:r w:rsidRPr="00C65280">
              <w:rPr>
                <w:sz w:val="18"/>
                <w:szCs w:val="18"/>
              </w:rPr>
              <w:t>- ale narušeno</w:t>
            </w:r>
          </w:p>
        </w:tc>
      </w:tr>
      <w:tr w:rsidR="00D04E60" w:rsidRPr="00C65280" w:rsidTr="00C65280">
        <w:tc>
          <w:tcPr>
            <w:tcW w:w="284" w:type="dxa"/>
          </w:tcPr>
          <w:p w:rsidR="00D04E60" w:rsidRPr="00C65280" w:rsidRDefault="00D04E60" w:rsidP="00C65280">
            <w:pPr>
              <w:spacing w:line="240" w:lineRule="auto"/>
              <w:jc w:val="center"/>
              <w:rPr>
                <w:b/>
                <w:bCs/>
                <w:sz w:val="18"/>
                <w:szCs w:val="18"/>
              </w:rPr>
            </w:pPr>
            <w:r w:rsidRPr="00C65280">
              <w:rPr>
                <w:b/>
                <w:bCs/>
                <w:sz w:val="18"/>
                <w:szCs w:val="18"/>
              </w:rPr>
              <w:t>5</w:t>
            </w:r>
          </w:p>
        </w:tc>
        <w:tc>
          <w:tcPr>
            <w:tcW w:w="2189" w:type="dxa"/>
          </w:tcPr>
          <w:p w:rsidR="00D04E60" w:rsidRPr="00C65280" w:rsidRDefault="00D04E60" w:rsidP="00C65280">
            <w:pPr>
              <w:spacing w:line="240" w:lineRule="auto"/>
              <w:rPr>
                <w:b/>
                <w:bCs/>
                <w:sz w:val="18"/>
                <w:szCs w:val="18"/>
              </w:rPr>
            </w:pPr>
            <w:r w:rsidRPr="00C65280">
              <w:rPr>
                <w:b/>
                <w:bCs/>
                <w:sz w:val="18"/>
                <w:szCs w:val="18"/>
              </w:rPr>
              <w:t xml:space="preserve">Anomie </w:t>
            </w:r>
          </w:p>
          <w:p w:rsidR="00D04E60" w:rsidRPr="00C65280" w:rsidRDefault="00D04E60" w:rsidP="00C65280">
            <w:pPr>
              <w:spacing w:line="240" w:lineRule="auto"/>
              <w:rPr>
                <w:sz w:val="18"/>
                <w:szCs w:val="18"/>
              </w:rPr>
            </w:pPr>
            <w:r w:rsidRPr="00C65280">
              <w:rPr>
                <w:b/>
                <w:bCs/>
                <w:sz w:val="18"/>
                <w:szCs w:val="18"/>
              </w:rPr>
              <w:t>Amnestická</w:t>
            </w:r>
          </w:p>
        </w:tc>
        <w:tc>
          <w:tcPr>
            <w:tcW w:w="3686" w:type="dxa"/>
          </w:tcPr>
          <w:p w:rsidR="00D04E60" w:rsidRPr="00C65280" w:rsidRDefault="00D04E60" w:rsidP="00C65280">
            <w:pPr>
              <w:spacing w:line="240" w:lineRule="auto"/>
              <w:rPr>
                <w:b/>
                <w:sz w:val="18"/>
                <w:szCs w:val="18"/>
              </w:rPr>
            </w:pPr>
            <w:r w:rsidRPr="00C65280">
              <w:rPr>
                <w:sz w:val="18"/>
                <w:szCs w:val="18"/>
              </w:rPr>
              <w:t xml:space="preserve">- </w:t>
            </w:r>
            <w:r w:rsidRPr="00C65280">
              <w:rPr>
                <w:b/>
                <w:sz w:val="18"/>
                <w:szCs w:val="18"/>
              </w:rPr>
              <w:t>fluentní + anomické pauzy</w:t>
            </w:r>
          </w:p>
          <w:p w:rsidR="00D04E60" w:rsidRPr="00C65280" w:rsidRDefault="00D04E60" w:rsidP="00C65280">
            <w:pPr>
              <w:spacing w:line="240" w:lineRule="auto"/>
              <w:rPr>
                <w:sz w:val="18"/>
                <w:szCs w:val="18"/>
              </w:rPr>
            </w:pPr>
            <w:r w:rsidRPr="00C65280">
              <w:rPr>
                <w:sz w:val="18"/>
                <w:szCs w:val="18"/>
              </w:rPr>
              <w:t>- horší pojmenování předmětů</w:t>
            </w:r>
          </w:p>
          <w:p w:rsidR="00D04E60" w:rsidRPr="00C65280" w:rsidRDefault="00D04E60" w:rsidP="00C65280">
            <w:pPr>
              <w:spacing w:line="240" w:lineRule="auto"/>
              <w:rPr>
                <w:sz w:val="18"/>
                <w:szCs w:val="18"/>
              </w:rPr>
            </w:pPr>
            <w:r w:rsidRPr="00C65280">
              <w:rPr>
                <w:sz w:val="18"/>
                <w:szCs w:val="18"/>
              </w:rPr>
              <w:t>- horší paměť („hledá pojmy“)</w:t>
            </w:r>
          </w:p>
        </w:tc>
        <w:tc>
          <w:tcPr>
            <w:tcW w:w="1407" w:type="dxa"/>
          </w:tcPr>
          <w:p w:rsidR="00D04E60" w:rsidRPr="00C65280" w:rsidRDefault="00D04E60" w:rsidP="00C65280">
            <w:pPr>
              <w:spacing w:line="240" w:lineRule="auto"/>
              <w:rPr>
                <w:sz w:val="18"/>
                <w:szCs w:val="18"/>
              </w:rPr>
            </w:pPr>
            <w:r w:rsidRPr="00C65280">
              <w:rPr>
                <w:sz w:val="18"/>
                <w:szCs w:val="18"/>
              </w:rPr>
              <w:t>- dobré</w:t>
            </w:r>
          </w:p>
        </w:tc>
        <w:tc>
          <w:tcPr>
            <w:tcW w:w="1363" w:type="dxa"/>
          </w:tcPr>
          <w:p w:rsidR="00D04E60" w:rsidRPr="00C65280" w:rsidRDefault="00D04E60" w:rsidP="00C65280">
            <w:pPr>
              <w:spacing w:line="240" w:lineRule="auto"/>
              <w:rPr>
                <w:sz w:val="18"/>
                <w:szCs w:val="18"/>
              </w:rPr>
            </w:pPr>
          </w:p>
        </w:tc>
      </w:tr>
      <w:tr w:rsidR="00D04E60" w:rsidRPr="00C65280" w:rsidTr="00C65280">
        <w:tc>
          <w:tcPr>
            <w:tcW w:w="284" w:type="dxa"/>
          </w:tcPr>
          <w:p w:rsidR="00D04E60" w:rsidRPr="00C65280" w:rsidRDefault="00D04E60" w:rsidP="00C65280">
            <w:pPr>
              <w:spacing w:line="240" w:lineRule="auto"/>
              <w:jc w:val="center"/>
              <w:rPr>
                <w:b/>
                <w:bCs/>
                <w:sz w:val="18"/>
                <w:szCs w:val="18"/>
              </w:rPr>
            </w:pPr>
            <w:r w:rsidRPr="00C65280">
              <w:rPr>
                <w:b/>
                <w:bCs/>
                <w:sz w:val="18"/>
                <w:szCs w:val="18"/>
              </w:rPr>
              <w:t>6</w:t>
            </w:r>
          </w:p>
        </w:tc>
        <w:tc>
          <w:tcPr>
            <w:tcW w:w="2189" w:type="dxa"/>
          </w:tcPr>
          <w:p w:rsidR="00D04E60" w:rsidRPr="00C65280" w:rsidRDefault="00D04E60" w:rsidP="00C65280">
            <w:pPr>
              <w:spacing w:line="240" w:lineRule="auto"/>
              <w:rPr>
                <w:b/>
                <w:bCs/>
                <w:sz w:val="18"/>
                <w:szCs w:val="18"/>
              </w:rPr>
            </w:pPr>
            <w:r w:rsidRPr="00C65280">
              <w:rPr>
                <w:b/>
                <w:bCs/>
                <w:sz w:val="18"/>
                <w:szCs w:val="18"/>
              </w:rPr>
              <w:t>Transkortikální</w:t>
            </w:r>
          </w:p>
          <w:p w:rsidR="00D04E60" w:rsidRPr="00C65280" w:rsidRDefault="00D04E60" w:rsidP="00C65280">
            <w:pPr>
              <w:spacing w:line="240" w:lineRule="auto"/>
              <w:rPr>
                <w:sz w:val="18"/>
                <w:szCs w:val="18"/>
              </w:rPr>
            </w:pPr>
            <w:r w:rsidRPr="00C65280">
              <w:rPr>
                <w:b/>
                <w:bCs/>
                <w:sz w:val="18"/>
                <w:szCs w:val="18"/>
              </w:rPr>
              <w:t>senzorická</w:t>
            </w:r>
          </w:p>
        </w:tc>
        <w:tc>
          <w:tcPr>
            <w:tcW w:w="3686" w:type="dxa"/>
          </w:tcPr>
          <w:p w:rsidR="00D04E60" w:rsidRPr="00C65280" w:rsidRDefault="00D04E60" w:rsidP="00C65280">
            <w:pPr>
              <w:spacing w:line="240" w:lineRule="auto"/>
              <w:rPr>
                <w:sz w:val="18"/>
                <w:szCs w:val="18"/>
              </w:rPr>
            </w:pPr>
            <w:r w:rsidRPr="00C65280">
              <w:rPr>
                <w:sz w:val="18"/>
                <w:szCs w:val="18"/>
              </w:rPr>
              <w:t>-fluentní</w:t>
            </w:r>
          </w:p>
          <w:p w:rsidR="00D04E60" w:rsidRPr="00C65280" w:rsidRDefault="00D04E60" w:rsidP="00C65280">
            <w:pPr>
              <w:spacing w:line="240" w:lineRule="auto"/>
              <w:rPr>
                <w:sz w:val="18"/>
                <w:szCs w:val="18"/>
              </w:rPr>
            </w:pPr>
            <w:r w:rsidRPr="00C65280">
              <w:rPr>
                <w:sz w:val="18"/>
                <w:szCs w:val="18"/>
              </w:rPr>
              <w:t xml:space="preserve">- </w:t>
            </w:r>
            <w:r w:rsidRPr="00C65280">
              <w:rPr>
                <w:b/>
                <w:sz w:val="18"/>
                <w:szCs w:val="18"/>
              </w:rPr>
              <w:t>opakuje, ale opakovanému nerozumí</w:t>
            </w:r>
          </w:p>
        </w:tc>
        <w:tc>
          <w:tcPr>
            <w:tcW w:w="1407" w:type="dxa"/>
          </w:tcPr>
          <w:p w:rsidR="00D04E60" w:rsidRPr="00C65280" w:rsidRDefault="00D04E60" w:rsidP="00C65280">
            <w:pPr>
              <w:spacing w:line="240" w:lineRule="auto"/>
              <w:rPr>
                <w:sz w:val="18"/>
                <w:szCs w:val="18"/>
              </w:rPr>
            </w:pPr>
            <w:r w:rsidRPr="00C65280">
              <w:rPr>
                <w:sz w:val="18"/>
                <w:szCs w:val="18"/>
              </w:rPr>
              <w:t>- odpověď na otázku je verbalismus</w:t>
            </w:r>
          </w:p>
        </w:tc>
        <w:tc>
          <w:tcPr>
            <w:tcW w:w="1363" w:type="dxa"/>
          </w:tcPr>
          <w:p w:rsidR="00D04E60" w:rsidRPr="00C65280" w:rsidRDefault="00D04E60" w:rsidP="00C65280">
            <w:pPr>
              <w:spacing w:line="240" w:lineRule="auto"/>
              <w:rPr>
                <w:sz w:val="18"/>
                <w:szCs w:val="18"/>
              </w:rPr>
            </w:pPr>
            <w:r w:rsidRPr="00C65280">
              <w:rPr>
                <w:sz w:val="18"/>
                <w:szCs w:val="18"/>
              </w:rPr>
              <w:t>- echolálie</w:t>
            </w:r>
          </w:p>
          <w:p w:rsidR="00D04E60" w:rsidRPr="00C65280" w:rsidRDefault="00D04E60" w:rsidP="00C65280">
            <w:pPr>
              <w:spacing w:line="240" w:lineRule="auto"/>
              <w:rPr>
                <w:sz w:val="18"/>
                <w:szCs w:val="18"/>
              </w:rPr>
            </w:pPr>
            <w:r w:rsidRPr="00C65280">
              <w:rPr>
                <w:sz w:val="18"/>
                <w:szCs w:val="18"/>
              </w:rPr>
              <w:t>- dobré op.</w:t>
            </w:r>
          </w:p>
        </w:tc>
      </w:tr>
      <w:tr w:rsidR="00D04E60" w:rsidRPr="00C65280" w:rsidTr="00C65280">
        <w:tc>
          <w:tcPr>
            <w:tcW w:w="284" w:type="dxa"/>
          </w:tcPr>
          <w:p w:rsidR="00D04E60" w:rsidRPr="00C65280" w:rsidRDefault="00D04E60" w:rsidP="00C65280">
            <w:pPr>
              <w:spacing w:line="240" w:lineRule="auto"/>
              <w:jc w:val="center"/>
              <w:rPr>
                <w:b/>
                <w:bCs/>
                <w:sz w:val="18"/>
                <w:szCs w:val="18"/>
              </w:rPr>
            </w:pPr>
            <w:r w:rsidRPr="00C65280">
              <w:rPr>
                <w:b/>
                <w:bCs/>
                <w:sz w:val="18"/>
                <w:szCs w:val="18"/>
              </w:rPr>
              <w:t>7</w:t>
            </w:r>
          </w:p>
        </w:tc>
        <w:tc>
          <w:tcPr>
            <w:tcW w:w="2189" w:type="dxa"/>
          </w:tcPr>
          <w:p w:rsidR="00D04E60" w:rsidRPr="00C65280" w:rsidRDefault="00D04E60" w:rsidP="00C65280">
            <w:pPr>
              <w:spacing w:line="240" w:lineRule="auto"/>
              <w:rPr>
                <w:sz w:val="18"/>
                <w:szCs w:val="18"/>
              </w:rPr>
            </w:pPr>
            <w:r w:rsidRPr="00C65280">
              <w:rPr>
                <w:b/>
                <w:bCs/>
                <w:sz w:val="18"/>
                <w:szCs w:val="18"/>
              </w:rPr>
              <w:t>Smíšená transkortikální</w:t>
            </w:r>
          </w:p>
        </w:tc>
        <w:tc>
          <w:tcPr>
            <w:tcW w:w="3686" w:type="dxa"/>
          </w:tcPr>
          <w:p w:rsidR="00D04E60" w:rsidRPr="00C65280" w:rsidRDefault="00D04E60" w:rsidP="00C65280">
            <w:pPr>
              <w:spacing w:line="240" w:lineRule="auto"/>
              <w:rPr>
                <w:sz w:val="18"/>
                <w:szCs w:val="18"/>
              </w:rPr>
            </w:pPr>
            <w:r w:rsidRPr="00C65280">
              <w:rPr>
                <w:sz w:val="18"/>
                <w:szCs w:val="18"/>
              </w:rPr>
              <w:t>- problém - není</w:t>
            </w:r>
          </w:p>
        </w:tc>
        <w:tc>
          <w:tcPr>
            <w:tcW w:w="1407" w:type="dxa"/>
          </w:tcPr>
          <w:p w:rsidR="00D04E60" w:rsidRPr="00C65280" w:rsidRDefault="00D04E60" w:rsidP="00C65280">
            <w:pPr>
              <w:spacing w:line="240" w:lineRule="auto"/>
              <w:rPr>
                <w:sz w:val="18"/>
                <w:szCs w:val="18"/>
              </w:rPr>
            </w:pPr>
          </w:p>
        </w:tc>
        <w:tc>
          <w:tcPr>
            <w:tcW w:w="1363" w:type="dxa"/>
          </w:tcPr>
          <w:p w:rsidR="00D04E60" w:rsidRPr="00C65280" w:rsidRDefault="00D04E60" w:rsidP="00C65280">
            <w:pPr>
              <w:spacing w:line="240" w:lineRule="auto"/>
              <w:rPr>
                <w:sz w:val="18"/>
                <w:szCs w:val="18"/>
              </w:rPr>
            </w:pPr>
            <w:r w:rsidRPr="00C65280">
              <w:rPr>
                <w:sz w:val="18"/>
                <w:szCs w:val="18"/>
              </w:rPr>
              <w:t>-</w:t>
            </w:r>
            <w:r w:rsidRPr="00C65280">
              <w:rPr>
                <w:b/>
                <w:sz w:val="18"/>
                <w:szCs w:val="18"/>
              </w:rPr>
              <w:t>opakuje některá slova</w:t>
            </w:r>
          </w:p>
        </w:tc>
      </w:tr>
      <w:tr w:rsidR="00D04E60" w:rsidRPr="00C65280" w:rsidTr="00C65280">
        <w:tc>
          <w:tcPr>
            <w:tcW w:w="284" w:type="dxa"/>
          </w:tcPr>
          <w:p w:rsidR="00D04E60" w:rsidRPr="00C65280" w:rsidRDefault="00D04E60" w:rsidP="00C65280">
            <w:pPr>
              <w:spacing w:line="240" w:lineRule="auto"/>
              <w:jc w:val="center"/>
              <w:rPr>
                <w:b/>
                <w:bCs/>
                <w:sz w:val="18"/>
                <w:szCs w:val="18"/>
              </w:rPr>
            </w:pPr>
            <w:r w:rsidRPr="00C65280">
              <w:rPr>
                <w:b/>
                <w:bCs/>
                <w:sz w:val="18"/>
                <w:szCs w:val="18"/>
              </w:rPr>
              <w:t>8</w:t>
            </w:r>
          </w:p>
        </w:tc>
        <w:tc>
          <w:tcPr>
            <w:tcW w:w="2189" w:type="dxa"/>
          </w:tcPr>
          <w:p w:rsidR="00D04E60" w:rsidRPr="00C65280" w:rsidRDefault="00D04E60" w:rsidP="00C65280">
            <w:pPr>
              <w:spacing w:line="240" w:lineRule="auto"/>
              <w:rPr>
                <w:b/>
                <w:bCs/>
                <w:sz w:val="18"/>
                <w:szCs w:val="18"/>
              </w:rPr>
            </w:pPr>
            <w:r w:rsidRPr="00C65280">
              <w:rPr>
                <w:b/>
                <w:bCs/>
                <w:sz w:val="18"/>
                <w:szCs w:val="18"/>
              </w:rPr>
              <w:t>Globální</w:t>
            </w:r>
          </w:p>
          <w:p w:rsidR="00D04E60" w:rsidRPr="00C65280" w:rsidRDefault="00D04E60" w:rsidP="00C65280">
            <w:pPr>
              <w:spacing w:line="240" w:lineRule="auto"/>
              <w:rPr>
                <w:sz w:val="18"/>
                <w:szCs w:val="18"/>
              </w:rPr>
            </w:pPr>
            <w:r w:rsidRPr="00C65280">
              <w:rPr>
                <w:b/>
                <w:bCs/>
                <w:sz w:val="18"/>
                <w:szCs w:val="18"/>
              </w:rPr>
              <w:t>Totální</w:t>
            </w:r>
          </w:p>
        </w:tc>
        <w:tc>
          <w:tcPr>
            <w:tcW w:w="3686" w:type="dxa"/>
          </w:tcPr>
          <w:p w:rsidR="00D04E60" w:rsidRPr="00C65280" w:rsidRDefault="00D04E60" w:rsidP="00C65280">
            <w:pPr>
              <w:spacing w:line="240" w:lineRule="auto"/>
              <w:rPr>
                <w:sz w:val="18"/>
                <w:szCs w:val="18"/>
              </w:rPr>
            </w:pPr>
            <w:r w:rsidRPr="00C65280">
              <w:rPr>
                <w:sz w:val="18"/>
                <w:szCs w:val="18"/>
              </w:rPr>
              <w:t xml:space="preserve">- </w:t>
            </w:r>
            <w:r w:rsidRPr="00C65280">
              <w:rPr>
                <w:b/>
                <w:sz w:val="18"/>
                <w:szCs w:val="18"/>
              </w:rPr>
              <w:t>chybí</w:t>
            </w:r>
          </w:p>
        </w:tc>
        <w:tc>
          <w:tcPr>
            <w:tcW w:w="1407" w:type="dxa"/>
          </w:tcPr>
          <w:p w:rsidR="00D04E60" w:rsidRPr="00C65280" w:rsidRDefault="00D04E60" w:rsidP="00C65280">
            <w:pPr>
              <w:spacing w:line="240" w:lineRule="auto"/>
              <w:rPr>
                <w:sz w:val="18"/>
                <w:szCs w:val="18"/>
              </w:rPr>
            </w:pPr>
            <w:r w:rsidRPr="00C65280">
              <w:rPr>
                <w:sz w:val="18"/>
                <w:szCs w:val="18"/>
              </w:rPr>
              <w:t>-narušené</w:t>
            </w:r>
          </w:p>
        </w:tc>
        <w:tc>
          <w:tcPr>
            <w:tcW w:w="1363" w:type="dxa"/>
          </w:tcPr>
          <w:p w:rsidR="00D04E60" w:rsidRPr="00C65280" w:rsidRDefault="00D04E60" w:rsidP="00C65280">
            <w:pPr>
              <w:spacing w:line="240" w:lineRule="auto"/>
              <w:rPr>
                <w:sz w:val="18"/>
                <w:szCs w:val="18"/>
              </w:rPr>
            </w:pPr>
          </w:p>
        </w:tc>
      </w:tr>
    </w:tbl>
    <w:p w:rsidR="00D04E60" w:rsidRPr="00D7481A" w:rsidRDefault="00D04E60" w:rsidP="00C203BD">
      <w:pPr>
        <w:rPr>
          <w:rFonts w:ascii="Times New Roman" w:hAnsi="Times New Roman"/>
          <w:sz w:val="20"/>
          <w:szCs w:val="20"/>
        </w:rPr>
      </w:pPr>
    </w:p>
    <w:p w:rsidR="00D04E60" w:rsidRPr="005377B4" w:rsidRDefault="00D04E60" w:rsidP="00C203BD">
      <w:pPr>
        <w:rPr>
          <w:rFonts w:ascii="Times New Roman" w:hAnsi="Times New Roman"/>
          <w:b/>
          <w:sz w:val="20"/>
          <w:szCs w:val="20"/>
          <w:u w:val="single"/>
        </w:rPr>
      </w:pPr>
      <w:r w:rsidRPr="005377B4">
        <w:rPr>
          <w:rFonts w:ascii="Times New Roman" w:hAnsi="Times New Roman"/>
          <w:b/>
          <w:sz w:val="20"/>
          <w:szCs w:val="20"/>
          <w:u w:val="single"/>
        </w:rPr>
        <w:t xml:space="preserve">DIAGNOSTIKA AFÁZIE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každá afaziologická škola (i každé významnější afaziologické centrum) - vlastní přístup</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základní zkoušky</w:t>
      </w:r>
      <w:r w:rsidRPr="00D7481A">
        <w:rPr>
          <w:rFonts w:ascii="Times New Roman" w:hAnsi="Times New Roman"/>
          <w:sz w:val="20"/>
          <w:szCs w:val="20"/>
        </w:rPr>
        <w:t xml:space="preserve"> pro zjištění typu afázie:</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t>- porozumění řeči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t xml:space="preserve">- pojmenování </w:t>
      </w:r>
      <w:r w:rsidRPr="00D7481A">
        <w:rPr>
          <w:rFonts w:ascii="Times New Roman" w:hAnsi="Times New Roman"/>
          <w:sz w:val="20"/>
          <w:szCs w:val="20"/>
        </w:rPr>
        <w:t>(předměty a jevy slovem i celou větou)</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t xml:space="preserve">- opakování </w:t>
      </w:r>
      <w:r w:rsidRPr="00D7481A">
        <w:rPr>
          <w:rFonts w:ascii="Times New Roman" w:hAnsi="Times New Roman"/>
          <w:sz w:val="20"/>
          <w:szCs w:val="20"/>
        </w:rPr>
        <w:t>(slov a vět)</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t xml:space="preserve">-spontánní řeč </w:t>
      </w:r>
      <w:r w:rsidRPr="00D7481A">
        <w:rPr>
          <w:rFonts w:ascii="Times New Roman" w:hAnsi="Times New Roman"/>
          <w:sz w:val="20"/>
          <w:szCs w:val="20"/>
        </w:rPr>
        <w:t>(její stav)</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t>- čtení, psaní, počítání</w:t>
      </w:r>
      <w:r w:rsidRPr="00D7481A">
        <w:rPr>
          <w:rFonts w:ascii="Times New Roman" w:hAnsi="Times New Roman"/>
          <w:sz w:val="20"/>
          <w:szCs w:val="20"/>
        </w:rPr>
        <w:t xml:space="preserve"> </w:t>
      </w:r>
    </w:p>
    <w:p w:rsidR="00D04E60" w:rsidRPr="005377B4" w:rsidRDefault="00D04E60" w:rsidP="00C203BD">
      <w:pPr>
        <w:rPr>
          <w:rFonts w:ascii="Times New Roman" w:hAnsi="Times New Roman"/>
          <w:b/>
          <w:sz w:val="20"/>
          <w:szCs w:val="20"/>
          <w:u w:val="single"/>
        </w:rPr>
      </w:pPr>
      <w:r w:rsidRPr="00D7481A">
        <w:rPr>
          <w:rFonts w:ascii="Times New Roman" w:hAnsi="Times New Roman"/>
          <w:sz w:val="20"/>
          <w:szCs w:val="20"/>
        </w:rPr>
        <w:br/>
      </w:r>
      <w:r w:rsidRPr="005377B4">
        <w:rPr>
          <w:rFonts w:ascii="Times New Roman" w:hAnsi="Times New Roman"/>
          <w:b/>
          <w:sz w:val="20"/>
          <w:szCs w:val="20"/>
          <w:u w:val="single"/>
        </w:rPr>
        <w:t>TERAPIE AFÁZIE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měla by být </w:t>
      </w:r>
      <w:r w:rsidRPr="00D7481A">
        <w:rPr>
          <w:rFonts w:ascii="Times New Roman" w:hAnsi="Times New Roman"/>
          <w:b/>
          <w:bCs/>
          <w:sz w:val="20"/>
          <w:szCs w:val="20"/>
        </w:rPr>
        <w:t>systematická, strukturovaná, adaptovaná a intenzivní</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v akutní fázi</w:t>
      </w:r>
      <w:r w:rsidRPr="00D7481A">
        <w:rPr>
          <w:rFonts w:ascii="Times New Roman" w:hAnsi="Times New Roman"/>
          <w:sz w:val="20"/>
          <w:szCs w:val="20"/>
        </w:rPr>
        <w:t>, zejména na jednotkách intenzivní péče, je terapie intenzivnější a je prováděna individuálně</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zaměřena na obnovu fatických funkcí- důraz kladen na psychickou stabilitu pacienta</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v chronickém stadiu</w:t>
      </w:r>
      <w:r w:rsidRPr="00D7481A">
        <w:rPr>
          <w:rFonts w:ascii="Times New Roman" w:hAnsi="Times New Roman"/>
          <w:sz w:val="20"/>
          <w:szCs w:val="20"/>
        </w:rPr>
        <w:t xml:space="preserve"> - zaměřena více na obnovu sociálních kontaktů</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možné kombinovat individuální a skupinovou terapii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 nejen komunikační schopnosti, ale i psychická, emocionální a volní sféra člověka </w:t>
      </w:r>
    </w:p>
    <w:p w:rsidR="00D04E60" w:rsidRPr="005377B4" w:rsidRDefault="00D04E60" w:rsidP="00C203BD">
      <w:pPr>
        <w:rPr>
          <w:rFonts w:ascii="Times New Roman" w:hAnsi="Times New Roman"/>
          <w:b/>
          <w:sz w:val="20"/>
          <w:szCs w:val="20"/>
          <w:u w:val="single"/>
        </w:rPr>
      </w:pPr>
      <w:r w:rsidRPr="00D7481A">
        <w:rPr>
          <w:rFonts w:ascii="Times New Roman" w:hAnsi="Times New Roman"/>
          <w:sz w:val="20"/>
          <w:szCs w:val="20"/>
        </w:rPr>
        <w:br/>
      </w:r>
      <w:r w:rsidRPr="005377B4">
        <w:rPr>
          <w:rFonts w:ascii="Times New Roman" w:hAnsi="Times New Roman"/>
          <w:b/>
          <w:sz w:val="20"/>
          <w:szCs w:val="20"/>
          <w:u w:val="single"/>
        </w:rPr>
        <w:t>DVA TERAPEUTICKÉ SMĚRY</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kognitivně - neuropsychologický</w:t>
      </w:r>
      <w:r>
        <w:rPr>
          <w:rFonts w:ascii="Times New Roman" w:hAnsi="Times New Roman"/>
          <w:sz w:val="20"/>
          <w:szCs w:val="20"/>
        </w:rPr>
        <w:t xml:space="preserve"> </w:t>
      </w:r>
      <w:r w:rsidRPr="00D7481A">
        <w:rPr>
          <w:rFonts w:ascii="Times New Roman" w:hAnsi="Times New Roman"/>
          <w:sz w:val="20"/>
          <w:szCs w:val="20"/>
        </w:rPr>
        <w:t>- odhaluje zákonitosti fungování kognitivních procesů</w:t>
      </w:r>
    </w:p>
    <w:p w:rsidR="00D04E60" w:rsidRDefault="00D04E60" w:rsidP="00C203BD">
      <w:pPr>
        <w:pBdr>
          <w:bottom w:val="single" w:sz="12" w:space="1" w:color="auto"/>
        </w:pBdr>
        <w:rPr>
          <w:rFonts w:ascii="Times New Roman" w:hAnsi="Times New Roman"/>
          <w:sz w:val="20"/>
          <w:szCs w:val="20"/>
        </w:rPr>
      </w:pPr>
      <w:r w:rsidRPr="00D7481A">
        <w:rPr>
          <w:rFonts w:ascii="Times New Roman" w:hAnsi="Times New Roman"/>
          <w:b/>
          <w:bCs/>
          <w:sz w:val="20"/>
          <w:szCs w:val="20"/>
        </w:rPr>
        <w:t>pragmatický směr</w:t>
      </w:r>
      <w:r>
        <w:rPr>
          <w:rFonts w:ascii="Times New Roman" w:hAnsi="Times New Roman"/>
          <w:sz w:val="20"/>
          <w:szCs w:val="20"/>
        </w:rPr>
        <w:t xml:space="preserve"> </w:t>
      </w:r>
      <w:r w:rsidRPr="00D7481A">
        <w:rPr>
          <w:rFonts w:ascii="Times New Roman" w:hAnsi="Times New Roman"/>
          <w:sz w:val="20"/>
          <w:szCs w:val="20"/>
        </w:rPr>
        <w:t>- zařadit do společnosti, poskytnout možnost komunikace, učinit soběstačným, rozumět v kontextu, zhodnocení kvality života</w:t>
      </w:r>
    </w:p>
    <w:p w:rsidR="00D04E60" w:rsidRDefault="00D04E60" w:rsidP="00C203BD">
      <w:pPr>
        <w:pBdr>
          <w:bottom w:val="single" w:sz="12" w:space="1" w:color="auto"/>
        </w:pBdr>
        <w:rPr>
          <w:rFonts w:ascii="Times New Roman" w:hAnsi="Times New Roman"/>
          <w:sz w:val="20"/>
          <w:szCs w:val="20"/>
        </w:rPr>
      </w:pPr>
    </w:p>
    <w:p w:rsidR="00D04E60" w:rsidRPr="00D7481A" w:rsidRDefault="00D04E60" w:rsidP="00C203BD">
      <w:pPr>
        <w:rPr>
          <w:rFonts w:ascii="Times New Roman" w:hAnsi="Times New Roman"/>
          <w:sz w:val="20"/>
          <w:szCs w:val="20"/>
        </w:rPr>
      </w:pPr>
    </w:p>
    <w:p w:rsidR="00D04E60" w:rsidRPr="00D7481A"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Default="00D04E60" w:rsidP="00C203BD">
      <w:pPr>
        <w:rPr>
          <w:rFonts w:ascii="Times New Roman" w:hAnsi="Times New Roman"/>
          <w:b/>
          <w:bCs/>
          <w:sz w:val="20"/>
          <w:szCs w:val="20"/>
          <w:u w:val="single"/>
        </w:rPr>
      </w:pPr>
    </w:p>
    <w:p w:rsidR="00D04E60" w:rsidRPr="0076185D" w:rsidRDefault="00D04E60" w:rsidP="00C203BD">
      <w:pPr>
        <w:rPr>
          <w:rFonts w:ascii="Times New Roman" w:hAnsi="Times New Roman"/>
          <w:sz w:val="36"/>
          <w:szCs w:val="36"/>
          <w:u w:val="single"/>
        </w:rPr>
      </w:pPr>
      <w:r w:rsidRPr="0076185D">
        <w:rPr>
          <w:rFonts w:ascii="Times New Roman" w:hAnsi="Times New Roman"/>
          <w:b/>
          <w:bCs/>
          <w:sz w:val="36"/>
          <w:szCs w:val="36"/>
          <w:u w:val="single"/>
        </w:rPr>
        <w:t xml:space="preserve">DYSARTRIE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narušení artikulace jako celku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w:t>
      </w:r>
      <w:r w:rsidRPr="00D7481A">
        <w:rPr>
          <w:rFonts w:ascii="Times New Roman" w:hAnsi="Times New Roman"/>
          <w:b/>
          <w:bCs/>
          <w:sz w:val="20"/>
          <w:szCs w:val="20"/>
        </w:rPr>
        <w:t xml:space="preserve"> respirace, fonace, artikulace, rezonance, modulace </w:t>
      </w:r>
      <w:r w:rsidRPr="00D7481A">
        <w:rPr>
          <w:rFonts w:ascii="Times New Roman" w:hAnsi="Times New Roman"/>
          <w:sz w:val="20"/>
          <w:szCs w:val="20"/>
        </w:rPr>
        <w:t>(modulační faktory: melodie, tempo, přízvuk, rytmus)</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porucha motorické realizace řeči</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porucha inervace artikulačních hybných orgánů</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porucha schopnosti bezchybně zvládat pohyby mluvidel při řečovém projevu</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postiženy v různé míře a rozsahu veškeré základní součásti motorické realizace řeči - dýchání, tvorba hlasu a hybnost mluvidel, měkkého patra a dolní čelisti (Neubauer, 2000)</w:t>
      </w:r>
    </w:p>
    <w:p w:rsidR="00D04E60" w:rsidRPr="00D7481A" w:rsidRDefault="00D04E60" w:rsidP="00C203BD">
      <w:pPr>
        <w:rPr>
          <w:rFonts w:ascii="Times New Roman" w:hAnsi="Times New Roman"/>
          <w:sz w:val="20"/>
          <w:szCs w:val="20"/>
        </w:rPr>
      </w:pP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vzniká v kterémkoli období života</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postiženy v různé míře a rozsahu veškeré základní součásti motorické realizace řeči - dýchání, tvorba hlasu a hybnost mluvidel, měkkého patra a dolní čelisti (Neubauer, 2000)</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poškozen centrální nebo periferní NS</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narušeno svalstvo respirační a hrtanové - poruchy </w:t>
      </w:r>
      <w:r w:rsidRPr="00D7481A">
        <w:rPr>
          <w:rFonts w:ascii="Times New Roman" w:hAnsi="Times New Roman"/>
          <w:b/>
          <w:bCs/>
          <w:sz w:val="20"/>
          <w:szCs w:val="20"/>
        </w:rPr>
        <w:t>síly a tempa</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narušení svalstva měkkého patra -  poruchy </w:t>
      </w:r>
      <w:r w:rsidRPr="00D7481A">
        <w:rPr>
          <w:rFonts w:ascii="Times New Roman" w:hAnsi="Times New Roman"/>
          <w:b/>
          <w:bCs/>
          <w:sz w:val="20"/>
          <w:szCs w:val="20"/>
        </w:rPr>
        <w:t>rezonance</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narušení drah, které spojují korové oblasti s mozkovým kmenem</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(pro řeč důležité </w:t>
      </w:r>
      <w:r w:rsidRPr="00D7481A">
        <w:rPr>
          <w:rFonts w:ascii="Times New Roman" w:hAnsi="Times New Roman"/>
          <w:b/>
          <w:bCs/>
          <w:sz w:val="20"/>
          <w:szCs w:val="20"/>
        </w:rPr>
        <w:t>hlavové nervy</w:t>
      </w:r>
      <w:r w:rsidRPr="00D7481A">
        <w:rPr>
          <w:rFonts w:ascii="Times New Roman" w:hAnsi="Times New Roman"/>
          <w:sz w:val="20"/>
          <w:szCs w:val="20"/>
        </w:rPr>
        <w:t xml:space="preserve">, pro dech </w:t>
      </w:r>
      <w:r w:rsidRPr="00D7481A">
        <w:rPr>
          <w:rFonts w:ascii="Times New Roman" w:hAnsi="Times New Roman"/>
          <w:b/>
          <w:bCs/>
          <w:sz w:val="20"/>
          <w:szCs w:val="20"/>
        </w:rPr>
        <w:t>míšní nervy</w:t>
      </w:r>
      <w:r w:rsidRPr="00D7481A">
        <w:rPr>
          <w:rFonts w:ascii="Times New Roman" w:hAnsi="Times New Roman"/>
          <w:sz w:val="20"/>
          <w:szCs w:val="20"/>
        </w:rPr>
        <w:t>)</w:t>
      </w:r>
    </w:p>
    <w:p w:rsidR="00D04E60" w:rsidRPr="00D7481A" w:rsidRDefault="00D04E60" w:rsidP="00C203BD">
      <w:pPr>
        <w:rPr>
          <w:rFonts w:ascii="Times New Roman" w:hAnsi="Times New Roman"/>
          <w:sz w:val="20"/>
          <w:szCs w:val="20"/>
        </w:rPr>
      </w:pP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nejčastější porucha při DMO </w:t>
      </w:r>
      <w:r w:rsidRPr="00D7481A">
        <w:rPr>
          <w:rFonts w:ascii="Times New Roman" w:hAnsi="Times New Roman"/>
          <w:sz w:val="20"/>
          <w:szCs w:val="20"/>
        </w:rPr>
        <w:t xml:space="preserve">(dětská mozková obrna) </w:t>
      </w:r>
      <w:r w:rsidRPr="00D7481A">
        <w:rPr>
          <w:rFonts w:ascii="Times New Roman" w:hAnsi="Times New Roman"/>
          <w:b/>
          <w:bCs/>
          <w:sz w:val="20"/>
          <w:szCs w:val="20"/>
        </w:rPr>
        <w:t xml:space="preserve">= porucha centrální regulace hybnosti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obtíže: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1. vrozené i získané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2. s hláskováním, vyslovováním, prozodickými faktory</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3. v expresivní složce řeči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4. s koordinací a tonem svalů ústrojí dechového, hlasového a artikulačního </w:t>
      </w:r>
    </w:p>
    <w:p w:rsidR="00D04E60" w:rsidRPr="00D7481A" w:rsidRDefault="00D04E60" w:rsidP="00C203BD">
      <w:pPr>
        <w:rPr>
          <w:rFonts w:ascii="Times New Roman" w:hAnsi="Times New Roman"/>
          <w:sz w:val="20"/>
          <w:szCs w:val="20"/>
        </w:rPr>
      </w:pPr>
    </w:p>
    <w:p w:rsidR="00D04E60" w:rsidRPr="00B25C49" w:rsidRDefault="00D04E60" w:rsidP="00C203BD">
      <w:pPr>
        <w:rPr>
          <w:rFonts w:ascii="Times New Roman" w:hAnsi="Times New Roman"/>
          <w:b/>
          <w:sz w:val="20"/>
          <w:szCs w:val="20"/>
          <w:u w:val="single"/>
        </w:rPr>
      </w:pPr>
      <w:r w:rsidRPr="00B25C49">
        <w:rPr>
          <w:rFonts w:ascii="Times New Roman" w:hAnsi="Times New Roman"/>
          <w:b/>
          <w:sz w:val="20"/>
          <w:szCs w:val="20"/>
          <w:u w:val="single"/>
        </w:rPr>
        <w:t>ETIOLOGIE DYSARTRIE</w:t>
      </w:r>
      <w:r w:rsidRPr="00B25C49">
        <w:rPr>
          <w:rFonts w:ascii="Times New Roman" w:hAnsi="Times New Roman"/>
          <w:b/>
          <w:sz w:val="20"/>
          <w:szCs w:val="20"/>
        </w:rPr>
        <w:t xml:space="preserve">     </w:t>
      </w:r>
      <w:r w:rsidRPr="00D7481A">
        <w:rPr>
          <w:rFonts w:ascii="Times New Roman" w:hAnsi="Times New Roman"/>
          <w:b/>
          <w:bCs/>
          <w:sz w:val="20"/>
          <w:szCs w:val="20"/>
        </w:rPr>
        <w:t>„ -pre, -peri, -post“</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prenatální</w:t>
      </w:r>
      <w:r w:rsidRPr="00D7481A">
        <w:rPr>
          <w:rFonts w:ascii="Times New Roman" w:hAnsi="Times New Roman"/>
          <w:sz w:val="20"/>
          <w:szCs w:val="20"/>
        </w:rPr>
        <w:t xml:space="preserve"> (období před porodem)</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nedonošenost, krvácení do mozku, málo vit. K, úrazy a onemocnění matky,</w:t>
      </w:r>
      <w:r>
        <w:rPr>
          <w:rFonts w:ascii="Times New Roman" w:hAnsi="Times New Roman"/>
          <w:sz w:val="20"/>
          <w:szCs w:val="20"/>
        </w:rPr>
        <w:t xml:space="preserve"> </w:t>
      </w:r>
      <w:r w:rsidRPr="00D7481A">
        <w:rPr>
          <w:rFonts w:ascii="Times New Roman" w:hAnsi="Times New Roman"/>
          <w:sz w:val="20"/>
          <w:szCs w:val="20"/>
        </w:rPr>
        <w:t xml:space="preserve">Rh imkompabilita, teratogeny (škodliviny) : drogy, léky, alkohol,záření,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perinatální</w:t>
      </w:r>
      <w:r>
        <w:rPr>
          <w:rFonts w:ascii="Times New Roman" w:hAnsi="Times New Roman"/>
          <w:sz w:val="20"/>
          <w:szCs w:val="20"/>
        </w:rPr>
        <w:t xml:space="preserve"> (období průběhu porodu) </w:t>
      </w:r>
      <w:r w:rsidRPr="00D7481A">
        <w:rPr>
          <w:rFonts w:ascii="Times New Roman" w:hAnsi="Times New Roman"/>
          <w:sz w:val="20"/>
          <w:szCs w:val="20"/>
        </w:rPr>
        <w:t>- krvácení, asfyxie, abnormální porod</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postnatální</w:t>
      </w:r>
      <w:r w:rsidRPr="00D7481A">
        <w:rPr>
          <w:rFonts w:ascii="Times New Roman" w:hAnsi="Times New Roman"/>
          <w:sz w:val="20"/>
          <w:szCs w:val="20"/>
        </w:rPr>
        <w:t xml:space="preserve"> (období krátce po porodu)</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encefalitidy, meningitidy, horečnatá onemocnění, intoxikace, úrazy hlavičky</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později - úrazy hlavy, nádory, metastázy, cévní zánětlivá onemocnění, degenerativní onemocnění, toxická poškození NS (narkomanie)</w:t>
      </w:r>
    </w:p>
    <w:p w:rsidR="00D04E60" w:rsidRPr="00D7481A" w:rsidRDefault="00D04E60" w:rsidP="00C203BD">
      <w:pPr>
        <w:rPr>
          <w:rFonts w:ascii="Times New Roman" w:hAnsi="Times New Roman"/>
          <w:sz w:val="20"/>
          <w:szCs w:val="20"/>
        </w:rPr>
      </w:pPr>
    </w:p>
    <w:p w:rsidR="00D04E60" w:rsidRPr="00B25C49" w:rsidRDefault="00D04E60" w:rsidP="00C203BD">
      <w:pPr>
        <w:rPr>
          <w:rFonts w:ascii="Times New Roman" w:hAnsi="Times New Roman"/>
          <w:b/>
          <w:sz w:val="20"/>
          <w:szCs w:val="20"/>
          <w:u w:val="single"/>
        </w:rPr>
      </w:pPr>
      <w:r w:rsidRPr="00B25C49">
        <w:rPr>
          <w:rFonts w:ascii="Times New Roman" w:hAnsi="Times New Roman"/>
          <w:b/>
          <w:sz w:val="20"/>
          <w:szCs w:val="20"/>
          <w:u w:val="single"/>
        </w:rPr>
        <w:t xml:space="preserve">KLASIFIKACE DYSARTRIE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kortikální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pyramidová</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extrapyramidová hypotonická</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extrapyramidová hypertonická (dyskinetická)</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cerebrální (mozečková)</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bulbární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smíšená</w:t>
      </w:r>
    </w:p>
    <w:p w:rsidR="00D04E60" w:rsidRDefault="00D04E60" w:rsidP="00B25C49">
      <w:pPr>
        <w:rPr>
          <w:sz w:val="36"/>
          <w:szCs w:val="36"/>
        </w:rPr>
      </w:pPr>
    </w:p>
    <w:p w:rsidR="00D04E60" w:rsidRDefault="00D04E60" w:rsidP="00B25C49">
      <w:pPr>
        <w:rPr>
          <w:sz w:val="36"/>
          <w:szCs w:val="36"/>
        </w:rPr>
      </w:pPr>
    </w:p>
    <w:p w:rsidR="00D04E60" w:rsidRDefault="00D04E60" w:rsidP="00B25C49">
      <w:pPr>
        <w:rPr>
          <w:sz w:val="36"/>
          <w:szCs w:val="36"/>
        </w:rPr>
      </w:pPr>
    </w:p>
    <w:p w:rsidR="00D04E60" w:rsidRDefault="00D04E60" w:rsidP="00B25C49">
      <w:pPr>
        <w:rPr>
          <w:sz w:val="36"/>
          <w:szCs w:val="36"/>
        </w:rPr>
      </w:pPr>
    </w:p>
    <w:p w:rsidR="00D04E60" w:rsidRPr="00A04C8A" w:rsidRDefault="00D04E60" w:rsidP="00B25C49">
      <w:pPr>
        <w:rPr>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6"/>
        <w:gridCol w:w="3071"/>
        <w:gridCol w:w="5670"/>
      </w:tblGrid>
      <w:tr w:rsidR="00D04E60" w:rsidRPr="00C65280" w:rsidTr="00C65280">
        <w:tc>
          <w:tcPr>
            <w:tcW w:w="284" w:type="dxa"/>
          </w:tcPr>
          <w:p w:rsidR="00D04E60" w:rsidRPr="00C65280" w:rsidRDefault="00D04E60" w:rsidP="00C65280">
            <w:pPr>
              <w:spacing w:line="240" w:lineRule="auto"/>
              <w:rPr>
                <w:rFonts w:ascii="Times New Roman" w:hAnsi="Times New Roman"/>
                <w:sz w:val="18"/>
                <w:szCs w:val="18"/>
              </w:rPr>
            </w:pPr>
          </w:p>
        </w:tc>
        <w:tc>
          <w:tcPr>
            <w:tcW w:w="3071"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název</w:t>
            </w:r>
          </w:p>
        </w:tc>
        <w:tc>
          <w:tcPr>
            <w:tcW w:w="5670"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charakteristika</w:t>
            </w:r>
          </w:p>
        </w:tc>
      </w:tr>
      <w:tr w:rsidR="00D04E60" w:rsidRPr="00C65280" w:rsidTr="00C65280">
        <w:tc>
          <w:tcPr>
            <w:tcW w:w="284"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1</w:t>
            </w:r>
          </w:p>
        </w:tc>
        <w:tc>
          <w:tcPr>
            <w:tcW w:w="3071"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Kortikální</w:t>
            </w:r>
          </w:p>
        </w:tc>
        <w:tc>
          <w:tcPr>
            <w:tcW w:w="5670"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potíže s dlouhými slovy a větami</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dysprozodie, iterace</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nesprávný přízvuk</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někdy mlaskavé zvuky</w:t>
            </w:r>
          </w:p>
        </w:tc>
      </w:tr>
      <w:tr w:rsidR="00D04E60" w:rsidRPr="00C65280" w:rsidTr="00C65280">
        <w:tc>
          <w:tcPr>
            <w:tcW w:w="284"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2</w:t>
            </w:r>
          </w:p>
        </w:tc>
        <w:tc>
          <w:tcPr>
            <w:tcW w:w="3071"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Pyramidová</w:t>
            </w:r>
          </w:p>
        </w:tc>
        <w:tc>
          <w:tcPr>
            <w:tcW w:w="5670"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porucha horního motorického neuronu</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b/>
                <w:sz w:val="18"/>
                <w:szCs w:val="18"/>
              </w:rPr>
              <w:t>spasmy</w:t>
            </w:r>
            <w:r w:rsidRPr="00C65280">
              <w:rPr>
                <w:rFonts w:ascii="Times New Roman" w:hAnsi="Times New Roman"/>
                <w:sz w:val="18"/>
                <w:szCs w:val="18"/>
              </w:rPr>
              <w:t xml:space="preserve"> – spastický smích a pláč</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b/>
                <w:sz w:val="18"/>
                <w:szCs w:val="18"/>
              </w:rPr>
              <w:t>obrna</w:t>
            </w:r>
            <w:r w:rsidRPr="00C65280">
              <w:rPr>
                <w:rFonts w:ascii="Times New Roman" w:hAnsi="Times New Roman"/>
                <w:sz w:val="18"/>
                <w:szCs w:val="18"/>
              </w:rPr>
              <w:t xml:space="preserve"> mluvního svalstva</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hypernazalita</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hypomimie</w:t>
            </w:r>
          </w:p>
        </w:tc>
      </w:tr>
      <w:tr w:rsidR="00D04E60" w:rsidRPr="00C65280" w:rsidTr="00C65280">
        <w:tc>
          <w:tcPr>
            <w:tcW w:w="284"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3</w:t>
            </w:r>
          </w:p>
        </w:tc>
        <w:tc>
          <w:tcPr>
            <w:tcW w:w="3071"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Extrapyramidová hypotonická</w:t>
            </w:r>
          </w:p>
        </w:tc>
        <w:tc>
          <w:tcPr>
            <w:tcW w:w="5670"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vyrážená artikulace</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narušené dýchání</w:t>
            </w:r>
          </w:p>
        </w:tc>
      </w:tr>
      <w:tr w:rsidR="00D04E60" w:rsidRPr="00C65280" w:rsidTr="00C65280">
        <w:tc>
          <w:tcPr>
            <w:tcW w:w="284"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4</w:t>
            </w:r>
          </w:p>
        </w:tc>
        <w:tc>
          <w:tcPr>
            <w:tcW w:w="3071"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Extrapyramidová hypertonická (dyskinetická)</w:t>
            </w:r>
          </w:p>
        </w:tc>
        <w:tc>
          <w:tcPr>
            <w:tcW w:w="5670"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b/>
                <w:sz w:val="18"/>
                <w:szCs w:val="18"/>
              </w:rPr>
              <w:t>pomalá</w:t>
            </w:r>
            <w:r w:rsidRPr="00C65280">
              <w:rPr>
                <w:rFonts w:ascii="Times New Roman" w:hAnsi="Times New Roman"/>
                <w:sz w:val="18"/>
                <w:szCs w:val="18"/>
              </w:rPr>
              <w:t xml:space="preserve"> řeč</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narušené dýchání</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vyšší nosovost, zhoršení hlasu</w:t>
            </w:r>
          </w:p>
        </w:tc>
      </w:tr>
      <w:tr w:rsidR="00D04E60" w:rsidRPr="00C65280" w:rsidTr="00C65280">
        <w:tc>
          <w:tcPr>
            <w:tcW w:w="284"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5</w:t>
            </w:r>
          </w:p>
        </w:tc>
        <w:tc>
          <w:tcPr>
            <w:tcW w:w="3071"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Cerebrální (mozečková)</w:t>
            </w:r>
          </w:p>
        </w:tc>
        <w:tc>
          <w:tcPr>
            <w:tcW w:w="5670"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b/>
                <w:sz w:val="18"/>
                <w:szCs w:val="18"/>
              </w:rPr>
              <w:t>nekoordinace</w:t>
            </w:r>
            <w:r w:rsidRPr="00C65280">
              <w:rPr>
                <w:rFonts w:ascii="Times New Roman" w:hAnsi="Times New Roman"/>
                <w:sz w:val="18"/>
                <w:szCs w:val="18"/>
              </w:rPr>
              <w:t xml:space="preserve"> pohybů (síla, rychlost, načasov., řízení)</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porucha nastavení mluvidel – prodlužování hlásek</w:t>
            </w:r>
          </w:p>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hezitace (váhání)</w:t>
            </w:r>
          </w:p>
        </w:tc>
      </w:tr>
      <w:tr w:rsidR="00D04E60" w:rsidRPr="00C65280" w:rsidTr="00C65280">
        <w:tc>
          <w:tcPr>
            <w:tcW w:w="284"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6</w:t>
            </w:r>
          </w:p>
        </w:tc>
        <w:tc>
          <w:tcPr>
            <w:tcW w:w="3071"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 xml:space="preserve">Bulbární </w:t>
            </w:r>
          </w:p>
        </w:tc>
        <w:tc>
          <w:tcPr>
            <w:tcW w:w="5670"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 xml:space="preserve">poruchy </w:t>
            </w:r>
            <w:r w:rsidRPr="00C65280">
              <w:rPr>
                <w:rFonts w:ascii="Times New Roman" w:hAnsi="Times New Roman"/>
                <w:b/>
                <w:sz w:val="18"/>
                <w:szCs w:val="18"/>
              </w:rPr>
              <w:t>polykání a žvýkání</w:t>
            </w:r>
          </w:p>
        </w:tc>
      </w:tr>
      <w:tr w:rsidR="00D04E60" w:rsidRPr="00C65280" w:rsidTr="00C65280">
        <w:tc>
          <w:tcPr>
            <w:tcW w:w="284" w:type="dxa"/>
          </w:tcPr>
          <w:p w:rsidR="00D04E60" w:rsidRPr="00C65280" w:rsidRDefault="00D04E60" w:rsidP="00C65280">
            <w:pPr>
              <w:spacing w:line="240" w:lineRule="auto"/>
              <w:rPr>
                <w:rFonts w:ascii="Times New Roman" w:hAnsi="Times New Roman"/>
                <w:sz w:val="18"/>
                <w:szCs w:val="18"/>
              </w:rPr>
            </w:pPr>
            <w:r w:rsidRPr="00C65280">
              <w:rPr>
                <w:rFonts w:ascii="Times New Roman" w:hAnsi="Times New Roman"/>
                <w:sz w:val="18"/>
                <w:szCs w:val="18"/>
              </w:rPr>
              <w:t>7</w:t>
            </w:r>
          </w:p>
        </w:tc>
        <w:tc>
          <w:tcPr>
            <w:tcW w:w="3071" w:type="dxa"/>
          </w:tcPr>
          <w:p w:rsidR="00D04E60" w:rsidRPr="00C65280" w:rsidRDefault="00D04E60" w:rsidP="00C65280">
            <w:pPr>
              <w:spacing w:line="240" w:lineRule="auto"/>
              <w:rPr>
                <w:rFonts w:ascii="Times New Roman" w:hAnsi="Times New Roman"/>
                <w:b/>
                <w:sz w:val="18"/>
                <w:szCs w:val="18"/>
              </w:rPr>
            </w:pPr>
            <w:r w:rsidRPr="00C65280">
              <w:rPr>
                <w:rFonts w:ascii="Times New Roman" w:hAnsi="Times New Roman"/>
                <w:b/>
                <w:sz w:val="18"/>
                <w:szCs w:val="18"/>
              </w:rPr>
              <w:t>Smíšená</w:t>
            </w:r>
          </w:p>
        </w:tc>
        <w:tc>
          <w:tcPr>
            <w:tcW w:w="5670" w:type="dxa"/>
          </w:tcPr>
          <w:p w:rsidR="00D04E60" w:rsidRPr="00C65280" w:rsidRDefault="00D04E60" w:rsidP="00C65280">
            <w:pPr>
              <w:spacing w:line="240" w:lineRule="auto"/>
              <w:rPr>
                <w:rFonts w:ascii="Times New Roman" w:hAnsi="Times New Roman"/>
                <w:sz w:val="18"/>
                <w:szCs w:val="18"/>
              </w:rPr>
            </w:pPr>
          </w:p>
        </w:tc>
      </w:tr>
    </w:tbl>
    <w:p w:rsidR="00D04E60" w:rsidRPr="00D7481A" w:rsidRDefault="00D04E60" w:rsidP="00C203BD">
      <w:pPr>
        <w:rPr>
          <w:rFonts w:ascii="Times New Roman" w:hAnsi="Times New Roman"/>
          <w:sz w:val="20"/>
          <w:szCs w:val="20"/>
        </w:rPr>
      </w:pPr>
    </w:p>
    <w:p w:rsidR="00D04E60" w:rsidRPr="00874D93" w:rsidRDefault="00D04E60" w:rsidP="00C203BD">
      <w:pPr>
        <w:rPr>
          <w:rFonts w:ascii="Times New Roman" w:hAnsi="Times New Roman"/>
          <w:b/>
          <w:sz w:val="20"/>
          <w:szCs w:val="20"/>
          <w:u w:val="single"/>
        </w:rPr>
      </w:pPr>
      <w:r w:rsidRPr="00874D93">
        <w:rPr>
          <w:rFonts w:ascii="Times New Roman" w:hAnsi="Times New Roman"/>
          <w:b/>
          <w:sz w:val="20"/>
          <w:szCs w:val="20"/>
          <w:u w:val="single"/>
        </w:rPr>
        <w:t xml:space="preserve">DIAGNOSTIKA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týmová spolupráce: </w:t>
      </w:r>
      <w:r w:rsidRPr="00D7481A">
        <w:rPr>
          <w:rFonts w:ascii="Times New Roman" w:hAnsi="Times New Roman"/>
          <w:sz w:val="20"/>
          <w:szCs w:val="20"/>
        </w:rPr>
        <w:t xml:space="preserve">neurologa, otorinolaryngologa,  psychologa, logopeda, neurologa...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vyšetření: </w:t>
      </w:r>
      <w:r w:rsidRPr="00D7481A">
        <w:rPr>
          <w:rFonts w:ascii="Times New Roman" w:hAnsi="Times New Roman"/>
          <w:sz w:val="20"/>
          <w:szCs w:val="20"/>
        </w:rPr>
        <w:t>počítačová tomografie, nukleární magnetická rezonance</w:t>
      </w:r>
    </w:p>
    <w:p w:rsidR="00D04E60" w:rsidRPr="00D7481A" w:rsidRDefault="00D04E60" w:rsidP="00C203BD">
      <w:pPr>
        <w:rPr>
          <w:rFonts w:ascii="Times New Roman" w:hAnsi="Times New Roman"/>
          <w:b/>
          <w:bCs/>
          <w:sz w:val="20"/>
          <w:szCs w:val="20"/>
        </w:rPr>
      </w:pP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komplexní hodnocení dysartrie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motorické funkce artikulačních orgánů</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výslovnosti jednotlivých hlásek</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respirace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rezonance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fonace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prozodických komponentů řeči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souvislý mluvní projev</w:t>
      </w:r>
    </w:p>
    <w:p w:rsidR="00D04E60" w:rsidRPr="00874D93" w:rsidRDefault="00D04E60" w:rsidP="00C203BD">
      <w:pPr>
        <w:rPr>
          <w:rFonts w:ascii="Times New Roman" w:hAnsi="Times New Roman"/>
          <w:b/>
          <w:sz w:val="20"/>
          <w:szCs w:val="20"/>
          <w:u w:val="single"/>
        </w:rPr>
      </w:pPr>
      <w:r w:rsidRPr="00D7481A">
        <w:rPr>
          <w:rFonts w:ascii="Times New Roman" w:hAnsi="Times New Roman"/>
          <w:sz w:val="20"/>
          <w:szCs w:val="20"/>
        </w:rPr>
        <w:br/>
      </w:r>
      <w:r w:rsidRPr="00874D93">
        <w:rPr>
          <w:rFonts w:ascii="Times New Roman" w:hAnsi="Times New Roman"/>
          <w:b/>
          <w:sz w:val="20"/>
          <w:szCs w:val="20"/>
          <w:u w:val="single"/>
        </w:rPr>
        <w:t>LOGOPEDICKÉ VYŠETŘENÍ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orální reflexy (sací a pátrací)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citlivost dutiny ústní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schopnost příjmu potravy (žvýkání, polykání)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motorika mluvních orgánů</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oční kontakt</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respirace, fonace, artikulace, rezonance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sluch a zrak</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rozumění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slovní zásoba</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prozodické faktory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neverbální chování (mimovolní pohyby)</w:t>
      </w:r>
    </w:p>
    <w:p w:rsidR="00D04E60" w:rsidRPr="00874D93" w:rsidRDefault="00D04E60" w:rsidP="00C203BD">
      <w:pPr>
        <w:rPr>
          <w:rFonts w:ascii="Times New Roman" w:hAnsi="Times New Roman"/>
          <w:b/>
          <w:sz w:val="20"/>
          <w:szCs w:val="20"/>
          <w:u w:val="single"/>
        </w:rPr>
      </w:pPr>
      <w:r w:rsidRPr="00D7481A">
        <w:rPr>
          <w:rFonts w:ascii="Times New Roman" w:hAnsi="Times New Roman"/>
          <w:b/>
          <w:bCs/>
          <w:sz w:val="20"/>
          <w:szCs w:val="20"/>
        </w:rPr>
        <w:br/>
      </w:r>
      <w:r w:rsidRPr="00874D93">
        <w:rPr>
          <w:rFonts w:ascii="Times New Roman" w:hAnsi="Times New Roman"/>
          <w:b/>
          <w:sz w:val="20"/>
          <w:szCs w:val="20"/>
          <w:u w:val="single"/>
        </w:rPr>
        <w:t>ZÁSADY ROZVOJE HYBNOSTI A ŘEČI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v terapii dysartrie se uplatňují </w:t>
      </w:r>
      <w:r w:rsidRPr="00D7481A">
        <w:rPr>
          <w:rFonts w:ascii="Times New Roman" w:hAnsi="Times New Roman"/>
          <w:b/>
          <w:bCs/>
          <w:sz w:val="20"/>
          <w:szCs w:val="20"/>
        </w:rPr>
        <w:t>zásady rozvoje hybnosti a řeči (DMO)</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vývojovost</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reflexnost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rytmizace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komplexnost</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kolektivnost</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přiměřenost a individuální přístup</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zásada vývojovosti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dodržovat </w:t>
      </w:r>
      <w:r w:rsidRPr="00D7481A">
        <w:rPr>
          <w:rFonts w:ascii="Times New Roman" w:hAnsi="Times New Roman"/>
          <w:b/>
          <w:bCs/>
          <w:sz w:val="20"/>
          <w:szCs w:val="20"/>
        </w:rPr>
        <w:t>posloupnost přirozeného ontogenetického vývoje</w:t>
      </w:r>
      <w:r w:rsidRPr="00D7481A">
        <w:rPr>
          <w:rFonts w:ascii="Times New Roman" w:hAnsi="Times New Roman"/>
          <w:sz w:val="20"/>
          <w:szCs w:val="20"/>
        </w:rPr>
        <w:t xml:space="preserve"> pohybových mluvních dovedností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nutná správná diagnostika současného stavu jednotlivých funkcí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dítě postupně prochází stádii: převalování, plazení, lezení, sed, postavení, chůze, pohyblivost horních </w:t>
      </w:r>
      <w:r>
        <w:rPr>
          <w:rFonts w:ascii="Times New Roman" w:hAnsi="Times New Roman"/>
          <w:sz w:val="20"/>
          <w:szCs w:val="20"/>
        </w:rPr>
        <w:tab/>
      </w:r>
      <w:r w:rsidRPr="00D7481A">
        <w:rPr>
          <w:rFonts w:ascii="Times New Roman" w:hAnsi="Times New Roman"/>
          <w:sz w:val="20"/>
          <w:szCs w:val="20"/>
        </w:rPr>
        <w:t>končetin, uchopování, chytání, házení, držení psacího náčiní, kreslení, psaní</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zásada reflexnosti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všechna cvičení provádět v reflexně inhibiční poloze, kdy je snížena spasticita a mimovolní pohyby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b/>
          <w:bCs/>
          <w:sz w:val="20"/>
          <w:szCs w:val="20"/>
        </w:rPr>
        <w:t>reflexně inhibiční poloha</w:t>
      </w:r>
      <w:r w:rsidRPr="00D7481A">
        <w:rPr>
          <w:rFonts w:ascii="Times New Roman" w:hAnsi="Times New Roman"/>
          <w:sz w:val="20"/>
          <w:szCs w:val="20"/>
        </w:rPr>
        <w:t xml:space="preserve"> = podle střední osy symetricky opačná poloha než ta, kterou dítě samo </w:t>
      </w:r>
      <w:r>
        <w:rPr>
          <w:rFonts w:ascii="Times New Roman" w:hAnsi="Times New Roman"/>
          <w:sz w:val="20"/>
          <w:szCs w:val="20"/>
        </w:rPr>
        <w:tab/>
      </w:r>
      <w:r w:rsidRPr="00D7481A">
        <w:rPr>
          <w:rFonts w:ascii="Times New Roman" w:hAnsi="Times New Roman"/>
          <w:sz w:val="20"/>
          <w:szCs w:val="20"/>
        </w:rPr>
        <w:t>spontánně zaujímá při nedařícím se pokusu o pohybový nebo mluvní projev</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systém těchto poloh vypracovali manželé Bobathovi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v logopedii je aplikovala M.C. Crickmay - u nás Kábele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zásada rytmizace</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rytmizovat hybnost a řeč</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pomáhá také ke snížení spasticity a tlumení mimovolních pohybů</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jde v podstatě o </w:t>
      </w:r>
      <w:r w:rsidRPr="00D7481A">
        <w:rPr>
          <w:rFonts w:ascii="Times New Roman" w:hAnsi="Times New Roman"/>
          <w:b/>
          <w:bCs/>
          <w:sz w:val="20"/>
          <w:szCs w:val="20"/>
        </w:rPr>
        <w:t>relaxační prostředek</w:t>
      </w:r>
      <w:r w:rsidRPr="00D7481A">
        <w:rPr>
          <w:rFonts w:ascii="Times New Roman" w:hAnsi="Times New Roman"/>
          <w:sz w:val="20"/>
          <w:szCs w:val="20"/>
        </w:rPr>
        <w:t xml:space="preserve"> - psychické uvolnění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rytmizace podporuje </w:t>
      </w:r>
      <w:r w:rsidRPr="00D7481A">
        <w:rPr>
          <w:rFonts w:ascii="Times New Roman" w:hAnsi="Times New Roman"/>
          <w:b/>
          <w:bCs/>
          <w:sz w:val="20"/>
          <w:szCs w:val="20"/>
        </w:rPr>
        <w:t>plynulost a koordinaci pohybu a řeči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zásada komplexnosti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nejen podpora řeči, ale rozvoj </w:t>
      </w:r>
      <w:r w:rsidRPr="00D7481A">
        <w:rPr>
          <w:rFonts w:ascii="Times New Roman" w:hAnsi="Times New Roman"/>
          <w:b/>
          <w:bCs/>
          <w:sz w:val="20"/>
          <w:szCs w:val="20"/>
        </w:rPr>
        <w:t>celé osobnosti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spolupráce </w:t>
      </w:r>
      <w:r w:rsidRPr="00D7481A">
        <w:rPr>
          <w:rFonts w:ascii="Times New Roman" w:hAnsi="Times New Roman"/>
          <w:b/>
          <w:bCs/>
          <w:sz w:val="20"/>
          <w:szCs w:val="20"/>
        </w:rPr>
        <w:t>týmu odborníků</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spojení rehabilitace léčebné, výchovné, vzdělávací, pracovní, sociální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poskytnout </w:t>
      </w:r>
      <w:r w:rsidRPr="00D7481A">
        <w:rPr>
          <w:rFonts w:ascii="Times New Roman" w:hAnsi="Times New Roman"/>
          <w:b/>
          <w:bCs/>
          <w:sz w:val="20"/>
          <w:szCs w:val="20"/>
        </w:rPr>
        <w:t>podněty pohybové, mluvní, zrakové, sluchové, kinestetické, motorické</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zásada kolektivnosti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vytvořit pro dítě co nejlepší podmínky</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skupina </w:t>
      </w:r>
      <w:r w:rsidRPr="00D7481A">
        <w:rPr>
          <w:rFonts w:ascii="Times New Roman" w:hAnsi="Times New Roman"/>
          <w:b/>
          <w:bCs/>
          <w:sz w:val="20"/>
          <w:szCs w:val="20"/>
        </w:rPr>
        <w:t>2 až 4 děti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rozvoj hybnosti i řeči tu probíhá klidněji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možnost sledovat vrstevníky, komunikovat s nimi, shodit ostych</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zásada přiměřenosti a individuálního přístupu</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respektovat </w:t>
      </w:r>
      <w:r w:rsidRPr="00D7481A">
        <w:rPr>
          <w:rFonts w:ascii="Times New Roman" w:hAnsi="Times New Roman"/>
          <w:b/>
          <w:bCs/>
          <w:sz w:val="20"/>
          <w:szCs w:val="20"/>
        </w:rPr>
        <w:t>možnosti</w:t>
      </w:r>
      <w:r w:rsidRPr="00D7481A">
        <w:rPr>
          <w:rFonts w:ascii="Times New Roman" w:hAnsi="Times New Roman"/>
          <w:sz w:val="20"/>
          <w:szCs w:val="20"/>
        </w:rPr>
        <w:t xml:space="preserve"> dítěte, </w:t>
      </w:r>
      <w:r w:rsidRPr="00D7481A">
        <w:rPr>
          <w:rFonts w:ascii="Times New Roman" w:hAnsi="Times New Roman"/>
          <w:b/>
          <w:bCs/>
          <w:sz w:val="20"/>
          <w:szCs w:val="20"/>
        </w:rPr>
        <w:t>stupeň</w:t>
      </w:r>
      <w:r w:rsidRPr="00D7481A">
        <w:rPr>
          <w:rFonts w:ascii="Times New Roman" w:hAnsi="Times New Roman"/>
          <w:sz w:val="20"/>
          <w:szCs w:val="20"/>
        </w:rPr>
        <w:t xml:space="preserve"> jeho postižení a jeho </w:t>
      </w:r>
      <w:r w:rsidRPr="00D7481A">
        <w:rPr>
          <w:rFonts w:ascii="Times New Roman" w:hAnsi="Times New Roman"/>
          <w:b/>
          <w:bCs/>
          <w:sz w:val="20"/>
          <w:szCs w:val="20"/>
        </w:rPr>
        <w:t>schopnosti</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p>
    <w:p w:rsidR="00D04E60" w:rsidRPr="00874D93" w:rsidRDefault="00D04E60" w:rsidP="00874D93">
      <w:pPr>
        <w:tabs>
          <w:tab w:val="left" w:pos="3015"/>
        </w:tabs>
        <w:rPr>
          <w:rFonts w:ascii="Times New Roman" w:hAnsi="Times New Roman"/>
          <w:b/>
          <w:sz w:val="20"/>
          <w:szCs w:val="20"/>
          <w:u w:val="single"/>
        </w:rPr>
      </w:pPr>
      <w:r w:rsidRPr="00874D93">
        <w:rPr>
          <w:rFonts w:ascii="Times New Roman" w:hAnsi="Times New Roman"/>
          <w:b/>
          <w:sz w:val="20"/>
          <w:szCs w:val="20"/>
          <w:u w:val="single"/>
        </w:rPr>
        <w:t>TERAPEUTICKÉ KONCEPTY</w:t>
      </w:r>
      <w:r w:rsidRPr="00874D93">
        <w:rPr>
          <w:rFonts w:ascii="Times New Roman" w:hAnsi="Times New Roman"/>
          <w:b/>
          <w:sz w:val="20"/>
          <w:szCs w:val="20"/>
        </w:rPr>
        <w:t xml:space="preserve"> </w:t>
      </w:r>
      <w:r w:rsidRPr="00874D93">
        <w:rPr>
          <w:rFonts w:ascii="Times New Roman" w:hAnsi="Times New Roman"/>
          <w:b/>
          <w:sz w:val="20"/>
          <w:szCs w:val="20"/>
        </w:rPr>
        <w:tab/>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nejdůležitější fyzioterapeutické koncepty pro rozvoj orofaciální oblasti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metodika Bobathových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metodika reflexní lokomoce podle Václava Vojty</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metodika Kabatova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metodika Castillo-Morales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myofunkční terapie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terapie Petöho </w:t>
      </w:r>
    </w:p>
    <w:p w:rsidR="00D04E60" w:rsidRPr="00D7481A" w:rsidRDefault="00D04E60" w:rsidP="00C203BD">
      <w:pPr>
        <w:rPr>
          <w:rFonts w:ascii="Times New Roman" w:hAnsi="Times New Roman"/>
          <w:sz w:val="20"/>
          <w:szCs w:val="20"/>
        </w:rPr>
      </w:pP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Metodika manželů Bobathových </w:t>
      </w:r>
      <w:r w:rsidRPr="00D7481A">
        <w:rPr>
          <w:rFonts w:ascii="Times New Roman" w:hAnsi="Times New Roman"/>
          <w:sz w:val="20"/>
          <w:szCs w:val="20"/>
        </w:rPr>
        <w:t>(terapeut. přístup)</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r>
      <w:r w:rsidRPr="00D7481A">
        <w:rPr>
          <w:rFonts w:ascii="Times New Roman" w:hAnsi="Times New Roman"/>
          <w:sz w:val="20"/>
          <w:szCs w:val="20"/>
        </w:rPr>
        <w:t>- multidisciplinární přístup, který se snaží tlumit spastické projevy a inhibovat reflexy</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spojili fyzioterapii, ergoterapii a logopedickou terapii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často se užívá ve spojení s Vojtovou metodou</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předpokládá utlumení negativních pohybových vzorů a vyvolání správných pohybů</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aplikace tzv. ústní terapie pro stimulaci příjmu potravy</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Vojtova reflexní lokomoce </w:t>
      </w:r>
      <w:r w:rsidRPr="00D7481A">
        <w:rPr>
          <w:rFonts w:ascii="Times New Roman" w:hAnsi="Times New Roman"/>
          <w:sz w:val="20"/>
          <w:szCs w:val="20"/>
        </w:rPr>
        <w:t>(terapeut. přístup)</w:t>
      </w:r>
      <w:r w:rsidRPr="00D7481A">
        <w:rPr>
          <w:rFonts w:ascii="Times New Roman" w:hAnsi="Times New Roman"/>
          <w:b/>
          <w:bCs/>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metoda, která na základě spouštěcích zón na těle vyvolává správné pohyby</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spouštěcí zóny podráždí tlakem ve správném směru a ve správné poloze těla - vyvolá tak pohybový </w:t>
      </w:r>
      <w:r>
        <w:rPr>
          <w:rFonts w:ascii="Times New Roman" w:hAnsi="Times New Roman"/>
          <w:sz w:val="20"/>
          <w:szCs w:val="20"/>
        </w:rPr>
        <w:tab/>
      </w:r>
      <w:r w:rsidRPr="00D7481A">
        <w:rPr>
          <w:rFonts w:ascii="Times New Roman" w:hAnsi="Times New Roman"/>
          <w:sz w:val="20"/>
          <w:szCs w:val="20"/>
        </w:rPr>
        <w:t>vzor</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V. Vojta působil v Dětském centru v Mnichově</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základem reflexní plazení a reflexní otáčení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cílem napřimování dítěte až k bipedální chůzi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uvolnění spasticity, stimulace oromotoriky </w:t>
      </w:r>
    </w:p>
    <w:p w:rsidR="00D04E60" w:rsidRDefault="00D04E60" w:rsidP="00C203BD">
      <w:pPr>
        <w:rPr>
          <w:rFonts w:ascii="Times New Roman" w:hAnsi="Times New Roman"/>
          <w:b/>
          <w:bCs/>
          <w:sz w:val="20"/>
          <w:szCs w:val="20"/>
        </w:rPr>
      </w:pP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Castillo-Morales </w:t>
      </w:r>
      <w:r w:rsidRPr="00D7481A">
        <w:rPr>
          <w:rFonts w:ascii="Times New Roman" w:hAnsi="Times New Roman"/>
          <w:sz w:val="20"/>
          <w:szCs w:val="20"/>
        </w:rPr>
        <w:t>(terapeut. přístup)</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r>
      <w:r w:rsidRPr="00D7481A">
        <w:rPr>
          <w:rFonts w:ascii="Times New Roman" w:hAnsi="Times New Roman"/>
          <w:sz w:val="20"/>
          <w:szCs w:val="20"/>
        </w:rPr>
        <w:t>- reflexní stimulace orofaciální oblasti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vychází z velké plasticity CNS a mozku do 3. roku života</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zaměřeno na: reflexní stimulaci orofaciální oblasti, obličejového svalstva, rozvoj polykání, rozvoj řeči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- 3 části: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a) neuromotorická vývojová terapie pro děti s parézami</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xml:space="preserve">b) orofaciální regulační terapie pro děti se senzomotorickými poruchami v obličeji, ústech a hrdle </w:t>
      </w:r>
      <w:r>
        <w:rPr>
          <w:rFonts w:ascii="Times New Roman" w:hAnsi="Times New Roman"/>
          <w:sz w:val="20"/>
          <w:szCs w:val="20"/>
        </w:rPr>
        <w:tab/>
      </w:r>
      <w:r w:rsidRPr="00D7481A">
        <w:rPr>
          <w:rFonts w:ascii="Times New Roman" w:hAnsi="Times New Roman"/>
          <w:sz w:val="20"/>
          <w:szCs w:val="20"/>
        </w:rPr>
        <w:t>(zejména náprava poruch sání, žvýkání, polykání a mluvení)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c) rehabilitace pomocí speciální destičky na patro</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Kabatova metodika </w:t>
      </w:r>
      <w:r w:rsidRPr="00D7481A">
        <w:rPr>
          <w:rFonts w:ascii="Times New Roman" w:hAnsi="Times New Roman"/>
          <w:sz w:val="20"/>
          <w:szCs w:val="20"/>
        </w:rPr>
        <w:t>(terapeut. přístup)</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r>
      <w:r w:rsidRPr="00D7481A">
        <w:rPr>
          <w:rFonts w:ascii="Times New Roman" w:hAnsi="Times New Roman"/>
          <w:sz w:val="20"/>
          <w:szCs w:val="20"/>
        </w:rPr>
        <w:t>- hybnost mluvidel rozvíjena cvičením proti odporu (stimulace)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důležitá spolupráce postiženého, proto není vhodná pro malé děti</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Myofunkční terapie </w:t>
      </w:r>
      <w:r w:rsidRPr="00D7481A">
        <w:rPr>
          <w:rFonts w:ascii="Times New Roman" w:hAnsi="Times New Roman"/>
          <w:sz w:val="20"/>
          <w:szCs w:val="20"/>
        </w:rPr>
        <w:t>(terapeut. přístup)</w:t>
      </w:r>
      <w:r w:rsidRPr="00D7481A">
        <w:rPr>
          <w:rFonts w:ascii="Times New Roman" w:hAnsi="Times New Roman"/>
          <w:b/>
          <w:bCs/>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Garliner, Zimmerman, Green</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ab/>
      </w:r>
      <w:r w:rsidRPr="00D7481A">
        <w:rPr>
          <w:rFonts w:ascii="Times New Roman" w:hAnsi="Times New Roman"/>
          <w:sz w:val="20"/>
          <w:szCs w:val="20"/>
        </w:rPr>
        <w:t>- odstranění poruch polykání a nácvik správného dýchání</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cvičení svalů v orofaciální oblasti (jazyka, rtů)</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 xml:space="preserve">Terapie Petöho </w:t>
      </w:r>
      <w:r w:rsidRPr="00D7481A">
        <w:rPr>
          <w:rFonts w:ascii="Times New Roman" w:hAnsi="Times New Roman"/>
          <w:sz w:val="20"/>
          <w:szCs w:val="20"/>
        </w:rPr>
        <w:t>(terapeut. přístup)</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vychází z logopedie</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užívá slovní a rytmický doprovod a hodně dalších pomůcek</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ab/>
        <w:t>- intenzivní zapojení rodičů</w:t>
      </w:r>
    </w:p>
    <w:p w:rsidR="00D04E60" w:rsidRPr="00D7481A" w:rsidRDefault="00D04E60" w:rsidP="00C203BD">
      <w:pPr>
        <w:rPr>
          <w:rFonts w:ascii="Times New Roman" w:hAnsi="Times New Roman"/>
          <w:sz w:val="20"/>
          <w:szCs w:val="20"/>
        </w:rPr>
      </w:pPr>
    </w:p>
    <w:p w:rsidR="00D04E60" w:rsidRPr="00874D93" w:rsidRDefault="00D04E60" w:rsidP="00C203BD">
      <w:pPr>
        <w:rPr>
          <w:rFonts w:ascii="Times New Roman" w:hAnsi="Times New Roman"/>
          <w:b/>
          <w:sz w:val="20"/>
          <w:szCs w:val="20"/>
          <w:u w:val="single"/>
        </w:rPr>
      </w:pPr>
      <w:r w:rsidRPr="00874D93">
        <w:rPr>
          <w:rFonts w:ascii="Times New Roman" w:hAnsi="Times New Roman"/>
          <w:b/>
          <w:sz w:val="20"/>
          <w:szCs w:val="20"/>
          <w:u w:val="single"/>
        </w:rPr>
        <w:t xml:space="preserve">ANARTRIE </w:t>
      </w:r>
    </w:p>
    <w:p w:rsidR="00D04E60" w:rsidRPr="00D7481A" w:rsidRDefault="00D04E60" w:rsidP="00C203BD">
      <w:pPr>
        <w:rPr>
          <w:rFonts w:ascii="Times New Roman" w:hAnsi="Times New Roman"/>
          <w:sz w:val="20"/>
          <w:szCs w:val="20"/>
        </w:rPr>
      </w:pPr>
      <w:r w:rsidRPr="00D7481A">
        <w:rPr>
          <w:rFonts w:ascii="Times New Roman" w:hAnsi="Times New Roman"/>
          <w:b/>
          <w:bCs/>
          <w:sz w:val="20"/>
          <w:szCs w:val="20"/>
        </w:rPr>
        <w:t>neschopnost artikulace a váznutí fonace spojené s narušenou hybností mluvidel</w:t>
      </w:r>
      <w:r w:rsidRPr="00D7481A">
        <w:rPr>
          <w:rFonts w:ascii="Times New Roman" w:hAnsi="Times New Roman"/>
          <w:sz w:val="20"/>
          <w:szCs w:val="20"/>
        </w:rPr>
        <w:t xml:space="preserve">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není spojena s narušením duševní činnosti </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myšlenky vyjadřuje obtížně</w:t>
      </w:r>
    </w:p>
    <w:p w:rsidR="00D04E60" w:rsidRPr="00D7481A" w:rsidRDefault="00D04E60" w:rsidP="00C203BD">
      <w:pPr>
        <w:rPr>
          <w:rFonts w:ascii="Times New Roman" w:hAnsi="Times New Roman"/>
          <w:sz w:val="20"/>
          <w:szCs w:val="20"/>
        </w:rPr>
      </w:pPr>
      <w:r w:rsidRPr="00D7481A">
        <w:rPr>
          <w:rFonts w:ascii="Times New Roman" w:hAnsi="Times New Roman"/>
          <w:sz w:val="20"/>
          <w:szCs w:val="20"/>
        </w:rPr>
        <w:t xml:space="preserve"> zachovaná schopnost číst a psát</w:t>
      </w:r>
    </w:p>
    <w:p w:rsidR="00D04E60" w:rsidRDefault="00D04E60" w:rsidP="00C203BD">
      <w:pPr>
        <w:rPr>
          <w:rFonts w:ascii="Times New Roman" w:hAnsi="Times New Roman"/>
          <w:sz w:val="20"/>
          <w:szCs w:val="20"/>
        </w:rPr>
      </w:pPr>
    </w:p>
    <w:p w:rsidR="00D04E60" w:rsidRPr="00B04F4A" w:rsidRDefault="00D04E60" w:rsidP="00C203BD">
      <w:pPr>
        <w:rPr>
          <w:rFonts w:ascii="Times New Roman" w:hAnsi="Times New Roman"/>
          <w:b/>
          <w:sz w:val="20"/>
          <w:szCs w:val="20"/>
          <w:u w:val="single"/>
        </w:rPr>
      </w:pPr>
      <w:r w:rsidRPr="00B04F4A">
        <w:rPr>
          <w:rFonts w:ascii="Times New Roman" w:hAnsi="Times New Roman"/>
          <w:b/>
          <w:sz w:val="20"/>
          <w:szCs w:val="20"/>
          <w:u w:val="single"/>
        </w:rPr>
        <w:t xml:space="preserve">ETIOLOGIE ANARTRIE </w:t>
      </w:r>
    </w:p>
    <w:p w:rsidR="00D04E60" w:rsidRDefault="00D04E60" w:rsidP="00C203BD">
      <w:pPr>
        <w:pBdr>
          <w:bottom w:val="single" w:sz="12" w:space="1" w:color="auto"/>
        </w:pBdr>
        <w:rPr>
          <w:rFonts w:ascii="Times New Roman" w:hAnsi="Times New Roman"/>
          <w:sz w:val="20"/>
          <w:szCs w:val="20"/>
        </w:rPr>
      </w:pPr>
      <w:r>
        <w:rPr>
          <w:rFonts w:ascii="Times New Roman" w:hAnsi="Times New Roman"/>
          <w:sz w:val="20"/>
          <w:szCs w:val="20"/>
        </w:rPr>
        <w:t xml:space="preserve">cévní mozkové příhody, </w:t>
      </w:r>
      <w:r w:rsidRPr="00D7481A">
        <w:rPr>
          <w:rFonts w:ascii="Times New Roman" w:hAnsi="Times New Roman"/>
          <w:sz w:val="20"/>
          <w:szCs w:val="20"/>
        </w:rPr>
        <w:t>úrazy hlavy</w:t>
      </w:r>
      <w:r>
        <w:rPr>
          <w:rFonts w:ascii="Times New Roman" w:hAnsi="Times New Roman"/>
          <w:sz w:val="20"/>
          <w:szCs w:val="20"/>
        </w:rPr>
        <w:t xml:space="preserve">, </w:t>
      </w:r>
      <w:r w:rsidRPr="00D7481A">
        <w:rPr>
          <w:rFonts w:ascii="Times New Roman" w:hAnsi="Times New Roman"/>
          <w:sz w:val="20"/>
          <w:szCs w:val="20"/>
        </w:rPr>
        <w:t>operace mozkového kmene, mozkové kůry</w:t>
      </w:r>
      <w:r>
        <w:rPr>
          <w:rFonts w:ascii="Times New Roman" w:hAnsi="Times New Roman"/>
          <w:sz w:val="20"/>
          <w:szCs w:val="20"/>
        </w:rPr>
        <w:t xml:space="preserve">, hematomy, </w:t>
      </w:r>
      <w:r w:rsidRPr="00D7481A">
        <w:rPr>
          <w:rFonts w:ascii="Times New Roman" w:hAnsi="Times New Roman"/>
          <w:sz w:val="20"/>
          <w:szCs w:val="20"/>
        </w:rPr>
        <w:t>tumory</w:t>
      </w:r>
      <w:r>
        <w:rPr>
          <w:rFonts w:ascii="Times New Roman" w:hAnsi="Times New Roman"/>
          <w:sz w:val="20"/>
          <w:szCs w:val="20"/>
        </w:rPr>
        <w:t xml:space="preserve">, </w:t>
      </w:r>
      <w:r w:rsidRPr="00D7481A">
        <w:rPr>
          <w:rFonts w:ascii="Times New Roman" w:hAnsi="Times New Roman"/>
          <w:sz w:val="20"/>
          <w:szCs w:val="20"/>
        </w:rPr>
        <w:t>degenerativní onemocnění NS</w:t>
      </w:r>
      <w:r>
        <w:rPr>
          <w:rFonts w:ascii="Times New Roman" w:hAnsi="Times New Roman"/>
          <w:sz w:val="20"/>
          <w:szCs w:val="20"/>
        </w:rPr>
        <w:t xml:space="preserve">, Parkinsonova choroba, </w:t>
      </w:r>
      <w:r w:rsidRPr="00D7481A">
        <w:rPr>
          <w:rFonts w:ascii="Times New Roman" w:hAnsi="Times New Roman"/>
          <w:sz w:val="20"/>
          <w:szCs w:val="20"/>
        </w:rPr>
        <w:t xml:space="preserve">roztroušená skleróza </w:t>
      </w:r>
    </w:p>
    <w:p w:rsidR="00D04E60" w:rsidRDefault="00D04E60" w:rsidP="00C203BD">
      <w:pPr>
        <w:pBdr>
          <w:bottom w:val="single" w:sz="12" w:space="1" w:color="auto"/>
        </w:pBdr>
        <w:rPr>
          <w:rFonts w:ascii="Times New Roman" w:hAnsi="Times New Roman"/>
          <w:sz w:val="20"/>
          <w:szCs w:val="20"/>
        </w:rPr>
      </w:pPr>
    </w:p>
    <w:p w:rsidR="00D04E60" w:rsidRPr="00D7481A" w:rsidRDefault="00D04E60" w:rsidP="00C203BD">
      <w:pPr>
        <w:rPr>
          <w:rFonts w:ascii="Times New Roman" w:hAnsi="Times New Roman"/>
          <w:sz w:val="20"/>
          <w:szCs w:val="20"/>
        </w:rPr>
      </w:pPr>
    </w:p>
    <w:p w:rsidR="00D04E60" w:rsidRPr="00D7481A" w:rsidRDefault="00D04E60" w:rsidP="00C203BD">
      <w:pPr>
        <w:rPr>
          <w:rFonts w:ascii="Times New Roman" w:hAnsi="Times New Roman"/>
          <w:sz w:val="20"/>
          <w:szCs w:val="20"/>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Default="00D04E60" w:rsidP="00B04F4A">
      <w:pPr>
        <w:ind w:left="360"/>
        <w:rPr>
          <w:rFonts w:ascii="Times New Roman" w:hAnsi="Times New Roman"/>
          <w:b/>
          <w:sz w:val="20"/>
          <w:szCs w:val="20"/>
          <w:u w:val="single"/>
        </w:rPr>
      </w:pPr>
    </w:p>
    <w:p w:rsidR="00D04E60" w:rsidRPr="0076185D" w:rsidRDefault="00D04E60" w:rsidP="00B04F4A">
      <w:pPr>
        <w:ind w:left="360"/>
        <w:rPr>
          <w:rFonts w:ascii="Times New Roman" w:hAnsi="Times New Roman"/>
          <w:b/>
          <w:sz w:val="36"/>
          <w:szCs w:val="36"/>
          <w:u w:val="single"/>
        </w:rPr>
      </w:pPr>
      <w:r w:rsidRPr="0076185D">
        <w:rPr>
          <w:rFonts w:ascii="Times New Roman" w:hAnsi="Times New Roman"/>
          <w:b/>
          <w:sz w:val="36"/>
          <w:szCs w:val="36"/>
          <w:u w:val="single"/>
        </w:rPr>
        <w:t>PORUCHY ZVUKU ŘEČI</w:t>
      </w:r>
    </w:p>
    <w:p w:rsidR="00D04E60" w:rsidRPr="00B04F4A" w:rsidRDefault="00D04E60" w:rsidP="00B04F4A">
      <w:pPr>
        <w:ind w:left="360"/>
        <w:rPr>
          <w:rFonts w:ascii="Times New Roman" w:hAnsi="Times New Roman"/>
          <w:b/>
          <w:sz w:val="20"/>
          <w:szCs w:val="20"/>
          <w:u w:val="single"/>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ZÁKLADNÍ POJMY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při mluvené řeči se účastní artikulace i tzv. REZONANCE = nosovost v nosohltanu a nosní dutině</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rezonance závisí na činnosti  VELOFARYNGEÁLNÍHO ZÁVĚRU = patrohltanového závěru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ORALITA = rezonance dutiny ústní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široce otevřenou dutinou ústní projde maximum výdechu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do dutiny nosní pronikne jen velmi malá část vzduchu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N</w:t>
      </w:r>
      <w:r>
        <w:rPr>
          <w:rFonts w:ascii="Times New Roman" w:hAnsi="Times New Roman"/>
          <w:sz w:val="20"/>
          <w:szCs w:val="20"/>
        </w:rPr>
        <w:t>AZALITA = rezonance dutiny nosní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dutinou nosní projde maximum výdechu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zúženou dutinou ústní unikne jen malá část výdechu</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Samohlásky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nejsilnější závěr: U, 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slabší závěr: E, O</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nejmenší závěr: 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Souhlásky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nejsilnější závěr: sykavky (CSZČŠŽ), závěrové hlásky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otevřený závěr: M, N,Ň  - hlas proniká přímo do nosních dutin - tyto hlásky nazýváme NOSOVKY </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PORUCHY ZVUKU ŘEČI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Do poruch zvuku řeči řadíme 2 poruchy: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RHINOLÁLIE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porucha nosní rezonance – patologické snížení nebo zvýšení nosovosti v mluvené řeči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PALATOLÁLIE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narušená komunikační schopnost vzniklá jako důsledek orgánové poruchy - orofaciálního rozštěpu a nedostatečné funkce velofaryngeálního uzávěru</w:t>
      </w:r>
    </w:p>
    <w:p w:rsidR="00D04E60" w:rsidRPr="00B04F4A" w:rsidRDefault="00D04E60" w:rsidP="00B04F4A">
      <w:pPr>
        <w:ind w:left="360"/>
        <w:rPr>
          <w:rFonts w:ascii="Times New Roman" w:hAnsi="Times New Roman"/>
          <w:sz w:val="20"/>
          <w:szCs w:val="20"/>
        </w:rPr>
      </w:pPr>
    </w:p>
    <w:p w:rsidR="00D04E60" w:rsidRPr="00200C65" w:rsidRDefault="00D04E60" w:rsidP="00B04F4A">
      <w:pPr>
        <w:ind w:left="360"/>
        <w:rPr>
          <w:rFonts w:ascii="Times New Roman" w:hAnsi="Times New Roman"/>
          <w:b/>
          <w:sz w:val="36"/>
          <w:szCs w:val="36"/>
          <w:u w:val="single"/>
        </w:rPr>
      </w:pPr>
      <w:r w:rsidRPr="00200C65">
        <w:rPr>
          <w:rFonts w:ascii="Times New Roman" w:hAnsi="Times New Roman"/>
          <w:b/>
          <w:sz w:val="36"/>
          <w:szCs w:val="36"/>
          <w:u w:val="single"/>
        </w:rPr>
        <w:t>PALATOLÁLIE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narušená komunikační schopnost vzniká jako důsledek orgánového defektu (rozštěp patra, rozštěp rtu a patra)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dochází k nedostatečné funkci velofaryngeálního uzávěru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vývojová porucha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řeč se vytváří na nesprávném základě (až za rozštěpem)</w:t>
      </w:r>
    </w:p>
    <w:p w:rsidR="00D04E60" w:rsidRPr="00B04F4A" w:rsidRDefault="00D04E60" w:rsidP="00B04F4A">
      <w:pPr>
        <w:ind w:left="360"/>
        <w:rPr>
          <w:rFonts w:ascii="Times New Roman" w:hAnsi="Times New Roman"/>
          <w:iCs/>
          <w:sz w:val="20"/>
          <w:szCs w:val="20"/>
        </w:rPr>
      </w:pPr>
      <w:r w:rsidRPr="00B04F4A">
        <w:rPr>
          <w:rFonts w:ascii="Times New Roman" w:hAnsi="Times New Roman"/>
          <w:sz w:val="20"/>
          <w:szCs w:val="20"/>
        </w:rPr>
        <w:t>- narušená komunikační schopnost</w:t>
      </w:r>
      <w:r w:rsidRPr="00B04F4A">
        <w:rPr>
          <w:rFonts w:ascii="Times New Roman" w:hAnsi="Times New Roman"/>
          <w:iCs/>
          <w:sz w:val="20"/>
          <w:szCs w:val="20"/>
        </w:rPr>
        <w:t xml:space="preserve"> spolu s deformacemi kosmetického rázu má značné důsledky</w:t>
      </w:r>
    </w:p>
    <w:p w:rsidR="00D04E60" w:rsidRPr="00B04F4A" w:rsidRDefault="00D04E60" w:rsidP="00B04F4A">
      <w:pPr>
        <w:ind w:left="360"/>
        <w:rPr>
          <w:rFonts w:ascii="Times New Roman" w:hAnsi="Times New Roman"/>
          <w:iCs/>
          <w:sz w:val="20"/>
          <w:szCs w:val="20"/>
        </w:rPr>
      </w:pPr>
      <w:r w:rsidRPr="00B04F4A">
        <w:rPr>
          <w:rFonts w:ascii="Times New Roman" w:hAnsi="Times New Roman"/>
          <w:iCs/>
          <w:sz w:val="20"/>
          <w:szCs w:val="20"/>
        </w:rPr>
        <w:t xml:space="preserve">   ve vytváření osobnosti i v rozvíjení odpovídajících společenských vztahů</w:t>
      </w:r>
    </w:p>
    <w:p w:rsidR="00D04E60" w:rsidRPr="00B04F4A" w:rsidRDefault="00D04E60" w:rsidP="00B04F4A">
      <w:pPr>
        <w:ind w:left="360"/>
        <w:rPr>
          <w:rFonts w:ascii="Times New Roman" w:hAnsi="Times New Roman"/>
          <w:iCs/>
          <w:sz w:val="20"/>
          <w:szCs w:val="20"/>
        </w:rPr>
      </w:pPr>
    </w:p>
    <w:p w:rsidR="00D04E60" w:rsidRPr="00B04F4A" w:rsidRDefault="00D04E60" w:rsidP="00B04F4A">
      <w:pPr>
        <w:ind w:left="360"/>
        <w:rPr>
          <w:rFonts w:ascii="Times New Roman" w:hAnsi="Times New Roman"/>
          <w:b/>
          <w:iCs/>
          <w:sz w:val="20"/>
          <w:szCs w:val="20"/>
          <w:u w:val="single"/>
        </w:rPr>
      </w:pPr>
      <w:r w:rsidRPr="00B04F4A">
        <w:rPr>
          <w:rFonts w:ascii="Times New Roman" w:hAnsi="Times New Roman"/>
          <w:b/>
          <w:iCs/>
          <w:sz w:val="20"/>
          <w:szCs w:val="20"/>
          <w:u w:val="single"/>
        </w:rPr>
        <w:t>TERMINOLOGIE</w:t>
      </w:r>
    </w:p>
    <w:p w:rsidR="00D04E60" w:rsidRPr="00B04F4A" w:rsidRDefault="00D04E60" w:rsidP="00B04F4A">
      <w:pPr>
        <w:ind w:left="360"/>
        <w:rPr>
          <w:rFonts w:ascii="Times New Roman" w:hAnsi="Times New Roman"/>
          <w:iCs/>
          <w:sz w:val="20"/>
          <w:szCs w:val="20"/>
        </w:rPr>
      </w:pPr>
      <w:r w:rsidRPr="00B04F4A">
        <w:rPr>
          <w:rFonts w:ascii="Times New Roman" w:hAnsi="Times New Roman"/>
          <w:iCs/>
          <w:sz w:val="20"/>
          <w:szCs w:val="20"/>
        </w:rPr>
        <w:t>- Palatolálie - porucha zvuku řeči, řeč se vyvíjí na nesprávném základě</w:t>
      </w:r>
    </w:p>
    <w:p w:rsidR="00D04E60" w:rsidRPr="00B04F4A" w:rsidRDefault="00D04E60" w:rsidP="00B04F4A">
      <w:pPr>
        <w:ind w:left="360"/>
        <w:rPr>
          <w:rFonts w:ascii="Times New Roman" w:hAnsi="Times New Roman"/>
          <w:sz w:val="20"/>
          <w:szCs w:val="20"/>
        </w:rPr>
      </w:pPr>
      <w:r w:rsidRPr="00B04F4A">
        <w:rPr>
          <w:rFonts w:ascii="Times New Roman" w:hAnsi="Times New Roman"/>
          <w:iCs/>
          <w:sz w:val="20"/>
          <w:szCs w:val="20"/>
        </w:rPr>
        <w:t xml:space="preserve">- Palatofonie - </w:t>
      </w:r>
      <w:r w:rsidRPr="00B04F4A">
        <w:rPr>
          <w:rFonts w:ascii="Times New Roman" w:hAnsi="Times New Roman"/>
          <w:sz w:val="20"/>
          <w:szCs w:val="20"/>
        </w:rPr>
        <w:t>ostrý, vysoký,mečivý až tlačený hlas bez přiměřeného zabarvení, slabý, dyšný, aspirovaný hlas, příp. chraptivý, tlačený hlas</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Samohlásková řeč  - v extrémních případech velofaryngeální insuficience lze správně vyslovovat jen nosovky a samohlásky</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NARUŠENÍ V JAZYKOVÝCH ROVINÁCH</w:t>
      </w:r>
    </w:p>
    <w:p w:rsidR="00D04E60" w:rsidRPr="00B04F4A" w:rsidRDefault="00D04E60" w:rsidP="00B04F4A">
      <w:pPr>
        <w:ind w:left="360"/>
        <w:rPr>
          <w:rFonts w:ascii="Times New Roman" w:hAnsi="Times New Roman"/>
          <w:sz w:val="20"/>
          <w:szCs w:val="20"/>
        </w:rPr>
      </w:pPr>
      <w:r w:rsidRPr="00B04F4A">
        <w:rPr>
          <w:rFonts w:ascii="Times New Roman" w:hAnsi="Times New Roman"/>
          <w:iCs/>
          <w:sz w:val="20"/>
          <w:szCs w:val="20"/>
        </w:rPr>
        <w:t>n</w:t>
      </w:r>
      <w:r w:rsidRPr="00B04F4A">
        <w:rPr>
          <w:rFonts w:ascii="Times New Roman" w:hAnsi="Times New Roman"/>
          <w:sz w:val="20"/>
          <w:szCs w:val="20"/>
        </w:rPr>
        <w:t xml:space="preserve">arušení  </w:t>
      </w:r>
      <w:r w:rsidRPr="00B04F4A">
        <w:rPr>
          <w:rFonts w:ascii="Times New Roman" w:hAnsi="Times New Roman"/>
          <w:iCs/>
          <w:sz w:val="20"/>
          <w:szCs w:val="20"/>
        </w:rPr>
        <w:t>foneticko-fonologické</w:t>
      </w:r>
      <w:r w:rsidRPr="00B04F4A">
        <w:rPr>
          <w:rFonts w:ascii="Times New Roman" w:hAnsi="Times New Roman"/>
          <w:sz w:val="20"/>
          <w:szCs w:val="20"/>
        </w:rPr>
        <w:t xml:space="preserve"> roviny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zvuková stránka řeči</w:t>
      </w:r>
    </w:p>
    <w:p w:rsidR="00D04E60" w:rsidRPr="00B04F4A" w:rsidRDefault="00D04E60" w:rsidP="00B04F4A">
      <w:pPr>
        <w:ind w:left="360"/>
        <w:rPr>
          <w:rFonts w:ascii="Times New Roman" w:hAnsi="Times New Roman"/>
          <w:iCs/>
          <w:sz w:val="20"/>
          <w:szCs w:val="20"/>
        </w:rPr>
      </w:pPr>
      <w:r w:rsidRPr="00B04F4A">
        <w:rPr>
          <w:rFonts w:ascii="Times New Roman" w:hAnsi="Times New Roman"/>
          <w:sz w:val="20"/>
          <w:szCs w:val="20"/>
        </w:rPr>
        <w:t xml:space="preserve">narušení </w:t>
      </w:r>
      <w:r w:rsidRPr="00B04F4A">
        <w:rPr>
          <w:rFonts w:ascii="Times New Roman" w:hAnsi="Times New Roman"/>
          <w:iCs/>
          <w:sz w:val="20"/>
          <w:szCs w:val="20"/>
        </w:rPr>
        <w:t>morfologicko-syntaktické a lexikálně-sémantické roviny</w:t>
      </w:r>
    </w:p>
    <w:p w:rsidR="00D04E60" w:rsidRPr="00B04F4A" w:rsidRDefault="00D04E60" w:rsidP="00B04F4A">
      <w:pPr>
        <w:ind w:left="360"/>
        <w:rPr>
          <w:rFonts w:ascii="Times New Roman" w:hAnsi="Times New Roman"/>
          <w:iCs/>
          <w:sz w:val="20"/>
          <w:szCs w:val="20"/>
        </w:rPr>
      </w:pPr>
      <w:r w:rsidRPr="00B04F4A">
        <w:rPr>
          <w:rFonts w:ascii="Times New Roman" w:hAnsi="Times New Roman"/>
          <w:iCs/>
          <w:sz w:val="20"/>
          <w:szCs w:val="20"/>
        </w:rPr>
        <w:t>- v případě, že dojde k opožděnému vývoji řeči</w:t>
      </w:r>
    </w:p>
    <w:p w:rsidR="00D04E60" w:rsidRPr="00B04F4A" w:rsidRDefault="00D04E60" w:rsidP="00B04F4A">
      <w:pPr>
        <w:ind w:left="360"/>
        <w:rPr>
          <w:rFonts w:ascii="Times New Roman" w:hAnsi="Times New Roman"/>
          <w:iCs/>
          <w:sz w:val="20"/>
          <w:szCs w:val="20"/>
        </w:rPr>
      </w:pPr>
      <w:r w:rsidRPr="00B04F4A">
        <w:rPr>
          <w:rFonts w:ascii="Times New Roman" w:hAnsi="Times New Roman"/>
          <w:iCs/>
          <w:sz w:val="20"/>
          <w:szCs w:val="20"/>
        </w:rPr>
        <w:t>narušení pragmatické roviny</w:t>
      </w:r>
    </w:p>
    <w:p w:rsidR="00D04E60" w:rsidRPr="00B04F4A" w:rsidRDefault="00D04E60" w:rsidP="00200C65">
      <w:pPr>
        <w:ind w:left="360"/>
        <w:rPr>
          <w:rFonts w:ascii="Times New Roman" w:hAnsi="Times New Roman"/>
          <w:sz w:val="20"/>
          <w:szCs w:val="20"/>
        </w:rPr>
      </w:pPr>
      <w:r w:rsidRPr="00B04F4A">
        <w:rPr>
          <w:rFonts w:ascii="Times New Roman" w:hAnsi="Times New Roman"/>
          <w:iCs/>
          <w:sz w:val="20"/>
          <w:szCs w:val="20"/>
        </w:rPr>
        <w:t>- v případě psychosociálních problémů</w:t>
      </w: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OROFACIÁLNÍ ROZŠTĚPY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w:t>
      </w:r>
      <w:r w:rsidRPr="00B04F4A">
        <w:rPr>
          <w:rFonts w:ascii="Times New Roman" w:hAnsi="Times New Roman"/>
          <w:i/>
          <w:iCs/>
          <w:sz w:val="20"/>
          <w:szCs w:val="20"/>
        </w:rPr>
        <w:t>oralis</w:t>
      </w:r>
      <w:r w:rsidRPr="00B04F4A">
        <w:rPr>
          <w:rFonts w:ascii="Times New Roman" w:hAnsi="Times New Roman"/>
          <w:sz w:val="20"/>
          <w:szCs w:val="20"/>
        </w:rPr>
        <w:t xml:space="preserve"> = ústní, </w:t>
      </w:r>
      <w:r w:rsidRPr="00B04F4A">
        <w:rPr>
          <w:rFonts w:ascii="Times New Roman" w:hAnsi="Times New Roman"/>
          <w:i/>
          <w:iCs/>
          <w:sz w:val="20"/>
          <w:szCs w:val="20"/>
        </w:rPr>
        <w:t xml:space="preserve">facialis </w:t>
      </w:r>
      <w:r w:rsidRPr="00B04F4A">
        <w:rPr>
          <w:rFonts w:ascii="Times New Roman" w:hAnsi="Times New Roman"/>
          <w:sz w:val="20"/>
          <w:szCs w:val="20"/>
        </w:rPr>
        <w:t>= obličejový, tvářový</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rozštěpy obličeje, rtu, patra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vrozené orgánové anomálie (defekty) , které postihují pevné útvary oddělující dutinu ústní od dutiny nosní a orgány patrohltanového závěru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jejich důsledkem je nedostatečná funkce velofaryngeálního uzávěru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vznikají zadržením časného embryonálního vývoje struktur, ze kterých by se později vyvinuly rty, čelist, tvrdé a měkké patro</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mohou vznikat už kolem 4. týdne intrauterinního vývoje nespojením obličejových částí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(bočních částí rtu, dásňových oblouků a patrových oblouků)</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Obrázky: Vývoj rtů A - embryonální stav B - uplatnění jednotlivých složek ve rtech dospělého</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KRITICKÉ PERIODY VZNIKU ROZŠTĚPU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rtu - 27. až 35. den prenatálního vývoje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patra - narušení vývoje patrových plotének mezi 37. a 53. dnem pren. Vývoje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patra - zpomalení růstu dolní čelisti mezi 53. a 57. dnem pren. Vývoje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v závislosti na tom, v jaké kritické periodě a jak dlouho teratogen působí, lze vyvolat různé kombinace rozštěpů od jednoduchého rozštěpu rtu až po rozštěpy celkové</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ETIOLOGIE OROF. ROZŠTĚPŮ</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endogenní faktory - dědičnost, chromozomové aberace, syndromy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exogenní faktory - fyzikální a chemické vlivy =&gt; teratogenní vlivy – RTG záření, radiace, toxiny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mechanické poškození plodu, snížené množství plodové vody, metabolické potíže matky, nepřiměřená výživa matky (nedostatek vitamínu B, nadbytek vitamínu A), poruchy ve výživě plodu (např. při vícečetném těhotenství, hypoplastické děloze), diabetes matky, vyšší věk matky (nad 38 let), skupina infekcí TORCH (toxoplazmóza, rubeola, cholamidiové infekce), choroby matky v prvních stadiích těhotenství (gestóza, avitaminóza)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cytomegalovirus, herpetické infekce,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kombinace faktorů</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VÝSKYT ROZŠTĚPŮ</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zhruba 1 dítě na 500 narozených zdravých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počet dětí s rozštěpem stoupá (více škodlivých látek, lepší  lékařská péče, klesá novorozenecká úmrtnost – ale zároveň šíření genetických predispozic ke vzniku rozštěpu)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mají-li zdraví rodiče první dítě s rozštěpem, je 5% pravděpodobnost, že bude mít i další dítě rozštěp</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má-li jeden rodič rozštěp.vadu, pak pravděpodobnost přenosu na dítě je u rozštěpu rtu a patra 14,5% a u rozštěpu patra až 17%</w:t>
      </w:r>
    </w:p>
    <w:p w:rsidR="00D04E60" w:rsidRPr="00B04F4A" w:rsidRDefault="00D04E60" w:rsidP="00B04F4A">
      <w:pPr>
        <w:ind w:left="360"/>
        <w:rPr>
          <w:rFonts w:ascii="Times New Roman" w:hAnsi="Times New Roman"/>
          <w:b/>
          <w:sz w:val="20"/>
          <w:szCs w:val="20"/>
          <w:u w:val="single"/>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KLASIFIKACE ROZŠTĚPŮ</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Burian (1954)</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rtu (cheiloschisis)</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rtu a dásní (cheilognatoschisis)</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rtu, dásní a patra (cheilognatopalatoschisis)</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patra (palatoschisis)</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Sovák (1978)</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přední (nealveolární)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zadní (postalveolární)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submukózní (podslizniční) - porušena je střední vrstva (svalovina a kost), ale sliznice a podslizniční vrstva je neporušená = rozštěp není viditelný okem</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Kerekrétiová (1993)</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 primárního patra, před foramen incisivum (mezičelistní otvor)</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rozštěp sekundárního patra, za foramen incisivum + submukózní rozštěp </w:t>
      </w:r>
    </w:p>
    <w:p w:rsidR="00D04E60" w:rsidRDefault="00D04E60" w:rsidP="00B04F4A">
      <w:pPr>
        <w:ind w:left="360"/>
        <w:rPr>
          <w:rFonts w:ascii="Times New Roman" w:hAnsi="Times New Roman"/>
          <w:sz w:val="20"/>
          <w:szCs w:val="20"/>
        </w:rPr>
      </w:pPr>
      <w:r w:rsidRPr="00B04F4A">
        <w:rPr>
          <w:rFonts w:ascii="Times New Roman" w:hAnsi="Times New Roman"/>
          <w:sz w:val="20"/>
          <w:szCs w:val="20"/>
        </w:rPr>
        <w:t>- rozštěp postihující útvary před i za foramen incisivum</w:t>
      </w:r>
    </w:p>
    <w:p w:rsidR="00D04E60" w:rsidRPr="00B04F4A" w:rsidRDefault="00D04E60" w:rsidP="00B04F4A">
      <w:pPr>
        <w:ind w:left="360"/>
        <w:rPr>
          <w:rFonts w:ascii="Times New Roman" w:hAnsi="Times New Roman"/>
          <w:sz w:val="20"/>
          <w:szCs w:val="20"/>
        </w:rPr>
      </w:pPr>
      <w:r>
        <w:rPr>
          <w:rFonts w:ascii="Times New Roman" w:hAnsi="Times New Roman"/>
          <w:sz w:val="20"/>
          <w:szCs w:val="20"/>
        </w:rPr>
        <w:t>Kernahan- Stark</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1. Rozštěp primárního patra (ret a filtrum = alveolární výběžek)</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 subdermální rozštěp rtu, částečný a celkový rozštěp rtu, rozštěp rtu a filtra maximálně po faramen incisivum</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2. Rozštěp primárního a sekundárního patra (ret, alveolární výběžek, měkké patro, tvrdé patro, uvula)</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 jednostranný rozštěp rtu, alveolárního výběžku, měkkého a tvrdého patra</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 oboustranný rozštěp rtu, alveolárního výběžku, měkkého a tvrdého patra</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 submukózní rozštěp patra s rozštěpem rtu</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3. Rozštěp sekundárního patra (od foramen incisivum dále)</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 rozštěp tvrdého patra</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 rozštěp měkkého patra</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 submukózní rozštěp patra s uvula bifla nebo bez uvula bifla (patrový čípek)</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4. Vzácné a atypické rozštěpy</w:t>
      </w:r>
    </w:p>
    <w:p w:rsidR="00D04E60" w:rsidRPr="00200C65" w:rsidRDefault="00D04E60" w:rsidP="00B04F4A">
      <w:pPr>
        <w:ind w:left="360"/>
        <w:rPr>
          <w:rFonts w:ascii="Times New Roman" w:hAnsi="Times New Roman"/>
          <w:sz w:val="20"/>
          <w:szCs w:val="20"/>
        </w:rPr>
      </w:pPr>
      <w:r w:rsidRPr="00200C65">
        <w:rPr>
          <w:rFonts w:ascii="Times New Roman" w:hAnsi="Times New Roman"/>
          <w:sz w:val="20"/>
          <w:szCs w:val="20"/>
        </w:rPr>
        <w:t>- mediální rozštěp horního rtu, šikmé a příčné rozštěpy, rozštěp dolního rtu, rozštěp nosu</w:t>
      </w:r>
    </w:p>
    <w:p w:rsidR="00D04E60" w:rsidRDefault="00D04E60" w:rsidP="00B04F4A">
      <w:pPr>
        <w:ind w:left="360"/>
        <w:rPr>
          <w:rFonts w:ascii="Times New Roman" w:hAnsi="Times New Roman"/>
          <w:sz w:val="20"/>
          <w:szCs w:val="20"/>
        </w:rPr>
      </w:pPr>
    </w:p>
    <w:p w:rsidR="00D04E60" w:rsidRPr="009417A4" w:rsidRDefault="00D04E60" w:rsidP="00B04F4A">
      <w:pPr>
        <w:ind w:left="360"/>
        <w:rPr>
          <w:rFonts w:ascii="Times New Roman" w:hAnsi="Times New Roman"/>
          <w:b/>
          <w:sz w:val="20"/>
          <w:szCs w:val="20"/>
        </w:rPr>
      </w:pPr>
      <w:r w:rsidRPr="009417A4">
        <w:rPr>
          <w:rFonts w:ascii="Times New Roman" w:hAnsi="Times New Roman"/>
          <w:b/>
          <w:sz w:val="20"/>
          <w:szCs w:val="20"/>
        </w:rPr>
        <w:t>dne</w:t>
      </w:r>
      <w:r>
        <w:rPr>
          <w:rFonts w:ascii="Times New Roman" w:hAnsi="Times New Roman"/>
          <w:b/>
          <w:sz w:val="20"/>
          <w:szCs w:val="20"/>
        </w:rPr>
        <w:t>s</w:t>
      </w:r>
      <w:r w:rsidRPr="009417A4">
        <w:rPr>
          <w:rFonts w:ascii="Times New Roman" w:hAnsi="Times New Roman"/>
          <w:b/>
          <w:sz w:val="20"/>
          <w:szCs w:val="20"/>
        </w:rPr>
        <w:t xml:space="preserve"> podle MKN 10 – revize</w:t>
      </w:r>
    </w:p>
    <w:p w:rsidR="00D04E60" w:rsidRPr="009417A4" w:rsidRDefault="00D04E60" w:rsidP="00B04F4A">
      <w:pPr>
        <w:ind w:left="360"/>
        <w:rPr>
          <w:rFonts w:ascii="Times New Roman" w:hAnsi="Times New Roman"/>
          <w:b/>
          <w:sz w:val="20"/>
          <w:szCs w:val="20"/>
        </w:rPr>
      </w:pPr>
      <w:r w:rsidRPr="009417A4">
        <w:rPr>
          <w:rFonts w:ascii="Times New Roman" w:hAnsi="Times New Roman"/>
          <w:b/>
          <w:sz w:val="20"/>
          <w:szCs w:val="20"/>
        </w:rPr>
        <w:t>rozštěp rtu</w:t>
      </w:r>
    </w:p>
    <w:p w:rsidR="00D04E60" w:rsidRPr="009417A4" w:rsidRDefault="00D04E60" w:rsidP="00B04F4A">
      <w:pPr>
        <w:ind w:left="360"/>
        <w:rPr>
          <w:rFonts w:ascii="Times New Roman" w:hAnsi="Times New Roman"/>
          <w:b/>
          <w:sz w:val="20"/>
          <w:szCs w:val="20"/>
        </w:rPr>
      </w:pPr>
      <w:r w:rsidRPr="009417A4">
        <w:rPr>
          <w:rFonts w:ascii="Times New Roman" w:hAnsi="Times New Roman"/>
          <w:b/>
          <w:sz w:val="20"/>
          <w:szCs w:val="20"/>
        </w:rPr>
        <w:t>rozštěp rtu a patra</w:t>
      </w:r>
    </w:p>
    <w:p w:rsidR="00D04E60" w:rsidRPr="009417A4" w:rsidRDefault="00D04E60" w:rsidP="00B04F4A">
      <w:pPr>
        <w:ind w:left="360"/>
        <w:rPr>
          <w:rFonts w:ascii="Times New Roman" w:hAnsi="Times New Roman"/>
          <w:b/>
          <w:sz w:val="20"/>
          <w:szCs w:val="20"/>
        </w:rPr>
      </w:pPr>
      <w:r w:rsidRPr="009417A4">
        <w:rPr>
          <w:rFonts w:ascii="Times New Roman" w:hAnsi="Times New Roman"/>
          <w:b/>
          <w:sz w:val="20"/>
          <w:szCs w:val="20"/>
        </w:rPr>
        <w:t>vzácné a atypické rozštěpy</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ROZŠTĚP JAKO SYMPTOM DALŠÍCH SYNDROMŮ</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popsáno kolem 150 syndromů v nichž se vyskytuje orofaciální rozštěp</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Př.: Apertův syndrom, Crousonův syndrom, Pierre Robinsonův syndrom, Kraniofaciální mikrosomnie, Treacher Collinsův syndrom, Syndrom Sedláčkové …</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SYNDROM SEDLÁČOVÉ</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vývojové zkrácení měkkého patra, kongenitálně zkrácené měkké patro</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otevřená huhňavost, typický vzhled obličeje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opoždění ve vytváření intelektu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někdy vrozené srdeční vady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popisován i jako „ velo - kardio - faciální syndrom (VCFS)“ nebo „velo - faciální hypoplazie“</w:t>
      </w:r>
    </w:p>
    <w:p w:rsidR="00D04E60" w:rsidRPr="009417A4" w:rsidRDefault="00D04E60" w:rsidP="009417A4">
      <w:pPr>
        <w:ind w:left="360"/>
        <w:rPr>
          <w:rFonts w:ascii="Times New Roman" w:hAnsi="Times New Roman"/>
          <w:sz w:val="20"/>
          <w:szCs w:val="20"/>
        </w:rPr>
      </w:pPr>
      <w:r w:rsidRPr="00B04F4A">
        <w:rPr>
          <w:rFonts w:ascii="Times New Roman" w:hAnsi="Times New Roman"/>
          <w:sz w:val="20"/>
          <w:szCs w:val="20"/>
        </w:rPr>
        <w:t>- Sedláčková popsala tento syndrom jako: syndrom postihující kromě vela i jiné orgány</w:t>
      </w:r>
    </w:p>
    <w:p w:rsidR="00D04E60" w:rsidRPr="009417A4" w:rsidRDefault="00D04E60" w:rsidP="00B04F4A">
      <w:pPr>
        <w:ind w:left="360"/>
        <w:rPr>
          <w:rFonts w:ascii="Times New Roman" w:hAnsi="Times New Roman"/>
          <w:sz w:val="20"/>
          <w:szCs w:val="20"/>
          <w:u w:val="single"/>
        </w:rPr>
      </w:pPr>
      <w:r w:rsidRPr="009417A4">
        <w:rPr>
          <w:rFonts w:ascii="Times New Roman" w:hAnsi="Times New Roman"/>
          <w:sz w:val="20"/>
          <w:szCs w:val="20"/>
          <w:u w:val="single"/>
        </w:rPr>
        <w:t>DĚTI SE SYNDROMEM SEDLÁČKOVÉ</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kořen nosu široký a plochý, nosní otvory úzké</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oční štěrbiny od sebe vzdálené, šikmo uložené</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zkrácený horní ret, povytažený nahoru, chybí střední část horního rtu, předkus horní čelisti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malé ušní boltce, úzké zvukovody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malé tenké ruce, krátké prsty s úzkým zakončením, palec není v opozici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někdy syndaktylie - zv. plovací blána, vrozený srůst prstů u rukou a nohou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častý je OVŘ, snížení rozumových schopností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zvýšená nosní rezonance</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SYMPTOMATOLOGIE PALATOLÁLIE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- 6 základních charakteristických rysů</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-otevřená huhňavost </w:t>
      </w:r>
      <w:r>
        <w:rPr>
          <w:rFonts w:ascii="Times New Roman" w:hAnsi="Times New Roman"/>
          <w:sz w:val="20"/>
          <w:szCs w:val="20"/>
        </w:rPr>
        <w:t xml:space="preserve"> </w:t>
      </w:r>
      <w:r w:rsidRPr="00B04F4A">
        <w:rPr>
          <w:rFonts w:ascii="Times New Roman" w:hAnsi="Times New Roman"/>
          <w:sz w:val="20"/>
          <w:szCs w:val="20"/>
        </w:rPr>
        <w:t>(porucha nosní rezonance - rozštěp spojuje prostor dutiny nosní a ústní)</w:t>
      </w:r>
    </w:p>
    <w:p w:rsidR="00D04E60" w:rsidRPr="00B04F4A" w:rsidRDefault="00D04E60" w:rsidP="009417A4">
      <w:pPr>
        <w:ind w:left="360"/>
        <w:rPr>
          <w:rFonts w:ascii="Times New Roman" w:hAnsi="Times New Roman"/>
          <w:sz w:val="20"/>
          <w:szCs w:val="20"/>
        </w:rPr>
      </w:pPr>
      <w:r w:rsidRPr="00B04F4A">
        <w:rPr>
          <w:rFonts w:ascii="Times New Roman" w:hAnsi="Times New Roman"/>
          <w:sz w:val="20"/>
          <w:szCs w:val="20"/>
        </w:rPr>
        <w:t>- nesprávná artikulace</w:t>
      </w:r>
      <w:r>
        <w:rPr>
          <w:rFonts w:ascii="Times New Roman" w:hAnsi="Times New Roman"/>
          <w:sz w:val="20"/>
          <w:szCs w:val="20"/>
        </w:rPr>
        <w:t xml:space="preserve"> (artikul. místa </w:t>
      </w:r>
      <w:r w:rsidRPr="00B04F4A">
        <w:rPr>
          <w:rFonts w:ascii="Times New Roman" w:hAnsi="Times New Roman"/>
          <w:sz w:val="20"/>
          <w:szCs w:val="20"/>
        </w:rPr>
        <w:t>posunuta dozadu do hltanu a hrtanu, za rozštěp, řeč málo srozumitelná)</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poruchy mimiky</w:t>
      </w:r>
      <w:r>
        <w:rPr>
          <w:rFonts w:ascii="Times New Roman" w:hAnsi="Times New Roman"/>
          <w:sz w:val="20"/>
          <w:szCs w:val="20"/>
        </w:rPr>
        <w:t xml:space="preserve"> </w:t>
      </w:r>
      <w:r w:rsidRPr="00B04F4A">
        <w:rPr>
          <w:rFonts w:ascii="Times New Roman" w:hAnsi="Times New Roman"/>
          <w:sz w:val="20"/>
          <w:szCs w:val="20"/>
        </w:rPr>
        <w:t>(při snaze zabránit úniku vzduchu do nosu při mluvení vznikají souhyby)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poruchy sluchu</w:t>
      </w:r>
      <w:r>
        <w:rPr>
          <w:rFonts w:ascii="Times New Roman" w:hAnsi="Times New Roman"/>
          <w:sz w:val="20"/>
          <w:szCs w:val="20"/>
        </w:rPr>
        <w:t xml:space="preserve"> </w:t>
      </w:r>
      <w:r w:rsidRPr="00B04F4A">
        <w:rPr>
          <w:rFonts w:ascii="Times New Roman" w:hAnsi="Times New Roman"/>
          <w:sz w:val="20"/>
          <w:szCs w:val="20"/>
        </w:rPr>
        <w:t>(hlavně převodní nedoslýchavost)</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obtížně srozumitelná řeč</w:t>
      </w:r>
    </w:p>
    <w:p w:rsidR="00D04E60" w:rsidRPr="00B04F4A" w:rsidRDefault="00D04E60" w:rsidP="009417A4">
      <w:pPr>
        <w:ind w:left="360"/>
        <w:rPr>
          <w:rFonts w:ascii="Times New Roman" w:hAnsi="Times New Roman"/>
          <w:sz w:val="20"/>
          <w:szCs w:val="20"/>
        </w:rPr>
      </w:pPr>
      <w:r w:rsidRPr="00B04F4A">
        <w:rPr>
          <w:rFonts w:ascii="Times New Roman" w:hAnsi="Times New Roman"/>
          <w:sz w:val="20"/>
          <w:szCs w:val="20"/>
        </w:rPr>
        <w:t xml:space="preserve">- narušené koverbální chování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různí autoři uvádí různé symptomy (Sovák, Mašura, Kerekrétiová, Bzoch, Seeman)</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NARUŠENÍ ARTIKULACE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Vokály - hypernazální (huhňavé) zabarvení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nejvíce porušena výslovnost hlásky I a U, nejméně pak hlásky 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Konsonanty - nejvíce porušeny jsou explozivy, nejméně jsou porušeny nosovky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v komunikaci se mohou vyskytnout náhradní zvuky a přídatné šelesty, které vznikají jako písklavé šelesty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kompenzační mechanismy: např.: Passavantův val - kompenz.závěr mezi okrajem vela a zadní stěnou laryngu, zatlačování nepohyblivého patra jazykem, souhyby nosních křídel nebo mimických svalů obličeje</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SYMPTOMY V NEVERBÁLNÍ KOMUNIKACI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Tzv. narušení koverbálního chování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jizva v okolí rtu, deformity nosu - kom.partner nesleduje celý obličej, ale zaměřuje se jen na jizvu nebo deformity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souhyby mimického svalstva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zabarveni hlasu neodpovídá verbálnímu projevu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hypomimie - u vrozeného zkrácení patra prakticky žádný přenos mimické informace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špatná srozumitelost vede k vytváření individuálního způsobu gestikulace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maskování jizev - přílišný „make-up“ značně znemožňuje přenos mimické informace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stahování nosního chřípí, špulení rtů, nafukování tváří, červenání, svalové napětí na krk</w:t>
      </w:r>
      <w:r>
        <w:rPr>
          <w:rFonts w:ascii="Times New Roman" w:hAnsi="Times New Roman"/>
          <w:sz w:val="20"/>
          <w:szCs w:val="20"/>
        </w:rPr>
        <w:t>u</w:t>
      </w:r>
    </w:p>
    <w:p w:rsidR="00D04E60" w:rsidRDefault="00D04E60" w:rsidP="00B04F4A">
      <w:pPr>
        <w:ind w:left="360"/>
        <w:rPr>
          <w:rFonts w:ascii="Times New Roman" w:hAnsi="Times New Roman"/>
          <w:b/>
          <w:sz w:val="20"/>
          <w:szCs w:val="20"/>
          <w:u w:val="single"/>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HODNOCENÍ PALATOLALICKÉ ŘEČI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w:t>
      </w:r>
      <w:r w:rsidRPr="00B04F4A">
        <w:rPr>
          <w:rFonts w:ascii="Times New Roman" w:hAnsi="Times New Roman"/>
          <w:b/>
          <w:sz w:val="20"/>
          <w:szCs w:val="20"/>
        </w:rPr>
        <w:t>Sovák</w:t>
      </w:r>
      <w:r w:rsidRPr="00B04F4A">
        <w:rPr>
          <w:rFonts w:ascii="Times New Roman" w:hAnsi="Times New Roman"/>
          <w:sz w:val="20"/>
          <w:szCs w:val="20"/>
        </w:rPr>
        <w:t xml:space="preserve"> (1978)</w:t>
      </w:r>
    </w:p>
    <w:p w:rsidR="00D04E60" w:rsidRPr="00B04F4A" w:rsidRDefault="00D04E60" w:rsidP="00B04F4A">
      <w:pPr>
        <w:ind w:left="360"/>
        <w:rPr>
          <w:rFonts w:ascii="Times New Roman" w:hAnsi="Times New Roman"/>
          <w:sz w:val="20"/>
          <w:szCs w:val="20"/>
        </w:rPr>
      </w:pPr>
      <w:r w:rsidRPr="00B04F4A">
        <w:rPr>
          <w:rFonts w:ascii="Times New Roman" w:hAnsi="Times New Roman"/>
          <w:bCs/>
          <w:sz w:val="20"/>
          <w:szCs w:val="20"/>
        </w:rPr>
        <w:t>1. stupeň</w:t>
      </w:r>
      <w:r w:rsidRPr="00B04F4A">
        <w:rPr>
          <w:rFonts w:ascii="Times New Roman" w:hAnsi="Times New Roman"/>
          <w:sz w:val="20"/>
          <w:szCs w:val="20"/>
        </w:rPr>
        <w:t xml:space="preserve">  - nepatrné zbytky palatolalie (nenápadná otevřená huhňavost a zbytky dyslalie)</w:t>
      </w:r>
      <w:r w:rsidRPr="00B04F4A">
        <w:rPr>
          <w:rFonts w:ascii="Times New Roman" w:hAnsi="Times New Roman"/>
          <w:bCs/>
          <w:sz w:val="20"/>
          <w:szCs w:val="20"/>
        </w:rPr>
        <w:t xml:space="preserve"> </w:t>
      </w:r>
    </w:p>
    <w:p w:rsidR="00D04E60" w:rsidRPr="00B04F4A" w:rsidRDefault="00D04E60" w:rsidP="00B04F4A">
      <w:pPr>
        <w:ind w:left="360"/>
        <w:rPr>
          <w:rFonts w:ascii="Times New Roman" w:hAnsi="Times New Roman"/>
          <w:sz w:val="20"/>
          <w:szCs w:val="20"/>
        </w:rPr>
      </w:pPr>
      <w:r w:rsidRPr="00B04F4A">
        <w:rPr>
          <w:rFonts w:ascii="Times New Roman" w:hAnsi="Times New Roman"/>
          <w:bCs/>
          <w:sz w:val="20"/>
          <w:szCs w:val="20"/>
        </w:rPr>
        <w:t>2. stupeň</w:t>
      </w:r>
      <w:r w:rsidRPr="00B04F4A">
        <w:rPr>
          <w:rFonts w:ascii="Times New Roman" w:hAnsi="Times New Roman"/>
          <w:sz w:val="20"/>
          <w:szCs w:val="20"/>
        </w:rPr>
        <w:t xml:space="preserve"> - význačnější příznaky huhňavosti a poruchy artikulace, ale neprojeví se příliš nápadně v komunikaci</w:t>
      </w:r>
      <w:r w:rsidRPr="00B04F4A">
        <w:rPr>
          <w:rFonts w:ascii="Times New Roman" w:hAnsi="Times New Roman"/>
          <w:bCs/>
          <w:sz w:val="20"/>
          <w:szCs w:val="20"/>
        </w:rPr>
        <w:t xml:space="preserve"> </w:t>
      </w:r>
    </w:p>
    <w:p w:rsidR="00D04E60" w:rsidRPr="00B04F4A" w:rsidRDefault="00D04E60" w:rsidP="00B04F4A">
      <w:pPr>
        <w:ind w:left="360"/>
        <w:rPr>
          <w:rFonts w:ascii="Times New Roman" w:hAnsi="Times New Roman"/>
          <w:sz w:val="20"/>
          <w:szCs w:val="20"/>
        </w:rPr>
      </w:pPr>
      <w:r w:rsidRPr="00B04F4A">
        <w:rPr>
          <w:rFonts w:ascii="Times New Roman" w:hAnsi="Times New Roman"/>
          <w:bCs/>
          <w:sz w:val="20"/>
          <w:szCs w:val="20"/>
        </w:rPr>
        <w:t>3.stupeň</w:t>
      </w:r>
      <w:r w:rsidRPr="00B04F4A">
        <w:rPr>
          <w:rFonts w:ascii="Times New Roman" w:hAnsi="Times New Roman"/>
          <w:sz w:val="20"/>
          <w:szCs w:val="20"/>
        </w:rPr>
        <w:t xml:space="preserve"> - palatolalie je velmi nápadná, řeč je ještě srozumitelná</w:t>
      </w:r>
      <w:r w:rsidRPr="00B04F4A">
        <w:rPr>
          <w:rFonts w:ascii="Times New Roman" w:hAnsi="Times New Roman"/>
          <w:bCs/>
          <w:sz w:val="20"/>
          <w:szCs w:val="20"/>
        </w:rPr>
        <w:t xml:space="preserve"> </w:t>
      </w:r>
    </w:p>
    <w:p w:rsidR="00D04E60" w:rsidRPr="00B04F4A" w:rsidRDefault="00D04E60" w:rsidP="00B04F4A">
      <w:pPr>
        <w:ind w:left="360"/>
        <w:rPr>
          <w:rFonts w:ascii="Times New Roman" w:hAnsi="Times New Roman"/>
          <w:sz w:val="20"/>
          <w:szCs w:val="20"/>
        </w:rPr>
      </w:pPr>
      <w:r w:rsidRPr="00B04F4A">
        <w:rPr>
          <w:rFonts w:ascii="Times New Roman" w:hAnsi="Times New Roman"/>
          <w:bCs/>
          <w:sz w:val="20"/>
          <w:szCs w:val="20"/>
        </w:rPr>
        <w:t>4. stupeň</w:t>
      </w:r>
      <w:r w:rsidRPr="00B04F4A">
        <w:rPr>
          <w:rFonts w:ascii="Times New Roman" w:hAnsi="Times New Roman"/>
          <w:sz w:val="20"/>
          <w:szCs w:val="20"/>
        </w:rPr>
        <w:t xml:space="preserve"> - řeč je nesrozumitelná</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w:t>
      </w:r>
      <w:r w:rsidRPr="00B04F4A">
        <w:rPr>
          <w:rFonts w:ascii="Times New Roman" w:hAnsi="Times New Roman"/>
          <w:b/>
          <w:sz w:val="20"/>
          <w:szCs w:val="20"/>
        </w:rPr>
        <w:t xml:space="preserve">Kerekrétiová </w:t>
      </w:r>
      <w:r w:rsidRPr="00B04F4A">
        <w:rPr>
          <w:rFonts w:ascii="Times New Roman" w:hAnsi="Times New Roman"/>
          <w:sz w:val="20"/>
          <w:szCs w:val="20"/>
        </w:rPr>
        <w:t>(1995)</w:t>
      </w:r>
    </w:p>
    <w:p w:rsidR="00D04E60" w:rsidRPr="00B04F4A" w:rsidRDefault="00D04E60" w:rsidP="00B04F4A">
      <w:pPr>
        <w:ind w:left="360"/>
        <w:rPr>
          <w:rFonts w:ascii="Times New Roman" w:hAnsi="Times New Roman"/>
          <w:sz w:val="20"/>
          <w:szCs w:val="20"/>
        </w:rPr>
      </w:pPr>
      <w:r w:rsidRPr="00B04F4A">
        <w:rPr>
          <w:rFonts w:ascii="Times New Roman" w:hAnsi="Times New Roman"/>
          <w:bCs/>
          <w:sz w:val="20"/>
          <w:szCs w:val="20"/>
        </w:rPr>
        <w:t>1. dobrá</w:t>
      </w:r>
      <w:r w:rsidRPr="00B04F4A">
        <w:rPr>
          <w:rFonts w:ascii="Times New Roman" w:hAnsi="Times New Roman"/>
          <w:sz w:val="20"/>
          <w:szCs w:val="20"/>
        </w:rPr>
        <w:t xml:space="preserve"> – srozumitelná řeč, bez nedostatků, které jsou typické pro palatolalii s lehkou poruchou rezonance ( slyšitelná jen pro odborníka )</w:t>
      </w:r>
      <w:r w:rsidRPr="00B04F4A">
        <w:rPr>
          <w:rFonts w:ascii="Times New Roman" w:hAnsi="Times New Roman"/>
          <w:bCs/>
          <w:sz w:val="20"/>
          <w:szCs w:val="20"/>
        </w:rPr>
        <w:t xml:space="preserve"> </w:t>
      </w:r>
    </w:p>
    <w:p w:rsidR="00D04E60" w:rsidRPr="00B04F4A" w:rsidRDefault="00D04E60" w:rsidP="00B04F4A">
      <w:pPr>
        <w:ind w:left="360"/>
        <w:rPr>
          <w:rFonts w:ascii="Times New Roman" w:hAnsi="Times New Roman"/>
          <w:sz w:val="20"/>
          <w:szCs w:val="20"/>
        </w:rPr>
      </w:pPr>
      <w:r w:rsidRPr="00B04F4A">
        <w:rPr>
          <w:rFonts w:ascii="Times New Roman" w:hAnsi="Times New Roman"/>
          <w:bCs/>
          <w:sz w:val="20"/>
          <w:szCs w:val="20"/>
        </w:rPr>
        <w:t>2. společensky únosná</w:t>
      </w:r>
      <w:r w:rsidRPr="00B04F4A">
        <w:rPr>
          <w:rFonts w:ascii="Times New Roman" w:hAnsi="Times New Roman"/>
          <w:sz w:val="20"/>
          <w:szCs w:val="20"/>
        </w:rPr>
        <w:t xml:space="preserve"> - v řeči se vyskytují zbytky palatolalie</w:t>
      </w:r>
      <w:r w:rsidRPr="00B04F4A">
        <w:rPr>
          <w:rFonts w:ascii="Times New Roman" w:hAnsi="Times New Roman"/>
          <w:bCs/>
          <w:sz w:val="20"/>
          <w:szCs w:val="20"/>
        </w:rPr>
        <w:t xml:space="preserve"> </w:t>
      </w:r>
    </w:p>
    <w:p w:rsidR="00D04E60" w:rsidRPr="00B04F4A" w:rsidRDefault="00D04E60" w:rsidP="00B04F4A">
      <w:pPr>
        <w:ind w:left="360"/>
        <w:rPr>
          <w:rFonts w:ascii="Times New Roman" w:hAnsi="Times New Roman"/>
          <w:sz w:val="20"/>
          <w:szCs w:val="20"/>
        </w:rPr>
      </w:pPr>
      <w:r w:rsidRPr="00B04F4A">
        <w:rPr>
          <w:rFonts w:ascii="Times New Roman" w:hAnsi="Times New Roman"/>
          <w:bCs/>
          <w:sz w:val="20"/>
          <w:szCs w:val="20"/>
        </w:rPr>
        <w:t>3. těžší srozumitelnost</w:t>
      </w:r>
      <w:r w:rsidRPr="00B04F4A">
        <w:rPr>
          <w:rFonts w:ascii="Times New Roman" w:hAnsi="Times New Roman"/>
          <w:sz w:val="20"/>
          <w:szCs w:val="20"/>
        </w:rPr>
        <w:t xml:space="preserve"> - řeč je obtížně srozumitelná pro okolí, někdy i pro nejbližší</w:t>
      </w:r>
      <w:r w:rsidRPr="00B04F4A">
        <w:rPr>
          <w:rFonts w:ascii="Times New Roman" w:hAnsi="Times New Roman"/>
          <w:bCs/>
          <w:sz w:val="20"/>
          <w:szCs w:val="20"/>
        </w:rPr>
        <w:t xml:space="preserve"> </w:t>
      </w:r>
    </w:p>
    <w:p w:rsidR="00D04E60" w:rsidRPr="00B04F4A" w:rsidRDefault="00D04E60" w:rsidP="00B04F4A">
      <w:pPr>
        <w:ind w:left="360"/>
        <w:rPr>
          <w:rFonts w:ascii="Times New Roman" w:hAnsi="Times New Roman"/>
          <w:sz w:val="20"/>
          <w:szCs w:val="20"/>
        </w:rPr>
      </w:pPr>
      <w:r w:rsidRPr="00B04F4A">
        <w:rPr>
          <w:rFonts w:ascii="Times New Roman" w:hAnsi="Times New Roman"/>
          <w:bCs/>
          <w:sz w:val="20"/>
          <w:szCs w:val="20"/>
        </w:rPr>
        <w:t>4. nesrozumitelná řeč</w:t>
      </w:r>
      <w:r w:rsidRPr="00B04F4A">
        <w:rPr>
          <w:rFonts w:ascii="Times New Roman" w:hAnsi="Times New Roman"/>
          <w:sz w:val="20"/>
          <w:szCs w:val="20"/>
        </w:rPr>
        <w:t xml:space="preserve"> - řeč je stejně nesrozumitelná pro okolí i pro nejbližší</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DIAGNOSTIKA PALATOLÁLIE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využití obecných metod diagnostiky NKS </w:t>
      </w:r>
      <w:r>
        <w:rPr>
          <w:rFonts w:ascii="Times New Roman" w:hAnsi="Times New Roman"/>
          <w:sz w:val="20"/>
          <w:szCs w:val="20"/>
        </w:rPr>
        <w:t xml:space="preserve"> </w:t>
      </w:r>
      <w:r w:rsidRPr="00B04F4A">
        <w:rPr>
          <w:rFonts w:ascii="Times New Roman" w:hAnsi="Times New Roman"/>
          <w:sz w:val="20"/>
          <w:szCs w:val="20"/>
        </w:rPr>
        <w:t xml:space="preserve">(pozorování, rozhovor, explorační m., studium případu aj.)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využití všeobecných principů a zásad </w:t>
      </w:r>
      <w:r>
        <w:rPr>
          <w:rFonts w:ascii="Times New Roman" w:hAnsi="Times New Roman"/>
          <w:sz w:val="20"/>
          <w:szCs w:val="20"/>
        </w:rPr>
        <w:t xml:space="preserve"> </w:t>
      </w:r>
      <w:r w:rsidRPr="00B04F4A">
        <w:rPr>
          <w:rFonts w:ascii="Times New Roman" w:hAnsi="Times New Roman"/>
          <w:sz w:val="20"/>
          <w:szCs w:val="20"/>
        </w:rPr>
        <w:t>(komplexnost vyš., týmový přístup, objektivnost, průběžnost)</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diagnostika se zaměřuje na nejčastější symptomy palatolalie, tj. na poruchu rezonance, artikulace, srozumitelnosti řeči, na narušený vývoj řeči, poruchy hlasu a narušené koverbální chování </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DIAGNOSTICKÉ ZKOUŠKY</w:t>
      </w:r>
    </w:p>
    <w:p w:rsidR="00D04E60" w:rsidRPr="00B04F4A" w:rsidRDefault="00D04E60" w:rsidP="00B04F4A">
      <w:pPr>
        <w:ind w:left="360"/>
        <w:rPr>
          <w:rFonts w:ascii="Times New Roman" w:hAnsi="Times New Roman"/>
          <w:sz w:val="20"/>
          <w:szCs w:val="20"/>
        </w:rPr>
      </w:pPr>
      <w:r w:rsidRPr="00B04F4A">
        <w:rPr>
          <w:rFonts w:ascii="Times New Roman" w:hAnsi="Times New Roman"/>
          <w:b/>
          <w:sz w:val="20"/>
          <w:szCs w:val="20"/>
        </w:rPr>
        <w:t>Czermakova zkouška</w:t>
      </w:r>
      <w:r w:rsidRPr="00B04F4A">
        <w:rPr>
          <w:rFonts w:ascii="Times New Roman" w:hAnsi="Times New Roman"/>
          <w:sz w:val="20"/>
          <w:szCs w:val="20"/>
        </w:rPr>
        <w:t xml:space="preserve"> - zrcátko přiložené k nosu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zamlžení  u nosovek i ústních zkoušek – velofaryngeální insuficience</w:t>
      </w:r>
    </w:p>
    <w:p w:rsidR="00D04E60" w:rsidRPr="00B04F4A" w:rsidRDefault="00D04E60" w:rsidP="00B04F4A">
      <w:pPr>
        <w:ind w:left="360"/>
        <w:rPr>
          <w:rFonts w:ascii="Times New Roman" w:hAnsi="Times New Roman"/>
          <w:b/>
          <w:sz w:val="20"/>
          <w:szCs w:val="20"/>
        </w:rPr>
      </w:pPr>
      <w:r w:rsidRPr="00B04F4A">
        <w:rPr>
          <w:rFonts w:ascii="Times New Roman" w:hAnsi="Times New Roman"/>
          <w:sz w:val="20"/>
          <w:szCs w:val="20"/>
        </w:rPr>
        <w:t xml:space="preserve"> </w:t>
      </w:r>
      <w:r w:rsidRPr="00B04F4A">
        <w:rPr>
          <w:rFonts w:ascii="Times New Roman" w:hAnsi="Times New Roman"/>
          <w:b/>
          <w:sz w:val="20"/>
          <w:szCs w:val="20"/>
        </w:rPr>
        <w:t xml:space="preserve">Gutzmanova A-I zkouška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klient po sobě vyslovuje A a I při střídavě stisknutých a uvolněných nosních vchodech, u hypernazality je slyšet velký rozdíl při fonaci I, u hyponazality rozdíl slyšet není</w:t>
      </w:r>
    </w:p>
    <w:p w:rsidR="00D04E60" w:rsidRPr="00B04F4A" w:rsidRDefault="00D04E60" w:rsidP="00B04F4A">
      <w:pPr>
        <w:ind w:left="360"/>
        <w:rPr>
          <w:rFonts w:ascii="Times New Roman" w:hAnsi="Times New Roman"/>
          <w:sz w:val="20"/>
          <w:szCs w:val="20"/>
        </w:rPr>
      </w:pPr>
      <w:r w:rsidRPr="00B04F4A">
        <w:rPr>
          <w:rFonts w:ascii="Times New Roman" w:hAnsi="Times New Roman"/>
          <w:b/>
          <w:sz w:val="20"/>
          <w:szCs w:val="20"/>
        </w:rPr>
        <w:t>Bzochův test hypernazality</w:t>
      </w:r>
      <w:r w:rsidRPr="00B04F4A">
        <w:rPr>
          <w:rFonts w:ascii="Times New Roman" w:hAnsi="Times New Roman"/>
          <w:sz w:val="20"/>
          <w:szCs w:val="20"/>
        </w:rPr>
        <w:t xml:space="preserve">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modifikace Gutzmanovy A-I zkoušky. Obsahuje 10 anglických vokálů nebo 10 slov, které tyto vokály obsahují, s explozivou B na začátku a T na konci (např. bet, bot, bat, boot). Testem se zjistí </w:t>
      </w:r>
      <w:r w:rsidRPr="00B04F4A">
        <w:rPr>
          <w:rFonts w:ascii="Times New Roman" w:hAnsi="Times New Roman"/>
          <w:iCs/>
          <w:sz w:val="20"/>
          <w:szCs w:val="20"/>
        </w:rPr>
        <w:t>index hypernazality</w:t>
      </w:r>
      <w:r w:rsidRPr="00B04F4A">
        <w:rPr>
          <w:rFonts w:ascii="Times New Roman" w:hAnsi="Times New Roman"/>
          <w:sz w:val="20"/>
          <w:szCs w:val="20"/>
        </w:rPr>
        <w:t xml:space="preserve"> - vyjadřuje poměr narušených vokálů (slov) ke všem testovaných slovům (vokálům). Čím více se poměr blíží jedničce, tím je hypernazalita vyšší. </w:t>
      </w:r>
    </w:p>
    <w:p w:rsidR="00D04E60" w:rsidRPr="00B04F4A" w:rsidRDefault="00D04E60" w:rsidP="00B04F4A">
      <w:pPr>
        <w:ind w:left="360"/>
        <w:rPr>
          <w:rFonts w:ascii="Times New Roman" w:hAnsi="Times New Roman"/>
          <w:b/>
          <w:sz w:val="20"/>
          <w:szCs w:val="20"/>
        </w:rPr>
      </w:pPr>
      <w:r w:rsidRPr="00B04F4A">
        <w:rPr>
          <w:rFonts w:ascii="Times New Roman" w:hAnsi="Times New Roman"/>
          <w:b/>
          <w:sz w:val="20"/>
          <w:szCs w:val="20"/>
        </w:rPr>
        <w:t xml:space="preserve">Zkouška nafouknutí tváří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dítě nafukuje tváře a má přitom jazyk mezi zuby, nemůže tedy kompenzovat uzávěr tlakem jazyka na patro</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nedaří-li se tváře nafouknout a vzduch uniká nosem, jedná se o velofaryngeální insuficienci</w:t>
      </w:r>
    </w:p>
    <w:p w:rsidR="00D04E60" w:rsidRPr="00B04F4A" w:rsidRDefault="00D04E60" w:rsidP="00B04F4A">
      <w:pPr>
        <w:ind w:left="360"/>
        <w:rPr>
          <w:rFonts w:ascii="Times New Roman" w:hAnsi="Times New Roman"/>
          <w:b/>
          <w:sz w:val="20"/>
          <w:szCs w:val="20"/>
        </w:rPr>
      </w:pPr>
      <w:r w:rsidRPr="00B04F4A">
        <w:rPr>
          <w:rFonts w:ascii="Times New Roman" w:hAnsi="Times New Roman"/>
          <w:b/>
          <w:sz w:val="20"/>
          <w:szCs w:val="20"/>
        </w:rPr>
        <w:t>Zkouška pískáním, foukáním</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při nedostatečném patrohltanovém závěru uniká vzduch nosem a pískání nemá intenzitu</w:t>
      </w:r>
    </w:p>
    <w:p w:rsidR="00D04E60" w:rsidRPr="00B04F4A" w:rsidRDefault="00D04E60" w:rsidP="00B04F4A">
      <w:pPr>
        <w:ind w:left="360"/>
        <w:rPr>
          <w:rFonts w:ascii="Times New Roman" w:hAnsi="Times New Roman"/>
          <w:b/>
          <w:sz w:val="20"/>
          <w:szCs w:val="20"/>
        </w:rPr>
      </w:pPr>
      <w:r w:rsidRPr="00B04F4A">
        <w:rPr>
          <w:rFonts w:ascii="Times New Roman" w:hAnsi="Times New Roman"/>
          <w:b/>
          <w:sz w:val="20"/>
          <w:szCs w:val="20"/>
        </w:rPr>
        <w:t>Zkouška pití slánkou</w:t>
      </w:r>
      <w:r>
        <w:rPr>
          <w:rFonts w:ascii="Times New Roman" w:hAnsi="Times New Roman"/>
          <w:b/>
          <w:sz w:val="20"/>
          <w:szCs w:val="20"/>
        </w:rPr>
        <w:t xml:space="preserve"> </w:t>
      </w:r>
      <w:r w:rsidRPr="00B04F4A">
        <w:rPr>
          <w:rFonts w:ascii="Times New Roman" w:hAnsi="Times New Roman"/>
          <w:sz w:val="20"/>
          <w:szCs w:val="20"/>
        </w:rPr>
        <w:t>- lze u funkčního patrohltanového uzávěru</w:t>
      </w:r>
    </w:p>
    <w:p w:rsidR="00D04E60" w:rsidRPr="00B04F4A" w:rsidRDefault="00D04E60" w:rsidP="00B04F4A">
      <w:pPr>
        <w:ind w:left="360"/>
        <w:rPr>
          <w:rFonts w:ascii="Times New Roman" w:hAnsi="Times New Roman"/>
          <w:b/>
          <w:sz w:val="20"/>
          <w:szCs w:val="20"/>
        </w:rPr>
      </w:pPr>
      <w:r w:rsidRPr="00B04F4A">
        <w:rPr>
          <w:rFonts w:ascii="Times New Roman" w:hAnsi="Times New Roman"/>
          <w:b/>
          <w:sz w:val="20"/>
          <w:szCs w:val="20"/>
        </w:rPr>
        <w:t>Zkouška otofonem</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jedna olivka v nose vyšetřovaného, druhá v uchu vyšetřujícího</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při nedostatečném uzávěru při U a I - vyšetřující slyší dunivé zvuky</w:t>
      </w:r>
    </w:p>
    <w:p w:rsidR="00D04E60" w:rsidRPr="00B04F4A" w:rsidRDefault="00D04E60" w:rsidP="00B04F4A">
      <w:pPr>
        <w:ind w:left="360"/>
        <w:rPr>
          <w:rFonts w:ascii="Times New Roman" w:hAnsi="Times New Roman"/>
          <w:b/>
          <w:sz w:val="20"/>
          <w:szCs w:val="20"/>
        </w:rPr>
      </w:pPr>
      <w:r w:rsidRPr="00B04F4A">
        <w:rPr>
          <w:rFonts w:ascii="Times New Roman" w:hAnsi="Times New Roman"/>
          <w:b/>
          <w:sz w:val="20"/>
          <w:szCs w:val="20"/>
        </w:rPr>
        <w:t>Manometrická zkouška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udržování sloupce tekutiny na určité výši pomocí vzduchu vyfukovaného ústy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zároveň olivka v nose vyšetřovaného je spojená s manometrem</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při nedostatečném uzávěru se na manometru ukáže únik vzduchu nosem</w:t>
      </w:r>
    </w:p>
    <w:p w:rsidR="00D04E60" w:rsidRPr="00B04F4A" w:rsidRDefault="00D04E60" w:rsidP="00B04F4A">
      <w:pPr>
        <w:ind w:left="360"/>
        <w:rPr>
          <w:rFonts w:ascii="Times New Roman" w:hAnsi="Times New Roman"/>
          <w:b/>
          <w:sz w:val="20"/>
          <w:szCs w:val="20"/>
        </w:rPr>
      </w:pPr>
      <w:r w:rsidRPr="00B04F4A">
        <w:rPr>
          <w:rFonts w:ascii="Times New Roman" w:hAnsi="Times New Roman"/>
          <w:b/>
          <w:sz w:val="20"/>
          <w:szCs w:val="20"/>
        </w:rPr>
        <w:t>Spirometrická zkouška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měří vitální kapacitu plic při sevřeném a otevřeném nosním chřípí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neměnící se vitální kapacita plic - patrohltanový mechanismus dostatečný</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pokud se vitální kapacita mění - snižuje se o vzduch unikající nosem</w:t>
      </w:r>
    </w:p>
    <w:p w:rsidR="00D04E60" w:rsidRPr="00B04F4A" w:rsidRDefault="00D04E60" w:rsidP="00B04F4A">
      <w:pPr>
        <w:ind w:left="360"/>
        <w:rPr>
          <w:rFonts w:ascii="Times New Roman" w:hAnsi="Times New Roman"/>
          <w:b/>
          <w:sz w:val="20"/>
          <w:szCs w:val="20"/>
        </w:rPr>
      </w:pPr>
      <w:r w:rsidRPr="00B04F4A">
        <w:rPr>
          <w:rFonts w:ascii="Times New Roman" w:hAnsi="Times New Roman"/>
          <w:b/>
          <w:sz w:val="20"/>
          <w:szCs w:val="20"/>
        </w:rPr>
        <w:t>Velofaryngometr</w:t>
      </w:r>
      <w:r>
        <w:rPr>
          <w:rFonts w:ascii="Times New Roman" w:hAnsi="Times New Roman"/>
          <w:b/>
          <w:sz w:val="20"/>
          <w:szCs w:val="20"/>
        </w:rPr>
        <w:t xml:space="preserve"> </w:t>
      </w:r>
      <w:r w:rsidRPr="00B04F4A">
        <w:rPr>
          <w:rFonts w:ascii="Times New Roman" w:hAnsi="Times New Roman"/>
          <w:sz w:val="20"/>
          <w:szCs w:val="20"/>
        </w:rPr>
        <w:t>- měří vzdálenost mezi zadním okrajem měkkého patra a zadní stěnou hltanu</w:t>
      </w:r>
    </w:p>
    <w:p w:rsidR="00D04E60" w:rsidRPr="00B04F4A" w:rsidRDefault="00D04E60" w:rsidP="00B04F4A">
      <w:pPr>
        <w:ind w:left="360"/>
        <w:rPr>
          <w:rFonts w:ascii="Times New Roman" w:hAnsi="Times New Roman"/>
          <w:b/>
          <w:sz w:val="20"/>
          <w:szCs w:val="20"/>
        </w:rPr>
      </w:pPr>
      <w:r w:rsidRPr="00B04F4A">
        <w:rPr>
          <w:rFonts w:ascii="Times New Roman" w:hAnsi="Times New Roman"/>
          <w:b/>
          <w:sz w:val="20"/>
          <w:szCs w:val="20"/>
        </w:rPr>
        <w:t>Přístrojové techniky měření</w:t>
      </w:r>
    </w:p>
    <w:p w:rsidR="00D04E60" w:rsidRPr="00B04F4A" w:rsidRDefault="00D04E60" w:rsidP="00B04F4A">
      <w:pPr>
        <w:ind w:left="360"/>
        <w:rPr>
          <w:rFonts w:ascii="Times New Roman" w:hAnsi="Times New Roman"/>
          <w:b/>
          <w:sz w:val="20"/>
          <w:szCs w:val="20"/>
        </w:rPr>
      </w:pPr>
      <w:r w:rsidRPr="00B04F4A">
        <w:rPr>
          <w:rFonts w:ascii="Times New Roman" w:hAnsi="Times New Roman"/>
          <w:sz w:val="20"/>
          <w:szCs w:val="20"/>
        </w:rPr>
        <w:t>- kefalometrické vyš., videofluoroskopické vyš., endoskopie, RTG, elektromyografie, aerodynamická analýza, sonografická analýza</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TERAPIE PALATOLÁLIE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týmová, komplexní rehabilitační péče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lékařské obory: neonatolog, pediatr, anesteziolog, plastický chirurg, foniatr, stomatolog-ortodontista, event. stomatochirurg; genetik, antropolog, teratolog, zdravotní sestry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nelékařské obory: logoped, psycholog, (speciální) pedagog, sociální pracovníci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rodiče a další členové rodiny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od narození po dospělost</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cílem je minimalizovat vrozenou anomálii a její následky dosažením optimálního výsledku v estetickém vzhledu, dentálním statusu a orální funkci, komunikační (řeč a sluch), psychické a sociální způsobilosti → společenská integrace (Kerekrétiová, 2002; in Klenková, 2006)</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ROZŠTĚPOVÁ CENTRA - v Praze, v Brně</w:t>
      </w:r>
    </w:p>
    <w:p w:rsidR="00D04E60" w:rsidRPr="00B04F4A" w:rsidRDefault="00D04E60" w:rsidP="00B04F4A">
      <w:pPr>
        <w:ind w:left="360"/>
        <w:rPr>
          <w:rFonts w:ascii="Times New Roman" w:hAnsi="Times New Roman"/>
          <w:b/>
          <w:sz w:val="20"/>
          <w:szCs w:val="20"/>
          <w:u w:val="single"/>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PEDIATR (neonatolog)</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obvykle zjišťuje vadu jako první (záleží na typu rozštěpu)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povinnost zaslat do rozštěpového centra do 3 měsíců věku a k foniatrovi do 1 roku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zajistit dítěti zdravý režim, předcházet infekcím, hlavně zánětům horních cest dýchacích</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podpora výživy při poruše sání (náhradní formy krmení) – Habrmanova lahev a savička, krmení v polosedě, soft-cup speciální nádobky se lžičkou na pití</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PLASTICKÝ CHIRURG</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Praha: Fakultní nemocnice Královské Vinohrady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Brno: Nemocnice u Svaté Anny, klinika plastické a estetické chirurgie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operace rtu: kolem třetího měsíce (dnes už i dříve)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scelení anebo prodloužení patra dozadu (palatopolastika) → vytvořit velofaryngeální závěr</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dítě musí mít: 5 kg, hladinu hemoglobinu přes 100 g/l, zdraví bez infektu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operace patra: před jedním rokem - pro vývoj řeči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plastické operace, dentální zákroky - v pozdějším věku</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STOMATOLOG</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od narození po uzavření vývoje čelistí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zuby se mohou prořezávat nepravidelně, často jsou rotovány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ortodoncie, čelistní chirurg, protetik, paradentolog</w:t>
      </w:r>
    </w:p>
    <w:p w:rsidR="00D04E60" w:rsidRPr="00B04F4A" w:rsidRDefault="00D04E60" w:rsidP="00045686">
      <w:pPr>
        <w:ind w:left="360"/>
        <w:rPr>
          <w:rFonts w:ascii="Times New Roman" w:hAnsi="Times New Roman"/>
          <w:sz w:val="20"/>
          <w:szCs w:val="20"/>
        </w:rPr>
      </w:pPr>
      <w:r w:rsidRPr="00B04F4A">
        <w:rPr>
          <w:rFonts w:ascii="Times New Roman" w:hAnsi="Times New Roman"/>
          <w:sz w:val="20"/>
          <w:szCs w:val="20"/>
        </w:rPr>
        <w:t>- zásahy co nejdříve, někdy ale i pozdější věk (aby další růst negativně neovlivnil výsledek chirurgického zásahu)</w:t>
      </w: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FONIATR</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spolupráce s logopedem (a ostatními odborníky)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diagnostika rozštěpů, řečový vývoj, hlas, sluch (sluchadla), vývoj artikulace, rezonance, nazalita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pooperační: masáže patra prstem nebo digitálně (3x denně 10krát nebo po dobu 1 minuty)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sledování vývoje řeči, palatofonie, indikace sluchadel</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cílem je vytváření funkčního patrohltanového mechanismu, rezonance, čistého hlasu</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PSYCHOLOGIE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pocity viny a hledání viníka, odmítání, reakce a výčitky okolí (obvykle rodina ze strany otce), vyrovnání se s postižením</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LOGOPEDIE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cílem je správný vývoj řeči dítěte po všech stránkách, ve všech modalitách</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zohlednit poruchy hlasu, narušené koverbální chování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dřívější operace - poradenský charakter, práce spíše s rodiči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(prevence a očekávané poruchy, motorika mluvidel)</w:t>
      </w:r>
      <w:r w:rsidRPr="00B04F4A">
        <w:rPr>
          <w:rFonts w:ascii="Times New Roman" w:hAnsi="Times New Roman"/>
          <w:b/>
          <w:bCs/>
          <w:sz w:val="20"/>
          <w:szCs w:val="20"/>
        </w:rPr>
        <w:t xml:space="preserve">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individuální logopedická péče - jakmile je dítě schopno spolupracovat (okolo 3 let)</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hypernazalita - zvětšený čelistní úhel při artikulaci (zpěv),</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zabránit úniku vzduchu do nosu (stlačení nosu prsty, vatové tampony), myofunkční terapie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kontrola, ovládání, zlepšení VF mechanismu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nácvik koordinace závěrů </w:t>
      </w:r>
      <w:r>
        <w:rPr>
          <w:rFonts w:ascii="Times New Roman" w:hAnsi="Times New Roman"/>
          <w:sz w:val="20"/>
          <w:szCs w:val="20"/>
        </w:rPr>
        <w:t xml:space="preserve"> </w:t>
      </w:r>
      <w:r w:rsidRPr="00B04F4A">
        <w:rPr>
          <w:rFonts w:ascii="Times New Roman" w:hAnsi="Times New Roman"/>
          <w:sz w:val="20"/>
          <w:szCs w:val="20"/>
        </w:rPr>
        <w:t>(hlasového, patrohltanového, retného, kontaktu jazyka se zuby, alveolami ad.)</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sluchová diferenciace - poznávat hypernazalitu </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posunout artikulační bázi vpřed (nezaklánět hlavu!!!)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kombinace ILP a skupinové terapie (1. přípravná cvičení: motorika mluvidel, fonematická diferenciace, 2. vyvození hlásky: zejména substitucí, 3. fixace, 4. automatizace)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zásady minimální akce, individuálního přístupu, využití pomocných hlásek, sluchové kontroly ad.</w:t>
      </w:r>
    </w:p>
    <w:p w:rsidR="00D04E60" w:rsidRPr="00B04F4A" w:rsidRDefault="00D04E60" w:rsidP="00B04F4A">
      <w:pPr>
        <w:ind w:left="360"/>
        <w:rPr>
          <w:rFonts w:ascii="Times New Roman" w:hAnsi="Times New Roman"/>
          <w:b/>
          <w:sz w:val="20"/>
          <w:szCs w:val="20"/>
          <w:u w:val="single"/>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PÉČE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Předoperační péče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poučit rodiče, jak rozvíjet řeč, rozumové schopnosti, motoriku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nácvik řeči hrou okolo 15 měsíců, od 2,5 roků logopedická péče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při OVŘ zjistit příčinu; rozvoj obsahové stránky, slovní zásoby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poté výslovnost: samohlásky s odpovídajícím čelistním úhlem</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zásada minimální akce a individuálního přístupu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Pooperační péče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vybudovat společensky přijatelnou a srozumitelnou mluvenou řeč</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maximálně 6 týdnů po sekundární operaci patra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masáže patra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dýchací a foukací cvičení – usměrnění výdechového proudu ústy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polykací cvičení - hustá jídla → řidší tekutiny; pití brčkem</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PROGNÓZA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Prognóza závisí na:</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lékařské péči - v současnosti v našich podmínkách dobrá</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klinickém obrazu rozštěpu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sociálním prostředí, přístupu rodiny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úspěch logopedické terapie závislý na věku dítěte, intelektu, na stavu sluchu a osobnosti, na vůli, vytrvalosti a míře ochoty dítěte i rodičů ke spolupráci</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b/>
          <w:sz w:val="20"/>
          <w:szCs w:val="20"/>
          <w:u w:val="single"/>
        </w:rPr>
        <w:t>PREVENCE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lékařská genetika, plánované těhotenství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užívání kyseliny listové před plánovaným otěhotněním a v průběhu gravidity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(vhodné proti všem vývojovým poruchám)</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dostatek vitamínu B</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trojdimenzionální ultrazvuk - jediný odhalí rozštěp</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prevence před vznikem negativního vztahu matky k dítěti - nutná péče i o matku (psycholog)</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příprava rodiny na další postupy</w:t>
      </w:r>
      <w:r>
        <w:rPr>
          <w:rFonts w:ascii="Times New Roman" w:hAnsi="Times New Roman"/>
          <w:sz w:val="20"/>
          <w:szCs w:val="20"/>
        </w:rPr>
        <w:t xml:space="preserve"> </w:t>
      </w:r>
      <w:r w:rsidRPr="00B04F4A">
        <w:rPr>
          <w:rFonts w:ascii="Times New Roman" w:hAnsi="Times New Roman"/>
          <w:sz w:val="20"/>
          <w:szCs w:val="20"/>
        </w:rPr>
        <w:t>- kontakt s logopedem vhodný již v porodnici - nástin vývoje řeči dítěte, příklady úspěšně rehabilitovaných dětí, zdůraznění nutnosti rehabilitace….</w:t>
      </w:r>
    </w:p>
    <w:p w:rsidR="00D04E60" w:rsidRPr="00B04F4A" w:rsidRDefault="00D04E60" w:rsidP="00B04F4A">
      <w:pPr>
        <w:ind w:left="360"/>
        <w:rPr>
          <w:rFonts w:ascii="Times New Roman" w:hAnsi="Times New Roman"/>
          <w:sz w:val="20"/>
          <w:szCs w:val="20"/>
        </w:rPr>
      </w:pPr>
    </w:p>
    <w:p w:rsidR="00D04E60" w:rsidRPr="00B04F4A" w:rsidRDefault="00D04E60" w:rsidP="00B04F4A">
      <w:pPr>
        <w:ind w:left="360"/>
        <w:rPr>
          <w:rFonts w:ascii="Times New Roman" w:hAnsi="Times New Roman"/>
          <w:b/>
          <w:sz w:val="20"/>
          <w:szCs w:val="20"/>
          <w:u w:val="single"/>
        </w:rPr>
      </w:pPr>
      <w:r w:rsidRPr="00B04F4A">
        <w:rPr>
          <w:rFonts w:ascii="Times New Roman" w:hAnsi="Times New Roman"/>
          <w:sz w:val="20"/>
          <w:szCs w:val="20"/>
        </w:rPr>
        <w:t xml:space="preserve"> </w:t>
      </w:r>
      <w:r w:rsidRPr="00B04F4A">
        <w:rPr>
          <w:rFonts w:ascii="Times New Roman" w:hAnsi="Times New Roman"/>
          <w:b/>
          <w:sz w:val="20"/>
          <w:szCs w:val="20"/>
          <w:u w:val="single"/>
        </w:rPr>
        <w:t>DŮSLEDKY ROZŠTĚPOVÝCH PORUCH</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narušení vitálních funkcí – narušení příjmu potravy</w:t>
      </w:r>
      <w:r>
        <w:rPr>
          <w:rFonts w:ascii="Times New Roman" w:hAnsi="Times New Roman"/>
          <w:sz w:val="20"/>
          <w:szCs w:val="20"/>
        </w:rPr>
        <w:t xml:space="preserve"> </w:t>
      </w:r>
      <w:r w:rsidRPr="00B04F4A">
        <w:rPr>
          <w:rFonts w:ascii="Times New Roman" w:hAnsi="Times New Roman"/>
          <w:sz w:val="20"/>
          <w:szCs w:val="20"/>
        </w:rPr>
        <w:t>(kojení speciálními savičkami)</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myofunkční poruchy </w:t>
      </w:r>
      <w:r>
        <w:rPr>
          <w:rFonts w:ascii="Times New Roman" w:hAnsi="Times New Roman"/>
          <w:sz w:val="20"/>
          <w:szCs w:val="20"/>
        </w:rPr>
        <w:t>–</w:t>
      </w:r>
      <w:r w:rsidRPr="00B04F4A">
        <w:rPr>
          <w:rFonts w:ascii="Times New Roman" w:hAnsi="Times New Roman"/>
          <w:sz w:val="20"/>
          <w:szCs w:val="20"/>
        </w:rPr>
        <w:t xml:space="preserve"> svalové</w:t>
      </w:r>
      <w:r>
        <w:rPr>
          <w:rFonts w:ascii="Times New Roman" w:hAnsi="Times New Roman"/>
          <w:sz w:val="20"/>
          <w:szCs w:val="20"/>
        </w:rPr>
        <w:t xml:space="preserve"> </w:t>
      </w:r>
      <w:r w:rsidRPr="00B04F4A">
        <w:rPr>
          <w:rFonts w:ascii="Times New Roman" w:hAnsi="Times New Roman"/>
          <w:sz w:val="20"/>
          <w:szCs w:val="20"/>
        </w:rPr>
        <w:t>(posunutý jazyk- dozadu, mezi zuby…)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narušené dýchání</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poruchy sluchu (dočasné i trvalé)</w:t>
      </w:r>
    </w:p>
    <w:p w:rsidR="00D04E60" w:rsidRPr="00B04F4A" w:rsidRDefault="00D04E60" w:rsidP="00B04F4A">
      <w:pPr>
        <w:ind w:left="360"/>
        <w:rPr>
          <w:rFonts w:ascii="Times New Roman" w:hAnsi="Times New Roman"/>
          <w:sz w:val="20"/>
          <w:szCs w:val="20"/>
        </w:rPr>
      </w:pPr>
      <w:r>
        <w:rPr>
          <w:rFonts w:ascii="Times New Roman" w:hAnsi="Times New Roman"/>
          <w:sz w:val="20"/>
          <w:szCs w:val="20"/>
        </w:rPr>
        <w:t xml:space="preserve">- i </w:t>
      </w:r>
      <w:r w:rsidRPr="00B04F4A">
        <w:rPr>
          <w:rFonts w:ascii="Times New Roman" w:hAnsi="Times New Roman"/>
          <w:sz w:val="20"/>
          <w:szCs w:val="20"/>
        </w:rPr>
        <w:t xml:space="preserve"> poruchy Eustachovy trubice - zavádění ventilačních trubiček pro vyrovnání tlaku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narušení růstu horní čelisti (anomálie čelisti a chrupu)</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NKS - palatolalie, dyslalie, akustická dyslalie</w:t>
      </w:r>
    </w:p>
    <w:p w:rsidR="00D04E60" w:rsidRPr="00B04F4A" w:rsidRDefault="00D04E60" w:rsidP="00B04F4A">
      <w:pPr>
        <w:ind w:left="360"/>
        <w:rPr>
          <w:rFonts w:ascii="Times New Roman" w:hAnsi="Times New Roman"/>
          <w:sz w:val="20"/>
          <w:szCs w:val="20"/>
        </w:rPr>
      </w:pPr>
      <w:r>
        <w:rPr>
          <w:rFonts w:ascii="Times New Roman" w:hAnsi="Times New Roman"/>
          <w:sz w:val="20"/>
          <w:szCs w:val="20"/>
        </w:rPr>
        <w:t xml:space="preserve">- poruchy hlasu - </w:t>
      </w:r>
      <w:r w:rsidRPr="00B04F4A">
        <w:rPr>
          <w:rFonts w:ascii="Times New Roman" w:hAnsi="Times New Roman"/>
          <w:sz w:val="20"/>
          <w:szCs w:val="20"/>
        </w:rPr>
        <w:t xml:space="preserve"> palatofonie</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problémy estetického rázu, mimické a artikulační souhyby</w:t>
      </w:r>
    </w:p>
    <w:p w:rsidR="00D04E60" w:rsidRPr="00B04F4A" w:rsidRDefault="00D04E60" w:rsidP="00B04F4A">
      <w:pPr>
        <w:ind w:left="360"/>
        <w:rPr>
          <w:rFonts w:ascii="Times New Roman" w:hAnsi="Times New Roman"/>
          <w:sz w:val="20"/>
          <w:szCs w:val="20"/>
        </w:rPr>
      </w:pPr>
      <w:r w:rsidRPr="00B04F4A">
        <w:rPr>
          <w:rFonts w:ascii="Times New Roman" w:hAnsi="Times New Roman"/>
          <w:sz w:val="20"/>
          <w:szCs w:val="20"/>
        </w:rPr>
        <w:t xml:space="preserve">- psychosociální důsledky </w:t>
      </w:r>
      <w:r>
        <w:rPr>
          <w:rFonts w:ascii="Times New Roman" w:hAnsi="Times New Roman"/>
          <w:sz w:val="20"/>
          <w:szCs w:val="20"/>
        </w:rPr>
        <w:t xml:space="preserve"> </w:t>
      </w:r>
      <w:r w:rsidRPr="00B04F4A">
        <w:rPr>
          <w:rFonts w:ascii="Times New Roman" w:hAnsi="Times New Roman"/>
          <w:sz w:val="20"/>
          <w:szCs w:val="20"/>
        </w:rPr>
        <w:t>(zklamané očekávání rodiny, narušení koverbálního chování, nízké sebevědomí…)</w:t>
      </w:r>
    </w:p>
    <w:p w:rsidR="00D04E60" w:rsidRPr="00B04F4A" w:rsidRDefault="00D04E60" w:rsidP="002514EA">
      <w:pPr>
        <w:rPr>
          <w:rFonts w:ascii="Times New Roman" w:hAnsi="Times New Roman"/>
          <w:sz w:val="20"/>
          <w:szCs w:val="20"/>
        </w:rPr>
      </w:pPr>
      <w:r>
        <w:rPr>
          <w:rFonts w:ascii="Times New Roman" w:hAnsi="Times New Roman"/>
          <w:b/>
          <w:bCs/>
          <w:sz w:val="20"/>
          <w:szCs w:val="20"/>
          <w:lang w:eastAsia="cs-CZ"/>
        </w:rPr>
        <w:t>Příklad o</w:t>
      </w:r>
      <w:r w:rsidRPr="00B04F4A">
        <w:rPr>
          <w:rFonts w:ascii="Times New Roman" w:hAnsi="Times New Roman"/>
          <w:b/>
          <w:bCs/>
          <w:sz w:val="20"/>
          <w:szCs w:val="20"/>
          <w:lang w:eastAsia="cs-CZ"/>
        </w:rPr>
        <w:t>rientační</w:t>
      </w:r>
      <w:r>
        <w:rPr>
          <w:rFonts w:ascii="Times New Roman" w:hAnsi="Times New Roman"/>
          <w:b/>
          <w:bCs/>
          <w:sz w:val="20"/>
          <w:szCs w:val="20"/>
          <w:lang w:eastAsia="cs-CZ"/>
        </w:rPr>
        <w:t>ho</w:t>
      </w:r>
      <w:r w:rsidRPr="00B04F4A">
        <w:rPr>
          <w:rFonts w:ascii="Times New Roman" w:hAnsi="Times New Roman"/>
          <w:b/>
          <w:bCs/>
          <w:sz w:val="20"/>
          <w:szCs w:val="20"/>
          <w:lang w:eastAsia="cs-CZ"/>
        </w:rPr>
        <w:t xml:space="preserve"> harmonogram</w:t>
      </w:r>
      <w:r>
        <w:rPr>
          <w:rFonts w:ascii="Times New Roman" w:hAnsi="Times New Roman"/>
          <w:b/>
          <w:bCs/>
          <w:sz w:val="20"/>
          <w:szCs w:val="20"/>
          <w:lang w:eastAsia="cs-CZ"/>
        </w:rPr>
        <w:t>u</w:t>
      </w:r>
      <w:r w:rsidRPr="00B04F4A">
        <w:rPr>
          <w:rFonts w:ascii="Times New Roman" w:hAnsi="Times New Roman"/>
          <w:b/>
          <w:bCs/>
          <w:sz w:val="20"/>
          <w:szCs w:val="20"/>
          <w:lang w:eastAsia="cs-CZ"/>
        </w:rPr>
        <w:t xml:space="preserve"> léčebné péče o rozštěpové pacienty </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3045"/>
        <w:gridCol w:w="5228"/>
      </w:tblGrid>
      <w:tr w:rsidR="00D04E60" w:rsidRPr="00C65280" w:rsidTr="002D4765">
        <w:trPr>
          <w:tblCellSpacing w:w="15" w:type="dxa"/>
        </w:trPr>
        <w:tc>
          <w:tcPr>
            <w:tcW w:w="3000" w:type="dxa"/>
            <w:tcBorders>
              <w:top w:val="outset" w:sz="6" w:space="0" w:color="auto"/>
              <w:bottom w:val="outset" w:sz="6" w:space="0" w:color="auto"/>
              <w:right w:val="outset" w:sz="6" w:space="0" w:color="auto"/>
            </w:tcBorders>
            <w:shd w:val="clear" w:color="auto" w:fill="FFFF99"/>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b/>
                <w:bCs/>
                <w:sz w:val="20"/>
                <w:szCs w:val="20"/>
                <w:lang w:eastAsia="cs-CZ"/>
              </w:rPr>
              <w:t>Spodní věková hranice</w:t>
            </w:r>
          </w:p>
        </w:tc>
        <w:tc>
          <w:tcPr>
            <w:tcW w:w="0" w:type="auto"/>
            <w:tcBorders>
              <w:top w:val="outset" w:sz="6" w:space="0" w:color="auto"/>
              <w:left w:val="outset" w:sz="6" w:space="0" w:color="auto"/>
              <w:bottom w:val="outset" w:sz="6" w:space="0" w:color="auto"/>
            </w:tcBorders>
            <w:shd w:val="clear" w:color="auto" w:fill="FFFF99"/>
            <w:vAlign w:val="center"/>
          </w:tcPr>
          <w:p w:rsidR="00D04E60" w:rsidRPr="00B04F4A" w:rsidRDefault="00D04E60" w:rsidP="002D4765">
            <w:pPr>
              <w:spacing w:line="240" w:lineRule="auto"/>
              <w:jc w:val="center"/>
              <w:rPr>
                <w:rFonts w:ascii="Times New Roman" w:hAnsi="Times New Roman"/>
                <w:sz w:val="20"/>
                <w:szCs w:val="20"/>
                <w:lang w:eastAsia="cs-CZ"/>
              </w:rPr>
            </w:pPr>
            <w:r w:rsidRPr="00B04F4A">
              <w:rPr>
                <w:rFonts w:ascii="Times New Roman" w:hAnsi="Times New Roman"/>
                <w:b/>
                <w:bCs/>
                <w:sz w:val="20"/>
                <w:szCs w:val="20"/>
                <w:lang w:eastAsia="cs-CZ"/>
              </w:rPr>
              <w:t>Prováděná vyšetření a zákroky</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1.týden-2.měsíc života</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Vyšetření plastickým chirurgem, event. návrh předchirurgické ortopedické péče ortodontem</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3.měsíc</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Plastický chirurg - sutura (sešití) rtu</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2.-6.měsíc</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Genetické vyšetření</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Konec 8.měsíce</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ORL vyšetření u dětí s rozštěpem patra (tympanometrie, audiometrie)</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9.měsíc</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Plastický chirurg - sutura (sešití) patra</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15.měsíc</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Nácvik řeči hrou</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2,5 roku</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Foniatrické vyšetření, ortodontické vyšetření (á 0,5 roku), stomatologická péče</w:t>
            </w:r>
            <w:r w:rsidRPr="00B04F4A">
              <w:rPr>
                <w:rFonts w:ascii="Times New Roman" w:hAnsi="Times New Roman"/>
                <w:sz w:val="20"/>
                <w:szCs w:val="20"/>
                <w:lang w:eastAsia="cs-CZ"/>
              </w:rPr>
              <w:br/>
              <w:t>Plastický chirurg - možné korekce tvaru nosu</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3 roky</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Kontrolní vyšetření - plastický chirurg (foto), foniatrie, ortodoncie (u dětí s rozštěpem čelisti nebo patra + otisk zubů), ušní vyšetření (u děti s rozštěpem patra) </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4 roky </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Případně plastický chirurg - prodloužení patra</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6 roků </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Kontrolní vyšetření - Plastický chirurg (foto), foniatrie, ortodoncie (u dětí s rozštěpem čelisti nebo patra + otisk zubů, po prořezání stálých stoliček léčba snímatelnými aparátky), ušní vyšetření (u děti s rozštěpem patra) </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8 roků </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Plastický chirurg - vsazení kostního štěpu do čelisti</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10 roků </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U dětí s rozštěpem patra - kontrolní vyšetření - plastický chirurg (foto), foniatrie, ortodoncie (otisk zubů, boční RTG snímek hlavy, léčba fixními aparáty), ušní vyšetření (tympanometrie, audiometrie) </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13 roků </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U dětí s rozštěpem čelisti - kontrolní vyšetření protetikem</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14 roků </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Plastický chirurg - možné korekce měkkého nosu </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17 roků </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Plastický chirurg, ortodont - operace skeletu obličeje, úprava čelistních vztahů </w:t>
            </w:r>
          </w:p>
        </w:tc>
      </w:tr>
      <w:tr w:rsidR="00D04E60" w:rsidRPr="00C65280" w:rsidTr="002D4765">
        <w:trPr>
          <w:tblCellSpacing w:w="15" w:type="dxa"/>
        </w:trPr>
        <w:tc>
          <w:tcPr>
            <w:tcW w:w="0" w:type="auto"/>
            <w:tcBorders>
              <w:top w:val="outset" w:sz="6" w:space="0" w:color="auto"/>
              <w:bottom w:val="outset" w:sz="6" w:space="0" w:color="auto"/>
              <w:right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18 roků </w:t>
            </w:r>
          </w:p>
        </w:tc>
        <w:tc>
          <w:tcPr>
            <w:tcW w:w="0" w:type="auto"/>
            <w:tcBorders>
              <w:top w:val="outset" w:sz="6" w:space="0" w:color="auto"/>
              <w:left w:val="outset" w:sz="6" w:space="0" w:color="auto"/>
              <w:bottom w:val="outset" w:sz="6" w:space="0" w:color="auto"/>
            </w:tcBorders>
            <w:vAlign w:val="center"/>
          </w:tcPr>
          <w:p w:rsidR="00D04E60" w:rsidRPr="00B04F4A" w:rsidRDefault="00D04E60" w:rsidP="002D4765">
            <w:pPr>
              <w:spacing w:line="240" w:lineRule="auto"/>
              <w:rPr>
                <w:rFonts w:ascii="Times New Roman" w:hAnsi="Times New Roman"/>
                <w:sz w:val="20"/>
                <w:szCs w:val="20"/>
                <w:lang w:eastAsia="cs-CZ"/>
              </w:rPr>
            </w:pPr>
            <w:r w:rsidRPr="00B04F4A">
              <w:rPr>
                <w:rFonts w:ascii="Times New Roman" w:hAnsi="Times New Roman"/>
                <w:sz w:val="20"/>
                <w:szCs w:val="20"/>
                <w:lang w:eastAsia="cs-CZ"/>
              </w:rPr>
              <w:t xml:space="preserve">Kontrolní vyšetření - jako v šesti letech + boční RTG snímek hlavy, dotazník spokojenosti s léčebnými výsledky </w:t>
            </w:r>
          </w:p>
        </w:tc>
      </w:tr>
    </w:tbl>
    <w:p w:rsidR="00D04E60" w:rsidRDefault="00D04E60" w:rsidP="00B04F4A">
      <w:pPr>
        <w:rPr>
          <w:rFonts w:ascii="Times New Roman" w:hAnsi="Times New Roman"/>
          <w:sz w:val="20"/>
          <w:szCs w:val="20"/>
        </w:rPr>
      </w:pPr>
    </w:p>
    <w:p w:rsidR="00D04E60" w:rsidRPr="00045686" w:rsidRDefault="00D04E60" w:rsidP="00B04F4A">
      <w:pPr>
        <w:rPr>
          <w:rFonts w:ascii="Times New Roman" w:hAnsi="Times New Roman"/>
          <w:b/>
          <w:sz w:val="36"/>
          <w:szCs w:val="36"/>
          <w:u w:val="single"/>
        </w:rPr>
      </w:pPr>
      <w:r w:rsidRPr="00045686">
        <w:rPr>
          <w:rFonts w:ascii="Times New Roman" w:hAnsi="Times New Roman"/>
          <w:b/>
          <w:sz w:val="36"/>
          <w:szCs w:val="36"/>
          <w:u w:val="single"/>
        </w:rPr>
        <w:t>RHINOLALIE</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patologické snížení nebo zvýšení nosovosti v mluvené řeči</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porucha nosní rezonance</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Fyziologická nosovost = nazalita (má estetický charakter)</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Patologická nosovost - patologická změna rezonance (huhňavost, změněný zvuk hlásek)</w:t>
      </w:r>
    </w:p>
    <w:p w:rsidR="00D04E60" w:rsidRPr="00B04F4A" w:rsidRDefault="00D04E60" w:rsidP="00B04F4A">
      <w:pPr>
        <w:rPr>
          <w:rFonts w:ascii="Times New Roman" w:hAnsi="Times New Roman"/>
          <w:sz w:val="20"/>
          <w:szCs w:val="20"/>
        </w:rPr>
      </w:pP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Míra nosní rezonance závisí na síle patrohltanového uzávěru a na prostorách rezonančních dutin.</w:t>
      </w:r>
    </w:p>
    <w:p w:rsidR="00D04E60" w:rsidRPr="00B04F4A" w:rsidRDefault="00D04E60" w:rsidP="00B04F4A">
      <w:pPr>
        <w:rPr>
          <w:rFonts w:ascii="Times New Roman" w:hAnsi="Times New Roman"/>
          <w:sz w:val="20"/>
          <w:szCs w:val="20"/>
        </w:rPr>
      </w:pP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Velofaryngeální insuficience</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nedostatečná schopnost funkce patrohltanového závěru a všech struktur, jež se na této funkci podílejí</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důsledkem velofaryngeální insuficience je porucha zvuku řeči</w:t>
      </w:r>
    </w:p>
    <w:p w:rsidR="00D04E60" w:rsidRPr="00B04F4A" w:rsidRDefault="00D04E60" w:rsidP="00B04F4A">
      <w:pPr>
        <w:rPr>
          <w:rFonts w:ascii="Times New Roman" w:hAnsi="Times New Roman"/>
          <w:sz w:val="20"/>
          <w:szCs w:val="20"/>
        </w:rPr>
      </w:pPr>
    </w:p>
    <w:p w:rsidR="00D04E60" w:rsidRPr="00B04F4A" w:rsidRDefault="00D04E60" w:rsidP="00B04F4A">
      <w:pPr>
        <w:rPr>
          <w:rFonts w:ascii="Times New Roman" w:hAnsi="Times New Roman"/>
          <w:b/>
          <w:sz w:val="20"/>
          <w:szCs w:val="20"/>
          <w:u w:val="single"/>
        </w:rPr>
      </w:pPr>
      <w:r w:rsidRPr="00B04F4A">
        <w:rPr>
          <w:rFonts w:ascii="Times New Roman" w:hAnsi="Times New Roman"/>
          <w:b/>
          <w:sz w:val="20"/>
          <w:szCs w:val="20"/>
          <w:u w:val="single"/>
        </w:rPr>
        <w:t>KLASIFIKACE RHINOLÁLIE</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1. Otevřená = Rhinolália Aperta = Hyperrhinolália = Hypernazalita</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patologické zvýšení nosovosti</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změněny všechny hlásky kromě nosovek</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nedojde k vytvoření dokonalého uzávěru</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vzduch uniká do dutiny nosní</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nosní rezonance se objevuje tam, kde být nemá</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2. Zavřená = Rhinolália Clausa = Hyporhinolália = Hyponazalita</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patologické snížení nosovosti</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omezení nebo zmenšení prostornosti rezonančních dutin</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nosovky M, N, Ň ztrácí svou nosovost (nosovou zvučnost) – zní jako B, D, Ď</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3. Smíšená = Rhinolália Mixta</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uzávěr je nedostatečný a zároveň je zmenšený prostor rezonančních dutin</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kombinace otevřené a zavřené huhňavosti v různém vzájemném poměru</w:t>
      </w:r>
    </w:p>
    <w:p w:rsidR="00D04E60" w:rsidRPr="00B04F4A" w:rsidRDefault="00D04E60" w:rsidP="00B04F4A">
      <w:pPr>
        <w:rPr>
          <w:rFonts w:ascii="Times New Roman" w:hAnsi="Times New Roman"/>
          <w:sz w:val="20"/>
          <w:szCs w:val="20"/>
        </w:rPr>
      </w:pPr>
    </w:p>
    <w:p w:rsidR="00D04E60" w:rsidRPr="00B04F4A" w:rsidRDefault="00D04E60" w:rsidP="00B04F4A">
      <w:pPr>
        <w:rPr>
          <w:rFonts w:ascii="Times New Roman" w:hAnsi="Times New Roman"/>
          <w:b/>
          <w:sz w:val="20"/>
          <w:szCs w:val="20"/>
          <w:u w:val="single"/>
        </w:rPr>
      </w:pPr>
      <w:r w:rsidRPr="00B04F4A">
        <w:rPr>
          <w:rFonts w:ascii="Times New Roman" w:hAnsi="Times New Roman"/>
          <w:b/>
          <w:sz w:val="20"/>
          <w:szCs w:val="20"/>
          <w:u w:val="single"/>
        </w:rPr>
        <w:t>ETIOLOGIE HUHŇAVOSTI</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vrozená nebo získaná velofaryngeální insuficience</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orofaciální rozštěpy</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vrozené zkrácené patro</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obrny měkkého patra, změny anatomických poměrů v hltanu</w:t>
      </w:r>
    </w:p>
    <w:p w:rsidR="00D04E60" w:rsidRPr="00B04F4A" w:rsidRDefault="00D04E60" w:rsidP="00B04F4A">
      <w:pPr>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6"/>
        <w:gridCol w:w="4606"/>
      </w:tblGrid>
      <w:tr w:rsidR="00D04E60" w:rsidRPr="00C65280" w:rsidTr="00C65280">
        <w:tc>
          <w:tcPr>
            <w:tcW w:w="9212" w:type="dxa"/>
            <w:gridSpan w:val="2"/>
          </w:tcPr>
          <w:p w:rsidR="00D04E60" w:rsidRPr="00C65280" w:rsidRDefault="00D04E60" w:rsidP="00C65280">
            <w:pPr>
              <w:spacing w:line="240" w:lineRule="auto"/>
              <w:jc w:val="center"/>
              <w:rPr>
                <w:rFonts w:ascii="Times New Roman" w:hAnsi="Times New Roman"/>
                <w:b/>
                <w:sz w:val="20"/>
                <w:szCs w:val="20"/>
              </w:rPr>
            </w:pPr>
            <w:r w:rsidRPr="00C65280">
              <w:rPr>
                <w:rFonts w:ascii="Times New Roman" w:hAnsi="Times New Roman"/>
                <w:b/>
                <w:sz w:val="20"/>
                <w:szCs w:val="20"/>
              </w:rPr>
              <w:t>Etiologie otevřené rhinolálie</w:t>
            </w:r>
          </w:p>
        </w:tc>
      </w:tr>
      <w:tr w:rsidR="00D04E60" w:rsidRPr="00C65280" w:rsidTr="00C65280">
        <w:tc>
          <w:tcPr>
            <w:tcW w:w="4606" w:type="dxa"/>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Orgánové příčiny</w:t>
            </w:r>
          </w:p>
        </w:tc>
        <w:tc>
          <w:tcPr>
            <w:tcW w:w="4606" w:type="dxa"/>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Funkční příčiny</w:t>
            </w:r>
          </w:p>
        </w:tc>
      </w:tr>
      <w:tr w:rsidR="00D04E60" w:rsidRPr="00C65280" w:rsidTr="00C65280">
        <w:tc>
          <w:tcPr>
            <w:tcW w:w="4606" w:type="dxa"/>
          </w:tcPr>
          <w:p w:rsidR="00D04E60" w:rsidRPr="00C65280" w:rsidRDefault="00D04E60" w:rsidP="00C65280">
            <w:pPr>
              <w:spacing w:line="240" w:lineRule="auto"/>
              <w:rPr>
                <w:rFonts w:ascii="Times New Roman" w:hAnsi="Times New Roman"/>
                <w:b/>
                <w:sz w:val="20"/>
                <w:szCs w:val="20"/>
              </w:rPr>
            </w:pPr>
            <w:r w:rsidRPr="00C65280">
              <w:rPr>
                <w:rFonts w:ascii="Times New Roman" w:hAnsi="Times New Roman"/>
                <w:b/>
                <w:sz w:val="20"/>
                <w:szCs w:val="20"/>
              </w:rPr>
              <w:t xml:space="preserve">Vrozené </w:t>
            </w:r>
            <w:r w:rsidRPr="00C65280">
              <w:rPr>
                <w:rFonts w:ascii="Times New Roman" w:hAnsi="Times New Roman"/>
                <w:sz w:val="20"/>
                <w:szCs w:val="20"/>
              </w:rPr>
              <w:t>- rozštěpy sekundárního patra, vrozené zkrácení měkkého patra, nepravidelně vyvinuté měkké patro, nedostatečná činnost svalstva měkkého paotra</w:t>
            </w:r>
          </w:p>
        </w:tc>
        <w:tc>
          <w:tcPr>
            <w:tcW w:w="4606" w:type="dxa"/>
            <w:vMerge w:val="restart"/>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snížená činnost svalstva patrohltanového závěru u lidí dlouhodobě nemocných a oslabených</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hysterie (návyková = habituální huhňavost)</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při MR v důsledku snížení činnosti svalstva</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u SP v důsledku nedostatečné akustické zpětné vazby</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důsledek nápodoby nesprávného mluvního vzoru</w:t>
            </w:r>
          </w:p>
        </w:tc>
      </w:tr>
      <w:tr w:rsidR="00D04E60" w:rsidRPr="00C65280" w:rsidTr="00C65280">
        <w:tc>
          <w:tcPr>
            <w:tcW w:w="4606" w:type="dxa"/>
          </w:tcPr>
          <w:p w:rsidR="00D04E60" w:rsidRPr="00C65280" w:rsidRDefault="00D04E60" w:rsidP="00C65280">
            <w:pPr>
              <w:spacing w:line="240" w:lineRule="auto"/>
              <w:rPr>
                <w:rFonts w:ascii="Times New Roman" w:hAnsi="Times New Roman"/>
                <w:b/>
                <w:sz w:val="20"/>
                <w:szCs w:val="20"/>
              </w:rPr>
            </w:pPr>
            <w:r w:rsidRPr="00C65280">
              <w:rPr>
                <w:rFonts w:ascii="Times New Roman" w:hAnsi="Times New Roman"/>
                <w:b/>
                <w:sz w:val="20"/>
                <w:szCs w:val="20"/>
              </w:rPr>
              <w:t xml:space="preserve">Získané </w:t>
            </w:r>
            <w:r w:rsidRPr="00C65280">
              <w:rPr>
                <w:rFonts w:ascii="Times New Roman" w:hAnsi="Times New Roman"/>
                <w:sz w:val="20"/>
                <w:szCs w:val="20"/>
              </w:rPr>
              <w:t>- centrální obrny, periferní obrny po infekcích, obrny měkkého patra po CMP</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po operacích, nádorech, neurologických onemocněních</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-perforace tvrdého patra</w:t>
            </w:r>
          </w:p>
        </w:tc>
        <w:tc>
          <w:tcPr>
            <w:tcW w:w="4606" w:type="dxa"/>
            <w:vMerge/>
          </w:tcPr>
          <w:p w:rsidR="00D04E60" w:rsidRPr="00C65280" w:rsidRDefault="00D04E60" w:rsidP="00C65280">
            <w:pPr>
              <w:spacing w:line="240" w:lineRule="auto"/>
              <w:rPr>
                <w:rFonts w:ascii="Times New Roman" w:hAnsi="Times New Roman"/>
                <w:sz w:val="20"/>
                <w:szCs w:val="20"/>
              </w:rPr>
            </w:pPr>
          </w:p>
        </w:tc>
      </w:tr>
    </w:tbl>
    <w:p w:rsidR="00D04E60" w:rsidRDefault="00D04E60" w:rsidP="00B04F4A">
      <w:pPr>
        <w:rPr>
          <w:rFonts w:ascii="Times New Roman" w:hAnsi="Times New Roman"/>
          <w:sz w:val="20"/>
          <w:szCs w:val="20"/>
        </w:rPr>
      </w:pPr>
    </w:p>
    <w:p w:rsidR="00D04E60" w:rsidRDefault="00D04E60" w:rsidP="00B04F4A">
      <w:pPr>
        <w:rPr>
          <w:rFonts w:ascii="Times New Roman" w:hAnsi="Times New Roman"/>
          <w:sz w:val="20"/>
          <w:szCs w:val="20"/>
        </w:rPr>
      </w:pPr>
    </w:p>
    <w:p w:rsidR="00D04E60" w:rsidRDefault="00D04E60" w:rsidP="00B04F4A">
      <w:pPr>
        <w:rPr>
          <w:rFonts w:ascii="Times New Roman" w:hAnsi="Times New Roman"/>
          <w:sz w:val="20"/>
          <w:szCs w:val="20"/>
        </w:rPr>
      </w:pPr>
    </w:p>
    <w:p w:rsidR="00D04E60" w:rsidRDefault="00D04E60" w:rsidP="00B04F4A">
      <w:pPr>
        <w:rPr>
          <w:rFonts w:ascii="Times New Roman" w:hAnsi="Times New Roman"/>
          <w:sz w:val="20"/>
          <w:szCs w:val="20"/>
        </w:rPr>
      </w:pPr>
    </w:p>
    <w:p w:rsidR="00D04E60" w:rsidRDefault="00D04E60" w:rsidP="00B04F4A">
      <w:pPr>
        <w:rPr>
          <w:rFonts w:ascii="Times New Roman" w:hAnsi="Times New Roman"/>
          <w:sz w:val="20"/>
          <w:szCs w:val="20"/>
        </w:rPr>
      </w:pPr>
    </w:p>
    <w:p w:rsidR="00D04E60" w:rsidRDefault="00D04E60" w:rsidP="00B04F4A">
      <w:pPr>
        <w:rPr>
          <w:rFonts w:ascii="Times New Roman" w:hAnsi="Times New Roman"/>
          <w:sz w:val="20"/>
          <w:szCs w:val="20"/>
        </w:rPr>
      </w:pPr>
    </w:p>
    <w:p w:rsidR="00D04E60" w:rsidRDefault="00D04E60" w:rsidP="00B04F4A">
      <w:pPr>
        <w:rPr>
          <w:rFonts w:ascii="Times New Roman" w:hAnsi="Times New Roman"/>
          <w:sz w:val="20"/>
          <w:szCs w:val="20"/>
        </w:rPr>
      </w:pPr>
    </w:p>
    <w:p w:rsidR="00D04E60" w:rsidRDefault="00D04E60" w:rsidP="00B04F4A">
      <w:pPr>
        <w:rPr>
          <w:rFonts w:ascii="Times New Roman" w:hAnsi="Times New Roman"/>
          <w:sz w:val="20"/>
          <w:szCs w:val="20"/>
        </w:rPr>
      </w:pPr>
    </w:p>
    <w:p w:rsidR="00D04E60" w:rsidRDefault="00D04E60" w:rsidP="00B04F4A">
      <w:pPr>
        <w:rPr>
          <w:rFonts w:ascii="Times New Roman" w:hAnsi="Times New Roman"/>
          <w:sz w:val="20"/>
          <w:szCs w:val="20"/>
        </w:rPr>
      </w:pPr>
    </w:p>
    <w:p w:rsidR="00D04E60" w:rsidRPr="00B04F4A" w:rsidRDefault="00D04E60" w:rsidP="00B04F4A">
      <w:pPr>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6"/>
        <w:gridCol w:w="4606"/>
      </w:tblGrid>
      <w:tr w:rsidR="00D04E60" w:rsidRPr="00C65280" w:rsidTr="00C65280">
        <w:tc>
          <w:tcPr>
            <w:tcW w:w="9212" w:type="dxa"/>
            <w:gridSpan w:val="2"/>
          </w:tcPr>
          <w:p w:rsidR="00D04E60" w:rsidRPr="00C65280" w:rsidRDefault="00D04E60" w:rsidP="00C65280">
            <w:pPr>
              <w:spacing w:line="240" w:lineRule="auto"/>
              <w:jc w:val="center"/>
              <w:rPr>
                <w:rFonts w:ascii="Times New Roman" w:hAnsi="Times New Roman"/>
                <w:b/>
                <w:sz w:val="20"/>
                <w:szCs w:val="20"/>
              </w:rPr>
            </w:pPr>
            <w:r w:rsidRPr="00C65280">
              <w:rPr>
                <w:rFonts w:ascii="Times New Roman" w:hAnsi="Times New Roman"/>
                <w:b/>
                <w:sz w:val="20"/>
                <w:szCs w:val="20"/>
              </w:rPr>
              <w:t>Etiologie zavřené rhinolálie</w:t>
            </w:r>
          </w:p>
        </w:tc>
      </w:tr>
      <w:tr w:rsidR="00D04E60" w:rsidRPr="00C65280" w:rsidTr="00C65280">
        <w:tc>
          <w:tcPr>
            <w:tcW w:w="4606" w:type="dxa"/>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Orgánové příčiny</w:t>
            </w:r>
          </w:p>
        </w:tc>
        <w:tc>
          <w:tcPr>
            <w:tcW w:w="4606" w:type="dxa"/>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Funkční příčiny</w:t>
            </w:r>
          </w:p>
        </w:tc>
      </w:tr>
      <w:tr w:rsidR="00D04E60" w:rsidRPr="00C65280" w:rsidTr="00C65280">
        <w:tc>
          <w:tcPr>
            <w:tcW w:w="4606" w:type="dxa"/>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b/>
                <w:sz w:val="20"/>
                <w:szCs w:val="20"/>
              </w:rPr>
              <w:t>Vrozené</w:t>
            </w:r>
            <w:r w:rsidRPr="00C65280">
              <w:rPr>
                <w:rFonts w:ascii="Times New Roman" w:hAnsi="Times New Roman"/>
                <w:sz w:val="20"/>
                <w:szCs w:val="20"/>
              </w:rPr>
              <w:t xml:space="preserve"> - vrozené úzké nosní průduchy</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deformace obličeje</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vybočená nosní přepážka</w:t>
            </w:r>
          </w:p>
        </w:tc>
        <w:tc>
          <w:tcPr>
            <w:tcW w:w="4606" w:type="dxa"/>
            <w:vMerge w:val="restart"/>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poruchy svalstva měkkého patra způsobující zvýšenou činnost a sílu velofaryngeálního uzávěru</w:t>
            </w:r>
          </w:p>
        </w:tc>
      </w:tr>
      <w:tr w:rsidR="00D04E60" w:rsidRPr="00C65280" w:rsidTr="00C65280">
        <w:tc>
          <w:tcPr>
            <w:tcW w:w="4606" w:type="dxa"/>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b/>
                <w:sz w:val="20"/>
                <w:szCs w:val="20"/>
              </w:rPr>
              <w:t>Získané</w:t>
            </w:r>
            <w:r w:rsidRPr="00C65280">
              <w:rPr>
                <w:rFonts w:ascii="Times New Roman" w:hAnsi="Times New Roman"/>
                <w:sz w:val="20"/>
                <w:szCs w:val="20"/>
              </w:rPr>
              <w:t xml:space="preserve"> - zduření nosní sliznice při akutní či chronické rýmě</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hyperplazie až degenerace nosní sliznice, nádory, cysty, polypy</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zbytnění krčních mandlí (hypertrofie tonzil), nosní mandle</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deformace nosní přepážky po úrazech nosu</w:t>
            </w:r>
          </w:p>
        </w:tc>
        <w:tc>
          <w:tcPr>
            <w:tcW w:w="4606" w:type="dxa"/>
            <w:vMerge/>
          </w:tcPr>
          <w:p w:rsidR="00D04E60" w:rsidRPr="00C65280" w:rsidRDefault="00D04E60" w:rsidP="00C65280">
            <w:pPr>
              <w:spacing w:line="240" w:lineRule="auto"/>
              <w:rPr>
                <w:rFonts w:ascii="Times New Roman" w:hAnsi="Times New Roman"/>
                <w:sz w:val="20"/>
                <w:szCs w:val="20"/>
              </w:rPr>
            </w:pPr>
          </w:p>
        </w:tc>
      </w:tr>
    </w:tbl>
    <w:p w:rsidR="00D04E60" w:rsidRPr="00B04F4A" w:rsidRDefault="00D04E60" w:rsidP="00B04F4A">
      <w:pPr>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2"/>
      </w:tblGrid>
      <w:tr w:rsidR="00D04E60" w:rsidRPr="00C65280" w:rsidTr="00C65280">
        <w:tc>
          <w:tcPr>
            <w:tcW w:w="9212" w:type="dxa"/>
          </w:tcPr>
          <w:p w:rsidR="00D04E60" w:rsidRPr="00C65280" w:rsidRDefault="00D04E60" w:rsidP="00C65280">
            <w:pPr>
              <w:spacing w:line="240" w:lineRule="auto"/>
              <w:jc w:val="center"/>
              <w:rPr>
                <w:rFonts w:ascii="Times New Roman" w:hAnsi="Times New Roman"/>
                <w:b/>
                <w:sz w:val="20"/>
                <w:szCs w:val="20"/>
              </w:rPr>
            </w:pPr>
            <w:r w:rsidRPr="00C65280">
              <w:rPr>
                <w:rFonts w:ascii="Times New Roman" w:hAnsi="Times New Roman"/>
                <w:b/>
                <w:sz w:val="20"/>
                <w:szCs w:val="20"/>
              </w:rPr>
              <w:t>Etiologie smíšené rhinolálie</w:t>
            </w:r>
          </w:p>
        </w:tc>
      </w:tr>
      <w:tr w:rsidR="00D04E60" w:rsidRPr="00C65280" w:rsidTr="00C65280">
        <w:tc>
          <w:tcPr>
            <w:tcW w:w="9212" w:type="dxa"/>
          </w:tcPr>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současný výskyt překážky v přední části nosu a nedostatečný uzávěr</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současný výskyt přepážky v zadní části nosohltanu a organicky podmíněná velofaryngeální insuficience</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zúžení nosních průduchů s organicky podmíněnou velofaryngeální insuficiencí</w:t>
            </w:r>
          </w:p>
          <w:p w:rsidR="00D04E60" w:rsidRPr="00C65280" w:rsidRDefault="00D04E60" w:rsidP="00C65280">
            <w:pPr>
              <w:spacing w:line="240" w:lineRule="auto"/>
              <w:rPr>
                <w:rFonts w:ascii="Times New Roman" w:hAnsi="Times New Roman"/>
                <w:sz w:val="20"/>
                <w:szCs w:val="20"/>
              </w:rPr>
            </w:pPr>
            <w:r w:rsidRPr="00C65280">
              <w:rPr>
                <w:rFonts w:ascii="Times New Roman" w:hAnsi="Times New Roman"/>
                <w:sz w:val="20"/>
                <w:szCs w:val="20"/>
              </w:rPr>
              <w:t>- kombinace přepážky v nosohltanu a funkční poruchy uzávěru</w:t>
            </w:r>
          </w:p>
        </w:tc>
      </w:tr>
    </w:tbl>
    <w:p w:rsidR="00D04E60" w:rsidRDefault="00D04E60" w:rsidP="00B04F4A">
      <w:pPr>
        <w:rPr>
          <w:rFonts w:ascii="Times New Roman" w:hAnsi="Times New Roman"/>
          <w:b/>
          <w:sz w:val="20"/>
          <w:szCs w:val="20"/>
          <w:u w:val="single"/>
        </w:rPr>
      </w:pPr>
    </w:p>
    <w:p w:rsidR="00D04E60" w:rsidRPr="00B04F4A" w:rsidRDefault="00D04E60" w:rsidP="00B04F4A">
      <w:pPr>
        <w:rPr>
          <w:rFonts w:ascii="Times New Roman" w:hAnsi="Times New Roman"/>
          <w:b/>
          <w:sz w:val="20"/>
          <w:szCs w:val="20"/>
          <w:u w:val="single"/>
        </w:rPr>
      </w:pPr>
      <w:r w:rsidRPr="00B04F4A">
        <w:rPr>
          <w:rFonts w:ascii="Times New Roman" w:hAnsi="Times New Roman"/>
          <w:b/>
          <w:sz w:val="20"/>
          <w:szCs w:val="20"/>
          <w:u w:val="single"/>
        </w:rPr>
        <w:t>DIAGNOSTIKA RHINOLÁLIE</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týmová spolupráce lékařských i nelékařských odborníků</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(pediatr, foniatr, ORL, neurolog, logoped…)</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Lechtův základní model vyšetření + další specifická vyšetření nosní rezonance</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Vyšetřovací zkoušky</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Gutzmanova A-I zkouška</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Czermakova zkouška</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otofon</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Schlessingerova zkouška - odlišení  funkční a organické příčiny otevřené huhňavosti, provádí se ve stoje a vleže (ve stoje zhoršení = funkční huhňavost)</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xml:space="preserve">- Nadolezeckého zkouška otáčení hlavy - u jednostranné obrny patra, otočením na nepostiženou stranu se hypernazalita zvýší </w:t>
      </w:r>
    </w:p>
    <w:p w:rsidR="00D04E60" w:rsidRPr="00B04F4A" w:rsidRDefault="00D04E60" w:rsidP="00B04F4A">
      <w:pPr>
        <w:rPr>
          <w:rFonts w:ascii="Times New Roman" w:hAnsi="Times New Roman"/>
          <w:sz w:val="20"/>
          <w:szCs w:val="20"/>
        </w:rPr>
      </w:pPr>
    </w:p>
    <w:p w:rsidR="00D04E60" w:rsidRPr="00B04F4A" w:rsidRDefault="00D04E60" w:rsidP="00B04F4A">
      <w:pPr>
        <w:rPr>
          <w:rFonts w:ascii="Times New Roman" w:hAnsi="Times New Roman"/>
          <w:b/>
          <w:sz w:val="20"/>
          <w:szCs w:val="20"/>
          <w:u w:val="single"/>
        </w:rPr>
      </w:pPr>
      <w:r w:rsidRPr="00B04F4A">
        <w:rPr>
          <w:rFonts w:ascii="Times New Roman" w:hAnsi="Times New Roman"/>
          <w:b/>
          <w:sz w:val="20"/>
          <w:szCs w:val="20"/>
          <w:u w:val="single"/>
        </w:rPr>
        <w:t>TERAPIE</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Hyponazalita</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logopedické terapii předchází lékařský zákrok, který odstraní příčinu snížené nosovosti</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nácvik správného dýchání nosem (v klidu i při pohybu)</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nácvik správné artikulace nosovek</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Hypernazalita</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usměrňování výdechového proudu</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zvyšování orality</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pasivní terapie: mechanické napínání vela elaktrostimulací, digitální masáže vela s fonací, vyvolávání dávivého reflexu</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 aktivní terapie: foukací a sací hry, dechová cvičení, zívání, polykání, napodobování zvuků, artikulační cvičení</w:t>
      </w:r>
    </w:p>
    <w:p w:rsidR="00D04E60" w:rsidRPr="00B04F4A" w:rsidRDefault="00D04E60" w:rsidP="00B04F4A">
      <w:pPr>
        <w:rPr>
          <w:rFonts w:ascii="Times New Roman" w:hAnsi="Times New Roman"/>
          <w:sz w:val="20"/>
          <w:szCs w:val="20"/>
        </w:rPr>
      </w:pPr>
      <w:r w:rsidRPr="00B04F4A">
        <w:rPr>
          <w:rFonts w:ascii="Times New Roman" w:hAnsi="Times New Roman"/>
          <w:sz w:val="20"/>
          <w:szCs w:val="20"/>
        </w:rPr>
        <w:t>Smíšená Rhinolálie</w:t>
      </w:r>
    </w:p>
    <w:p w:rsidR="00D04E60" w:rsidRDefault="00D04E60" w:rsidP="00B04F4A">
      <w:pPr>
        <w:pBdr>
          <w:bottom w:val="single" w:sz="12" w:space="1" w:color="auto"/>
        </w:pBdr>
        <w:rPr>
          <w:rFonts w:ascii="Times New Roman" w:hAnsi="Times New Roman"/>
          <w:sz w:val="20"/>
          <w:szCs w:val="20"/>
        </w:rPr>
      </w:pPr>
      <w:r w:rsidRPr="00B04F4A">
        <w:rPr>
          <w:rFonts w:ascii="Times New Roman" w:hAnsi="Times New Roman"/>
          <w:sz w:val="20"/>
          <w:szCs w:val="20"/>
        </w:rPr>
        <w:t>- terapie se odvíjí od převažující poruchy</w:t>
      </w:r>
    </w:p>
    <w:p w:rsidR="00D04E60" w:rsidRDefault="00D04E60" w:rsidP="00B04F4A">
      <w:pPr>
        <w:pBdr>
          <w:bottom w:val="single" w:sz="12" w:space="1" w:color="auto"/>
        </w:pBdr>
        <w:rPr>
          <w:rFonts w:ascii="Times New Roman" w:hAnsi="Times New Roman"/>
          <w:sz w:val="20"/>
          <w:szCs w:val="20"/>
        </w:rPr>
      </w:pPr>
    </w:p>
    <w:p w:rsidR="00D04E60" w:rsidRPr="00D7481A" w:rsidRDefault="00D04E60">
      <w:pPr>
        <w:rPr>
          <w:rFonts w:ascii="Times New Roman" w:hAnsi="Times New Roman"/>
          <w:sz w:val="20"/>
          <w:szCs w:val="20"/>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Pr="003C00C3" w:rsidRDefault="00D04E60" w:rsidP="00DF1E1C">
      <w:pPr>
        <w:rPr>
          <w:rFonts w:ascii="Times New Roman" w:hAnsi="Times New Roman"/>
          <w:sz w:val="36"/>
          <w:szCs w:val="36"/>
        </w:rPr>
      </w:pPr>
      <w:r w:rsidRPr="003C00C3">
        <w:rPr>
          <w:rFonts w:ascii="Times New Roman" w:hAnsi="Times New Roman"/>
          <w:b/>
          <w:bCs/>
          <w:sz w:val="36"/>
          <w:szCs w:val="36"/>
          <w:u w:val="single"/>
        </w:rPr>
        <w:t xml:space="preserve">HLAS A PORUCHY HLASU </w:t>
      </w:r>
    </w:p>
    <w:p w:rsidR="00D04E60" w:rsidRPr="002D4765" w:rsidRDefault="00D04E60" w:rsidP="00DF1E1C">
      <w:pPr>
        <w:rPr>
          <w:rFonts w:ascii="Times New Roman" w:hAnsi="Times New Roman"/>
          <w:sz w:val="20"/>
          <w:szCs w:val="20"/>
          <w:u w:val="single"/>
        </w:rPr>
      </w:pPr>
      <w:r w:rsidRPr="00D7481A">
        <w:rPr>
          <w:rFonts w:ascii="Times New Roman" w:hAnsi="Times New Roman"/>
          <w:b/>
          <w:bCs/>
          <w:sz w:val="20"/>
          <w:szCs w:val="20"/>
          <w:u w:val="single"/>
        </w:rPr>
        <w:br/>
      </w:r>
      <w:r w:rsidRPr="002D4765">
        <w:rPr>
          <w:rFonts w:ascii="Times New Roman" w:hAnsi="Times New Roman"/>
          <w:b/>
          <w:bCs/>
          <w:sz w:val="20"/>
          <w:szCs w:val="20"/>
          <w:u w:val="single"/>
        </w:rPr>
        <w:t>HLAS</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Hlas = </w:t>
      </w:r>
      <w:r w:rsidRPr="00D7481A">
        <w:rPr>
          <w:rFonts w:ascii="Times New Roman" w:hAnsi="Times New Roman"/>
          <w:b/>
          <w:bCs/>
          <w:sz w:val="20"/>
          <w:szCs w:val="20"/>
        </w:rPr>
        <w:t xml:space="preserve">zvuk, který vznikne průchodem hrtanového tónu vzniklého na hlasivkách rezonančními dutinami nad hrtanem   </w:t>
      </w:r>
      <w:r w:rsidRPr="00D7481A">
        <w:rPr>
          <w:rFonts w:ascii="Times New Roman" w:hAnsi="Times New Roman"/>
          <w:b/>
          <w:bCs/>
          <w:sz w:val="20"/>
          <w:szCs w:val="20"/>
        </w:rPr>
        <w:tab/>
      </w:r>
      <w:r w:rsidRPr="00D7481A">
        <w:rPr>
          <w:rFonts w:ascii="Times New Roman" w:hAnsi="Times New Roman"/>
          <w:sz w:val="20"/>
          <w:szCs w:val="20"/>
        </w:rPr>
        <w:t>(Klenková, 2006)</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zvukový signál, který je tvořen cílenou vibrací specializovaného orgánu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nutná existence plic, vibračního orgánu (generátor kmitů) a rezonančních dutin</w:t>
      </w:r>
    </w:p>
    <w:p w:rsidR="00D04E60" w:rsidRPr="00D7481A"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tvořen hlasovým ústrojím</w:t>
      </w:r>
      <w:r w:rsidRPr="00D7481A">
        <w:rPr>
          <w:rFonts w:ascii="Times New Roman" w:hAnsi="Times New Roman"/>
          <w:sz w:val="20"/>
          <w:szCs w:val="20"/>
        </w:rPr>
        <w:t xml:space="preserve"> člověka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zvukovým základem mluvené řeči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nositelem řečových informací a signálů</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má významné místo ve verbální komunikaci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obsahuje i mimoslovní informace</w:t>
      </w:r>
      <w:r w:rsidRPr="00D7481A">
        <w:rPr>
          <w:rFonts w:ascii="Times New Roman" w:hAnsi="Times New Roman"/>
          <w:sz w:val="20"/>
          <w:szCs w:val="20"/>
        </w:rPr>
        <w:t xml:space="preserve"> - nálady, emoce, psychické rozpoložení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informace záleží na způsobu, charakteru, </w:t>
      </w:r>
      <w:r w:rsidRPr="00D7481A">
        <w:rPr>
          <w:rFonts w:ascii="Times New Roman" w:hAnsi="Times New Roman"/>
          <w:b/>
          <w:bCs/>
          <w:sz w:val="20"/>
          <w:szCs w:val="20"/>
        </w:rPr>
        <w:t>intonaci hlasu</w:t>
      </w:r>
      <w:r w:rsidRPr="00D7481A">
        <w:rPr>
          <w:rFonts w:ascii="Times New Roman" w:hAnsi="Times New Roman"/>
          <w:sz w:val="20"/>
          <w:szCs w:val="20"/>
        </w:rPr>
        <w:t xml:space="preserve"> </w:t>
      </w:r>
    </w:p>
    <w:p w:rsidR="00D04E60" w:rsidRPr="00D7481A"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Biologické základy tvorby hlasu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na tvorbě hlasu se podílí: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1.   ústrojí respirační (dechové)</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2.   hrtan a hlasivky</w:t>
      </w:r>
    </w:p>
    <w:p w:rsidR="00D04E60" w:rsidRDefault="00D04E60" w:rsidP="00DF1E1C">
      <w:pPr>
        <w:rPr>
          <w:rFonts w:ascii="Times New Roman" w:hAnsi="Times New Roman"/>
          <w:sz w:val="20"/>
          <w:szCs w:val="20"/>
        </w:rPr>
      </w:pPr>
      <w:r w:rsidRPr="00D7481A">
        <w:rPr>
          <w:rFonts w:ascii="Times New Roman" w:hAnsi="Times New Roman"/>
          <w:sz w:val="20"/>
          <w:szCs w:val="20"/>
        </w:rPr>
        <w:tab/>
        <w:t>3.   rezonanční prostory</w:t>
      </w:r>
    </w:p>
    <w:p w:rsidR="00D04E60" w:rsidRPr="003C00C3"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ústrojí respirační (dechové)</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ab/>
      </w:r>
      <w:r w:rsidRPr="00D7481A">
        <w:rPr>
          <w:rFonts w:ascii="Times New Roman" w:hAnsi="Times New Roman"/>
          <w:sz w:val="20"/>
          <w:szCs w:val="20"/>
        </w:rPr>
        <w:t>-</w:t>
      </w:r>
      <w:r w:rsidRPr="00D7481A">
        <w:rPr>
          <w:rFonts w:ascii="Times New Roman" w:hAnsi="Times New Roman"/>
          <w:b/>
          <w:bCs/>
          <w:sz w:val="20"/>
          <w:szCs w:val="20"/>
        </w:rPr>
        <w:t xml:space="preserve"> </w:t>
      </w:r>
      <w:r w:rsidRPr="00D7481A">
        <w:rPr>
          <w:rFonts w:ascii="Times New Roman" w:hAnsi="Times New Roman"/>
          <w:sz w:val="20"/>
          <w:szCs w:val="20"/>
        </w:rPr>
        <w:t>na mluvení se podílí hlavně výdechovým proudem vzduchu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na dýchacích pohybech se účastní svalstvo hrudníku a bránice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při zvýšených nárocích i pomocné dýchací svalstvo, jež se upíná na hrudní koš shora i zdola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hrtan a hlasivky</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hrtan</w:t>
      </w:r>
      <w:r w:rsidRPr="00D7481A">
        <w:rPr>
          <w:rFonts w:ascii="Times New Roman" w:hAnsi="Times New Roman"/>
          <w:b/>
          <w:bCs/>
          <w:sz w:val="20"/>
          <w:szCs w:val="20"/>
        </w:rPr>
        <w:t xml:space="preserve">: </w:t>
      </w:r>
      <w:r w:rsidRPr="00D7481A">
        <w:rPr>
          <w:rFonts w:ascii="Times New Roman" w:hAnsi="Times New Roman"/>
          <w:sz w:val="20"/>
          <w:szCs w:val="20"/>
        </w:rPr>
        <w:t>součástí křížení cest polykacích a dýchacích</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ab/>
      </w:r>
      <w:r w:rsidRPr="00D7481A">
        <w:rPr>
          <w:rFonts w:ascii="Times New Roman" w:hAnsi="Times New Roman"/>
          <w:sz w:val="20"/>
          <w:szCs w:val="20"/>
        </w:rPr>
        <w:t xml:space="preserve">- funkce hrtanu: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ochranná - chrání dolní cesty dýchací před „zaskočením“ stravy</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w:t>
      </w:r>
      <w:r w:rsidRPr="00D7481A">
        <w:rPr>
          <w:rFonts w:ascii="Times New Roman" w:hAnsi="Times New Roman"/>
          <w:sz w:val="20"/>
          <w:szCs w:val="20"/>
        </w:rPr>
        <w:tab/>
        <w:t>ventilační - nitrem prochází vzdušný proud nádechu i výdechu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fonační - kmitáním hlasivek tvoří základní hrtanový hlas</w:t>
      </w:r>
    </w:p>
    <w:p w:rsidR="00D04E60"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Podkladem hrtanu je </w:t>
      </w:r>
      <w:r w:rsidRPr="00D7481A">
        <w:rPr>
          <w:rFonts w:ascii="Times New Roman" w:hAnsi="Times New Roman"/>
          <w:b/>
          <w:bCs/>
          <w:sz w:val="20"/>
          <w:szCs w:val="20"/>
        </w:rPr>
        <w:t>chrupavčitá kostra</w:t>
      </w:r>
      <w:r w:rsidRPr="00D7481A">
        <w:rPr>
          <w:rFonts w:ascii="Times New Roman" w:hAnsi="Times New Roman"/>
          <w:sz w:val="20"/>
          <w:szCs w:val="20"/>
        </w:rPr>
        <w:t xml:space="preserve">, která obsahuje pět hlavních chrupavek. Celou přední a obě boční stěny tvoří </w:t>
      </w:r>
      <w:r w:rsidRPr="00D7481A">
        <w:rPr>
          <w:rFonts w:ascii="Times New Roman" w:hAnsi="Times New Roman"/>
          <w:b/>
          <w:bCs/>
          <w:sz w:val="20"/>
          <w:szCs w:val="20"/>
        </w:rPr>
        <w:t>chrupavka štítná</w:t>
      </w:r>
      <w:r w:rsidRPr="00D7481A">
        <w:rPr>
          <w:rFonts w:ascii="Times New Roman" w:hAnsi="Times New Roman"/>
          <w:sz w:val="20"/>
          <w:szCs w:val="20"/>
        </w:rPr>
        <w:t xml:space="preserve">. Na ni je zezadu kloubně připojena </w:t>
      </w:r>
      <w:r w:rsidRPr="00D7481A">
        <w:rPr>
          <w:rFonts w:ascii="Times New Roman" w:hAnsi="Times New Roman"/>
          <w:b/>
          <w:bCs/>
          <w:sz w:val="20"/>
          <w:szCs w:val="20"/>
        </w:rPr>
        <w:t>chrupavka prstenčitá</w:t>
      </w:r>
      <w:r w:rsidRPr="00D7481A">
        <w:rPr>
          <w:rFonts w:ascii="Times New Roman" w:hAnsi="Times New Roman"/>
          <w:sz w:val="20"/>
          <w:szCs w:val="20"/>
        </w:rPr>
        <w:t xml:space="preserve">. Ta se často přirovnává tvarem k pečetnímu prstenu otočnému pečetítkem vzad. Na horní ploše „pečetítka“ je symetricky umístěna </w:t>
      </w:r>
      <w:r w:rsidRPr="00D7481A">
        <w:rPr>
          <w:rFonts w:ascii="Times New Roman" w:hAnsi="Times New Roman"/>
          <w:b/>
          <w:bCs/>
          <w:sz w:val="20"/>
          <w:szCs w:val="20"/>
        </w:rPr>
        <w:t>dvojice chrupavek hlasivkových</w:t>
      </w:r>
      <w:r w:rsidRPr="00D7481A">
        <w:rPr>
          <w:rFonts w:ascii="Times New Roman" w:hAnsi="Times New Roman"/>
          <w:sz w:val="20"/>
          <w:szCs w:val="20"/>
        </w:rPr>
        <w:t xml:space="preserve"> – konévkových, k nimž se připojují </w:t>
      </w:r>
      <w:r w:rsidRPr="00D7481A">
        <w:rPr>
          <w:rFonts w:ascii="Times New Roman" w:hAnsi="Times New Roman"/>
          <w:b/>
          <w:bCs/>
          <w:sz w:val="20"/>
          <w:szCs w:val="20"/>
        </w:rPr>
        <w:t>vlastní hlasivky</w:t>
      </w:r>
      <w:r w:rsidRPr="00D7481A">
        <w:rPr>
          <w:rFonts w:ascii="Times New Roman" w:hAnsi="Times New Roman"/>
          <w:sz w:val="20"/>
          <w:szCs w:val="20"/>
        </w:rPr>
        <w:t xml:space="preserve">. Celé nitro hrtanu je shora chráněno </w:t>
      </w:r>
      <w:r w:rsidRPr="00D7481A">
        <w:rPr>
          <w:rFonts w:ascii="Times New Roman" w:hAnsi="Times New Roman"/>
          <w:b/>
          <w:bCs/>
          <w:sz w:val="20"/>
          <w:szCs w:val="20"/>
        </w:rPr>
        <w:t>chrupavkou příklopkovou</w:t>
      </w:r>
      <w:r w:rsidRPr="00D7481A">
        <w:rPr>
          <w:rFonts w:ascii="Times New Roman" w:hAnsi="Times New Roman"/>
          <w:sz w:val="20"/>
          <w:szCs w:val="20"/>
        </w:rPr>
        <w:t xml:space="preserve">. Na tento skelet se vně i uvnitř připojují </w:t>
      </w:r>
      <w:r w:rsidRPr="00D7481A">
        <w:rPr>
          <w:rFonts w:ascii="Times New Roman" w:hAnsi="Times New Roman"/>
          <w:b/>
          <w:bCs/>
          <w:sz w:val="20"/>
          <w:szCs w:val="20"/>
        </w:rPr>
        <w:t>svaly hrtanové</w:t>
      </w:r>
      <w:r w:rsidRPr="00D7481A">
        <w:rPr>
          <w:rFonts w:ascii="Times New Roman" w:hAnsi="Times New Roman"/>
          <w:sz w:val="20"/>
          <w:szCs w:val="20"/>
        </w:rPr>
        <w:t>.</w:t>
      </w:r>
    </w:p>
    <w:p w:rsidR="00D04E60" w:rsidRPr="00D7481A"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rezonanční prostory</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všechny dutiny, které jsou částečně pod a hlavně nad úrovní hlasivek, a přímo souvisejí s vibračním aparátem hrtanu</w:t>
      </w:r>
      <w:r>
        <w:rPr>
          <w:rFonts w:ascii="Times New Roman" w:hAnsi="Times New Roman"/>
          <w:sz w:val="20"/>
          <w:szCs w:val="20"/>
        </w:rPr>
        <w:t xml:space="preserve">                                                                     </w:t>
      </w:r>
      <w:r>
        <w:rPr>
          <w:rFonts w:ascii="Times New Roman" w:hAnsi="Times New Roman"/>
          <w:b/>
          <w:bCs/>
          <w:sz w:val="20"/>
          <w:szCs w:val="20"/>
        </w:rPr>
        <w:t xml:space="preserve"> </w:t>
      </w:r>
      <w:r w:rsidRPr="00D7481A">
        <w:rPr>
          <w:rFonts w:ascii="Times New Roman" w:hAnsi="Times New Roman"/>
          <w:sz w:val="20"/>
          <w:szCs w:val="20"/>
        </w:rPr>
        <w:t>(Lejska, 2003)</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rezonanční prostory nad hlasovou štěrbinou </w:t>
      </w:r>
      <w:r>
        <w:rPr>
          <w:rFonts w:ascii="Times New Roman" w:hAnsi="Times New Roman"/>
          <w:sz w:val="20"/>
          <w:szCs w:val="20"/>
        </w:rPr>
        <w:t xml:space="preserve"> </w:t>
      </w:r>
      <w:r w:rsidRPr="00D7481A">
        <w:rPr>
          <w:rFonts w:ascii="Times New Roman" w:hAnsi="Times New Roman"/>
          <w:sz w:val="20"/>
          <w:szCs w:val="20"/>
        </w:rPr>
        <w:t xml:space="preserve">= </w:t>
      </w:r>
      <w:r w:rsidRPr="00D7481A">
        <w:rPr>
          <w:rFonts w:ascii="Times New Roman" w:hAnsi="Times New Roman"/>
          <w:b/>
          <w:bCs/>
          <w:sz w:val="20"/>
          <w:szCs w:val="20"/>
        </w:rPr>
        <w:t xml:space="preserve">násadní trubice </w:t>
      </w:r>
      <w:r w:rsidRPr="00D7481A">
        <w:rPr>
          <w:rFonts w:ascii="Times New Roman" w:hAnsi="Times New Roman"/>
          <w:sz w:val="20"/>
          <w:szCs w:val="20"/>
        </w:rPr>
        <w:t>: prostor hrtanu, hltan, dutina ústní, nosohltan a dutina nosní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 dává primárnímu zvuku, který vzniká kmitáním hlasivek, barvu lidského hlasu a její tvar a objem podmiňují i charakteristické individuální rozdíly v hlase </w:t>
      </w:r>
      <w:r>
        <w:rPr>
          <w:rFonts w:ascii="Times New Roman" w:hAnsi="Times New Roman"/>
          <w:sz w:val="20"/>
          <w:szCs w:val="20"/>
        </w:rPr>
        <w:t xml:space="preserve">              </w:t>
      </w:r>
      <w:r w:rsidRPr="00D7481A">
        <w:rPr>
          <w:rFonts w:ascii="Times New Roman" w:hAnsi="Times New Roman"/>
          <w:sz w:val="20"/>
          <w:szCs w:val="20"/>
        </w:rPr>
        <w:t>(Škodová, Jedlička, 2003)</w:t>
      </w:r>
    </w:p>
    <w:p w:rsidR="00D04E60" w:rsidRPr="00D7481A" w:rsidRDefault="00D04E60" w:rsidP="00DF1E1C">
      <w:pPr>
        <w:rPr>
          <w:rFonts w:ascii="Times New Roman" w:hAnsi="Times New Roman"/>
          <w:b/>
          <w:bCs/>
          <w:sz w:val="20"/>
          <w:szCs w:val="20"/>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Default="00D04E60" w:rsidP="00DF1E1C">
      <w:pPr>
        <w:rPr>
          <w:rFonts w:ascii="Times New Roman" w:hAnsi="Times New Roman"/>
          <w:b/>
          <w:bCs/>
          <w:sz w:val="20"/>
          <w:szCs w:val="20"/>
          <w:u w:val="single"/>
        </w:rPr>
      </w:pPr>
    </w:p>
    <w:p w:rsidR="00D04E60" w:rsidRPr="002D4765" w:rsidRDefault="00D04E60" w:rsidP="00DF1E1C">
      <w:pPr>
        <w:rPr>
          <w:rFonts w:ascii="Times New Roman" w:hAnsi="Times New Roman"/>
          <w:sz w:val="20"/>
          <w:szCs w:val="20"/>
          <w:u w:val="single"/>
        </w:rPr>
      </w:pPr>
      <w:r w:rsidRPr="002D4765">
        <w:rPr>
          <w:rFonts w:ascii="Times New Roman" w:hAnsi="Times New Roman"/>
          <w:b/>
          <w:bCs/>
          <w:sz w:val="20"/>
          <w:szCs w:val="20"/>
          <w:u w:val="single"/>
        </w:rPr>
        <w:t>TVORBA HLASU</w:t>
      </w:r>
      <w:r w:rsidRPr="002D4765">
        <w:rPr>
          <w:rFonts w:ascii="Times New Roman" w:hAnsi="Times New Roman"/>
          <w:sz w:val="20"/>
          <w:szCs w:val="20"/>
          <w:u w:val="single"/>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proud vzduchu vychází </w:t>
      </w:r>
      <w:r w:rsidRPr="00D7481A">
        <w:rPr>
          <w:rFonts w:ascii="Times New Roman" w:hAnsi="Times New Roman"/>
          <w:b/>
          <w:bCs/>
          <w:sz w:val="20"/>
          <w:szCs w:val="20"/>
        </w:rPr>
        <w:t xml:space="preserve">z plic </w:t>
      </w:r>
      <w:r w:rsidRPr="00D7481A">
        <w:rPr>
          <w:rFonts w:ascii="Times New Roman" w:hAnsi="Times New Roman"/>
          <w:sz w:val="20"/>
          <w:szCs w:val="20"/>
        </w:rPr>
        <w:t xml:space="preserve">průdušnicí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proud dosáhne úrovně hrtanu - úrovně hlasivek</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hlasivky z široce otevřeného ventilačního postavení přecházejí do postavení sevřeného fonačního</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hlasivky se vzájemně dotýkají volnými slizničními okraji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lem sliznice je uvolněný a umožňuje kmitavé pohyby</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výdech - </w:t>
      </w:r>
      <w:r w:rsidRPr="00D7481A">
        <w:rPr>
          <w:rFonts w:ascii="Times New Roman" w:hAnsi="Times New Roman"/>
          <w:b/>
          <w:bCs/>
          <w:sz w:val="20"/>
          <w:szCs w:val="20"/>
        </w:rPr>
        <w:t>proud vzduchu z plic - zvyšuje tlak vzduchu pod rovinou hlasivek až do úrovně, kdy je tento tlak vyšší než elastické sevření hlasivek</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část vzduchu projde hlasivkovou štěrbinou za současného rozvlnění slizničního lemu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tlak</w:t>
      </w:r>
      <w:r w:rsidRPr="00D7481A">
        <w:rPr>
          <w:rFonts w:ascii="Times New Roman" w:hAnsi="Times New Roman"/>
          <w:sz w:val="20"/>
          <w:szCs w:val="20"/>
        </w:rPr>
        <w:t xml:space="preserve"> vzduchu pod hlasivkami ihned </w:t>
      </w:r>
      <w:r w:rsidRPr="00D7481A">
        <w:rPr>
          <w:rFonts w:ascii="Times New Roman" w:hAnsi="Times New Roman"/>
          <w:b/>
          <w:bCs/>
          <w:sz w:val="20"/>
          <w:szCs w:val="20"/>
        </w:rPr>
        <w:t>klesá</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aby proces pokračoval, musí se opět výdechový tlak vzduchu pod rovinou hlasivek zvýšit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vlnění a kmitání sliznice hlasivky + </w:t>
      </w:r>
      <w:r w:rsidRPr="00D7481A">
        <w:rPr>
          <w:rFonts w:ascii="Times New Roman" w:hAnsi="Times New Roman"/>
          <w:b/>
          <w:bCs/>
          <w:sz w:val="20"/>
          <w:szCs w:val="20"/>
        </w:rPr>
        <w:t>přerušovaný a vibrující sloupec vzduchu nad úrovní roviny hlasivek</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vzniká tzv. </w:t>
      </w:r>
      <w:r w:rsidRPr="00D7481A">
        <w:rPr>
          <w:rFonts w:ascii="Times New Roman" w:hAnsi="Times New Roman"/>
          <w:b/>
          <w:bCs/>
          <w:sz w:val="20"/>
          <w:szCs w:val="20"/>
        </w:rPr>
        <w:t>„základní hrtanový hlas“</w:t>
      </w:r>
      <w:r w:rsidRPr="00D7481A">
        <w:rPr>
          <w:rFonts w:ascii="Times New Roman" w:hAnsi="Times New Roman"/>
          <w:sz w:val="20"/>
          <w:szCs w:val="20"/>
        </w:rPr>
        <w:t xml:space="preserve"> - surový, nelidský</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kultivace hlasu v rezonančních dutinách</w:t>
      </w:r>
      <w:r w:rsidRPr="00D7481A">
        <w:rPr>
          <w:rFonts w:ascii="Times New Roman" w:hAnsi="Times New Roman"/>
          <w:sz w:val="20"/>
          <w:szCs w:val="20"/>
        </w:rPr>
        <w:t xml:space="preserve"> </w:t>
      </w:r>
    </w:p>
    <w:p w:rsidR="00D04E60" w:rsidRPr="00D7481A" w:rsidRDefault="00D04E60" w:rsidP="00DF1E1C">
      <w:pPr>
        <w:rPr>
          <w:rFonts w:ascii="Times New Roman" w:hAnsi="Times New Roman"/>
          <w:b/>
          <w:bCs/>
          <w:sz w:val="20"/>
          <w:szCs w:val="20"/>
        </w:rPr>
      </w:pPr>
    </w:p>
    <w:p w:rsidR="00D04E60" w:rsidRPr="002D4765" w:rsidRDefault="00D04E60" w:rsidP="00DF1E1C">
      <w:pPr>
        <w:rPr>
          <w:rFonts w:ascii="Times New Roman" w:hAnsi="Times New Roman"/>
          <w:sz w:val="20"/>
          <w:szCs w:val="20"/>
          <w:u w:val="single"/>
        </w:rPr>
      </w:pPr>
      <w:r w:rsidRPr="002D4765">
        <w:rPr>
          <w:rFonts w:ascii="Times New Roman" w:hAnsi="Times New Roman"/>
          <w:b/>
          <w:bCs/>
          <w:sz w:val="20"/>
          <w:szCs w:val="20"/>
          <w:u w:val="single"/>
        </w:rPr>
        <w:t xml:space="preserve">PORUCHY HLASU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patologické změny individuální struktury hlasu, změny v jeho akustických kvalitách, způsobu tvoření a používání, mohou se vyskytnou i různé vedlejší zvuky</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zdravý hlas - čistý, jasný, znělý</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Poruchy:</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dysfonie</w:t>
      </w:r>
      <w:r w:rsidRPr="00D7481A">
        <w:rPr>
          <w:rFonts w:ascii="Times New Roman" w:hAnsi="Times New Roman"/>
          <w:sz w:val="20"/>
          <w:szCs w:val="20"/>
        </w:rPr>
        <w:t xml:space="preserve"> - hlas se stává zastřeným, zhrublým, přeskakujícím, chraptivým, dyšným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afonie</w:t>
      </w:r>
      <w:r w:rsidRPr="00D7481A">
        <w:rPr>
          <w:rFonts w:ascii="Times New Roman" w:hAnsi="Times New Roman"/>
          <w:sz w:val="20"/>
          <w:szCs w:val="20"/>
        </w:rPr>
        <w:t xml:space="preserve"> - hlas se ztrácí úplně a postižený jenom šeptá</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dysodie</w:t>
      </w:r>
      <w:r w:rsidRPr="00D7481A">
        <w:rPr>
          <w:rFonts w:ascii="Times New Roman" w:hAnsi="Times New Roman"/>
          <w:sz w:val="20"/>
          <w:szCs w:val="20"/>
        </w:rPr>
        <w:t xml:space="preserve"> - porucha zpěvního hlasu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projevuje  se omezení</w:t>
      </w:r>
      <w:r>
        <w:rPr>
          <w:rFonts w:ascii="Times New Roman" w:hAnsi="Times New Roman"/>
          <w:sz w:val="20"/>
          <w:szCs w:val="20"/>
        </w:rPr>
        <w:t xml:space="preserve">m rozsahu, zejména výšek, </w:t>
      </w:r>
      <w:r w:rsidRPr="00D7481A">
        <w:rPr>
          <w:rFonts w:ascii="Times New Roman" w:hAnsi="Times New Roman"/>
          <w:sz w:val="20"/>
          <w:szCs w:val="20"/>
        </w:rPr>
        <w:t xml:space="preserve"> změnou barvy, menším výkonem (Sovák 1981)</w:t>
      </w:r>
    </w:p>
    <w:p w:rsidR="00D04E60"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Poruchy hlasu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mohou být </w:t>
      </w:r>
      <w:r w:rsidRPr="00D7481A">
        <w:rPr>
          <w:rFonts w:ascii="Times New Roman" w:hAnsi="Times New Roman"/>
          <w:b/>
          <w:bCs/>
          <w:sz w:val="20"/>
          <w:szCs w:val="20"/>
        </w:rPr>
        <w:t>příčinou horší srozumitelnosti</w:t>
      </w:r>
      <w:r w:rsidRPr="00D7481A">
        <w:rPr>
          <w:rFonts w:ascii="Times New Roman" w:hAnsi="Times New Roman"/>
          <w:sz w:val="20"/>
          <w:szCs w:val="20"/>
        </w:rPr>
        <w:t xml:space="preserve"> až nesrozumitelnosti řeči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působí interferenčně vzhledem ke komunikačnímu záměru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mohou se vyskytovat </w:t>
      </w:r>
      <w:r w:rsidRPr="00D7481A">
        <w:rPr>
          <w:rFonts w:ascii="Times New Roman" w:hAnsi="Times New Roman"/>
          <w:b/>
          <w:bCs/>
          <w:sz w:val="20"/>
          <w:szCs w:val="20"/>
        </w:rPr>
        <w:t>samostatně nebo v kombinaci s jinými druhy NKS</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(dysartrie, afázie, balbuties, palatolalie)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mohou se vyskytovat i jako </w:t>
      </w:r>
      <w:r w:rsidRPr="00D7481A">
        <w:rPr>
          <w:rFonts w:ascii="Times New Roman" w:hAnsi="Times New Roman"/>
          <w:b/>
          <w:bCs/>
          <w:sz w:val="20"/>
          <w:szCs w:val="20"/>
        </w:rPr>
        <w:t>součást somatických onem</w:t>
      </w:r>
      <w:r w:rsidRPr="00D7481A">
        <w:rPr>
          <w:rFonts w:ascii="Times New Roman" w:hAnsi="Times New Roman"/>
          <w:sz w:val="20"/>
          <w:szCs w:val="20"/>
        </w:rPr>
        <w:t xml:space="preserve">. (chorob plic, průduškové astma) či </w:t>
      </w:r>
      <w:r w:rsidRPr="00D7481A">
        <w:rPr>
          <w:rFonts w:ascii="Times New Roman" w:hAnsi="Times New Roman"/>
          <w:b/>
          <w:bCs/>
          <w:sz w:val="20"/>
          <w:szCs w:val="20"/>
        </w:rPr>
        <w:t>psychických onemocnění</w:t>
      </w:r>
      <w:r w:rsidRPr="00D7481A">
        <w:rPr>
          <w:rFonts w:ascii="Times New Roman" w:hAnsi="Times New Roman"/>
          <w:sz w:val="20"/>
          <w:szCs w:val="20"/>
        </w:rPr>
        <w:t xml:space="preserve"> (hysterie) </w:t>
      </w:r>
      <w:r w:rsidRPr="00D7481A">
        <w:rPr>
          <w:rFonts w:ascii="Times New Roman" w:hAnsi="Times New Roman"/>
          <w:sz w:val="20"/>
          <w:szCs w:val="20"/>
        </w:rPr>
        <w:tab/>
      </w:r>
      <w:r w:rsidRPr="00D7481A">
        <w:rPr>
          <w:rFonts w:ascii="Times New Roman" w:hAnsi="Times New Roman"/>
          <w:sz w:val="20"/>
          <w:szCs w:val="20"/>
        </w:rPr>
        <w:tab/>
      </w:r>
    </w:p>
    <w:p w:rsidR="00D04E60" w:rsidRPr="00D7481A"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b/>
          <w:bCs/>
          <w:sz w:val="20"/>
          <w:szCs w:val="20"/>
        </w:rPr>
      </w:pPr>
      <w:r w:rsidRPr="00D7481A">
        <w:rPr>
          <w:rFonts w:ascii="Times New Roman" w:hAnsi="Times New Roman"/>
          <w:b/>
          <w:bCs/>
          <w:sz w:val="20"/>
          <w:szCs w:val="20"/>
        </w:rPr>
        <w:t>poruchy hlasu:</w:t>
      </w:r>
      <w:r>
        <w:rPr>
          <w:rFonts w:ascii="Times New Roman" w:hAnsi="Times New Roman"/>
          <w:b/>
          <w:bCs/>
          <w:sz w:val="20"/>
          <w:szCs w:val="20"/>
        </w:rPr>
        <w:t xml:space="preserve"> </w:t>
      </w:r>
      <w:r w:rsidRPr="00D7481A">
        <w:rPr>
          <w:rFonts w:ascii="Times New Roman" w:hAnsi="Times New Roman"/>
          <w:b/>
          <w:bCs/>
          <w:sz w:val="20"/>
          <w:szCs w:val="20"/>
        </w:rPr>
        <w:t>organické</w:t>
      </w:r>
      <w:r>
        <w:rPr>
          <w:rFonts w:ascii="Times New Roman" w:hAnsi="Times New Roman"/>
          <w:b/>
          <w:bCs/>
          <w:sz w:val="20"/>
          <w:szCs w:val="20"/>
        </w:rPr>
        <w:t xml:space="preserve"> </w:t>
      </w:r>
      <w:r w:rsidRPr="002D4765">
        <w:rPr>
          <w:rFonts w:ascii="Times New Roman" w:hAnsi="Times New Roman"/>
          <w:bCs/>
          <w:sz w:val="20"/>
          <w:szCs w:val="20"/>
        </w:rPr>
        <w:t>nebo</w:t>
      </w:r>
      <w:r>
        <w:rPr>
          <w:rFonts w:ascii="Times New Roman" w:hAnsi="Times New Roman"/>
          <w:b/>
          <w:bCs/>
          <w:sz w:val="20"/>
          <w:szCs w:val="20"/>
        </w:rPr>
        <w:t xml:space="preserve"> </w:t>
      </w:r>
      <w:r w:rsidRPr="00D7481A">
        <w:rPr>
          <w:rFonts w:ascii="Times New Roman" w:hAnsi="Times New Roman"/>
          <w:b/>
          <w:bCs/>
          <w:sz w:val="20"/>
          <w:szCs w:val="20"/>
        </w:rPr>
        <w:t>funkční</w:t>
      </w:r>
    </w:p>
    <w:p w:rsidR="00D04E60" w:rsidRPr="00D7481A" w:rsidRDefault="00D04E60" w:rsidP="00DF1E1C">
      <w:pPr>
        <w:rPr>
          <w:rFonts w:ascii="Times New Roman" w:hAnsi="Times New Roman"/>
          <w:b/>
          <w:bCs/>
          <w:sz w:val="20"/>
          <w:szCs w:val="20"/>
        </w:rPr>
      </w:pPr>
    </w:p>
    <w:p w:rsidR="00D04E60" w:rsidRPr="002D4765" w:rsidRDefault="00D04E60" w:rsidP="00DF1E1C">
      <w:pPr>
        <w:rPr>
          <w:rFonts w:ascii="Times New Roman" w:hAnsi="Times New Roman"/>
          <w:sz w:val="20"/>
          <w:szCs w:val="20"/>
          <w:u w:val="single"/>
        </w:rPr>
      </w:pPr>
      <w:r w:rsidRPr="002D4765">
        <w:rPr>
          <w:rFonts w:ascii="Times New Roman" w:hAnsi="Times New Roman"/>
          <w:b/>
          <w:bCs/>
          <w:sz w:val="20"/>
          <w:szCs w:val="20"/>
          <w:u w:val="single"/>
        </w:rPr>
        <w:t>1) ORGANICKÉ PORUCHY HLASU</w:t>
      </w:r>
      <w:r w:rsidRPr="002D4765">
        <w:rPr>
          <w:rFonts w:ascii="Times New Roman" w:hAnsi="Times New Roman"/>
          <w:sz w:val="20"/>
          <w:szCs w:val="20"/>
          <w:u w:val="single"/>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podložené </w:t>
      </w:r>
      <w:r w:rsidRPr="00D7481A">
        <w:rPr>
          <w:rFonts w:ascii="Times New Roman" w:hAnsi="Times New Roman"/>
          <w:b/>
          <w:bCs/>
          <w:sz w:val="20"/>
          <w:szCs w:val="20"/>
        </w:rPr>
        <w:t>patologickým nálezem</w:t>
      </w:r>
      <w:r w:rsidRPr="00D7481A">
        <w:rPr>
          <w:rFonts w:ascii="Times New Roman" w:hAnsi="Times New Roman"/>
          <w:sz w:val="20"/>
          <w:szCs w:val="20"/>
        </w:rPr>
        <w:t xml:space="preserve"> na hlasovém ústrojí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etiologie (klasifikace)</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akutní a chronické </w:t>
      </w:r>
      <w:r w:rsidRPr="00D7481A">
        <w:rPr>
          <w:rFonts w:ascii="Times New Roman" w:hAnsi="Times New Roman"/>
          <w:b/>
          <w:bCs/>
          <w:sz w:val="20"/>
          <w:szCs w:val="20"/>
        </w:rPr>
        <w:t>záněty</w:t>
      </w:r>
      <w:r w:rsidRPr="00D7481A">
        <w:rPr>
          <w:rFonts w:ascii="Times New Roman" w:hAnsi="Times New Roman"/>
          <w:sz w:val="20"/>
          <w:szCs w:val="20"/>
        </w:rPr>
        <w:t xml:space="preserve"> hrtanu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b/>
          <w:bCs/>
          <w:sz w:val="20"/>
          <w:szCs w:val="20"/>
        </w:rPr>
        <w:t>nádory</w:t>
      </w:r>
      <w:r w:rsidRPr="00D7481A">
        <w:rPr>
          <w:rFonts w:ascii="Times New Roman" w:hAnsi="Times New Roman"/>
          <w:sz w:val="20"/>
          <w:szCs w:val="20"/>
        </w:rPr>
        <w:t xml:space="preserve"> hrtanu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b/>
          <w:bCs/>
          <w:sz w:val="20"/>
          <w:szCs w:val="20"/>
        </w:rPr>
        <w:t>poruchy inervace</w:t>
      </w:r>
      <w:r w:rsidRPr="00D7481A">
        <w:rPr>
          <w:rFonts w:ascii="Times New Roman" w:hAnsi="Times New Roman"/>
          <w:sz w:val="20"/>
          <w:szCs w:val="20"/>
        </w:rPr>
        <w:t xml:space="preserve"> hrtanu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hormonální poruchy (</w:t>
      </w:r>
      <w:r w:rsidRPr="00D7481A">
        <w:rPr>
          <w:rFonts w:ascii="Times New Roman" w:hAnsi="Times New Roman"/>
          <w:b/>
          <w:bCs/>
          <w:sz w:val="20"/>
          <w:szCs w:val="20"/>
        </w:rPr>
        <w:t>endokrinní onemocnění</w:t>
      </w:r>
      <w:r w:rsidRPr="00D7481A">
        <w:rPr>
          <w:rFonts w:ascii="Times New Roman" w:hAnsi="Times New Roman"/>
          <w:sz w:val="20"/>
          <w:szCs w:val="20"/>
        </w:rPr>
        <w:t>)</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b/>
          <w:bCs/>
          <w:sz w:val="20"/>
          <w:szCs w:val="20"/>
        </w:rPr>
        <w:t>úrazy</w:t>
      </w:r>
      <w:r w:rsidRPr="00D7481A">
        <w:rPr>
          <w:rFonts w:ascii="Times New Roman" w:hAnsi="Times New Roman"/>
          <w:sz w:val="20"/>
          <w:szCs w:val="20"/>
        </w:rPr>
        <w:t xml:space="preserve"> hrtanu a  </w:t>
      </w:r>
      <w:r w:rsidRPr="00D7481A">
        <w:rPr>
          <w:rFonts w:ascii="Times New Roman" w:hAnsi="Times New Roman"/>
          <w:b/>
          <w:bCs/>
          <w:sz w:val="20"/>
          <w:szCs w:val="20"/>
        </w:rPr>
        <w:t>anomálie</w:t>
      </w:r>
      <w:r w:rsidRPr="00D7481A">
        <w:rPr>
          <w:rFonts w:ascii="Times New Roman" w:hAnsi="Times New Roman"/>
          <w:sz w:val="20"/>
          <w:szCs w:val="20"/>
        </w:rPr>
        <w:t xml:space="preserve"> hrtanu</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br/>
        <w:t>ZÁNĚTY HRTANU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většinou </w:t>
      </w:r>
      <w:r w:rsidRPr="00D7481A">
        <w:rPr>
          <w:rFonts w:ascii="Times New Roman" w:hAnsi="Times New Roman"/>
          <w:b/>
          <w:bCs/>
          <w:sz w:val="20"/>
          <w:szCs w:val="20"/>
        </w:rPr>
        <w:t>způsobeny virovou infekcí</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infekce často nejprve postihuje sliznici nosní a pak postupuje do hrtanu (Kollár, 1992)</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záněty způsobují </w:t>
      </w:r>
      <w:r w:rsidRPr="00D7481A">
        <w:rPr>
          <w:rFonts w:ascii="Times New Roman" w:hAnsi="Times New Roman"/>
          <w:b/>
          <w:bCs/>
          <w:sz w:val="20"/>
          <w:szCs w:val="20"/>
        </w:rPr>
        <w:t>otoky hlasivek</w:t>
      </w:r>
      <w:r w:rsidRPr="00D7481A">
        <w:rPr>
          <w:rFonts w:ascii="Times New Roman" w:hAnsi="Times New Roman"/>
          <w:sz w:val="20"/>
          <w:szCs w:val="20"/>
        </w:rPr>
        <w:t xml:space="preserve">, nerovnosti jejich krajů, </w:t>
      </w:r>
      <w:r w:rsidRPr="00D7481A">
        <w:rPr>
          <w:rFonts w:ascii="Times New Roman" w:hAnsi="Times New Roman"/>
          <w:b/>
          <w:bCs/>
          <w:sz w:val="20"/>
          <w:szCs w:val="20"/>
        </w:rPr>
        <w:t>vzniká chrapot</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pokud se záněty opakují a přecházejí do chronického stádia - změny na hlasivkách trvalé</w:t>
      </w:r>
    </w:p>
    <w:p w:rsidR="00D04E60" w:rsidRDefault="00D04E60" w:rsidP="00DF1E1C">
      <w:pPr>
        <w:rPr>
          <w:rFonts w:ascii="Times New Roman" w:hAnsi="Times New Roman"/>
          <w:b/>
          <w:bCs/>
          <w:sz w:val="20"/>
          <w:szCs w:val="20"/>
        </w:rPr>
      </w:pPr>
      <w:r w:rsidRPr="00D7481A">
        <w:rPr>
          <w:rFonts w:ascii="Times New Roman" w:hAnsi="Times New Roman"/>
          <w:sz w:val="20"/>
          <w:szCs w:val="20"/>
        </w:rPr>
        <w:t>přispívají také i vnější škodlivé vlivy (kouření, smog) a alergie</w:t>
      </w:r>
      <w:r w:rsidRPr="00D7481A">
        <w:rPr>
          <w:rFonts w:ascii="Times New Roman" w:hAnsi="Times New Roman"/>
          <w:b/>
          <w:bCs/>
          <w:sz w:val="20"/>
          <w:szCs w:val="20"/>
        </w:rPr>
        <w:br/>
      </w:r>
    </w:p>
    <w:p w:rsidR="00D04E60" w:rsidRDefault="00D04E60" w:rsidP="00DF1E1C">
      <w:pPr>
        <w:rPr>
          <w:rFonts w:ascii="Times New Roman" w:hAnsi="Times New Roman"/>
          <w:b/>
          <w:bCs/>
          <w:sz w:val="20"/>
          <w:szCs w:val="20"/>
        </w:rPr>
      </w:pPr>
    </w:p>
    <w:p w:rsidR="00D04E60"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NÁDORY HRTANU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nezhoubné (benigní)</w:t>
      </w:r>
      <w:r w:rsidRPr="00D7481A">
        <w:rPr>
          <w:rFonts w:ascii="Times New Roman" w:hAnsi="Times New Roman"/>
          <w:sz w:val="20"/>
          <w:szCs w:val="20"/>
        </w:rPr>
        <w:tab/>
      </w:r>
      <w:r w:rsidRPr="00D7481A">
        <w:rPr>
          <w:rFonts w:ascii="Times New Roman" w:hAnsi="Times New Roman"/>
          <w:sz w:val="20"/>
          <w:szCs w:val="20"/>
        </w:rPr>
        <w:tab/>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zhoubné (maligní)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upozorní na ně </w:t>
      </w:r>
      <w:r w:rsidRPr="00D7481A">
        <w:rPr>
          <w:rFonts w:ascii="Times New Roman" w:hAnsi="Times New Roman"/>
          <w:b/>
          <w:bCs/>
          <w:sz w:val="20"/>
          <w:szCs w:val="20"/>
        </w:rPr>
        <w:t>stále trvající chrapot</w:t>
      </w:r>
      <w:r w:rsidRPr="00D7481A">
        <w:rPr>
          <w:rFonts w:ascii="Times New Roman" w:hAnsi="Times New Roman"/>
          <w:sz w:val="20"/>
          <w:szCs w:val="20"/>
        </w:rPr>
        <w:t xml:space="preserve"> </w:t>
      </w:r>
    </w:p>
    <w:p w:rsidR="00D04E60" w:rsidRPr="002D4765" w:rsidRDefault="00D04E60" w:rsidP="00DF1E1C">
      <w:pPr>
        <w:rPr>
          <w:rFonts w:ascii="Times New Roman" w:hAnsi="Times New Roman"/>
          <w:sz w:val="20"/>
          <w:szCs w:val="20"/>
        </w:rPr>
      </w:pPr>
      <w:r w:rsidRPr="00D7481A">
        <w:rPr>
          <w:rFonts w:ascii="Times New Roman" w:hAnsi="Times New Roman"/>
          <w:sz w:val="20"/>
          <w:szCs w:val="20"/>
        </w:rPr>
        <w:t xml:space="preserve">léčba - zpravidla </w:t>
      </w:r>
      <w:r w:rsidRPr="00D7481A">
        <w:rPr>
          <w:rFonts w:ascii="Times New Roman" w:hAnsi="Times New Roman"/>
          <w:b/>
          <w:bCs/>
          <w:sz w:val="20"/>
          <w:szCs w:val="20"/>
        </w:rPr>
        <w:t>chirurgické odstranění</w:t>
      </w:r>
      <w:r w:rsidRPr="00D7481A">
        <w:rPr>
          <w:rFonts w:ascii="Times New Roman" w:hAnsi="Times New Roman"/>
          <w:sz w:val="20"/>
          <w:szCs w:val="20"/>
        </w:rPr>
        <w:t xml:space="preserve"> </w:t>
      </w:r>
    </w:p>
    <w:p w:rsidR="00D04E60"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PORUCHY INERVACE HRTANU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parézy hrtanu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jednostranné i oboustranné</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příčinou mohou být </w:t>
      </w:r>
      <w:r w:rsidRPr="00D7481A">
        <w:rPr>
          <w:rFonts w:ascii="Times New Roman" w:hAnsi="Times New Roman"/>
          <w:b/>
          <w:bCs/>
          <w:sz w:val="20"/>
          <w:szCs w:val="20"/>
        </w:rPr>
        <w:t>virová</w:t>
      </w:r>
      <w:r w:rsidRPr="00D7481A">
        <w:rPr>
          <w:rFonts w:ascii="Times New Roman" w:hAnsi="Times New Roman"/>
          <w:sz w:val="20"/>
          <w:szCs w:val="20"/>
        </w:rPr>
        <w:t xml:space="preserve"> onemocnění, </w:t>
      </w:r>
      <w:r w:rsidRPr="00D7481A">
        <w:rPr>
          <w:rFonts w:ascii="Times New Roman" w:hAnsi="Times New Roman"/>
          <w:b/>
          <w:bCs/>
          <w:sz w:val="20"/>
          <w:szCs w:val="20"/>
        </w:rPr>
        <w:t>traumatické poškození</w:t>
      </w:r>
      <w:r w:rsidRPr="00D7481A">
        <w:rPr>
          <w:rFonts w:ascii="Times New Roman" w:hAnsi="Times New Roman"/>
          <w:sz w:val="20"/>
          <w:szCs w:val="20"/>
        </w:rPr>
        <w:t xml:space="preserve"> při úrazech, poškození při </w:t>
      </w:r>
      <w:r w:rsidRPr="00D7481A">
        <w:rPr>
          <w:rFonts w:ascii="Times New Roman" w:hAnsi="Times New Roman"/>
          <w:b/>
          <w:bCs/>
          <w:sz w:val="20"/>
          <w:szCs w:val="20"/>
        </w:rPr>
        <w:t>operacích štítné žlázy</w:t>
      </w:r>
      <w:r w:rsidRPr="00D7481A">
        <w:rPr>
          <w:rFonts w:ascii="Times New Roman" w:hAnsi="Times New Roman"/>
          <w:sz w:val="20"/>
          <w:szCs w:val="20"/>
        </w:rPr>
        <w:t xml:space="preserve"> </w:t>
      </w:r>
    </w:p>
    <w:p w:rsidR="00D04E60" w:rsidRPr="00D7481A" w:rsidRDefault="00D04E60" w:rsidP="00DF1E1C">
      <w:pPr>
        <w:rPr>
          <w:rFonts w:ascii="Times New Roman" w:hAnsi="Times New Roman"/>
          <w:b/>
          <w:bCs/>
          <w:sz w:val="20"/>
          <w:szCs w:val="20"/>
        </w:rPr>
      </w:pPr>
      <w:r w:rsidRPr="00D7481A">
        <w:rPr>
          <w:rFonts w:ascii="Times New Roman" w:hAnsi="Times New Roman"/>
          <w:sz w:val="20"/>
          <w:szCs w:val="20"/>
        </w:rPr>
        <w:t xml:space="preserve">nezbytné vždy prokázat příčinu parézy a léčit základní onemocnění </w:t>
      </w:r>
    </w:p>
    <w:p w:rsidR="00D04E60"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HORMONÁLNÍ PORUCHY</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chrapot nebo zhrubnutí hlasu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z důvodu </w:t>
      </w:r>
      <w:r w:rsidRPr="00D7481A">
        <w:rPr>
          <w:rFonts w:ascii="Times New Roman" w:hAnsi="Times New Roman"/>
          <w:b/>
          <w:bCs/>
          <w:sz w:val="20"/>
          <w:szCs w:val="20"/>
        </w:rPr>
        <w:t>změny hladiny příslušných hormonů v krvi</w:t>
      </w:r>
      <w:r w:rsidRPr="00D7481A">
        <w:rPr>
          <w:rFonts w:ascii="Times New Roman" w:hAnsi="Times New Roman"/>
          <w:sz w:val="20"/>
          <w:szCs w:val="20"/>
        </w:rPr>
        <w:t xml:space="preserve"> </w:t>
      </w:r>
    </w:p>
    <w:p w:rsidR="00D04E60" w:rsidRPr="002D4765" w:rsidRDefault="00D04E60" w:rsidP="00DF1E1C">
      <w:pPr>
        <w:rPr>
          <w:rFonts w:ascii="Times New Roman" w:hAnsi="Times New Roman"/>
          <w:sz w:val="20"/>
          <w:szCs w:val="20"/>
        </w:rPr>
      </w:pPr>
      <w:r w:rsidRPr="00D7481A">
        <w:rPr>
          <w:rFonts w:ascii="Times New Roman" w:hAnsi="Times New Roman"/>
          <w:sz w:val="20"/>
          <w:szCs w:val="20"/>
        </w:rPr>
        <w:t>porucha hlasu u výraznějších dysfunkcí štítné žlázy, onemocnění kůry nadledvinek, změně hladin pohlavních hormonů</w:t>
      </w:r>
    </w:p>
    <w:p w:rsidR="00D04E60"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ÚRAZY HRTANU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vedou k </w:t>
      </w:r>
      <w:r w:rsidRPr="00D7481A">
        <w:rPr>
          <w:rFonts w:ascii="Times New Roman" w:hAnsi="Times New Roman"/>
          <w:b/>
          <w:bCs/>
          <w:sz w:val="20"/>
          <w:szCs w:val="20"/>
        </w:rPr>
        <w:t>poškození chrupavčité kostry hrtanu</w:t>
      </w:r>
      <w:r w:rsidRPr="00D7481A">
        <w:rPr>
          <w:rFonts w:ascii="Times New Roman" w:hAnsi="Times New Roman"/>
          <w:sz w:val="20"/>
          <w:szCs w:val="20"/>
        </w:rPr>
        <w:t xml:space="preserve"> </w:t>
      </w:r>
    </w:p>
    <w:p w:rsidR="00D04E60" w:rsidRDefault="00D04E60" w:rsidP="00DF1E1C">
      <w:pPr>
        <w:rPr>
          <w:rFonts w:ascii="Times New Roman" w:hAnsi="Times New Roman"/>
          <w:b/>
          <w:bCs/>
          <w:sz w:val="20"/>
          <w:szCs w:val="20"/>
        </w:rPr>
      </w:pPr>
      <w:r w:rsidRPr="00D7481A">
        <w:rPr>
          <w:rFonts w:ascii="Times New Roman" w:hAnsi="Times New Roman"/>
          <w:b/>
          <w:bCs/>
          <w:sz w:val="20"/>
          <w:szCs w:val="20"/>
        </w:rPr>
        <w:t>hojení po úrazech</w:t>
      </w:r>
      <w:r w:rsidRPr="00D7481A">
        <w:rPr>
          <w:rFonts w:ascii="Times New Roman" w:hAnsi="Times New Roman"/>
          <w:sz w:val="20"/>
          <w:szCs w:val="20"/>
        </w:rPr>
        <w:t xml:space="preserve"> i rekonstrukčních operacích může způsobovat </w:t>
      </w:r>
      <w:r w:rsidRPr="00D7481A">
        <w:rPr>
          <w:rFonts w:ascii="Times New Roman" w:hAnsi="Times New Roman"/>
          <w:b/>
          <w:bCs/>
          <w:sz w:val="20"/>
          <w:szCs w:val="20"/>
        </w:rPr>
        <w:t>jizevnaté procesy na hlasivkách</w:t>
      </w:r>
      <w:r w:rsidRPr="00D7481A">
        <w:rPr>
          <w:rFonts w:ascii="Times New Roman" w:hAnsi="Times New Roman"/>
          <w:sz w:val="20"/>
          <w:szCs w:val="20"/>
        </w:rPr>
        <w:t xml:space="preserve"> se snížením jejich elasticity a další komplikace</w:t>
      </w:r>
      <w:r w:rsidRPr="00D7481A">
        <w:rPr>
          <w:rFonts w:ascii="Times New Roman" w:hAnsi="Times New Roman"/>
          <w:b/>
          <w:bCs/>
          <w:sz w:val="20"/>
          <w:szCs w:val="20"/>
        </w:rPr>
        <w:br/>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ANOMÁLIE HRTANU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vrozené odchylky růstu hrtanu projevující se deformitami stavby kostry hrtanu - vzácné</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častěji: </w:t>
      </w:r>
      <w:r w:rsidRPr="00D7481A">
        <w:rPr>
          <w:rFonts w:ascii="Times New Roman" w:hAnsi="Times New Roman"/>
          <w:b/>
          <w:bCs/>
          <w:sz w:val="20"/>
          <w:szCs w:val="20"/>
        </w:rPr>
        <w:t>přepážka</w:t>
      </w:r>
      <w:r w:rsidRPr="00D7481A">
        <w:rPr>
          <w:rFonts w:ascii="Times New Roman" w:hAnsi="Times New Roman"/>
          <w:sz w:val="20"/>
          <w:szCs w:val="20"/>
        </w:rPr>
        <w:t xml:space="preserve"> hrtanu - většinou v přední polovině hlasové štěrbiny nebo </w:t>
      </w:r>
      <w:r w:rsidRPr="00D7481A">
        <w:rPr>
          <w:rFonts w:ascii="Times New Roman" w:hAnsi="Times New Roman"/>
          <w:b/>
          <w:bCs/>
          <w:sz w:val="20"/>
          <w:szCs w:val="20"/>
        </w:rPr>
        <w:t>vakovité výchlipky</w:t>
      </w:r>
      <w:r w:rsidRPr="00D7481A">
        <w:rPr>
          <w:rFonts w:ascii="Times New Roman" w:hAnsi="Times New Roman"/>
          <w:sz w:val="20"/>
          <w:szCs w:val="20"/>
        </w:rPr>
        <w:t xml:space="preserve"> vyklenující se dovnitř nebo navenek hrtanu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xml:space="preserve"> (Škodová, Jedlička, 2003)</w:t>
      </w:r>
    </w:p>
    <w:p w:rsidR="00D04E60" w:rsidRPr="002D4765" w:rsidRDefault="00D04E60" w:rsidP="00DF1E1C">
      <w:pPr>
        <w:rPr>
          <w:rFonts w:ascii="Times New Roman" w:hAnsi="Times New Roman"/>
          <w:sz w:val="20"/>
          <w:szCs w:val="20"/>
          <w:u w:val="single"/>
        </w:rPr>
      </w:pPr>
      <w:r w:rsidRPr="00D7481A">
        <w:rPr>
          <w:rFonts w:ascii="Times New Roman" w:hAnsi="Times New Roman"/>
          <w:b/>
          <w:bCs/>
          <w:sz w:val="20"/>
          <w:szCs w:val="20"/>
          <w:u w:val="single"/>
        </w:rPr>
        <w:br/>
      </w:r>
      <w:r w:rsidRPr="002D4765">
        <w:rPr>
          <w:rFonts w:ascii="Times New Roman" w:hAnsi="Times New Roman"/>
          <w:b/>
          <w:bCs/>
          <w:sz w:val="20"/>
          <w:szCs w:val="20"/>
          <w:u w:val="single"/>
        </w:rPr>
        <w:t>2) FUNKČNÍ PORUHY HLASU</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poruchy z přemáhání hlasu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hyperkinetická dysfonie, hlasové uzlíky, dětská hyperkinetická dysfonie</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psychogenní poruchy hlasu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dysfonie, afonie, fistulový hlas</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hlasové neurózy</w:t>
      </w:r>
      <w:r w:rsidRPr="00D7481A">
        <w:rPr>
          <w:rFonts w:ascii="Times New Roman" w:hAnsi="Times New Roman"/>
          <w:sz w:val="20"/>
          <w:szCs w:val="20"/>
        </w:rPr>
        <w:t xml:space="preserve"> </w:t>
      </w:r>
    </w:p>
    <w:p w:rsidR="00D04E60" w:rsidRDefault="00D04E60" w:rsidP="00DF1E1C">
      <w:pPr>
        <w:rPr>
          <w:rFonts w:ascii="Times New Roman" w:hAnsi="Times New Roman"/>
          <w:sz w:val="20"/>
          <w:szCs w:val="20"/>
        </w:rPr>
      </w:pPr>
      <w:r w:rsidRPr="00D7481A">
        <w:rPr>
          <w:rFonts w:ascii="Times New Roman" w:hAnsi="Times New Roman"/>
          <w:sz w:val="20"/>
          <w:szCs w:val="20"/>
        </w:rPr>
        <w:tab/>
        <w:t>- spastická dysfonie</w:t>
      </w:r>
    </w:p>
    <w:p w:rsidR="00D04E60" w:rsidRPr="002D4765" w:rsidRDefault="00D04E60" w:rsidP="00DF1E1C">
      <w:pPr>
        <w:rPr>
          <w:rFonts w:ascii="Times New Roman" w:hAnsi="Times New Roman"/>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HYPERKINETICKÁ DYFONIE</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u dospělých</w:t>
      </w:r>
      <w:r w:rsidRPr="00D7481A">
        <w:rPr>
          <w:rFonts w:ascii="Times New Roman" w:hAnsi="Times New Roman"/>
          <w:sz w:val="20"/>
          <w:szCs w:val="20"/>
        </w:rPr>
        <w:tab/>
      </w:r>
      <w:r w:rsidRPr="00D7481A">
        <w:rPr>
          <w:rFonts w:ascii="Times New Roman" w:hAnsi="Times New Roman"/>
          <w:sz w:val="20"/>
          <w:szCs w:val="20"/>
        </w:rPr>
        <w:tab/>
        <w:t>u dětí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vzniká </w:t>
      </w:r>
      <w:r w:rsidRPr="00D7481A">
        <w:rPr>
          <w:rFonts w:ascii="Times New Roman" w:hAnsi="Times New Roman"/>
          <w:b/>
          <w:bCs/>
          <w:sz w:val="20"/>
          <w:szCs w:val="20"/>
        </w:rPr>
        <w:t>na základě nadměrného přetěžování hlasivek</w:t>
      </w:r>
      <w:r w:rsidRPr="00D7481A">
        <w:rPr>
          <w:rFonts w:ascii="Times New Roman" w:hAnsi="Times New Roman"/>
          <w:sz w:val="20"/>
          <w:szCs w:val="20"/>
        </w:rPr>
        <w:t xml:space="preserve"> - mluvním nebo zpěvním hlasem</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většinou při špatné hlasové technice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zprvu nejsou patrné žádné změny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hlasová únava - zastření v hlase - chrapot</w:t>
      </w:r>
    </w:p>
    <w:p w:rsidR="00D04E60" w:rsidRDefault="00D04E60" w:rsidP="00DF1E1C">
      <w:pPr>
        <w:rPr>
          <w:rFonts w:ascii="Times New Roman" w:hAnsi="Times New Roman"/>
          <w:b/>
          <w:bCs/>
          <w:sz w:val="20"/>
          <w:szCs w:val="20"/>
        </w:rPr>
      </w:pPr>
      <w:r w:rsidRPr="00D7481A">
        <w:rPr>
          <w:rFonts w:ascii="Times New Roman" w:hAnsi="Times New Roman"/>
          <w:sz w:val="20"/>
          <w:szCs w:val="20"/>
        </w:rPr>
        <w:t xml:space="preserve">později hlasivky reagují na nadměrnou zátěž postupným ztlušťováním do typického </w:t>
      </w:r>
      <w:r w:rsidRPr="00D7481A">
        <w:rPr>
          <w:rFonts w:ascii="Times New Roman" w:hAnsi="Times New Roman"/>
          <w:b/>
          <w:bCs/>
          <w:sz w:val="20"/>
          <w:szCs w:val="20"/>
        </w:rPr>
        <w:t>vřetenovitého tvaru</w:t>
      </w:r>
      <w:r w:rsidRPr="00D7481A">
        <w:rPr>
          <w:rFonts w:ascii="Times New Roman" w:hAnsi="Times New Roman"/>
          <w:sz w:val="20"/>
          <w:szCs w:val="20"/>
        </w:rPr>
        <w:t xml:space="preserve"> </w:t>
      </w:r>
      <w:r w:rsidRPr="00D7481A">
        <w:rPr>
          <w:rFonts w:ascii="Times New Roman" w:hAnsi="Times New Roman"/>
          <w:b/>
          <w:bCs/>
          <w:sz w:val="20"/>
          <w:szCs w:val="20"/>
        </w:rPr>
        <w:br/>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HLASOVÉ UZLÍKY</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vytvářejí se </w:t>
      </w:r>
      <w:r w:rsidRPr="00D7481A">
        <w:rPr>
          <w:rFonts w:ascii="Times New Roman" w:hAnsi="Times New Roman"/>
          <w:b/>
          <w:bCs/>
          <w:sz w:val="20"/>
          <w:szCs w:val="20"/>
        </w:rPr>
        <w:t>v místě největšího rozkmitu hlasivek</w:t>
      </w:r>
      <w:r w:rsidRPr="00D7481A">
        <w:rPr>
          <w:rFonts w:ascii="Times New Roman" w:hAnsi="Times New Roman"/>
          <w:sz w:val="20"/>
          <w:szCs w:val="20"/>
        </w:rPr>
        <w:t xml:space="preserve"> </w:t>
      </w:r>
      <w:r>
        <w:rPr>
          <w:rFonts w:ascii="Times New Roman" w:hAnsi="Times New Roman"/>
          <w:sz w:val="20"/>
          <w:szCs w:val="20"/>
        </w:rPr>
        <w:t xml:space="preserve"> (u dospělého </w:t>
      </w:r>
      <w:r w:rsidRPr="00D7481A">
        <w:rPr>
          <w:rFonts w:ascii="Times New Roman" w:hAnsi="Times New Roman"/>
          <w:sz w:val="20"/>
          <w:szCs w:val="20"/>
        </w:rPr>
        <w:t>hlasu zhruba v polovině délky hlasivek)</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nedovolují vytvoření správného hlasového závěru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hlas je </w:t>
      </w:r>
      <w:r w:rsidRPr="00D7481A">
        <w:rPr>
          <w:rFonts w:ascii="Times New Roman" w:hAnsi="Times New Roman"/>
          <w:b/>
          <w:bCs/>
          <w:sz w:val="20"/>
          <w:szCs w:val="20"/>
        </w:rPr>
        <w:t>dyšný, slabší, tvořený s větším fonačním tlakem</w:t>
      </w:r>
      <w:r w:rsidRPr="00D7481A">
        <w:rPr>
          <w:rFonts w:ascii="Times New Roman" w:hAnsi="Times New Roman"/>
          <w:sz w:val="20"/>
          <w:szCs w:val="20"/>
        </w:rPr>
        <w:t xml:space="preserve"> (Škodová, Jedlička, 2003)</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příčinou je přemáhání hlasu z nadměrného zatěžování hlasového orgánu</w:t>
      </w:r>
    </w:p>
    <w:p w:rsidR="00D04E60" w:rsidRDefault="00D04E60" w:rsidP="00DF1E1C">
      <w:pPr>
        <w:rPr>
          <w:rFonts w:ascii="Times New Roman" w:hAnsi="Times New Roman"/>
          <w:b/>
          <w:bCs/>
          <w:sz w:val="20"/>
          <w:szCs w:val="20"/>
        </w:rPr>
      </w:pPr>
      <w:r w:rsidRPr="00D7481A">
        <w:rPr>
          <w:rFonts w:ascii="Times New Roman" w:hAnsi="Times New Roman"/>
          <w:sz w:val="20"/>
          <w:szCs w:val="20"/>
        </w:rPr>
        <w:t>nejčastěji u lidí, kteří velmi rádi mluví, hlavně hlasitě a stále (Kollár, 1992)</w:t>
      </w:r>
      <w:r w:rsidRPr="00D7481A">
        <w:rPr>
          <w:rFonts w:ascii="Times New Roman" w:hAnsi="Times New Roman"/>
          <w:b/>
          <w:bCs/>
          <w:sz w:val="20"/>
          <w:szCs w:val="20"/>
        </w:rPr>
        <w:br/>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DĚTSKÁ HYPERKINETICKÁ DYSFONIE</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u dětí často po vstupu do kolektivního zařízení</w:t>
      </w:r>
      <w:r w:rsidRPr="00D7481A">
        <w:rPr>
          <w:rFonts w:ascii="Times New Roman" w:hAnsi="Times New Roman"/>
          <w:sz w:val="20"/>
          <w:szCs w:val="20"/>
        </w:rPr>
        <w:t xml:space="preserve"> (MŠ) -  snaží se navzájem </w:t>
      </w:r>
      <w:r w:rsidRPr="00D7481A">
        <w:rPr>
          <w:rFonts w:ascii="Times New Roman" w:hAnsi="Times New Roman"/>
          <w:b/>
          <w:bCs/>
          <w:sz w:val="20"/>
          <w:szCs w:val="20"/>
        </w:rPr>
        <w:t>překřikovat</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na hlasivkách se objevuje </w:t>
      </w:r>
      <w:r w:rsidRPr="00D7481A">
        <w:rPr>
          <w:rFonts w:ascii="Times New Roman" w:hAnsi="Times New Roman"/>
          <w:b/>
          <w:bCs/>
          <w:sz w:val="20"/>
          <w:szCs w:val="20"/>
        </w:rPr>
        <w:t>vřetenovité zesílení s nedomykavostí v zadní a později i přední části hlasivkové štěrbiny</w:t>
      </w:r>
      <w:r w:rsidRPr="00D7481A">
        <w:rPr>
          <w:rFonts w:ascii="Times New Roman" w:hAnsi="Times New Roman"/>
          <w:sz w:val="20"/>
          <w:szCs w:val="20"/>
        </w:rPr>
        <w:t>, tak jak se zvětšují nerovnosti na hlasivkách</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někdy mírně zastřený hlas již od počátku a jeho kvalita se může dále přetěžováním horšit</w:t>
      </w:r>
    </w:p>
    <w:p w:rsidR="00D04E60" w:rsidRPr="002D4765" w:rsidRDefault="00D04E60" w:rsidP="00DF1E1C">
      <w:pPr>
        <w:rPr>
          <w:rFonts w:ascii="Times New Roman" w:hAnsi="Times New Roman"/>
          <w:sz w:val="20"/>
          <w:szCs w:val="20"/>
        </w:rPr>
      </w:pPr>
      <w:r w:rsidRPr="00D7481A">
        <w:rPr>
          <w:rFonts w:ascii="Times New Roman" w:hAnsi="Times New Roman"/>
          <w:sz w:val="20"/>
          <w:szCs w:val="20"/>
        </w:rPr>
        <w:t>intervence spočívá v omezení hlasové námahy a reedukaci hlasu</w:t>
      </w:r>
    </w:p>
    <w:p w:rsidR="00D04E60" w:rsidRDefault="00D04E60" w:rsidP="00DF1E1C">
      <w:pPr>
        <w:rPr>
          <w:rFonts w:ascii="Times New Roman" w:hAnsi="Times New Roman"/>
          <w:b/>
          <w:bCs/>
          <w:sz w:val="20"/>
          <w:szCs w:val="20"/>
        </w:rPr>
      </w:pP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DYSFONIE A AFONIE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na psychickém podkladě</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psychogenní poruchy hlasu</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vznik: </w:t>
      </w:r>
      <w:r w:rsidRPr="00D7481A">
        <w:rPr>
          <w:rFonts w:ascii="Times New Roman" w:hAnsi="Times New Roman"/>
          <w:b/>
          <w:bCs/>
          <w:sz w:val="20"/>
          <w:szCs w:val="20"/>
        </w:rPr>
        <w:t>náhle</w:t>
      </w:r>
      <w:r w:rsidRPr="00D7481A">
        <w:rPr>
          <w:rFonts w:ascii="Times New Roman" w:hAnsi="Times New Roman"/>
          <w:sz w:val="20"/>
          <w:szCs w:val="20"/>
        </w:rPr>
        <w:t>, bez předchozích úvodních obtíží</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xml:space="preserve">po zánětech horních cest dýchacích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(po úplném vyléčení přetrvává chrapot, ačkoliv laryngoskopický nález je již fyziologický)</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hlas je buď zcela </w:t>
      </w:r>
      <w:r w:rsidRPr="00D7481A">
        <w:rPr>
          <w:rFonts w:ascii="Times New Roman" w:hAnsi="Times New Roman"/>
          <w:b/>
          <w:bCs/>
          <w:sz w:val="20"/>
          <w:szCs w:val="20"/>
        </w:rPr>
        <w:t>nezvučný,</w:t>
      </w:r>
      <w:r w:rsidRPr="00D7481A">
        <w:rPr>
          <w:rFonts w:ascii="Times New Roman" w:hAnsi="Times New Roman"/>
          <w:sz w:val="20"/>
          <w:szCs w:val="20"/>
        </w:rPr>
        <w:t xml:space="preserve"> anebo velmi </w:t>
      </w:r>
      <w:r w:rsidRPr="00D7481A">
        <w:rPr>
          <w:rFonts w:ascii="Times New Roman" w:hAnsi="Times New Roman"/>
          <w:b/>
          <w:bCs/>
          <w:sz w:val="20"/>
          <w:szCs w:val="20"/>
        </w:rPr>
        <w:t>slabý</w:t>
      </w:r>
      <w:r w:rsidRPr="00D7481A">
        <w:rPr>
          <w:rFonts w:ascii="Times New Roman" w:hAnsi="Times New Roman"/>
          <w:sz w:val="20"/>
          <w:szCs w:val="20"/>
        </w:rPr>
        <w:t xml:space="preserve">  a výrazně </w:t>
      </w:r>
      <w:r w:rsidRPr="00D7481A">
        <w:rPr>
          <w:rFonts w:ascii="Times New Roman" w:hAnsi="Times New Roman"/>
          <w:b/>
          <w:bCs/>
          <w:sz w:val="20"/>
          <w:szCs w:val="20"/>
        </w:rPr>
        <w:t>dyšný</w:t>
      </w:r>
      <w:r w:rsidRPr="00D7481A">
        <w:rPr>
          <w:rFonts w:ascii="Times New Roman" w:hAnsi="Times New Roman"/>
          <w:sz w:val="20"/>
          <w:szCs w:val="20"/>
        </w:rPr>
        <w:t>, bez hrubšího chrapotu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typické je zachování zvučného hlasu při smíchu, kašli, eventuálně křiku, čímž lze odlišit tento stav od parézy</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častější u žen</w:t>
      </w:r>
    </w:p>
    <w:p w:rsidR="00D04E60" w:rsidRDefault="00D04E60" w:rsidP="00DF1E1C">
      <w:pPr>
        <w:rPr>
          <w:rFonts w:ascii="Times New Roman" w:hAnsi="Times New Roman"/>
          <w:b/>
          <w:bCs/>
          <w:sz w:val="20"/>
          <w:szCs w:val="20"/>
        </w:rPr>
      </w:pPr>
      <w:r w:rsidRPr="00D7481A">
        <w:rPr>
          <w:rFonts w:ascii="Times New Roman" w:hAnsi="Times New Roman"/>
          <w:sz w:val="20"/>
          <w:szCs w:val="20"/>
        </w:rPr>
        <w:t xml:space="preserve">- </w:t>
      </w:r>
      <w:r w:rsidRPr="00D7481A">
        <w:rPr>
          <w:rFonts w:ascii="Times New Roman" w:hAnsi="Times New Roman"/>
          <w:b/>
          <w:bCs/>
          <w:sz w:val="20"/>
          <w:szCs w:val="20"/>
        </w:rPr>
        <w:t xml:space="preserve">intervence: dlouhodobá a často bohužel i bezvýsledná </w:t>
      </w:r>
      <w:r w:rsidRPr="00D7481A">
        <w:rPr>
          <w:rFonts w:ascii="Times New Roman" w:hAnsi="Times New Roman"/>
          <w:sz w:val="20"/>
          <w:szCs w:val="20"/>
        </w:rPr>
        <w:t>- navíc stavy bezhlasí mohou recidivovat</w:t>
      </w:r>
      <w:r w:rsidRPr="00D7481A">
        <w:rPr>
          <w:rFonts w:ascii="Times New Roman" w:hAnsi="Times New Roman"/>
          <w:b/>
          <w:bCs/>
          <w:sz w:val="20"/>
          <w:szCs w:val="20"/>
        </w:rPr>
        <w:br/>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FISTULOVÝ HLAS</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u chlapců po proběhlé pubertě přetrvává vysoký dětský hlas</w:t>
      </w:r>
      <w:r w:rsidRPr="00D7481A">
        <w:rPr>
          <w:rFonts w:ascii="Times New Roman" w:hAnsi="Times New Roman"/>
          <w:sz w:val="20"/>
          <w:szCs w:val="20"/>
        </w:rPr>
        <w:t>, ačkoliv rozměry hrtanu jsou již adekvátní pro normální hlas mužský</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terapie - hlasovými cvičeními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 prohlubují hlas a fixují jej v adekvátní výšce</w:t>
      </w:r>
    </w:p>
    <w:p w:rsidR="00D04E60" w:rsidRDefault="00D04E60" w:rsidP="00DF1E1C">
      <w:pPr>
        <w:rPr>
          <w:rFonts w:ascii="Times New Roman" w:hAnsi="Times New Roman"/>
          <w:b/>
          <w:bCs/>
          <w:sz w:val="20"/>
          <w:szCs w:val="20"/>
        </w:rPr>
      </w:pPr>
      <w:r w:rsidRPr="00D7481A">
        <w:rPr>
          <w:rFonts w:ascii="Times New Roman" w:hAnsi="Times New Roman"/>
          <w:sz w:val="20"/>
          <w:szCs w:val="20"/>
        </w:rPr>
        <w:t xml:space="preserve">podobnou poruchou je </w:t>
      </w:r>
      <w:r w:rsidRPr="00D7481A">
        <w:rPr>
          <w:rFonts w:ascii="Times New Roman" w:hAnsi="Times New Roman"/>
          <w:b/>
          <w:bCs/>
          <w:sz w:val="20"/>
          <w:szCs w:val="20"/>
        </w:rPr>
        <w:t>prodloužená mutace</w:t>
      </w:r>
      <w:r w:rsidRPr="00D7481A">
        <w:rPr>
          <w:rFonts w:ascii="Times New Roman" w:hAnsi="Times New Roman"/>
          <w:sz w:val="20"/>
          <w:szCs w:val="20"/>
        </w:rPr>
        <w:t xml:space="preserve">, která je charakterizována dlouhodobým přeskakováním hlasu z dětské polohy do mužské - intervence podobná jako fistulového hlasu </w:t>
      </w:r>
      <w:r w:rsidRPr="00D7481A">
        <w:rPr>
          <w:rFonts w:ascii="Times New Roman" w:hAnsi="Times New Roman"/>
          <w:b/>
          <w:bCs/>
          <w:sz w:val="20"/>
          <w:szCs w:val="20"/>
        </w:rPr>
        <w:br/>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SPASTICKÁ DYSFONIE</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nejčastější</w:t>
      </w:r>
      <w:r w:rsidRPr="00D7481A">
        <w:rPr>
          <w:rFonts w:ascii="Times New Roman" w:hAnsi="Times New Roman"/>
          <w:sz w:val="20"/>
          <w:szCs w:val="20"/>
        </w:rPr>
        <w:t xml:space="preserve"> hlasovou neurózou</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nadměrný fonační tlak při bezdůvodném svírání hlasové štěrbiny</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hlas je tlačený, chraptivý, fonační doba je zkrácená</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po určité době dochází </w:t>
      </w:r>
      <w:r w:rsidRPr="00D7481A">
        <w:rPr>
          <w:rFonts w:ascii="Times New Roman" w:hAnsi="Times New Roman"/>
          <w:b/>
          <w:bCs/>
          <w:sz w:val="20"/>
          <w:szCs w:val="20"/>
        </w:rPr>
        <w:t>k sekundárním změnám na hlasivkách</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ab/>
        <w:t>(zhrubnutí okrajů, zesílení hlasivek)</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intervence - hlasová cvičeních a aplikace botulotoxinu do oblasti hlasivek (Škodová, Jedlička, 2003)</w:t>
      </w:r>
    </w:p>
    <w:p w:rsidR="00D04E60" w:rsidRPr="00D7481A" w:rsidRDefault="00D04E60" w:rsidP="00DF1E1C">
      <w:pPr>
        <w:rPr>
          <w:rFonts w:ascii="Times New Roman" w:hAnsi="Times New Roman"/>
          <w:b/>
          <w:bCs/>
          <w:sz w:val="20"/>
          <w:szCs w:val="20"/>
        </w:rPr>
      </w:pPr>
    </w:p>
    <w:p w:rsidR="00D04E60" w:rsidRPr="00FF1675" w:rsidRDefault="00D04E60" w:rsidP="00DF1E1C">
      <w:pPr>
        <w:rPr>
          <w:rFonts w:ascii="Times New Roman" w:hAnsi="Times New Roman"/>
          <w:sz w:val="28"/>
          <w:szCs w:val="28"/>
          <w:u w:val="single"/>
        </w:rPr>
      </w:pPr>
      <w:r w:rsidRPr="00FF1675">
        <w:rPr>
          <w:rFonts w:ascii="Times New Roman" w:hAnsi="Times New Roman"/>
          <w:b/>
          <w:bCs/>
          <w:sz w:val="28"/>
          <w:szCs w:val="28"/>
          <w:u w:val="single"/>
        </w:rPr>
        <w:t>HLASOVÁ HIGIENA</w:t>
      </w:r>
      <w:r w:rsidRPr="00FF1675">
        <w:rPr>
          <w:rFonts w:ascii="Times New Roman" w:hAnsi="Times New Roman"/>
          <w:sz w:val="28"/>
          <w:szCs w:val="28"/>
          <w:u w:val="single"/>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b/>
          <w:bCs/>
          <w:sz w:val="20"/>
          <w:szCs w:val="20"/>
        </w:rPr>
        <w:t>= soubor zásad jimiž se řídíme při péči o hlas</w:t>
      </w:r>
      <w:r w:rsidRPr="00D7481A">
        <w:rPr>
          <w:rFonts w:ascii="Times New Roman" w:hAnsi="Times New Roman"/>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vychází z anatomie a fyziologie hlasového ústrojí a z praktických zkušeností</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vhodné začít již v dětském věku (Klenková)</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hygiena hlasu se odvíjí od celkové hygieny – otužování, správná životospráva, spánek, správně rozvržený režim dne, aktivní odpočinek, strava, pitný režim …duševní hygiena (předchází neurózám)</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při hlasových poruchách z nešetrného užíváním hlasu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prevence dokud je hlas ještě v pořádku, nebo alespoň dokud není úplně zničen (Hála, Sovák, 1955)</w:t>
      </w:r>
    </w:p>
    <w:p w:rsidR="00D04E60" w:rsidRPr="00D7481A" w:rsidRDefault="00D04E60" w:rsidP="00DF1E1C">
      <w:pPr>
        <w:rPr>
          <w:rFonts w:ascii="Times New Roman" w:hAnsi="Times New Roman"/>
          <w:b/>
          <w:bCs/>
          <w:sz w:val="20"/>
          <w:szCs w:val="20"/>
        </w:rPr>
      </w:pPr>
    </w:p>
    <w:p w:rsidR="00D04E60" w:rsidRPr="00864F39" w:rsidRDefault="00D04E60" w:rsidP="00DF1E1C">
      <w:pPr>
        <w:rPr>
          <w:rFonts w:ascii="Times New Roman" w:hAnsi="Times New Roman"/>
          <w:sz w:val="20"/>
          <w:szCs w:val="20"/>
          <w:u w:val="single"/>
        </w:rPr>
      </w:pPr>
      <w:r w:rsidRPr="00864F39">
        <w:rPr>
          <w:rFonts w:ascii="Times New Roman" w:hAnsi="Times New Roman"/>
          <w:b/>
          <w:bCs/>
          <w:sz w:val="20"/>
          <w:szCs w:val="20"/>
          <w:u w:val="single"/>
        </w:rPr>
        <w:t xml:space="preserve">HLAVNÍ ZÁSADY HLASOVÉ HYGIENY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mluvit ve vyvětrané místnosti</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nepřepínat hlas, nepřekřikovat se, šetřit hlasivky (zejména  při nachlazení, při chrapotu, v období mutace)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nepřepínat hlasovou výšku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nepoužívat tvrdé hlasové začátky</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neodkašlávat naprázdno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nezdržovat se v zakouřeném a prašném prostředí</w:t>
      </w:r>
      <w:r w:rsidRPr="00D7481A">
        <w:rPr>
          <w:rFonts w:ascii="Times New Roman" w:hAnsi="Times New Roman"/>
          <w:b/>
          <w:bCs/>
          <w:sz w:val="20"/>
          <w:szCs w:val="20"/>
        </w:rPr>
        <w:t xml:space="preserve">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nepřetěžovat dětský hlas na hodinách zpěvu</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hlasu naopak prospívá otužování, řeč v přiměřené síle, spánek, zpěv,</w:t>
      </w:r>
      <w:r w:rsidRPr="00D7481A">
        <w:rPr>
          <w:rFonts w:ascii="Times New Roman" w:hAnsi="Times New Roman"/>
          <w:b/>
          <w:bCs/>
          <w:sz w:val="20"/>
          <w:szCs w:val="20"/>
        </w:rPr>
        <w:t xml:space="preserve"> </w:t>
      </w:r>
      <w:r>
        <w:rPr>
          <w:rFonts w:ascii="Times New Roman" w:hAnsi="Times New Roman"/>
          <w:sz w:val="20"/>
          <w:szCs w:val="20"/>
        </w:rPr>
        <w:t xml:space="preserve">hlasová cvičení  </w:t>
      </w:r>
      <w:r w:rsidRPr="00D7481A">
        <w:rPr>
          <w:rFonts w:ascii="Times New Roman" w:hAnsi="Times New Roman"/>
          <w:sz w:val="20"/>
          <w:szCs w:val="20"/>
        </w:rPr>
        <w:t>(Beranová, 2002)</w:t>
      </w:r>
    </w:p>
    <w:p w:rsidR="00D04E60" w:rsidRPr="00864F39" w:rsidRDefault="00D04E60" w:rsidP="00DF1E1C">
      <w:pPr>
        <w:rPr>
          <w:rFonts w:ascii="Times New Roman" w:hAnsi="Times New Roman"/>
          <w:sz w:val="20"/>
          <w:szCs w:val="20"/>
          <w:u w:val="single"/>
        </w:rPr>
      </w:pPr>
      <w:r w:rsidRPr="00864F39">
        <w:rPr>
          <w:rFonts w:ascii="Times New Roman" w:hAnsi="Times New Roman"/>
          <w:b/>
          <w:bCs/>
          <w:sz w:val="20"/>
          <w:szCs w:val="20"/>
          <w:u w:val="single"/>
        </w:rPr>
        <w:t>LOGOPEDICKÁ PREVENCE</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uplatňování zásad pro udržení zdravého hlasu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 xml:space="preserve">opatření, jimiž lze předcházet poruchám a onemocněním hlasového ústrojí </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cvičení na odstranění vadného držení těla</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uvolňovací cviky</w:t>
      </w:r>
    </w:p>
    <w:p w:rsidR="00D04E60" w:rsidRPr="00D7481A" w:rsidRDefault="00D04E60" w:rsidP="00DF1E1C">
      <w:pPr>
        <w:rPr>
          <w:rFonts w:ascii="Times New Roman" w:hAnsi="Times New Roman"/>
          <w:sz w:val="20"/>
          <w:szCs w:val="20"/>
        </w:rPr>
      </w:pPr>
      <w:r w:rsidRPr="00D7481A">
        <w:rPr>
          <w:rFonts w:ascii="Times New Roman" w:hAnsi="Times New Roman"/>
          <w:sz w:val="20"/>
          <w:szCs w:val="20"/>
        </w:rPr>
        <w:t>cvičení motoriky mluvidel</w:t>
      </w:r>
    </w:p>
    <w:p w:rsidR="00D04E60" w:rsidRDefault="00D04E60" w:rsidP="00864F39">
      <w:pPr>
        <w:pBdr>
          <w:bottom w:val="single" w:sz="12" w:space="1" w:color="auto"/>
        </w:pBdr>
        <w:rPr>
          <w:rFonts w:ascii="Times New Roman" w:hAnsi="Times New Roman"/>
          <w:sz w:val="20"/>
          <w:szCs w:val="20"/>
        </w:rPr>
      </w:pPr>
      <w:r w:rsidRPr="00D7481A">
        <w:rPr>
          <w:rFonts w:ascii="Times New Roman" w:hAnsi="Times New Roman"/>
          <w:sz w:val="20"/>
          <w:szCs w:val="20"/>
        </w:rPr>
        <w:t>hlasová cvičení</w:t>
      </w:r>
    </w:p>
    <w:p w:rsidR="00D04E60" w:rsidRDefault="00D04E60" w:rsidP="00864F39">
      <w:pPr>
        <w:pBdr>
          <w:bottom w:val="single" w:sz="12" w:space="1" w:color="auto"/>
        </w:pBdr>
        <w:rPr>
          <w:rFonts w:ascii="Times New Roman" w:hAnsi="Times New Roman"/>
          <w:sz w:val="20"/>
          <w:szCs w:val="20"/>
        </w:rPr>
      </w:pPr>
    </w:p>
    <w:p w:rsidR="00D04E60" w:rsidRPr="00D7481A" w:rsidRDefault="00D04E60" w:rsidP="00864F39">
      <w:pPr>
        <w:rPr>
          <w:rFonts w:ascii="Times New Roman" w:hAnsi="Times New Roman"/>
          <w:sz w:val="20"/>
          <w:szCs w:val="20"/>
          <w:u w:val="single"/>
        </w:rPr>
      </w:pPr>
    </w:p>
    <w:p w:rsidR="00D04E60" w:rsidRPr="00A44ED0" w:rsidRDefault="00D04E60" w:rsidP="002E11E1">
      <w:pPr>
        <w:rPr>
          <w:rFonts w:ascii="Times New Roman" w:hAnsi="Times New Roman"/>
          <w:color w:val="000000"/>
          <w:sz w:val="36"/>
          <w:szCs w:val="36"/>
          <w:u w:val="single"/>
        </w:rPr>
      </w:pPr>
      <w:r w:rsidRPr="00A44ED0">
        <w:rPr>
          <w:rFonts w:ascii="Times New Roman" w:hAnsi="Times New Roman"/>
          <w:b/>
          <w:bCs/>
          <w:color w:val="000000"/>
          <w:sz w:val="36"/>
          <w:szCs w:val="36"/>
          <w:u w:val="single"/>
        </w:rPr>
        <w:t xml:space="preserve">FONETIKA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z řec. </w:t>
      </w:r>
      <w:r w:rsidRPr="00D7481A">
        <w:rPr>
          <w:rFonts w:ascii="Times New Roman" w:hAnsi="Times New Roman"/>
          <w:i/>
          <w:iCs/>
          <w:sz w:val="20"/>
          <w:szCs w:val="20"/>
        </w:rPr>
        <w:t>foné</w:t>
      </w:r>
      <w:r w:rsidRPr="00D7481A">
        <w:rPr>
          <w:rFonts w:ascii="Times New Roman" w:hAnsi="Times New Roman"/>
          <w:sz w:val="20"/>
          <w:szCs w:val="20"/>
        </w:rPr>
        <w:t xml:space="preserve"> = zvuk</w:t>
      </w:r>
      <w:r>
        <w:rPr>
          <w:rFonts w:ascii="Times New Roman" w:hAnsi="Times New Roman"/>
          <w:sz w:val="20"/>
          <w:szCs w:val="20"/>
        </w:rPr>
        <w:t xml:space="preserve">, </w:t>
      </w:r>
      <w:r w:rsidRPr="00D7481A">
        <w:rPr>
          <w:rFonts w:ascii="Times New Roman" w:hAnsi="Times New Roman"/>
          <w:sz w:val="20"/>
          <w:szCs w:val="20"/>
        </w:rPr>
        <w:t>zabývá se rozborem zvukových prvků řeči ve všech jejích realizacích a funkcích</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obor zabývající se fyzikální charakteristikou řečových zvuků</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popisuje zvuky řeči ze tří hledisek</w:t>
      </w:r>
      <w:r w:rsidRPr="00D7481A">
        <w:rPr>
          <w:rFonts w:ascii="Times New Roman" w:hAnsi="Times New Roman"/>
          <w:sz w:val="20"/>
          <w:szCs w:val="20"/>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jak se zvuk tvoří (hláskosloví)</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jaká je akustická podstata zvuku</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xml:space="preserve">- jak je zvuk vnímán při komunikaci i jak se ve zvuku  projevuje psychika mluvčího </w:t>
      </w:r>
    </w:p>
    <w:p w:rsidR="00D04E60" w:rsidRPr="00D7481A" w:rsidRDefault="00D04E60" w:rsidP="002E11E1">
      <w:pPr>
        <w:rPr>
          <w:rFonts w:ascii="Times New Roman" w:hAnsi="Times New Roman"/>
          <w:b/>
          <w:bCs/>
          <w:sz w:val="20"/>
          <w:szCs w:val="20"/>
        </w:rPr>
      </w:pPr>
    </w:p>
    <w:p w:rsidR="00D04E60" w:rsidRPr="000045E3" w:rsidRDefault="00D04E60" w:rsidP="002E11E1">
      <w:pPr>
        <w:rPr>
          <w:rFonts w:ascii="Times New Roman" w:hAnsi="Times New Roman"/>
          <w:sz w:val="20"/>
          <w:szCs w:val="20"/>
          <w:u w:val="single"/>
        </w:rPr>
      </w:pPr>
      <w:r w:rsidRPr="000045E3">
        <w:rPr>
          <w:rFonts w:ascii="Times New Roman" w:hAnsi="Times New Roman"/>
          <w:b/>
          <w:bCs/>
          <w:sz w:val="20"/>
          <w:szCs w:val="20"/>
          <w:u w:val="single"/>
        </w:rPr>
        <w:t xml:space="preserve">SOUVISEJÍCÍ VĚDY </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Fonologie</w:t>
      </w:r>
      <w:r w:rsidRPr="00D7481A">
        <w:rPr>
          <w:rFonts w:ascii="Times New Roman" w:hAnsi="Times New Roman"/>
          <w:sz w:val="20"/>
          <w:szCs w:val="20"/>
        </w:rPr>
        <w:t xml:space="preserve"> - disciplína čistě lingvistická - studuje jen ty prvky řeči, které mají rozlišovací funkci </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Ortoepie</w:t>
      </w:r>
      <w:r w:rsidRPr="00D7481A">
        <w:rPr>
          <w:rFonts w:ascii="Times New Roman" w:hAnsi="Times New Roman"/>
          <w:sz w:val="20"/>
          <w:szCs w:val="20"/>
        </w:rPr>
        <w:t xml:space="preserve"> - z řec. </w:t>
      </w:r>
      <w:r w:rsidRPr="00D7481A">
        <w:rPr>
          <w:rFonts w:ascii="Times New Roman" w:hAnsi="Times New Roman"/>
          <w:i/>
          <w:iCs/>
          <w:sz w:val="20"/>
          <w:szCs w:val="20"/>
        </w:rPr>
        <w:t>orthos</w:t>
      </w:r>
      <w:r w:rsidRPr="00D7481A">
        <w:rPr>
          <w:rFonts w:ascii="Times New Roman" w:hAnsi="Times New Roman"/>
          <w:sz w:val="20"/>
          <w:szCs w:val="20"/>
        </w:rPr>
        <w:t xml:space="preserve"> = rovný, správný + </w:t>
      </w:r>
      <w:r w:rsidRPr="00D7481A">
        <w:rPr>
          <w:rFonts w:ascii="Times New Roman" w:hAnsi="Times New Roman"/>
          <w:i/>
          <w:iCs/>
          <w:sz w:val="20"/>
          <w:szCs w:val="20"/>
        </w:rPr>
        <w:t xml:space="preserve">epos </w:t>
      </w:r>
      <w:r w:rsidRPr="00D7481A">
        <w:rPr>
          <w:rFonts w:ascii="Times New Roman" w:hAnsi="Times New Roman"/>
          <w:sz w:val="20"/>
          <w:szCs w:val="20"/>
        </w:rPr>
        <w:t>= slovo</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nauka o správné výslovnosti výrazů spisovného jazyka</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stanoví normu pro zvukovou realizaci slov domácích i přejatých s přihlédnutím k variantám oblastním i variantám stylistickým</w:t>
      </w:r>
    </w:p>
    <w:p w:rsidR="00D04E60" w:rsidRDefault="00D04E60" w:rsidP="002E11E1">
      <w:pPr>
        <w:rPr>
          <w:rFonts w:ascii="Times New Roman" w:hAnsi="Times New Roman"/>
          <w:sz w:val="20"/>
          <w:szCs w:val="20"/>
        </w:rPr>
      </w:pPr>
      <w:r w:rsidRPr="00D7481A">
        <w:rPr>
          <w:rFonts w:ascii="Times New Roman" w:hAnsi="Times New Roman"/>
          <w:b/>
          <w:bCs/>
          <w:sz w:val="20"/>
          <w:szCs w:val="20"/>
        </w:rPr>
        <w:t>Ortofonie</w:t>
      </w:r>
      <w:r w:rsidRPr="00D7481A">
        <w:rPr>
          <w:rFonts w:ascii="Times New Roman" w:hAnsi="Times New Roman"/>
          <w:sz w:val="20"/>
          <w:szCs w:val="20"/>
        </w:rPr>
        <w:t xml:space="preserve"> - zabývá se správným tvořením hlásek v konkrétním jazyce</w:t>
      </w:r>
    </w:p>
    <w:p w:rsidR="00D04E60" w:rsidRPr="000045E3" w:rsidRDefault="00D04E60" w:rsidP="002E11E1">
      <w:pPr>
        <w:rPr>
          <w:rFonts w:ascii="Times New Roman" w:hAnsi="Times New Roman"/>
          <w:sz w:val="20"/>
          <w:szCs w:val="20"/>
          <w:u w:val="single"/>
        </w:rPr>
      </w:pPr>
      <w:r w:rsidRPr="00D7481A">
        <w:rPr>
          <w:rFonts w:ascii="Times New Roman" w:hAnsi="Times New Roman"/>
          <w:b/>
          <w:bCs/>
          <w:sz w:val="20"/>
          <w:szCs w:val="20"/>
        </w:rPr>
        <w:br/>
      </w:r>
      <w:r w:rsidRPr="000045E3">
        <w:rPr>
          <w:rFonts w:ascii="Times New Roman" w:hAnsi="Times New Roman"/>
          <w:b/>
          <w:bCs/>
          <w:sz w:val="20"/>
          <w:szCs w:val="20"/>
          <w:u w:val="single"/>
        </w:rPr>
        <w:t>ZÁKLADNÍ POJMY</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segment</w:t>
      </w:r>
      <w:r w:rsidRPr="00D7481A">
        <w:rPr>
          <w:rFonts w:ascii="Times New Roman" w:hAnsi="Times New Roman"/>
          <w:sz w:val="20"/>
          <w:szCs w:val="20"/>
        </w:rPr>
        <w:t xml:space="preserve"> - minimální zvukový prvek</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hláska</w:t>
      </w:r>
      <w:r w:rsidRPr="00D7481A">
        <w:rPr>
          <w:rFonts w:ascii="Times New Roman" w:hAnsi="Times New Roman"/>
          <w:sz w:val="20"/>
          <w:szCs w:val="20"/>
        </w:rPr>
        <w:t xml:space="preserve"> - elementární zvukový segment vymezený artikulačně i akusticky</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slabika</w:t>
      </w:r>
      <w:r w:rsidRPr="00D7481A">
        <w:rPr>
          <w:rFonts w:ascii="Times New Roman" w:hAnsi="Times New Roman"/>
          <w:sz w:val="20"/>
          <w:szCs w:val="20"/>
        </w:rPr>
        <w:t xml:space="preserve"> - základní stavební jednotka při tvoření řeči</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 xml:space="preserve">fonetické slovo </w:t>
      </w:r>
      <w:r w:rsidRPr="00D7481A">
        <w:rPr>
          <w:rFonts w:ascii="Times New Roman" w:hAnsi="Times New Roman"/>
          <w:sz w:val="20"/>
          <w:szCs w:val="20"/>
        </w:rPr>
        <w:t xml:space="preserve">- rytmický celek s jediným přízvukovým vrcholem </w:t>
      </w:r>
    </w:p>
    <w:p w:rsidR="00D04E60" w:rsidRPr="000045E3" w:rsidRDefault="00D04E60" w:rsidP="002E11E1">
      <w:pPr>
        <w:rPr>
          <w:rFonts w:ascii="Times New Roman" w:hAnsi="Times New Roman"/>
          <w:sz w:val="20"/>
          <w:szCs w:val="20"/>
          <w:u w:val="single"/>
        </w:rPr>
      </w:pPr>
      <w:r w:rsidRPr="00D7481A">
        <w:rPr>
          <w:rFonts w:ascii="Times New Roman" w:hAnsi="Times New Roman"/>
          <w:b/>
          <w:bCs/>
          <w:sz w:val="20"/>
          <w:szCs w:val="20"/>
        </w:rPr>
        <w:br/>
      </w:r>
      <w:r w:rsidRPr="000045E3">
        <w:rPr>
          <w:rFonts w:ascii="Times New Roman" w:hAnsi="Times New Roman"/>
          <w:b/>
          <w:bCs/>
          <w:sz w:val="20"/>
          <w:szCs w:val="20"/>
          <w:u w:val="single"/>
        </w:rPr>
        <w:t>HLÁSKA</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základní jednotka řeči</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nejjednodušší, nejmenší a nedělitelný element lidské artikulované řeči</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inventář hlásek je v každém jazyce omezený, ale jejich kombinací pak vzniká množství vyšších zvukových jednotek</w:t>
      </w:r>
    </w:p>
    <w:p w:rsidR="00D04E60" w:rsidRPr="000045E3" w:rsidRDefault="00D04E60" w:rsidP="002E11E1">
      <w:pPr>
        <w:rPr>
          <w:rFonts w:ascii="Times New Roman" w:hAnsi="Times New Roman"/>
          <w:sz w:val="20"/>
          <w:szCs w:val="20"/>
          <w:u w:val="single"/>
        </w:rPr>
      </w:pPr>
      <w:r w:rsidRPr="00D7481A">
        <w:rPr>
          <w:rFonts w:ascii="Times New Roman" w:hAnsi="Times New Roman"/>
          <w:b/>
          <w:bCs/>
          <w:sz w:val="20"/>
          <w:szCs w:val="20"/>
        </w:rPr>
        <w:br/>
      </w:r>
      <w:r w:rsidRPr="000045E3">
        <w:rPr>
          <w:rFonts w:ascii="Times New Roman" w:hAnsi="Times New Roman"/>
          <w:b/>
          <w:bCs/>
          <w:sz w:val="20"/>
          <w:szCs w:val="20"/>
          <w:u w:val="single"/>
        </w:rPr>
        <w:t>TYPY HLÁSEK</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grafém</w:t>
      </w:r>
      <w:r w:rsidRPr="00D7481A">
        <w:rPr>
          <w:rFonts w:ascii="Times New Roman" w:hAnsi="Times New Roman"/>
          <w:sz w:val="20"/>
          <w:szCs w:val="20"/>
        </w:rPr>
        <w:t xml:space="preserve"> - hláska napsaná</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artikulém</w:t>
      </w:r>
      <w:r w:rsidRPr="00D7481A">
        <w:rPr>
          <w:rFonts w:ascii="Times New Roman" w:hAnsi="Times New Roman"/>
          <w:sz w:val="20"/>
          <w:szCs w:val="20"/>
        </w:rPr>
        <w:t xml:space="preserve"> - hláska vyslovená</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kiném</w:t>
      </w:r>
      <w:r w:rsidRPr="00D7481A">
        <w:rPr>
          <w:rFonts w:ascii="Times New Roman" w:hAnsi="Times New Roman"/>
          <w:sz w:val="20"/>
          <w:szCs w:val="20"/>
        </w:rPr>
        <w:t xml:space="preserve"> - hláska vytvořená bez hlasu, pouze mluvidly (pohyb mluvidel)</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foném</w:t>
      </w:r>
      <w:r w:rsidRPr="00D7481A">
        <w:rPr>
          <w:rFonts w:ascii="Times New Roman" w:hAnsi="Times New Roman"/>
          <w:sz w:val="20"/>
          <w:szCs w:val="20"/>
        </w:rPr>
        <w:t xml:space="preserve"> - hláska mající distinktivní funkci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rozlišuje význam slova</w:t>
      </w:r>
    </w:p>
    <w:p w:rsidR="00D04E60" w:rsidRPr="000045E3" w:rsidRDefault="00D04E60" w:rsidP="002E11E1">
      <w:pPr>
        <w:rPr>
          <w:rFonts w:ascii="Times New Roman" w:hAnsi="Times New Roman"/>
          <w:sz w:val="20"/>
          <w:szCs w:val="20"/>
          <w:u w:val="single"/>
        </w:rPr>
      </w:pPr>
      <w:r w:rsidRPr="00D7481A">
        <w:rPr>
          <w:rFonts w:ascii="Times New Roman" w:hAnsi="Times New Roman"/>
          <w:b/>
          <w:bCs/>
          <w:sz w:val="20"/>
          <w:szCs w:val="20"/>
        </w:rPr>
        <w:br/>
      </w:r>
      <w:r w:rsidRPr="000045E3">
        <w:rPr>
          <w:rFonts w:ascii="Times New Roman" w:hAnsi="Times New Roman"/>
          <w:b/>
          <w:bCs/>
          <w:sz w:val="20"/>
          <w:szCs w:val="20"/>
          <w:u w:val="single"/>
        </w:rPr>
        <w:t>DĚLENÍ HLÁSEK</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samohlásky = </w:t>
      </w:r>
      <w:r w:rsidRPr="00D7481A">
        <w:rPr>
          <w:rFonts w:ascii="Times New Roman" w:hAnsi="Times New Roman"/>
          <w:b/>
          <w:bCs/>
          <w:sz w:val="20"/>
          <w:szCs w:val="20"/>
        </w:rPr>
        <w:t>vokály</w:t>
      </w:r>
      <w:r w:rsidRPr="00D7481A">
        <w:rPr>
          <w:rFonts w:ascii="Times New Roman" w:hAnsi="Times New Roman"/>
          <w:b/>
          <w:bCs/>
          <w:i/>
          <w:iCs/>
          <w:sz w:val="20"/>
          <w:szCs w:val="20"/>
          <w:u w:val="single"/>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souhlásky = </w:t>
      </w:r>
      <w:r w:rsidRPr="00D7481A">
        <w:rPr>
          <w:rFonts w:ascii="Times New Roman" w:hAnsi="Times New Roman"/>
          <w:b/>
          <w:bCs/>
          <w:sz w:val="20"/>
          <w:szCs w:val="20"/>
        </w:rPr>
        <w:t>konsonanty</w:t>
      </w:r>
      <w:r w:rsidRPr="00D7481A">
        <w:rPr>
          <w:rFonts w:ascii="Times New Roman" w:hAnsi="Times New Roman"/>
          <w:b/>
          <w:bCs/>
          <w:i/>
          <w:iCs/>
          <w:sz w:val="20"/>
          <w:szCs w:val="20"/>
          <w:u w:val="single"/>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dvojhlásky = </w:t>
      </w:r>
      <w:r w:rsidRPr="00D7481A">
        <w:rPr>
          <w:rFonts w:ascii="Times New Roman" w:hAnsi="Times New Roman"/>
          <w:b/>
          <w:bCs/>
          <w:sz w:val="20"/>
          <w:szCs w:val="20"/>
        </w:rPr>
        <w:t>diftongy</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kodifikovaná norma hlásky</w:t>
      </w:r>
      <w:r w:rsidRPr="00D7481A">
        <w:rPr>
          <w:rFonts w:ascii="Times New Roman" w:hAnsi="Times New Roman"/>
          <w:b/>
          <w:bCs/>
          <w:i/>
          <w:iCs/>
          <w:sz w:val="20"/>
          <w:szCs w:val="20"/>
        </w:rPr>
        <w:t xml:space="preserve"> </w:t>
      </w:r>
      <w:r w:rsidRPr="00D7481A">
        <w:rPr>
          <w:rFonts w:ascii="Times New Roman" w:hAnsi="Times New Roman"/>
          <w:sz w:val="20"/>
          <w:szCs w:val="20"/>
        </w:rPr>
        <w:t>- každý jazykový systém si stanoví svůj kodifikovaný fonetický inventář hlásek</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 různé jazykové systémy mají často mnoho stejných hlásek, některé hlásky však mohou být specifické pro určitý jazyk (např. české Ř) </w:t>
      </w:r>
    </w:p>
    <w:p w:rsidR="00D04E60" w:rsidRPr="000045E3" w:rsidRDefault="00D04E60" w:rsidP="002E11E1">
      <w:pPr>
        <w:rPr>
          <w:rFonts w:ascii="Times New Roman" w:hAnsi="Times New Roman"/>
          <w:sz w:val="20"/>
          <w:szCs w:val="20"/>
          <w:u w:val="single"/>
        </w:rPr>
      </w:pPr>
      <w:r w:rsidRPr="00D7481A">
        <w:rPr>
          <w:rFonts w:ascii="Times New Roman" w:hAnsi="Times New Roman"/>
          <w:b/>
          <w:bCs/>
          <w:sz w:val="20"/>
          <w:szCs w:val="20"/>
        </w:rPr>
        <w:br/>
      </w:r>
      <w:r w:rsidRPr="000045E3">
        <w:rPr>
          <w:rFonts w:ascii="Times New Roman" w:hAnsi="Times New Roman"/>
          <w:b/>
          <w:bCs/>
          <w:sz w:val="20"/>
          <w:szCs w:val="20"/>
          <w:u w:val="single"/>
        </w:rPr>
        <w:t>SLABIKA</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stavební jednotka souvislé řeči</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v češtině jde o jednotku výhradně zvukovou</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tvořena řetězem segmentů uspořádaných dle zvukových principů</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každá slabika obsahuje vokál, diftongy nebo slabikotvorný konsonant (r, l)</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velice důležitá jednotka pro logopedii - hlavně počet slabik ve slově</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dítě kolem 4,5 roku dovede slabikovat slova mateřského jazyka bez potíží</w:t>
      </w:r>
    </w:p>
    <w:p w:rsidR="00D04E60" w:rsidRPr="000045E3" w:rsidRDefault="00D04E60" w:rsidP="002E11E1">
      <w:pPr>
        <w:rPr>
          <w:rFonts w:ascii="Times New Roman" w:hAnsi="Times New Roman"/>
          <w:sz w:val="20"/>
          <w:szCs w:val="20"/>
          <w:u w:val="single"/>
        </w:rPr>
      </w:pPr>
      <w:r w:rsidRPr="00D7481A">
        <w:rPr>
          <w:rFonts w:ascii="Times New Roman" w:hAnsi="Times New Roman"/>
          <w:b/>
          <w:bCs/>
          <w:sz w:val="20"/>
          <w:szCs w:val="20"/>
        </w:rPr>
        <w:br/>
      </w:r>
      <w:r w:rsidRPr="000045E3">
        <w:rPr>
          <w:rFonts w:ascii="Times New Roman" w:hAnsi="Times New Roman"/>
          <w:b/>
          <w:bCs/>
          <w:sz w:val="20"/>
          <w:szCs w:val="20"/>
          <w:u w:val="single"/>
        </w:rPr>
        <w:t>ROZDÍLY MEZI VOKÁLY A KONSONANTY</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a) artikulační rozdíl</w:t>
      </w:r>
      <w:r w:rsidRPr="00D7481A">
        <w:rPr>
          <w:rFonts w:ascii="Times New Roman" w:hAnsi="Times New Roman"/>
          <w:sz w:val="20"/>
          <w:szCs w:val="20"/>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sz w:val="20"/>
          <w:szCs w:val="20"/>
          <w:u w:val="single"/>
        </w:rPr>
        <w:t>vokály</w:t>
      </w:r>
      <w:r w:rsidRPr="00D7481A">
        <w:rPr>
          <w:rFonts w:ascii="Times New Roman" w:hAnsi="Times New Roman"/>
          <w:sz w:val="20"/>
          <w:szCs w:val="20"/>
        </w:rPr>
        <w:t xml:space="preserve"> - při realizaci výdechový proud prochází volně rezonančními dutinami - ústa jsou více otevřena</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sz w:val="20"/>
          <w:szCs w:val="20"/>
          <w:u w:val="single"/>
        </w:rPr>
        <w:t>konsonanty</w:t>
      </w:r>
      <w:r w:rsidRPr="00D7481A">
        <w:rPr>
          <w:rFonts w:ascii="Times New Roman" w:hAnsi="Times New Roman"/>
          <w:sz w:val="20"/>
          <w:szCs w:val="20"/>
        </w:rPr>
        <w:t xml:space="preserve"> - výdechový proud musí překonat určitou překážku - ústa jsou zavřena, přivřena</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b) akustický rozdíl</w:t>
      </w:r>
      <w:r w:rsidRPr="00D7481A">
        <w:rPr>
          <w:rFonts w:ascii="Times New Roman" w:hAnsi="Times New Roman"/>
          <w:sz w:val="20"/>
          <w:szCs w:val="20"/>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sz w:val="20"/>
          <w:szCs w:val="20"/>
          <w:u w:val="single"/>
        </w:rPr>
        <w:t>vokály</w:t>
      </w:r>
      <w:r w:rsidRPr="00D7481A">
        <w:rPr>
          <w:rFonts w:ascii="Times New Roman" w:hAnsi="Times New Roman"/>
          <w:sz w:val="20"/>
          <w:szCs w:val="20"/>
        </w:rPr>
        <w:t xml:space="preserve"> - zní jako tóny, typická tónovost</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xml:space="preserve">- </w:t>
      </w:r>
      <w:r w:rsidRPr="00D7481A">
        <w:rPr>
          <w:rFonts w:ascii="Times New Roman" w:hAnsi="Times New Roman"/>
          <w:sz w:val="20"/>
          <w:szCs w:val="20"/>
          <w:u w:val="single"/>
        </w:rPr>
        <w:t>konsonanty</w:t>
      </w:r>
      <w:r w:rsidRPr="00D7481A">
        <w:rPr>
          <w:rFonts w:ascii="Times New Roman" w:hAnsi="Times New Roman"/>
          <w:sz w:val="20"/>
          <w:szCs w:val="20"/>
        </w:rPr>
        <w:t xml:space="preserve"> - dochází zde k šumům, typická šumivost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u některých hlásek </w:t>
      </w:r>
      <w:r w:rsidRPr="00D7481A">
        <w:rPr>
          <w:rFonts w:ascii="Times New Roman" w:hAnsi="Times New Roman"/>
          <w:b/>
          <w:bCs/>
          <w:sz w:val="20"/>
          <w:szCs w:val="20"/>
        </w:rPr>
        <w:t>nazalita</w:t>
      </w:r>
      <w:r w:rsidRPr="00D7481A">
        <w:rPr>
          <w:rFonts w:ascii="Times New Roman" w:hAnsi="Times New Roman"/>
          <w:sz w:val="20"/>
          <w:szCs w:val="20"/>
        </w:rPr>
        <w:t xml:space="preserve"> = nosovost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při artikulaci je zapojen</w:t>
      </w:r>
      <w:r>
        <w:rPr>
          <w:rFonts w:ascii="Times New Roman" w:hAnsi="Times New Roman"/>
          <w:sz w:val="20"/>
          <w:szCs w:val="20"/>
        </w:rPr>
        <w:t xml:space="preserve">a rezonance dutiny nosní </w:t>
      </w:r>
      <w:r w:rsidRPr="00D7481A">
        <w:rPr>
          <w:rFonts w:ascii="Times New Roman" w:hAnsi="Times New Roman"/>
          <w:sz w:val="20"/>
          <w:szCs w:val="20"/>
        </w:rPr>
        <w:t>(M, N, Ň)</w:t>
      </w:r>
    </w:p>
    <w:p w:rsidR="00D04E60" w:rsidRPr="000045E3" w:rsidRDefault="00D04E60" w:rsidP="002E11E1">
      <w:pPr>
        <w:rPr>
          <w:rFonts w:ascii="Times New Roman" w:hAnsi="Times New Roman"/>
          <w:sz w:val="20"/>
          <w:szCs w:val="20"/>
          <w:u w:val="single"/>
        </w:rPr>
      </w:pPr>
      <w:r w:rsidRPr="00D7481A">
        <w:rPr>
          <w:rFonts w:ascii="Times New Roman" w:hAnsi="Times New Roman"/>
          <w:b/>
          <w:bCs/>
          <w:sz w:val="20"/>
          <w:szCs w:val="20"/>
        </w:rPr>
        <w:br/>
      </w:r>
      <w:r w:rsidRPr="000045E3">
        <w:rPr>
          <w:rFonts w:ascii="Times New Roman" w:hAnsi="Times New Roman"/>
          <w:b/>
          <w:bCs/>
          <w:sz w:val="20"/>
          <w:szCs w:val="20"/>
          <w:u w:val="single"/>
        </w:rPr>
        <w:t>VOKÁLY</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systém českých samohlásek je tvořen pěti vokály, z nichž I/Y má dva grafémy</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výdechový proud prochází dutinou ústní volně, nenaráží na překážku</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klasifikace vokálů</w:t>
      </w:r>
      <w:r w:rsidRPr="00D7481A">
        <w:rPr>
          <w:rFonts w:ascii="Times New Roman" w:hAnsi="Times New Roman"/>
          <w:sz w:val="20"/>
          <w:szCs w:val="20"/>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a) podle toho, jaké je postavení jazyka při realizaci</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xml:space="preserve">tzv. </w:t>
      </w:r>
      <w:r w:rsidRPr="00D7481A">
        <w:rPr>
          <w:rFonts w:ascii="Times New Roman" w:hAnsi="Times New Roman"/>
          <w:b/>
          <w:bCs/>
          <w:sz w:val="20"/>
          <w:szCs w:val="20"/>
        </w:rPr>
        <w:t>Vokalický trojúhelník = Helwegův trojúhelník</w:t>
      </w:r>
      <w:r w:rsidRPr="00D7481A">
        <w:rPr>
          <w:rFonts w:ascii="Times New Roman" w:hAnsi="Times New Roman"/>
          <w:sz w:val="20"/>
          <w:szCs w:val="20"/>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ab/>
      </w:r>
      <w:r w:rsidRPr="00D7481A">
        <w:rPr>
          <w:rFonts w:ascii="Times New Roman" w:hAnsi="Times New Roman"/>
          <w:sz w:val="20"/>
          <w:szCs w:val="20"/>
        </w:rPr>
        <w:t>b) podle délky trvání -</w:t>
      </w:r>
      <w:r w:rsidRPr="00D7481A">
        <w:rPr>
          <w:rFonts w:ascii="Times New Roman" w:hAnsi="Times New Roman"/>
          <w:b/>
          <w:bCs/>
          <w:sz w:val="20"/>
          <w:szCs w:val="20"/>
        </w:rPr>
        <w:t xml:space="preserve"> krátké a dlouhé </w:t>
      </w:r>
    </w:p>
    <w:p w:rsidR="00D04E60" w:rsidRPr="00D7481A" w:rsidRDefault="00D04E60" w:rsidP="002E11E1">
      <w:pPr>
        <w:rPr>
          <w:rFonts w:ascii="Times New Roman" w:hAnsi="Times New Roman"/>
          <w:b/>
          <w:bCs/>
          <w:sz w:val="20"/>
          <w:szCs w:val="20"/>
        </w:rPr>
      </w:pPr>
    </w:p>
    <w:p w:rsidR="00D04E60" w:rsidRPr="000045E3" w:rsidRDefault="00D04E60" w:rsidP="002E11E1">
      <w:pPr>
        <w:rPr>
          <w:rFonts w:ascii="Times New Roman" w:hAnsi="Times New Roman"/>
          <w:b/>
          <w:bCs/>
          <w:sz w:val="20"/>
          <w:szCs w:val="20"/>
          <w:u w:val="single"/>
        </w:rPr>
      </w:pPr>
      <w:r w:rsidRPr="000045E3">
        <w:rPr>
          <w:rFonts w:ascii="Times New Roman" w:hAnsi="Times New Roman"/>
          <w:b/>
          <w:bCs/>
          <w:sz w:val="20"/>
          <w:szCs w:val="20"/>
          <w:u w:val="single"/>
        </w:rPr>
        <w:t xml:space="preserve">VOKALICKÝ TROJÚHELNÍK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7"/>
        <w:gridCol w:w="1697"/>
        <w:gridCol w:w="1697"/>
        <w:gridCol w:w="1697"/>
      </w:tblGrid>
      <w:tr w:rsidR="00D04E60" w:rsidRPr="00C65280" w:rsidTr="00B23A42">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b/>
                <w:bCs/>
                <w:sz w:val="20"/>
                <w:szCs w:val="20"/>
              </w:rPr>
              <w:t xml:space="preserve">Podle svislé polohy jazyka </w:t>
            </w:r>
          </w:p>
          <w:p w:rsidR="00D04E60" w:rsidRPr="00C65280" w:rsidRDefault="00D04E60" w:rsidP="00B23A42">
            <w:pPr>
              <w:spacing w:line="240" w:lineRule="auto"/>
              <w:rPr>
                <w:rFonts w:ascii="Times New Roman" w:hAnsi="Times New Roman"/>
                <w:sz w:val="20"/>
                <w:szCs w:val="20"/>
              </w:rPr>
            </w:pPr>
          </w:p>
        </w:tc>
        <w:tc>
          <w:tcPr>
            <w:tcW w:w="5091" w:type="dxa"/>
            <w:gridSpan w:val="3"/>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b/>
                <w:bCs/>
                <w:sz w:val="20"/>
                <w:szCs w:val="20"/>
              </w:rPr>
              <w:t xml:space="preserve">Podle vodorovné polohy jazyka </w:t>
            </w:r>
          </w:p>
          <w:p w:rsidR="00D04E60" w:rsidRPr="00C65280" w:rsidRDefault="00D04E60" w:rsidP="00B23A42">
            <w:pPr>
              <w:spacing w:line="240" w:lineRule="auto"/>
              <w:rPr>
                <w:rFonts w:ascii="Times New Roman" w:hAnsi="Times New Roman"/>
                <w:sz w:val="20"/>
                <w:szCs w:val="20"/>
              </w:rPr>
            </w:pPr>
          </w:p>
        </w:tc>
      </w:tr>
      <w:tr w:rsidR="00D04E60" w:rsidRPr="00C65280" w:rsidTr="00B23A42">
        <w:tc>
          <w:tcPr>
            <w:tcW w:w="1697" w:type="dxa"/>
          </w:tcPr>
          <w:p w:rsidR="00D04E60" w:rsidRPr="00C65280" w:rsidRDefault="00D04E60" w:rsidP="00B23A42">
            <w:pPr>
              <w:spacing w:line="240" w:lineRule="auto"/>
              <w:rPr>
                <w:rFonts w:ascii="Times New Roman" w:hAnsi="Times New Roman"/>
                <w:sz w:val="20"/>
                <w:szCs w:val="20"/>
              </w:rPr>
            </w:pPr>
          </w:p>
        </w:tc>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sz w:val="20"/>
                <w:szCs w:val="20"/>
              </w:rPr>
              <w:t>Přední</w:t>
            </w:r>
          </w:p>
        </w:tc>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sz w:val="20"/>
                <w:szCs w:val="20"/>
              </w:rPr>
              <w:t>Střední</w:t>
            </w:r>
          </w:p>
        </w:tc>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sz w:val="20"/>
                <w:szCs w:val="20"/>
              </w:rPr>
              <w:t>Zadní</w:t>
            </w:r>
          </w:p>
        </w:tc>
      </w:tr>
      <w:tr w:rsidR="00D04E60" w:rsidRPr="00C65280" w:rsidTr="00B23A42">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sz w:val="20"/>
                <w:szCs w:val="20"/>
              </w:rPr>
              <w:t>Vysoká</w:t>
            </w:r>
          </w:p>
        </w:tc>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sz w:val="20"/>
                <w:szCs w:val="20"/>
              </w:rPr>
              <w:t>I</w:t>
            </w:r>
          </w:p>
        </w:tc>
        <w:tc>
          <w:tcPr>
            <w:tcW w:w="1697" w:type="dxa"/>
          </w:tcPr>
          <w:p w:rsidR="00D04E60" w:rsidRPr="00C65280" w:rsidRDefault="00D04E60" w:rsidP="00B23A42">
            <w:pPr>
              <w:spacing w:line="240" w:lineRule="auto"/>
              <w:rPr>
                <w:rFonts w:ascii="Times New Roman" w:hAnsi="Times New Roman"/>
                <w:sz w:val="20"/>
                <w:szCs w:val="20"/>
              </w:rPr>
            </w:pPr>
          </w:p>
        </w:tc>
        <w:tc>
          <w:tcPr>
            <w:tcW w:w="1697" w:type="dxa"/>
          </w:tcPr>
          <w:p w:rsidR="00D04E60" w:rsidRPr="00C65280" w:rsidRDefault="00D04E60" w:rsidP="00B23A42">
            <w:pPr>
              <w:spacing w:line="240" w:lineRule="auto"/>
              <w:jc w:val="right"/>
              <w:rPr>
                <w:rFonts w:ascii="Times New Roman" w:hAnsi="Times New Roman"/>
                <w:sz w:val="20"/>
                <w:szCs w:val="20"/>
              </w:rPr>
            </w:pPr>
            <w:r w:rsidRPr="00C65280">
              <w:rPr>
                <w:rFonts w:ascii="Times New Roman" w:hAnsi="Times New Roman"/>
                <w:sz w:val="20"/>
                <w:szCs w:val="20"/>
              </w:rPr>
              <w:t>U</w:t>
            </w:r>
          </w:p>
        </w:tc>
      </w:tr>
      <w:tr w:rsidR="00D04E60" w:rsidRPr="00C65280" w:rsidTr="00B23A42">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sz w:val="20"/>
                <w:szCs w:val="20"/>
              </w:rPr>
              <w:t>Střední</w:t>
            </w:r>
          </w:p>
        </w:tc>
        <w:tc>
          <w:tcPr>
            <w:tcW w:w="1697" w:type="dxa"/>
          </w:tcPr>
          <w:p w:rsidR="00D04E60" w:rsidRPr="00C65280" w:rsidRDefault="00D04E60" w:rsidP="00B23A42">
            <w:pPr>
              <w:spacing w:line="240" w:lineRule="auto"/>
              <w:jc w:val="center"/>
              <w:rPr>
                <w:rFonts w:ascii="Times New Roman" w:hAnsi="Times New Roman"/>
                <w:sz w:val="20"/>
                <w:szCs w:val="20"/>
              </w:rPr>
            </w:pPr>
            <w:r w:rsidRPr="00C65280">
              <w:rPr>
                <w:rFonts w:ascii="Times New Roman" w:hAnsi="Times New Roman"/>
                <w:sz w:val="20"/>
                <w:szCs w:val="20"/>
              </w:rPr>
              <w:t>E</w:t>
            </w:r>
          </w:p>
        </w:tc>
        <w:tc>
          <w:tcPr>
            <w:tcW w:w="1697" w:type="dxa"/>
          </w:tcPr>
          <w:p w:rsidR="00D04E60" w:rsidRPr="00C65280" w:rsidRDefault="00D04E60" w:rsidP="00B23A42">
            <w:pPr>
              <w:spacing w:line="240" w:lineRule="auto"/>
              <w:rPr>
                <w:rFonts w:ascii="Times New Roman" w:hAnsi="Times New Roman"/>
                <w:sz w:val="20"/>
                <w:szCs w:val="20"/>
              </w:rPr>
            </w:pPr>
          </w:p>
        </w:tc>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sz w:val="20"/>
                <w:szCs w:val="20"/>
              </w:rPr>
              <w:t>O</w:t>
            </w:r>
          </w:p>
        </w:tc>
      </w:tr>
      <w:tr w:rsidR="00D04E60" w:rsidRPr="00C65280" w:rsidTr="00B23A42">
        <w:tc>
          <w:tcPr>
            <w:tcW w:w="1697" w:type="dxa"/>
          </w:tcPr>
          <w:p w:rsidR="00D04E60" w:rsidRPr="00C65280" w:rsidRDefault="00D04E60" w:rsidP="00B23A42">
            <w:pPr>
              <w:spacing w:line="240" w:lineRule="auto"/>
              <w:rPr>
                <w:rFonts w:ascii="Times New Roman" w:hAnsi="Times New Roman"/>
                <w:sz w:val="20"/>
                <w:szCs w:val="20"/>
              </w:rPr>
            </w:pPr>
            <w:r w:rsidRPr="00C65280">
              <w:rPr>
                <w:rFonts w:ascii="Times New Roman" w:hAnsi="Times New Roman"/>
                <w:sz w:val="20"/>
                <w:szCs w:val="20"/>
              </w:rPr>
              <w:t>Nízká</w:t>
            </w:r>
          </w:p>
        </w:tc>
        <w:tc>
          <w:tcPr>
            <w:tcW w:w="1697" w:type="dxa"/>
          </w:tcPr>
          <w:p w:rsidR="00D04E60" w:rsidRPr="00C65280" w:rsidRDefault="00D04E60" w:rsidP="00B23A42">
            <w:pPr>
              <w:spacing w:line="240" w:lineRule="auto"/>
              <w:rPr>
                <w:rFonts w:ascii="Times New Roman" w:hAnsi="Times New Roman"/>
                <w:sz w:val="20"/>
                <w:szCs w:val="20"/>
              </w:rPr>
            </w:pPr>
          </w:p>
        </w:tc>
        <w:tc>
          <w:tcPr>
            <w:tcW w:w="1697" w:type="dxa"/>
          </w:tcPr>
          <w:p w:rsidR="00D04E60" w:rsidRPr="00C65280" w:rsidRDefault="00D04E60" w:rsidP="00B23A42">
            <w:pPr>
              <w:spacing w:line="240" w:lineRule="auto"/>
              <w:jc w:val="center"/>
              <w:rPr>
                <w:rFonts w:ascii="Times New Roman" w:hAnsi="Times New Roman"/>
                <w:sz w:val="20"/>
                <w:szCs w:val="20"/>
              </w:rPr>
            </w:pPr>
            <w:r w:rsidRPr="00C65280">
              <w:rPr>
                <w:rFonts w:ascii="Times New Roman" w:hAnsi="Times New Roman"/>
                <w:sz w:val="20"/>
                <w:szCs w:val="20"/>
              </w:rPr>
              <w:t>A</w:t>
            </w:r>
          </w:p>
        </w:tc>
        <w:tc>
          <w:tcPr>
            <w:tcW w:w="1697" w:type="dxa"/>
          </w:tcPr>
          <w:p w:rsidR="00D04E60" w:rsidRPr="00C65280" w:rsidRDefault="00D04E60" w:rsidP="00B23A42">
            <w:pPr>
              <w:spacing w:line="240" w:lineRule="auto"/>
              <w:rPr>
                <w:rFonts w:ascii="Times New Roman" w:hAnsi="Times New Roman"/>
                <w:sz w:val="20"/>
                <w:szCs w:val="20"/>
              </w:rPr>
            </w:pPr>
          </w:p>
        </w:tc>
      </w:tr>
    </w:tbl>
    <w:p w:rsidR="00D04E60" w:rsidRDefault="00D04E60" w:rsidP="002E11E1">
      <w:pPr>
        <w:rPr>
          <w:rFonts w:ascii="Times New Roman" w:hAnsi="Times New Roman"/>
          <w:b/>
          <w:bCs/>
          <w:sz w:val="20"/>
          <w:szCs w:val="20"/>
        </w:rPr>
      </w:pP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VOKÁLY</w:t>
      </w:r>
      <w:r w:rsidRPr="00D7481A">
        <w:rPr>
          <w:rFonts w:ascii="Times New Roman" w:hAnsi="Times New Roman"/>
          <w:sz w:val="20"/>
          <w:szCs w:val="20"/>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A</w:t>
      </w:r>
      <w:r w:rsidRPr="00D7481A">
        <w:rPr>
          <w:rFonts w:ascii="Times New Roman" w:hAnsi="Times New Roman"/>
          <w:sz w:val="20"/>
          <w:szCs w:val="20"/>
        </w:rPr>
        <w:t xml:space="preserve"> - nízká , střední - poloha neutrální, základní</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jazyk je nejníže při spodině dutiny ústní, dutina ústní je volná</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ústa jsou otevřená více než při realizaci ostatních samohlásek</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 xml:space="preserve">E </w:t>
      </w:r>
      <w:r w:rsidRPr="00D7481A">
        <w:rPr>
          <w:rFonts w:ascii="Times New Roman" w:hAnsi="Times New Roman"/>
          <w:sz w:val="20"/>
          <w:szCs w:val="20"/>
        </w:rPr>
        <w:t>- středová přední - jazyk se posunuje kupředu a zdvihá se k patru</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 dutina ústní se zmenší, zvětší se dutina hrdelní,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rty se roztahují do stran - zaostřují se</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I</w:t>
      </w:r>
      <w:r w:rsidRPr="00D7481A">
        <w:rPr>
          <w:rFonts w:ascii="Times New Roman" w:hAnsi="Times New Roman"/>
          <w:sz w:val="20"/>
          <w:szCs w:val="20"/>
        </w:rPr>
        <w:t xml:space="preserve"> - vysoká přední</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 dalším zmenšování dutiny ústní, kdy se jazyk posune nahoru a vpřed </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O</w:t>
      </w:r>
      <w:r w:rsidRPr="00D7481A">
        <w:rPr>
          <w:rFonts w:ascii="Times New Roman" w:hAnsi="Times New Roman"/>
          <w:sz w:val="20"/>
          <w:szCs w:val="20"/>
        </w:rPr>
        <w:t xml:space="preserve"> - středová zadní - stažením jazyka vzad a vzhůru</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xml:space="preserve">- zvětšením dutiny ústní vpředu a zaokrouhlením rtů </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 xml:space="preserve">U </w:t>
      </w:r>
      <w:r w:rsidRPr="00D7481A">
        <w:rPr>
          <w:rFonts w:ascii="Times New Roman" w:hAnsi="Times New Roman"/>
          <w:sz w:val="20"/>
          <w:szCs w:val="20"/>
        </w:rPr>
        <w:t xml:space="preserve">- vysoká zadní - jazyk je nejvíce vzadu a zdvižen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 rty vyšpuleny dopředu</w:t>
      </w:r>
    </w:p>
    <w:p w:rsidR="00D04E60" w:rsidRDefault="00D04E60" w:rsidP="002E11E1">
      <w:pPr>
        <w:rPr>
          <w:rFonts w:ascii="Times New Roman" w:hAnsi="Times New Roman"/>
          <w:b/>
          <w:bCs/>
          <w:sz w:val="20"/>
          <w:szCs w:val="20"/>
        </w:rPr>
      </w:pPr>
    </w:p>
    <w:p w:rsidR="00D04E60" w:rsidRDefault="00D04E60" w:rsidP="002E11E1">
      <w:pPr>
        <w:rPr>
          <w:rFonts w:ascii="Times New Roman" w:hAnsi="Times New Roman"/>
          <w:b/>
          <w:bCs/>
          <w:sz w:val="20"/>
          <w:szCs w:val="20"/>
          <w:u w:val="single"/>
        </w:rPr>
      </w:pPr>
    </w:p>
    <w:p w:rsidR="00D04E60" w:rsidRDefault="00D04E60" w:rsidP="002E11E1">
      <w:pPr>
        <w:rPr>
          <w:rFonts w:ascii="Times New Roman" w:hAnsi="Times New Roman"/>
          <w:b/>
          <w:bCs/>
          <w:sz w:val="20"/>
          <w:szCs w:val="20"/>
          <w:u w:val="single"/>
        </w:rPr>
      </w:pPr>
    </w:p>
    <w:p w:rsidR="00D04E60" w:rsidRDefault="00D04E60" w:rsidP="002E11E1">
      <w:pPr>
        <w:rPr>
          <w:rFonts w:ascii="Times New Roman" w:hAnsi="Times New Roman"/>
          <w:b/>
          <w:bCs/>
          <w:sz w:val="20"/>
          <w:szCs w:val="20"/>
          <w:u w:val="single"/>
        </w:rPr>
      </w:pPr>
    </w:p>
    <w:p w:rsidR="00D04E60" w:rsidRPr="000045E3" w:rsidRDefault="00D04E60" w:rsidP="002E11E1">
      <w:pPr>
        <w:rPr>
          <w:rFonts w:ascii="Times New Roman" w:hAnsi="Times New Roman"/>
          <w:sz w:val="20"/>
          <w:szCs w:val="20"/>
          <w:u w:val="single"/>
        </w:rPr>
      </w:pPr>
      <w:r w:rsidRPr="000045E3">
        <w:rPr>
          <w:rFonts w:ascii="Times New Roman" w:hAnsi="Times New Roman"/>
          <w:b/>
          <w:bCs/>
          <w:sz w:val="20"/>
          <w:szCs w:val="20"/>
          <w:u w:val="single"/>
        </w:rPr>
        <w:t xml:space="preserve">KLASIFIKACE KONSONANT </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konsonanty - při jejich tvoření se nastavuje výdechovému proudu nějaká překážka, kterou musí výdechový proud překonat</w:t>
      </w:r>
    </w:p>
    <w:p w:rsidR="00D04E60" w:rsidRPr="00D7481A" w:rsidRDefault="00D04E60" w:rsidP="002E11E1">
      <w:pPr>
        <w:rPr>
          <w:rFonts w:ascii="Times New Roman" w:hAnsi="Times New Roman"/>
          <w:b/>
          <w:bCs/>
          <w:sz w:val="20"/>
          <w:szCs w:val="20"/>
          <w:u w:val="single"/>
        </w:rPr>
      </w:pP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u w:val="single"/>
        </w:rPr>
        <w:t>klasifikace konsonant podle znělosti</w:t>
      </w:r>
      <w:r w:rsidRPr="00D7481A">
        <w:rPr>
          <w:rFonts w:ascii="Times New Roman" w:hAnsi="Times New Roman"/>
          <w:sz w:val="20"/>
          <w:szCs w:val="20"/>
          <w:u w:val="single"/>
        </w:rPr>
        <w:t xml:space="preserve"> </w:t>
      </w:r>
      <w:r>
        <w:rPr>
          <w:rFonts w:ascii="Times New Roman" w:hAnsi="Times New Roman"/>
          <w:sz w:val="20"/>
          <w:szCs w:val="20"/>
        </w:rPr>
        <w:t xml:space="preserve"> </w:t>
      </w:r>
      <w:r w:rsidRPr="00D7481A">
        <w:rPr>
          <w:rFonts w:ascii="Times New Roman" w:hAnsi="Times New Roman"/>
          <w:b/>
          <w:bCs/>
          <w:sz w:val="20"/>
          <w:szCs w:val="20"/>
        </w:rPr>
        <w:t>a)</w:t>
      </w:r>
      <w:r w:rsidRPr="00D7481A">
        <w:rPr>
          <w:rFonts w:ascii="Times New Roman" w:hAnsi="Times New Roman"/>
          <w:sz w:val="20"/>
          <w:szCs w:val="20"/>
        </w:rPr>
        <w:t xml:space="preserve"> neznělé (nehlasové) P, F, T, Ť, S, Š, K, CH</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D7481A">
        <w:rPr>
          <w:rFonts w:ascii="Times New Roman" w:hAnsi="Times New Roman"/>
          <w:b/>
          <w:bCs/>
          <w:sz w:val="20"/>
          <w:szCs w:val="20"/>
        </w:rPr>
        <w:t>b)</w:t>
      </w:r>
      <w:r w:rsidRPr="00D7481A">
        <w:rPr>
          <w:rFonts w:ascii="Times New Roman" w:hAnsi="Times New Roman"/>
          <w:sz w:val="20"/>
          <w:szCs w:val="20"/>
        </w:rPr>
        <w:t xml:space="preserve"> znělé (hlasové) B, V, D, Ď, Z, Ž, G, H</w:t>
      </w:r>
    </w:p>
    <w:p w:rsidR="00D04E60" w:rsidRPr="00D7481A" w:rsidRDefault="00D04E60" w:rsidP="002E11E1">
      <w:pPr>
        <w:rPr>
          <w:rFonts w:ascii="Times New Roman" w:hAnsi="Times New Roman"/>
          <w:b/>
          <w:bCs/>
          <w:sz w:val="20"/>
          <w:szCs w:val="20"/>
        </w:rPr>
      </w:pP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u w:val="single"/>
        </w:rPr>
        <w:t>klasifikace konsonant podle způsobu artikulace</w:t>
      </w:r>
      <w:r w:rsidRPr="00D7481A">
        <w:rPr>
          <w:rFonts w:ascii="Times New Roman" w:hAnsi="Times New Roman"/>
          <w:sz w:val="20"/>
          <w:szCs w:val="20"/>
          <w:u w:val="single"/>
        </w:rPr>
        <w:t xml:space="preserve"> </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závěrové</w:t>
      </w:r>
      <w:r w:rsidRPr="00D7481A">
        <w:rPr>
          <w:rFonts w:ascii="Times New Roman" w:hAnsi="Times New Roman"/>
          <w:sz w:val="20"/>
          <w:szCs w:val="20"/>
        </w:rPr>
        <w:t xml:space="preserve"> = </w:t>
      </w:r>
      <w:r w:rsidRPr="00D7481A">
        <w:rPr>
          <w:rFonts w:ascii="Times New Roman" w:hAnsi="Times New Roman"/>
          <w:b/>
          <w:bCs/>
          <w:sz w:val="20"/>
          <w:szCs w:val="20"/>
        </w:rPr>
        <w:t>okluzívy</w:t>
      </w:r>
      <w:r w:rsidRPr="00D7481A">
        <w:rPr>
          <w:rFonts w:ascii="Times New Roman" w:hAnsi="Times New Roman"/>
          <w:sz w:val="20"/>
          <w:szCs w:val="20"/>
        </w:rPr>
        <w:t xml:space="preserve"> - dle sluchového dojmu je nazýváme </w:t>
      </w:r>
      <w:r w:rsidRPr="00D7481A">
        <w:rPr>
          <w:rFonts w:ascii="Times New Roman" w:hAnsi="Times New Roman"/>
          <w:b/>
          <w:bCs/>
          <w:sz w:val="20"/>
          <w:szCs w:val="20"/>
        </w:rPr>
        <w:t>výbuchové = explozívy</w:t>
      </w:r>
      <w:r w:rsidRPr="00D7481A">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sz w:val="20"/>
          <w:szCs w:val="20"/>
        </w:rPr>
        <w:t>- na určitý okamžik dochází k úplnému závěru = okluzi, po něm následuje exploze</w:t>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P, B, M, T, D, N, Ť, Ď, Ň, K, G</w:t>
      </w:r>
      <w:r w:rsidRPr="000045E3">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úžinové</w:t>
      </w:r>
      <w:r w:rsidRPr="000045E3">
        <w:rPr>
          <w:rFonts w:ascii="Times New Roman" w:hAnsi="Times New Roman"/>
          <w:sz w:val="20"/>
          <w:szCs w:val="20"/>
        </w:rPr>
        <w:t xml:space="preserve"> = </w:t>
      </w:r>
      <w:r w:rsidRPr="000045E3">
        <w:rPr>
          <w:rFonts w:ascii="Times New Roman" w:hAnsi="Times New Roman"/>
          <w:b/>
          <w:bCs/>
          <w:sz w:val="20"/>
          <w:szCs w:val="20"/>
        </w:rPr>
        <w:t>konstriktivy</w:t>
      </w:r>
      <w:r w:rsidRPr="000045E3">
        <w:rPr>
          <w:rFonts w:ascii="Times New Roman" w:hAnsi="Times New Roman"/>
          <w:sz w:val="20"/>
          <w:szCs w:val="20"/>
        </w:rPr>
        <w:t xml:space="preserve"> - dle sluchového dojmu je nazýváme </w:t>
      </w:r>
      <w:r w:rsidRPr="000045E3">
        <w:rPr>
          <w:rFonts w:ascii="Times New Roman" w:hAnsi="Times New Roman"/>
          <w:b/>
          <w:bCs/>
          <w:sz w:val="20"/>
          <w:szCs w:val="20"/>
        </w:rPr>
        <w:t>třené = frikativy</w:t>
      </w:r>
      <w:r w:rsidRPr="000045E3">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sz w:val="20"/>
          <w:szCs w:val="20"/>
        </w:rPr>
        <w:t>- překážka pro výdechový proud není úplná - vzniká úžina, štěrbina, kterou se tře výdechový proud</w:t>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F, V, J, H, CH, S, Z, Š, Ž, L, R, Ř</w:t>
      </w:r>
      <w:r w:rsidRPr="000045E3">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polozávěrové</w:t>
      </w:r>
      <w:r w:rsidRPr="000045E3">
        <w:rPr>
          <w:rFonts w:ascii="Times New Roman" w:hAnsi="Times New Roman"/>
          <w:sz w:val="20"/>
          <w:szCs w:val="20"/>
        </w:rPr>
        <w:t xml:space="preserve"> </w:t>
      </w:r>
      <w:r w:rsidRPr="000045E3">
        <w:rPr>
          <w:rFonts w:ascii="Times New Roman" w:hAnsi="Times New Roman"/>
          <w:b/>
          <w:bCs/>
          <w:sz w:val="20"/>
          <w:szCs w:val="20"/>
        </w:rPr>
        <w:t>= semiokluzívy</w:t>
      </w:r>
      <w:r w:rsidRPr="000045E3">
        <w:rPr>
          <w:rFonts w:ascii="Times New Roman" w:hAnsi="Times New Roman"/>
          <w:sz w:val="20"/>
          <w:szCs w:val="20"/>
        </w:rPr>
        <w:t xml:space="preserve"> - dle sluchového dojmu </w:t>
      </w:r>
      <w:r w:rsidRPr="000045E3">
        <w:rPr>
          <w:rFonts w:ascii="Times New Roman" w:hAnsi="Times New Roman"/>
          <w:b/>
          <w:bCs/>
          <w:sz w:val="20"/>
          <w:szCs w:val="20"/>
        </w:rPr>
        <w:t>polotřené = afrikáty</w:t>
      </w:r>
      <w:r w:rsidRPr="000045E3">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sz w:val="20"/>
          <w:szCs w:val="20"/>
        </w:rPr>
        <w:t>- v první artikulační fázi obsahují prvek závěrový, potom nastupuje úžinová fáze</w:t>
      </w:r>
      <w:r w:rsidRPr="000045E3">
        <w:rPr>
          <w:rFonts w:ascii="Times New Roman" w:hAnsi="Times New Roman"/>
          <w:sz w:val="20"/>
          <w:szCs w:val="20"/>
        </w:rPr>
        <w:tab/>
      </w:r>
      <w:r w:rsidRPr="000045E3">
        <w:rPr>
          <w:rFonts w:ascii="Times New Roman" w:hAnsi="Times New Roman"/>
          <w:sz w:val="20"/>
          <w:szCs w:val="20"/>
        </w:rPr>
        <w:tab/>
      </w:r>
      <w:r w:rsidRPr="000045E3">
        <w:rPr>
          <w:rFonts w:ascii="Times New Roman" w:hAnsi="Times New Roman"/>
          <w:sz w:val="20"/>
          <w:szCs w:val="20"/>
        </w:rPr>
        <w:tab/>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C, Č</w:t>
      </w:r>
      <w:r w:rsidRPr="000045E3">
        <w:rPr>
          <w:rFonts w:ascii="Times New Roman" w:hAnsi="Times New Roman"/>
          <w:sz w:val="20"/>
          <w:szCs w:val="20"/>
        </w:rPr>
        <w:t xml:space="preserve"> </w:t>
      </w:r>
    </w:p>
    <w:p w:rsidR="00D04E60" w:rsidRPr="000045E3" w:rsidRDefault="00D04E60" w:rsidP="002E11E1">
      <w:pPr>
        <w:rPr>
          <w:rFonts w:ascii="Times New Roman" w:hAnsi="Times New Roman"/>
          <w:b/>
          <w:bCs/>
          <w:sz w:val="20"/>
          <w:szCs w:val="20"/>
        </w:rPr>
      </w:pPr>
    </w:p>
    <w:p w:rsidR="00D04E60" w:rsidRPr="000045E3" w:rsidRDefault="00D04E60" w:rsidP="002E11E1">
      <w:pPr>
        <w:rPr>
          <w:rFonts w:ascii="Times New Roman" w:hAnsi="Times New Roman"/>
          <w:sz w:val="20"/>
          <w:szCs w:val="20"/>
        </w:rPr>
      </w:pPr>
      <w:r>
        <w:rPr>
          <w:rFonts w:ascii="Times New Roman" w:hAnsi="Times New Roman"/>
          <w:b/>
          <w:bCs/>
          <w:sz w:val="20"/>
          <w:szCs w:val="20"/>
          <w:u w:val="single"/>
        </w:rPr>
        <w:t>K</w:t>
      </w:r>
      <w:r w:rsidRPr="000045E3">
        <w:rPr>
          <w:rFonts w:ascii="Times New Roman" w:hAnsi="Times New Roman"/>
          <w:b/>
          <w:bCs/>
          <w:sz w:val="20"/>
          <w:szCs w:val="20"/>
          <w:u w:val="single"/>
        </w:rPr>
        <w:t>lasifikace konsonant podle místa artikulace</w:t>
      </w:r>
      <w:r w:rsidRPr="000045E3">
        <w:rPr>
          <w:rFonts w:ascii="Times New Roman" w:hAnsi="Times New Roman"/>
          <w:sz w:val="20"/>
          <w:szCs w:val="20"/>
          <w:u w:val="single"/>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 xml:space="preserve">Bilabiální = </w:t>
      </w:r>
      <w:r w:rsidRPr="000045E3">
        <w:rPr>
          <w:rFonts w:ascii="Times New Roman" w:hAnsi="Times New Roman"/>
          <w:sz w:val="20"/>
          <w:szCs w:val="20"/>
        </w:rPr>
        <w:t xml:space="preserve">obouretné - tvořeny oběma rty -  </w:t>
      </w:r>
      <w:r w:rsidRPr="000045E3">
        <w:rPr>
          <w:rFonts w:ascii="Times New Roman" w:hAnsi="Times New Roman"/>
          <w:b/>
          <w:bCs/>
          <w:i/>
          <w:iCs/>
          <w:sz w:val="20"/>
          <w:szCs w:val="20"/>
        </w:rPr>
        <w:t>P, B, M</w:t>
      </w:r>
      <w:r w:rsidRPr="000045E3">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 xml:space="preserve">Labiodentální = </w:t>
      </w:r>
      <w:r w:rsidRPr="000045E3">
        <w:rPr>
          <w:rFonts w:ascii="Times New Roman" w:hAnsi="Times New Roman"/>
          <w:sz w:val="20"/>
          <w:szCs w:val="20"/>
        </w:rPr>
        <w:t xml:space="preserve">retozubné   - překážku tvoří spodní ret a horní řezáky - </w:t>
      </w:r>
      <w:r w:rsidRPr="000045E3">
        <w:rPr>
          <w:rFonts w:ascii="Times New Roman" w:hAnsi="Times New Roman"/>
          <w:b/>
          <w:bCs/>
          <w:i/>
          <w:iCs/>
          <w:sz w:val="20"/>
          <w:szCs w:val="20"/>
        </w:rPr>
        <w:t>F, V</w:t>
      </w:r>
      <w:r w:rsidRPr="000045E3">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Alveolární</w:t>
      </w:r>
      <w:r w:rsidRPr="000045E3">
        <w:rPr>
          <w:rFonts w:ascii="Times New Roman" w:hAnsi="Times New Roman"/>
          <w:sz w:val="20"/>
          <w:szCs w:val="20"/>
        </w:rPr>
        <w:t xml:space="preserve"> = dásňové - hrot jazyka je na horní dásni</w:t>
      </w:r>
    </w:p>
    <w:p w:rsidR="00D04E60" w:rsidRPr="000045E3" w:rsidRDefault="00D04E60" w:rsidP="002E11E1">
      <w:pPr>
        <w:rPr>
          <w:rFonts w:ascii="Times New Roman" w:hAnsi="Times New Roman"/>
          <w:sz w:val="20"/>
          <w:szCs w:val="20"/>
        </w:rPr>
      </w:pPr>
      <w:r w:rsidRPr="000045E3">
        <w:rPr>
          <w:rFonts w:ascii="Times New Roman" w:hAnsi="Times New Roman"/>
          <w:sz w:val="20"/>
          <w:szCs w:val="20"/>
        </w:rPr>
        <w:tab/>
        <w:t xml:space="preserve">a) </w:t>
      </w:r>
      <w:r w:rsidRPr="000045E3">
        <w:rPr>
          <w:rFonts w:ascii="Times New Roman" w:hAnsi="Times New Roman"/>
          <w:b/>
          <w:bCs/>
          <w:sz w:val="20"/>
          <w:szCs w:val="20"/>
        </w:rPr>
        <w:t xml:space="preserve">prealveolární = </w:t>
      </w:r>
      <w:r w:rsidRPr="000045E3">
        <w:rPr>
          <w:rFonts w:ascii="Times New Roman" w:hAnsi="Times New Roman"/>
          <w:sz w:val="20"/>
          <w:szCs w:val="20"/>
        </w:rPr>
        <w:t xml:space="preserve">předodásňové   - </w:t>
      </w:r>
      <w:r w:rsidRPr="000045E3">
        <w:rPr>
          <w:rFonts w:ascii="Times New Roman" w:hAnsi="Times New Roman"/>
          <w:b/>
          <w:bCs/>
          <w:i/>
          <w:iCs/>
          <w:sz w:val="20"/>
          <w:szCs w:val="20"/>
        </w:rPr>
        <w:t>C, S, Z</w:t>
      </w:r>
      <w:r w:rsidRPr="000045E3">
        <w:rPr>
          <w:rFonts w:ascii="Times New Roman" w:hAnsi="Times New Roman"/>
          <w:sz w:val="20"/>
          <w:szCs w:val="20"/>
        </w:rPr>
        <w:t xml:space="preserve"> (ostré sykavky) </w:t>
      </w:r>
      <w:r w:rsidRPr="000045E3">
        <w:rPr>
          <w:rFonts w:ascii="Times New Roman" w:hAnsi="Times New Roman"/>
          <w:b/>
          <w:bCs/>
          <w:i/>
          <w:iCs/>
          <w:sz w:val="20"/>
          <w:szCs w:val="20"/>
        </w:rPr>
        <w:t>T, D, N, L, R, Ř</w:t>
      </w:r>
      <w:r w:rsidRPr="000045E3">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sz w:val="20"/>
          <w:szCs w:val="20"/>
        </w:rPr>
        <w:tab/>
        <w:t xml:space="preserve">b) </w:t>
      </w:r>
      <w:r w:rsidRPr="000045E3">
        <w:rPr>
          <w:rFonts w:ascii="Times New Roman" w:hAnsi="Times New Roman"/>
          <w:b/>
          <w:bCs/>
          <w:sz w:val="20"/>
          <w:szCs w:val="20"/>
        </w:rPr>
        <w:t xml:space="preserve">postalveolární = </w:t>
      </w:r>
      <w:r w:rsidRPr="000045E3">
        <w:rPr>
          <w:rFonts w:ascii="Times New Roman" w:hAnsi="Times New Roman"/>
          <w:sz w:val="20"/>
          <w:szCs w:val="20"/>
        </w:rPr>
        <w:t xml:space="preserve">zadodásňové - </w:t>
      </w:r>
      <w:r w:rsidRPr="000045E3">
        <w:rPr>
          <w:rFonts w:ascii="Times New Roman" w:hAnsi="Times New Roman"/>
          <w:b/>
          <w:bCs/>
          <w:i/>
          <w:iCs/>
          <w:sz w:val="20"/>
          <w:szCs w:val="20"/>
        </w:rPr>
        <w:t>Č, Š, Ž</w:t>
      </w:r>
      <w:r w:rsidRPr="000045E3">
        <w:rPr>
          <w:rFonts w:ascii="Times New Roman" w:hAnsi="Times New Roman"/>
          <w:sz w:val="20"/>
          <w:szCs w:val="20"/>
        </w:rPr>
        <w:t xml:space="preserve"> (tupé sykavky)</w:t>
      </w:r>
    </w:p>
    <w:p w:rsidR="00D04E60" w:rsidRPr="000045E3" w:rsidRDefault="00D04E60" w:rsidP="002E11E1">
      <w:pPr>
        <w:rPr>
          <w:rFonts w:ascii="Times New Roman" w:hAnsi="Times New Roman"/>
          <w:sz w:val="20"/>
          <w:szCs w:val="20"/>
        </w:rPr>
      </w:pPr>
      <w:r w:rsidRPr="000045E3">
        <w:rPr>
          <w:rFonts w:ascii="Times New Roman" w:hAnsi="Times New Roman"/>
          <w:b/>
          <w:bCs/>
          <w:sz w:val="20"/>
          <w:szCs w:val="20"/>
        </w:rPr>
        <w:t xml:space="preserve">Palatální = </w:t>
      </w:r>
      <w:r w:rsidRPr="000045E3">
        <w:rPr>
          <w:rFonts w:ascii="Times New Roman" w:hAnsi="Times New Roman"/>
          <w:sz w:val="20"/>
          <w:szCs w:val="20"/>
        </w:rPr>
        <w:t xml:space="preserve">tvrdopatrové = předopatrové = měkké (z hlediska zvukového dojmu)                                                                  </w:t>
      </w:r>
    </w:p>
    <w:p w:rsidR="00D04E60" w:rsidRPr="000045E3" w:rsidRDefault="00D04E60" w:rsidP="002E11E1">
      <w:pPr>
        <w:rPr>
          <w:rFonts w:ascii="Times New Roman" w:hAnsi="Times New Roman"/>
          <w:sz w:val="20"/>
          <w:szCs w:val="20"/>
        </w:rPr>
      </w:pPr>
      <w:r w:rsidRPr="000045E3">
        <w:rPr>
          <w:rFonts w:ascii="Times New Roman" w:hAnsi="Times New Roman"/>
          <w:sz w:val="20"/>
          <w:szCs w:val="20"/>
        </w:rPr>
        <w:t xml:space="preserve">- přiblížení hřbetu jazyka k tvrdému patru - </w:t>
      </w:r>
      <w:r w:rsidRPr="000045E3">
        <w:rPr>
          <w:rFonts w:ascii="Times New Roman" w:hAnsi="Times New Roman"/>
          <w:b/>
          <w:bCs/>
          <w:i/>
          <w:iCs/>
          <w:sz w:val="20"/>
          <w:szCs w:val="20"/>
        </w:rPr>
        <w:t>Ť, Ď, Ň, J</w:t>
      </w:r>
      <w:r w:rsidRPr="000045E3">
        <w:rPr>
          <w:rFonts w:ascii="Times New Roman" w:hAnsi="Times New Roman"/>
          <w:sz w:val="20"/>
          <w:szCs w:val="20"/>
        </w:rPr>
        <w:t xml:space="preserve"> </w:t>
      </w:r>
    </w:p>
    <w:p w:rsidR="00D04E60" w:rsidRPr="000045E3" w:rsidRDefault="00D04E60" w:rsidP="00BF6CC7">
      <w:pPr>
        <w:rPr>
          <w:rFonts w:ascii="Times New Roman" w:hAnsi="Times New Roman"/>
          <w:sz w:val="20"/>
          <w:szCs w:val="20"/>
        </w:rPr>
      </w:pPr>
      <w:r w:rsidRPr="000045E3">
        <w:rPr>
          <w:rFonts w:ascii="Times New Roman" w:hAnsi="Times New Roman"/>
          <w:b/>
          <w:bCs/>
          <w:sz w:val="20"/>
          <w:szCs w:val="20"/>
        </w:rPr>
        <w:t>Velární</w:t>
      </w:r>
      <w:r w:rsidRPr="000045E3">
        <w:rPr>
          <w:rFonts w:ascii="Times New Roman" w:hAnsi="Times New Roman"/>
          <w:sz w:val="20"/>
          <w:szCs w:val="20"/>
        </w:rPr>
        <w:t xml:space="preserve"> = </w:t>
      </w:r>
      <w:r w:rsidRPr="000045E3">
        <w:rPr>
          <w:rFonts w:ascii="Times New Roman" w:hAnsi="Times New Roman"/>
          <w:b/>
          <w:bCs/>
          <w:sz w:val="20"/>
          <w:szCs w:val="20"/>
        </w:rPr>
        <w:t>Laryngální =</w:t>
      </w:r>
      <w:r w:rsidRPr="000045E3">
        <w:rPr>
          <w:rFonts w:ascii="Times New Roman" w:hAnsi="Times New Roman"/>
          <w:sz w:val="20"/>
          <w:szCs w:val="20"/>
        </w:rPr>
        <w:t xml:space="preserve"> hrtanové - tvořená přímo v hrtanu - </w:t>
      </w:r>
      <w:r w:rsidRPr="000045E3">
        <w:rPr>
          <w:rFonts w:ascii="Times New Roman" w:hAnsi="Times New Roman"/>
          <w:b/>
          <w:bCs/>
          <w:i/>
          <w:iCs/>
          <w:sz w:val="20"/>
          <w:szCs w:val="20"/>
        </w:rPr>
        <w:t>H</w:t>
      </w:r>
      <w:r w:rsidRPr="000045E3">
        <w:rPr>
          <w:rFonts w:ascii="Times New Roman" w:hAnsi="Times New Roman"/>
          <w:sz w:val="20"/>
          <w:szCs w:val="20"/>
        </w:rPr>
        <w:t xml:space="preserve"> </w:t>
      </w:r>
    </w:p>
    <w:p w:rsidR="00D04E60" w:rsidRPr="000045E3" w:rsidRDefault="00D04E60" w:rsidP="002E11E1">
      <w:pPr>
        <w:rPr>
          <w:rFonts w:ascii="Times New Roman" w:hAnsi="Times New Roman"/>
          <w:sz w:val="20"/>
          <w:szCs w:val="20"/>
        </w:rPr>
      </w:pPr>
      <w:r w:rsidRPr="000045E3">
        <w:rPr>
          <w:rFonts w:ascii="Times New Roman" w:hAnsi="Times New Roman"/>
          <w:sz w:val="20"/>
          <w:szCs w:val="20"/>
        </w:rPr>
        <w:t xml:space="preserve">měkkopatrové = zadopatrové  - tvořené na měkkém patře - </w:t>
      </w:r>
      <w:r w:rsidRPr="000045E3">
        <w:rPr>
          <w:rFonts w:ascii="Times New Roman" w:hAnsi="Times New Roman"/>
          <w:b/>
          <w:bCs/>
          <w:i/>
          <w:iCs/>
          <w:sz w:val="20"/>
          <w:szCs w:val="20"/>
        </w:rPr>
        <w:t>K, G, CH</w:t>
      </w:r>
      <w:r w:rsidRPr="000045E3">
        <w:rPr>
          <w:rFonts w:ascii="Times New Roman" w:hAnsi="Times New Roman"/>
          <w:sz w:val="20"/>
          <w:szCs w:val="20"/>
        </w:rPr>
        <w:t xml:space="preserve"> </w:t>
      </w:r>
    </w:p>
    <w:p w:rsidR="00D04E60" w:rsidRPr="00D7481A" w:rsidRDefault="00D04E60">
      <w:pPr>
        <w:rPr>
          <w:rFonts w:ascii="Times New Roman" w:hAnsi="Times New Roman"/>
          <w:sz w:val="20"/>
          <w:szCs w:val="20"/>
        </w:rPr>
      </w:pPr>
    </w:p>
    <w:p w:rsidR="00D04E60" w:rsidRPr="000045E3" w:rsidRDefault="00D04E60" w:rsidP="002E11E1">
      <w:pPr>
        <w:rPr>
          <w:rFonts w:ascii="Times New Roman" w:hAnsi="Times New Roman"/>
          <w:sz w:val="20"/>
          <w:szCs w:val="20"/>
          <w:u w:val="single"/>
        </w:rPr>
      </w:pPr>
      <w:r w:rsidRPr="000045E3">
        <w:rPr>
          <w:rFonts w:ascii="Times New Roman" w:hAnsi="Times New Roman"/>
          <w:b/>
          <w:bCs/>
          <w:sz w:val="20"/>
          <w:szCs w:val="20"/>
          <w:u w:val="single"/>
        </w:rPr>
        <w:t>MODULAČNÍ FAKTORY ŘEČI</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přízvuk</w:t>
      </w:r>
      <w:r w:rsidRPr="00D7481A">
        <w:rPr>
          <w:rFonts w:ascii="Times New Roman" w:hAnsi="Times New Roman"/>
          <w:sz w:val="20"/>
          <w:szCs w:val="20"/>
        </w:rPr>
        <w:t xml:space="preserve"> - obvykle na první slabiku nebo jednoslabičnou předložku před podstatným jménem</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xml:space="preserve">- dodává důraz, zvýrazňuje </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melodie</w:t>
      </w:r>
      <w:r w:rsidRPr="00D7481A">
        <w:rPr>
          <w:rFonts w:ascii="Times New Roman" w:hAnsi="Times New Roman"/>
          <w:sz w:val="20"/>
          <w:szCs w:val="20"/>
        </w:rPr>
        <w:t xml:space="preserve"> - rozlišuje konec věty klesnutím hlasu, odlišuje různé druhy vět</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může dávat najevo citové rozpoložení mluvčího</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 xml:space="preserve">tempo </w:t>
      </w:r>
      <w:r w:rsidRPr="00D7481A">
        <w:rPr>
          <w:rFonts w:ascii="Times New Roman" w:hAnsi="Times New Roman"/>
          <w:sz w:val="20"/>
          <w:szCs w:val="20"/>
        </w:rPr>
        <w:t>- určuje závažnost řeči</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při rychlém tempu klesá srozumitelnost</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 xml:space="preserve">pauzy </w:t>
      </w:r>
      <w:r w:rsidRPr="00D7481A">
        <w:rPr>
          <w:rFonts w:ascii="Times New Roman" w:hAnsi="Times New Roman"/>
          <w:sz w:val="20"/>
          <w:szCs w:val="20"/>
        </w:rPr>
        <w:t>- člení souvislý projev na menší jednotky</w:t>
      </w:r>
    </w:p>
    <w:p w:rsidR="00D04E60" w:rsidRPr="00D7481A" w:rsidRDefault="00D04E60" w:rsidP="002E11E1">
      <w:pPr>
        <w:rPr>
          <w:rFonts w:ascii="Times New Roman" w:hAnsi="Times New Roman"/>
          <w:sz w:val="20"/>
          <w:szCs w:val="20"/>
        </w:rPr>
      </w:pPr>
      <w:r w:rsidRPr="00D7481A">
        <w:rPr>
          <w:rFonts w:ascii="Times New Roman" w:hAnsi="Times New Roman"/>
          <w:sz w:val="20"/>
          <w:szCs w:val="20"/>
        </w:rPr>
        <w:tab/>
        <w:t>- vhodně zvolené pauzy povzbuzují zájem posluchačů</w:t>
      </w:r>
    </w:p>
    <w:p w:rsidR="00D04E60" w:rsidRPr="00D7481A" w:rsidRDefault="00D04E60" w:rsidP="002E11E1">
      <w:pPr>
        <w:rPr>
          <w:rFonts w:ascii="Times New Roman" w:hAnsi="Times New Roman"/>
          <w:sz w:val="20"/>
          <w:szCs w:val="20"/>
        </w:rPr>
      </w:pPr>
      <w:r w:rsidRPr="00D7481A">
        <w:rPr>
          <w:rFonts w:ascii="Times New Roman" w:hAnsi="Times New Roman"/>
          <w:b/>
          <w:bCs/>
          <w:sz w:val="20"/>
          <w:szCs w:val="20"/>
        </w:rPr>
        <w:t xml:space="preserve">rytmus </w:t>
      </w:r>
      <w:r w:rsidRPr="00D7481A">
        <w:rPr>
          <w:rFonts w:ascii="Times New Roman" w:hAnsi="Times New Roman"/>
          <w:sz w:val="20"/>
          <w:szCs w:val="20"/>
        </w:rPr>
        <w:t>- dává řeči jednotnost, srozumitelnost</w:t>
      </w:r>
    </w:p>
    <w:p w:rsidR="00D04E60" w:rsidRPr="00D7481A" w:rsidRDefault="00D04E60" w:rsidP="002E11E1">
      <w:pPr>
        <w:rPr>
          <w:rFonts w:ascii="Times New Roman" w:hAnsi="Times New Roman"/>
          <w:b/>
          <w:bCs/>
          <w:sz w:val="20"/>
          <w:szCs w:val="20"/>
        </w:rPr>
      </w:pPr>
    </w:p>
    <w:p w:rsidR="00D04E60" w:rsidRPr="00D7481A" w:rsidRDefault="00D04E60">
      <w:pPr>
        <w:rPr>
          <w:rFonts w:ascii="Times New Roman" w:hAnsi="Times New Roman"/>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Default="00D04E60" w:rsidP="00577B81">
      <w:pPr>
        <w:rPr>
          <w:rFonts w:ascii="Times New Roman" w:hAnsi="Times New Roman"/>
          <w:b/>
          <w:bCs/>
          <w:sz w:val="20"/>
          <w:szCs w:val="20"/>
        </w:rPr>
      </w:pPr>
    </w:p>
    <w:p w:rsidR="00D04E60" w:rsidRPr="00577B81" w:rsidRDefault="00D04E60" w:rsidP="00577B81">
      <w:pPr>
        <w:rPr>
          <w:rFonts w:ascii="Times New Roman" w:hAnsi="Times New Roman"/>
          <w:b/>
          <w:bCs/>
          <w:sz w:val="36"/>
          <w:szCs w:val="36"/>
          <w:u w:val="single"/>
        </w:rPr>
      </w:pPr>
      <w:r w:rsidRPr="00577B81">
        <w:rPr>
          <w:rFonts w:ascii="Times New Roman" w:hAnsi="Times New Roman"/>
          <w:b/>
          <w:bCs/>
          <w:sz w:val="36"/>
          <w:szCs w:val="36"/>
          <w:u w:val="single"/>
        </w:rPr>
        <w:t>LOGOPEDICKÁ INTERVENCE U DOSPĚLÝCH OSOB A VE STÁŘÍ</w:t>
      </w:r>
    </w:p>
    <w:p w:rsidR="00D04E60" w:rsidRPr="00577B81" w:rsidRDefault="00D04E60" w:rsidP="00577B81">
      <w:pPr>
        <w:rPr>
          <w:rFonts w:ascii="Times New Roman" w:hAnsi="Times New Roman"/>
          <w:b/>
          <w:bCs/>
          <w:sz w:val="20"/>
          <w:szCs w:val="20"/>
        </w:rPr>
      </w:pPr>
    </w:p>
    <w:p w:rsidR="00D04E60" w:rsidRPr="00577B81" w:rsidRDefault="00D04E60" w:rsidP="00577B81">
      <w:pPr>
        <w:rPr>
          <w:rFonts w:ascii="Times New Roman" w:hAnsi="Times New Roman"/>
          <w:sz w:val="20"/>
          <w:szCs w:val="20"/>
        </w:rPr>
      </w:pPr>
      <w:r w:rsidRPr="00577B81">
        <w:rPr>
          <w:rFonts w:ascii="Times New Roman" w:hAnsi="Times New Roman"/>
          <w:b/>
          <w:bCs/>
          <w:sz w:val="20"/>
          <w:szCs w:val="20"/>
        </w:rPr>
        <w:t>INTERVENCE U DOSPĚLÝCH OSOB</w:t>
      </w:r>
    </w:p>
    <w:p w:rsidR="00D04E60" w:rsidRPr="00577B81" w:rsidRDefault="00D04E60" w:rsidP="00577B81">
      <w:pPr>
        <w:numPr>
          <w:ilvl w:val="0"/>
          <w:numId w:val="1"/>
        </w:numPr>
        <w:rPr>
          <w:rFonts w:ascii="Times New Roman" w:hAnsi="Times New Roman"/>
          <w:sz w:val="20"/>
          <w:szCs w:val="20"/>
        </w:rPr>
      </w:pPr>
      <w:r w:rsidRPr="00577B81">
        <w:rPr>
          <w:rFonts w:ascii="Times New Roman" w:hAnsi="Times New Roman"/>
          <w:sz w:val="20"/>
          <w:szCs w:val="20"/>
        </w:rPr>
        <w:t>Logopedická intervence je poskytovaná osobám</w:t>
      </w:r>
    </w:p>
    <w:p w:rsidR="00D04E60" w:rsidRPr="00577B81" w:rsidRDefault="00D04E60" w:rsidP="00577B81">
      <w:pPr>
        <w:numPr>
          <w:ilvl w:val="1"/>
          <w:numId w:val="1"/>
        </w:numPr>
        <w:rPr>
          <w:rFonts w:ascii="Times New Roman" w:hAnsi="Times New Roman"/>
          <w:sz w:val="20"/>
          <w:szCs w:val="20"/>
        </w:rPr>
      </w:pPr>
      <w:r w:rsidRPr="00577B81">
        <w:rPr>
          <w:rFonts w:ascii="Times New Roman" w:hAnsi="Times New Roman"/>
          <w:sz w:val="20"/>
          <w:szCs w:val="20"/>
        </w:rPr>
        <w:t>V dětském věku</w:t>
      </w:r>
    </w:p>
    <w:p w:rsidR="00D04E60" w:rsidRPr="00577B81" w:rsidRDefault="00D04E60" w:rsidP="00577B81">
      <w:pPr>
        <w:numPr>
          <w:ilvl w:val="1"/>
          <w:numId w:val="1"/>
        </w:numPr>
        <w:rPr>
          <w:rFonts w:ascii="Times New Roman" w:hAnsi="Times New Roman"/>
          <w:sz w:val="20"/>
          <w:szCs w:val="20"/>
        </w:rPr>
      </w:pPr>
      <w:r w:rsidRPr="00577B81">
        <w:rPr>
          <w:rFonts w:ascii="Times New Roman" w:hAnsi="Times New Roman"/>
          <w:sz w:val="20"/>
          <w:szCs w:val="20"/>
        </w:rPr>
        <w:t>V dospívání a adolescenci</w:t>
      </w:r>
    </w:p>
    <w:p w:rsidR="00D04E60" w:rsidRPr="00577B81" w:rsidRDefault="00D04E60" w:rsidP="00577B81">
      <w:pPr>
        <w:numPr>
          <w:ilvl w:val="1"/>
          <w:numId w:val="1"/>
        </w:numPr>
        <w:rPr>
          <w:rFonts w:ascii="Times New Roman" w:hAnsi="Times New Roman"/>
          <w:sz w:val="20"/>
          <w:szCs w:val="20"/>
        </w:rPr>
      </w:pPr>
      <w:r w:rsidRPr="00577B81">
        <w:rPr>
          <w:rFonts w:ascii="Times New Roman" w:hAnsi="Times New Roman"/>
          <w:sz w:val="20"/>
          <w:szCs w:val="20"/>
        </w:rPr>
        <w:t>V dospělosti</w:t>
      </w:r>
    </w:p>
    <w:p w:rsidR="00D04E60" w:rsidRPr="00577B81" w:rsidRDefault="00D04E60" w:rsidP="00577B81">
      <w:pPr>
        <w:numPr>
          <w:ilvl w:val="1"/>
          <w:numId w:val="1"/>
        </w:numPr>
        <w:rPr>
          <w:rFonts w:ascii="Times New Roman" w:hAnsi="Times New Roman"/>
          <w:sz w:val="20"/>
          <w:szCs w:val="20"/>
        </w:rPr>
      </w:pPr>
      <w:r w:rsidRPr="00577B81">
        <w:rPr>
          <w:rFonts w:ascii="Times New Roman" w:hAnsi="Times New Roman"/>
          <w:sz w:val="20"/>
          <w:szCs w:val="20"/>
        </w:rPr>
        <w:t>Ve stáří</w:t>
      </w:r>
    </w:p>
    <w:p w:rsidR="00D04E60" w:rsidRPr="00577B81" w:rsidRDefault="00D04E60" w:rsidP="00577B81">
      <w:pPr>
        <w:rPr>
          <w:rFonts w:ascii="Times New Roman" w:hAnsi="Times New Roman"/>
          <w:sz w:val="20"/>
          <w:szCs w:val="20"/>
        </w:rPr>
      </w:pPr>
    </w:p>
    <w:p w:rsidR="00D04E60" w:rsidRPr="00577B81" w:rsidRDefault="00D04E60" w:rsidP="00577B81">
      <w:pPr>
        <w:numPr>
          <w:ilvl w:val="0"/>
          <w:numId w:val="2"/>
        </w:numPr>
        <w:rPr>
          <w:rFonts w:ascii="Times New Roman" w:hAnsi="Times New Roman"/>
          <w:sz w:val="20"/>
          <w:szCs w:val="20"/>
        </w:rPr>
      </w:pPr>
      <w:r w:rsidRPr="00577B81">
        <w:rPr>
          <w:rFonts w:ascii="Times New Roman" w:hAnsi="Times New Roman"/>
          <w:sz w:val="20"/>
          <w:szCs w:val="20"/>
        </w:rPr>
        <w:t xml:space="preserve">U osob v dospělosti a ve vyšším věku se převážně jedná o poruchy komunikace </w:t>
      </w:r>
      <w:r w:rsidRPr="00577B81">
        <w:rPr>
          <w:rFonts w:ascii="Times New Roman" w:hAnsi="Times New Roman"/>
          <w:b/>
          <w:bCs/>
          <w:sz w:val="20"/>
          <w:szCs w:val="20"/>
        </w:rPr>
        <w:t xml:space="preserve">vzniklé později </w:t>
      </w:r>
      <w:r w:rsidRPr="00577B81">
        <w:rPr>
          <w:rFonts w:ascii="Times New Roman" w:hAnsi="Times New Roman"/>
          <w:sz w:val="20"/>
          <w:szCs w:val="20"/>
        </w:rPr>
        <w:t xml:space="preserve">(získané) </w:t>
      </w:r>
      <w:r w:rsidRPr="00577B81">
        <w:rPr>
          <w:rFonts w:ascii="Times New Roman" w:hAnsi="Times New Roman"/>
          <w:b/>
          <w:bCs/>
          <w:sz w:val="20"/>
          <w:szCs w:val="20"/>
        </w:rPr>
        <w:t>nebo přetrvávající dlouhou dobu</w:t>
      </w:r>
    </w:p>
    <w:p w:rsidR="00D04E60" w:rsidRDefault="00D04E60" w:rsidP="00577B81">
      <w:pPr>
        <w:rPr>
          <w:rFonts w:ascii="Times New Roman" w:hAnsi="Times New Roman"/>
          <w:sz w:val="20"/>
          <w:szCs w:val="20"/>
        </w:rPr>
      </w:pPr>
    </w:p>
    <w:p w:rsidR="00D04E60" w:rsidRPr="00577B81" w:rsidRDefault="00D04E60" w:rsidP="00577B81">
      <w:pPr>
        <w:rPr>
          <w:rFonts w:ascii="Times New Roman" w:hAnsi="Times New Roman"/>
          <w:b/>
          <w:sz w:val="20"/>
          <w:szCs w:val="20"/>
        </w:rPr>
      </w:pPr>
      <w:r w:rsidRPr="00577B81">
        <w:rPr>
          <w:rFonts w:ascii="Times New Roman" w:hAnsi="Times New Roman"/>
          <w:b/>
          <w:sz w:val="20"/>
          <w:szCs w:val="20"/>
        </w:rPr>
        <w:t>DOSPÍVÁNÍ</w:t>
      </w:r>
    </w:p>
    <w:p w:rsidR="00D04E60" w:rsidRPr="00577B81" w:rsidRDefault="00D04E60" w:rsidP="00577B81">
      <w:pPr>
        <w:numPr>
          <w:ilvl w:val="0"/>
          <w:numId w:val="3"/>
        </w:numPr>
        <w:rPr>
          <w:rFonts w:ascii="Times New Roman" w:hAnsi="Times New Roman"/>
          <w:sz w:val="20"/>
          <w:szCs w:val="20"/>
        </w:rPr>
      </w:pPr>
      <w:r w:rsidRPr="00577B81">
        <w:rPr>
          <w:rFonts w:ascii="Times New Roman" w:hAnsi="Times New Roman"/>
          <w:sz w:val="20"/>
          <w:szCs w:val="20"/>
        </w:rPr>
        <w:t>Senzitivní období (citlivost a porozumění nutností)</w:t>
      </w:r>
    </w:p>
    <w:p w:rsidR="00D04E60" w:rsidRPr="00577B81" w:rsidRDefault="00D04E60" w:rsidP="00577B81">
      <w:pPr>
        <w:numPr>
          <w:ilvl w:val="0"/>
          <w:numId w:val="3"/>
        </w:numPr>
        <w:rPr>
          <w:rFonts w:ascii="Times New Roman" w:hAnsi="Times New Roman"/>
          <w:sz w:val="20"/>
          <w:szCs w:val="20"/>
        </w:rPr>
      </w:pPr>
      <w:r w:rsidRPr="00577B81">
        <w:rPr>
          <w:rFonts w:ascii="Times New Roman" w:hAnsi="Times New Roman"/>
          <w:sz w:val="20"/>
          <w:szCs w:val="20"/>
        </w:rPr>
        <w:t>Většinou přetrvá NKS z dřívější doby (často má už negativní zkušenosti)</w:t>
      </w:r>
    </w:p>
    <w:p w:rsidR="00D04E60" w:rsidRPr="00577B81" w:rsidRDefault="00D04E60" w:rsidP="00577B81">
      <w:pPr>
        <w:numPr>
          <w:ilvl w:val="0"/>
          <w:numId w:val="3"/>
        </w:numPr>
        <w:rPr>
          <w:rFonts w:ascii="Times New Roman" w:hAnsi="Times New Roman"/>
          <w:sz w:val="20"/>
          <w:szCs w:val="20"/>
        </w:rPr>
      </w:pPr>
      <w:r w:rsidRPr="00577B81">
        <w:rPr>
          <w:rFonts w:ascii="Times New Roman" w:hAnsi="Times New Roman"/>
          <w:sz w:val="20"/>
          <w:szCs w:val="20"/>
        </w:rPr>
        <w:t>Vliv na osobnost dospívajícího, jeho přijetí mezi vrstevníky a na sebehodnocení</w:t>
      </w:r>
    </w:p>
    <w:p w:rsidR="00D04E60" w:rsidRPr="00577B81" w:rsidRDefault="00D04E60" w:rsidP="00577B81">
      <w:pPr>
        <w:numPr>
          <w:ilvl w:val="0"/>
          <w:numId w:val="3"/>
        </w:numPr>
        <w:rPr>
          <w:rFonts w:ascii="Times New Roman" w:hAnsi="Times New Roman"/>
          <w:sz w:val="20"/>
          <w:szCs w:val="20"/>
        </w:rPr>
      </w:pPr>
      <w:r w:rsidRPr="00577B81">
        <w:rPr>
          <w:rFonts w:ascii="Times New Roman" w:hAnsi="Times New Roman"/>
          <w:sz w:val="20"/>
          <w:szCs w:val="20"/>
        </w:rPr>
        <w:t>Větší psychická zátěž organismu v dospívání a při rozvoji sociálních vztahů vede často k akceleraci projevů NKS</w:t>
      </w:r>
    </w:p>
    <w:p w:rsidR="00D04E60" w:rsidRPr="00577B81" w:rsidRDefault="00D04E60" w:rsidP="00577B81">
      <w:pPr>
        <w:numPr>
          <w:ilvl w:val="0"/>
          <w:numId w:val="3"/>
        </w:numPr>
        <w:rPr>
          <w:rFonts w:ascii="Times New Roman" w:hAnsi="Times New Roman"/>
          <w:sz w:val="20"/>
          <w:szCs w:val="20"/>
        </w:rPr>
      </w:pPr>
      <w:r w:rsidRPr="00577B81">
        <w:rPr>
          <w:rFonts w:ascii="Times New Roman" w:hAnsi="Times New Roman"/>
          <w:sz w:val="20"/>
          <w:szCs w:val="20"/>
        </w:rPr>
        <w:t>Volit vhodný přístup a vhodný materiál - moderní věci a témata, počítač</w:t>
      </w:r>
    </w:p>
    <w:p w:rsidR="00D04E60" w:rsidRPr="00D7481A" w:rsidRDefault="00D04E60">
      <w:pPr>
        <w:rPr>
          <w:rFonts w:ascii="Times New Roman" w:hAnsi="Times New Roman"/>
          <w:sz w:val="20"/>
          <w:szCs w:val="20"/>
        </w:rPr>
      </w:pPr>
    </w:p>
    <w:p w:rsidR="00D04E60" w:rsidRPr="00577B81" w:rsidRDefault="00D04E60" w:rsidP="00577B81">
      <w:pPr>
        <w:numPr>
          <w:ilvl w:val="0"/>
          <w:numId w:val="4"/>
        </w:numPr>
        <w:rPr>
          <w:rFonts w:ascii="Times New Roman" w:hAnsi="Times New Roman"/>
          <w:sz w:val="20"/>
          <w:szCs w:val="20"/>
        </w:rPr>
      </w:pPr>
      <w:r w:rsidRPr="00577B81">
        <w:rPr>
          <w:rFonts w:ascii="Times New Roman" w:hAnsi="Times New Roman"/>
          <w:sz w:val="20"/>
          <w:szCs w:val="20"/>
        </w:rPr>
        <w:t>Často je jedná o NKS</w:t>
      </w:r>
    </w:p>
    <w:p w:rsidR="00D04E60" w:rsidRPr="00577B81" w:rsidRDefault="00D04E60" w:rsidP="00577B81">
      <w:pPr>
        <w:numPr>
          <w:ilvl w:val="1"/>
          <w:numId w:val="4"/>
        </w:numPr>
        <w:rPr>
          <w:rFonts w:ascii="Times New Roman" w:hAnsi="Times New Roman"/>
          <w:sz w:val="20"/>
          <w:szCs w:val="20"/>
        </w:rPr>
      </w:pPr>
      <w:r w:rsidRPr="00577B81">
        <w:rPr>
          <w:rFonts w:ascii="Times New Roman" w:hAnsi="Times New Roman"/>
          <w:sz w:val="20"/>
          <w:szCs w:val="20"/>
        </w:rPr>
        <w:t>Balbuties</w:t>
      </w:r>
    </w:p>
    <w:p w:rsidR="00D04E60" w:rsidRPr="00577B81" w:rsidRDefault="00D04E60" w:rsidP="00577B81">
      <w:pPr>
        <w:numPr>
          <w:ilvl w:val="1"/>
          <w:numId w:val="4"/>
        </w:numPr>
        <w:rPr>
          <w:rFonts w:ascii="Times New Roman" w:hAnsi="Times New Roman"/>
          <w:sz w:val="20"/>
          <w:szCs w:val="20"/>
        </w:rPr>
      </w:pPr>
      <w:r w:rsidRPr="00577B81">
        <w:rPr>
          <w:rFonts w:ascii="Times New Roman" w:hAnsi="Times New Roman"/>
          <w:sz w:val="20"/>
          <w:szCs w:val="20"/>
        </w:rPr>
        <w:t>Tumultus sermonis</w:t>
      </w:r>
    </w:p>
    <w:p w:rsidR="00D04E60" w:rsidRPr="00577B81" w:rsidRDefault="00D04E60" w:rsidP="00577B81">
      <w:pPr>
        <w:numPr>
          <w:ilvl w:val="1"/>
          <w:numId w:val="4"/>
        </w:numPr>
        <w:rPr>
          <w:rFonts w:ascii="Times New Roman" w:hAnsi="Times New Roman"/>
          <w:sz w:val="20"/>
          <w:szCs w:val="20"/>
        </w:rPr>
      </w:pPr>
      <w:r w:rsidRPr="00577B81">
        <w:rPr>
          <w:rFonts w:ascii="Times New Roman" w:hAnsi="Times New Roman"/>
          <w:sz w:val="20"/>
          <w:szCs w:val="20"/>
        </w:rPr>
        <w:t>Dyslalie</w:t>
      </w:r>
    </w:p>
    <w:p w:rsidR="00D04E60" w:rsidRPr="00577B81" w:rsidRDefault="00D04E60" w:rsidP="00577B81">
      <w:pPr>
        <w:numPr>
          <w:ilvl w:val="1"/>
          <w:numId w:val="4"/>
        </w:numPr>
        <w:rPr>
          <w:rFonts w:ascii="Times New Roman" w:hAnsi="Times New Roman"/>
          <w:sz w:val="20"/>
          <w:szCs w:val="20"/>
        </w:rPr>
      </w:pPr>
      <w:r w:rsidRPr="00577B81">
        <w:rPr>
          <w:rFonts w:ascii="Times New Roman" w:hAnsi="Times New Roman"/>
          <w:sz w:val="20"/>
          <w:szCs w:val="20"/>
        </w:rPr>
        <w:t>Rozštěpové poruchy obličeje (poruchy nazality)</w:t>
      </w:r>
    </w:p>
    <w:p w:rsidR="00D04E60" w:rsidRPr="00577B81" w:rsidRDefault="00D04E60" w:rsidP="00577B81">
      <w:pPr>
        <w:numPr>
          <w:ilvl w:val="1"/>
          <w:numId w:val="4"/>
        </w:numPr>
        <w:rPr>
          <w:rFonts w:ascii="Times New Roman" w:hAnsi="Times New Roman"/>
          <w:sz w:val="20"/>
          <w:szCs w:val="20"/>
        </w:rPr>
      </w:pPr>
      <w:r w:rsidRPr="00577B81">
        <w:rPr>
          <w:rFonts w:ascii="Times New Roman" w:hAnsi="Times New Roman"/>
          <w:sz w:val="20"/>
          <w:szCs w:val="20"/>
        </w:rPr>
        <w:t>Přetrvávající obtíže vývojové dysfázie</w:t>
      </w:r>
    </w:p>
    <w:p w:rsidR="00D04E60" w:rsidRPr="00577B81" w:rsidRDefault="00D04E60" w:rsidP="00577B81">
      <w:pPr>
        <w:numPr>
          <w:ilvl w:val="1"/>
          <w:numId w:val="4"/>
        </w:numPr>
        <w:rPr>
          <w:rFonts w:ascii="Times New Roman" w:hAnsi="Times New Roman"/>
          <w:sz w:val="20"/>
          <w:szCs w:val="20"/>
        </w:rPr>
      </w:pPr>
      <w:r w:rsidRPr="00577B81">
        <w:rPr>
          <w:rFonts w:ascii="Times New Roman" w:hAnsi="Times New Roman"/>
          <w:sz w:val="20"/>
          <w:szCs w:val="20"/>
        </w:rPr>
        <w:t>Silné mutační změny</w:t>
      </w:r>
    </w:p>
    <w:p w:rsidR="00D04E60" w:rsidRPr="00577B81" w:rsidRDefault="00D04E60" w:rsidP="00577B81">
      <w:pPr>
        <w:numPr>
          <w:ilvl w:val="1"/>
          <w:numId w:val="4"/>
        </w:numPr>
        <w:rPr>
          <w:rFonts w:ascii="Times New Roman" w:hAnsi="Times New Roman"/>
          <w:sz w:val="20"/>
          <w:szCs w:val="20"/>
        </w:rPr>
      </w:pPr>
      <w:r w:rsidRPr="00577B81">
        <w:rPr>
          <w:rFonts w:ascii="Times New Roman" w:hAnsi="Times New Roman"/>
          <w:sz w:val="20"/>
          <w:szCs w:val="20"/>
        </w:rPr>
        <w:t>Někdy úrazy a traumata CNS, neurotická a psychická onemocnění</w:t>
      </w:r>
    </w:p>
    <w:p w:rsidR="00D04E60" w:rsidRPr="00577B81" w:rsidRDefault="00D04E60" w:rsidP="00577B81">
      <w:pPr>
        <w:numPr>
          <w:ilvl w:val="0"/>
          <w:numId w:val="4"/>
        </w:numPr>
        <w:rPr>
          <w:rFonts w:ascii="Times New Roman" w:hAnsi="Times New Roman"/>
          <w:sz w:val="20"/>
          <w:szCs w:val="20"/>
        </w:rPr>
      </w:pPr>
      <w:r w:rsidRPr="00577B81">
        <w:rPr>
          <w:rFonts w:ascii="Times New Roman" w:hAnsi="Times New Roman"/>
          <w:sz w:val="20"/>
          <w:szCs w:val="20"/>
        </w:rPr>
        <w:t>NKS činí problémy při žádosti na PdF, herectví i jiné obory</w:t>
      </w:r>
    </w:p>
    <w:p w:rsidR="00D04E60" w:rsidRPr="00577B81" w:rsidRDefault="00D04E60" w:rsidP="00577B81">
      <w:pPr>
        <w:numPr>
          <w:ilvl w:val="0"/>
          <w:numId w:val="4"/>
        </w:numPr>
        <w:rPr>
          <w:rFonts w:ascii="Times New Roman" w:hAnsi="Times New Roman"/>
          <w:sz w:val="20"/>
          <w:szCs w:val="20"/>
        </w:rPr>
      </w:pPr>
      <w:r w:rsidRPr="00577B81">
        <w:rPr>
          <w:rFonts w:ascii="Times New Roman" w:hAnsi="Times New Roman"/>
          <w:sz w:val="20"/>
          <w:szCs w:val="20"/>
        </w:rPr>
        <w:t>NUTNO VĚNOVAT POZORNOST VÝBĚRU PROFESNÍ DRÁHY</w:t>
      </w:r>
    </w:p>
    <w:p w:rsidR="00D04E60" w:rsidRPr="00D7481A" w:rsidRDefault="00D04E60">
      <w:pPr>
        <w:rPr>
          <w:rFonts w:ascii="Times New Roman" w:hAnsi="Times New Roman"/>
          <w:sz w:val="20"/>
          <w:szCs w:val="20"/>
        </w:rPr>
      </w:pPr>
    </w:p>
    <w:p w:rsidR="00D04E60" w:rsidRPr="00577B81" w:rsidRDefault="00D04E60" w:rsidP="00577B81">
      <w:pPr>
        <w:rPr>
          <w:rFonts w:ascii="Times New Roman" w:hAnsi="Times New Roman"/>
          <w:b/>
          <w:sz w:val="20"/>
          <w:szCs w:val="20"/>
        </w:rPr>
      </w:pPr>
      <w:r w:rsidRPr="00577B81">
        <w:rPr>
          <w:rFonts w:ascii="Times New Roman" w:hAnsi="Times New Roman"/>
          <w:b/>
          <w:sz w:val="20"/>
          <w:szCs w:val="20"/>
        </w:rPr>
        <w:t>DOSPĚLOST</w:t>
      </w:r>
    </w:p>
    <w:p w:rsidR="00D04E60" w:rsidRPr="00577B81" w:rsidRDefault="00D04E60" w:rsidP="00577B81">
      <w:pPr>
        <w:numPr>
          <w:ilvl w:val="0"/>
          <w:numId w:val="5"/>
        </w:numPr>
        <w:rPr>
          <w:rFonts w:ascii="Times New Roman" w:hAnsi="Times New Roman"/>
          <w:sz w:val="20"/>
          <w:szCs w:val="20"/>
        </w:rPr>
      </w:pPr>
      <w:r w:rsidRPr="00577B81">
        <w:rPr>
          <w:rFonts w:ascii="Times New Roman" w:hAnsi="Times New Roman"/>
          <w:sz w:val="20"/>
          <w:szCs w:val="20"/>
        </w:rPr>
        <w:t>Přístup logopeda musí být zvolen vhodně</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Žádné dětské pomůcky, žádné dětské hry</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Využívat noviny, obrázky z letáků, fotografie, vlastní komunikační slovníky …</w:t>
      </w:r>
    </w:p>
    <w:p w:rsidR="00D04E60" w:rsidRPr="00577B81" w:rsidRDefault="00D04E60" w:rsidP="00577B81">
      <w:pPr>
        <w:numPr>
          <w:ilvl w:val="0"/>
          <w:numId w:val="5"/>
        </w:numPr>
        <w:rPr>
          <w:rFonts w:ascii="Times New Roman" w:hAnsi="Times New Roman"/>
          <w:sz w:val="20"/>
          <w:szCs w:val="20"/>
        </w:rPr>
      </w:pPr>
      <w:r w:rsidRPr="00577B81">
        <w:rPr>
          <w:rFonts w:ascii="Times New Roman" w:hAnsi="Times New Roman"/>
          <w:sz w:val="20"/>
          <w:szCs w:val="20"/>
        </w:rPr>
        <w:t>Zdvořilost a podpora základem</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Podpora sebevědomí (klient by neměl propadat depresi a beznaději)</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Pomoc rodiny</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Aktivně zapojit do života</w:t>
      </w:r>
    </w:p>
    <w:p w:rsidR="00D04E60" w:rsidRPr="00577B81" w:rsidRDefault="00D04E60" w:rsidP="00577B81">
      <w:pPr>
        <w:numPr>
          <w:ilvl w:val="0"/>
          <w:numId w:val="5"/>
        </w:numPr>
        <w:rPr>
          <w:rFonts w:ascii="Times New Roman" w:hAnsi="Times New Roman"/>
          <w:sz w:val="20"/>
          <w:szCs w:val="20"/>
        </w:rPr>
      </w:pPr>
      <w:r w:rsidRPr="00577B81">
        <w:rPr>
          <w:rFonts w:ascii="Times New Roman" w:hAnsi="Times New Roman"/>
          <w:sz w:val="20"/>
          <w:szCs w:val="20"/>
        </w:rPr>
        <w:t>Terapie vychází se z osobnosti klienta a jeho schopností</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Zájmy, práce, rodina, oblíbená jídla, zvyky…</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Individuální postupy a terapie</w:t>
      </w:r>
    </w:p>
    <w:p w:rsidR="00D04E60" w:rsidRPr="00577B81" w:rsidRDefault="00D04E60" w:rsidP="00577B81">
      <w:pPr>
        <w:numPr>
          <w:ilvl w:val="0"/>
          <w:numId w:val="5"/>
        </w:numPr>
        <w:rPr>
          <w:rFonts w:ascii="Times New Roman" w:hAnsi="Times New Roman"/>
          <w:sz w:val="20"/>
          <w:szCs w:val="20"/>
        </w:rPr>
      </w:pPr>
      <w:r w:rsidRPr="00577B81">
        <w:rPr>
          <w:rFonts w:ascii="Times New Roman" w:hAnsi="Times New Roman"/>
          <w:sz w:val="20"/>
          <w:szCs w:val="20"/>
        </w:rPr>
        <w:t xml:space="preserve">NKS </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Po úrazech CNS, traumatech (oběti nehod)</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Díky onkologickým onemocněním</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U neurologických onemocnění CNS</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U některých chronických onemocnění</w:t>
      </w:r>
    </w:p>
    <w:p w:rsidR="00D04E60" w:rsidRPr="00577B81" w:rsidRDefault="00D04E60" w:rsidP="00577B81">
      <w:pPr>
        <w:numPr>
          <w:ilvl w:val="0"/>
          <w:numId w:val="5"/>
        </w:numPr>
        <w:rPr>
          <w:rFonts w:ascii="Times New Roman" w:hAnsi="Times New Roman"/>
          <w:sz w:val="20"/>
          <w:szCs w:val="20"/>
        </w:rPr>
      </w:pPr>
      <w:r w:rsidRPr="00577B81">
        <w:rPr>
          <w:rFonts w:ascii="Times New Roman" w:hAnsi="Times New Roman"/>
          <w:sz w:val="20"/>
          <w:szCs w:val="20"/>
        </w:rPr>
        <w:t>Objevují se zejména</w:t>
      </w:r>
    </w:p>
    <w:p w:rsidR="00D04E60" w:rsidRPr="00577B81" w:rsidRDefault="00D04E60" w:rsidP="00577B81">
      <w:pPr>
        <w:numPr>
          <w:ilvl w:val="1"/>
          <w:numId w:val="5"/>
        </w:numPr>
        <w:rPr>
          <w:rFonts w:ascii="Times New Roman" w:hAnsi="Times New Roman"/>
          <w:sz w:val="20"/>
          <w:szCs w:val="20"/>
        </w:rPr>
      </w:pPr>
      <w:r w:rsidRPr="00577B81">
        <w:rPr>
          <w:rFonts w:ascii="Times New Roman" w:hAnsi="Times New Roman"/>
          <w:sz w:val="20"/>
          <w:szCs w:val="20"/>
        </w:rPr>
        <w:t>poruchy hybnosti mluvidel, poruchy fatických funkcí (</w:t>
      </w:r>
      <w:r w:rsidRPr="00577B81">
        <w:rPr>
          <w:rFonts w:ascii="Times New Roman" w:hAnsi="Times New Roman"/>
          <w:b/>
          <w:bCs/>
          <w:sz w:val="20"/>
          <w:szCs w:val="20"/>
        </w:rPr>
        <w:t>tvorba a porozumění řeči</w:t>
      </w:r>
      <w:r w:rsidRPr="00577B81">
        <w:rPr>
          <w:rFonts w:ascii="Times New Roman" w:hAnsi="Times New Roman"/>
          <w:sz w:val="20"/>
          <w:szCs w:val="20"/>
        </w:rPr>
        <w:t>), poruchy výkonnosti verbálně paměťových funkcí</w:t>
      </w:r>
    </w:p>
    <w:p w:rsidR="00D04E60" w:rsidRPr="00577B81" w:rsidRDefault="00D04E60" w:rsidP="00577B81">
      <w:pPr>
        <w:rPr>
          <w:rFonts w:ascii="Times New Roman" w:hAnsi="Times New Roman"/>
          <w:b/>
          <w:sz w:val="20"/>
          <w:szCs w:val="20"/>
        </w:rPr>
      </w:pPr>
      <w:r w:rsidRPr="00577B81">
        <w:rPr>
          <w:rFonts w:ascii="Times New Roman" w:hAnsi="Times New Roman"/>
          <w:b/>
          <w:sz w:val="20"/>
          <w:szCs w:val="20"/>
        </w:rPr>
        <w:t>STÁŘÍ</w:t>
      </w:r>
    </w:p>
    <w:p w:rsidR="00D04E60" w:rsidRPr="00577B81" w:rsidRDefault="00D04E60" w:rsidP="00577B81">
      <w:pPr>
        <w:numPr>
          <w:ilvl w:val="0"/>
          <w:numId w:val="6"/>
        </w:numPr>
        <w:rPr>
          <w:rFonts w:ascii="Times New Roman" w:hAnsi="Times New Roman"/>
          <w:sz w:val="20"/>
          <w:szCs w:val="20"/>
        </w:rPr>
      </w:pPr>
      <w:r w:rsidRPr="00577B81">
        <w:rPr>
          <w:rFonts w:ascii="Times New Roman" w:hAnsi="Times New Roman"/>
          <w:sz w:val="20"/>
          <w:szCs w:val="20"/>
        </w:rPr>
        <w:t xml:space="preserve">Je nutné brát v potaz potřeby a obtíže v seniorském věku </w:t>
      </w:r>
    </w:p>
    <w:p w:rsidR="00D04E60" w:rsidRPr="00577B81" w:rsidRDefault="00D04E60" w:rsidP="00577B81">
      <w:pPr>
        <w:numPr>
          <w:ilvl w:val="0"/>
          <w:numId w:val="6"/>
        </w:numPr>
        <w:rPr>
          <w:rFonts w:ascii="Times New Roman" w:hAnsi="Times New Roman"/>
          <w:sz w:val="20"/>
          <w:szCs w:val="20"/>
        </w:rPr>
      </w:pPr>
      <w:r w:rsidRPr="00577B81">
        <w:rPr>
          <w:rFonts w:ascii="Times New Roman" w:hAnsi="Times New Roman"/>
          <w:sz w:val="20"/>
          <w:szCs w:val="20"/>
        </w:rPr>
        <w:t>Individuálně mohou být u každého jiné</w:t>
      </w:r>
    </w:p>
    <w:p w:rsidR="00D04E60" w:rsidRPr="00577B81" w:rsidRDefault="00D04E60" w:rsidP="00577B81">
      <w:pPr>
        <w:numPr>
          <w:ilvl w:val="0"/>
          <w:numId w:val="6"/>
        </w:numPr>
        <w:rPr>
          <w:rFonts w:ascii="Times New Roman" w:hAnsi="Times New Roman"/>
          <w:sz w:val="20"/>
          <w:szCs w:val="20"/>
        </w:rPr>
      </w:pPr>
      <w:r w:rsidRPr="00577B81">
        <w:rPr>
          <w:rFonts w:ascii="Times New Roman" w:hAnsi="Times New Roman"/>
          <w:sz w:val="20"/>
          <w:szCs w:val="20"/>
        </w:rPr>
        <w:t>Přichází řada fyziologických změn, které mají vliv na řečové dovednosti</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Slábne zrak, slábne sluch (presbyakuzie=stařecká nedoslýchavost)</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Motorika mluvidel je pomalejší a obtížnější</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Oslabená paměť</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Rychleji se unaví</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Je ovlivněn léky</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Nižší výkonnost duševních, kognitivních schopností</w:t>
      </w:r>
    </w:p>
    <w:p w:rsidR="00D04E60" w:rsidRPr="00577B81" w:rsidRDefault="00D04E60" w:rsidP="00577B81">
      <w:pPr>
        <w:numPr>
          <w:ilvl w:val="0"/>
          <w:numId w:val="6"/>
        </w:numPr>
        <w:rPr>
          <w:rFonts w:ascii="Times New Roman" w:hAnsi="Times New Roman"/>
          <w:sz w:val="20"/>
          <w:szCs w:val="20"/>
        </w:rPr>
      </w:pPr>
      <w:r w:rsidRPr="00577B81">
        <w:rPr>
          <w:rFonts w:ascii="Times New Roman" w:hAnsi="Times New Roman"/>
          <w:sz w:val="20"/>
          <w:szCs w:val="20"/>
        </w:rPr>
        <w:t>Individuální přístup, podpora a motivace</w:t>
      </w:r>
    </w:p>
    <w:p w:rsidR="00D04E60" w:rsidRPr="00577B81" w:rsidRDefault="00D04E60" w:rsidP="00577B81">
      <w:pPr>
        <w:numPr>
          <w:ilvl w:val="0"/>
          <w:numId w:val="6"/>
        </w:numPr>
        <w:rPr>
          <w:rFonts w:ascii="Times New Roman" w:hAnsi="Times New Roman"/>
          <w:sz w:val="20"/>
          <w:szCs w:val="20"/>
        </w:rPr>
      </w:pPr>
      <w:r w:rsidRPr="00577B81">
        <w:rPr>
          <w:rFonts w:ascii="Times New Roman" w:hAnsi="Times New Roman"/>
          <w:sz w:val="20"/>
          <w:szCs w:val="20"/>
        </w:rPr>
        <w:t>Zapojení medicíny a fyzioterapie</w:t>
      </w:r>
    </w:p>
    <w:p w:rsidR="00D04E60" w:rsidRPr="00577B81" w:rsidRDefault="00D04E60" w:rsidP="00577B81">
      <w:pPr>
        <w:numPr>
          <w:ilvl w:val="0"/>
          <w:numId w:val="6"/>
        </w:numPr>
        <w:rPr>
          <w:rFonts w:ascii="Times New Roman" w:hAnsi="Times New Roman"/>
          <w:sz w:val="20"/>
          <w:szCs w:val="20"/>
        </w:rPr>
      </w:pPr>
      <w:r w:rsidRPr="00577B81">
        <w:rPr>
          <w:rFonts w:ascii="Times New Roman" w:hAnsi="Times New Roman"/>
          <w:sz w:val="20"/>
          <w:szCs w:val="20"/>
        </w:rPr>
        <w:t>Komunikační kompetence slábnou – přichází obtíže</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 xml:space="preserve">Respirační </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Při tvorbě hlasu</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V preciznosti artikulace</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Se sníženou rychlostí pohybu</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Se sílou svalů a se svalovou koordinací</w:t>
      </w:r>
    </w:p>
    <w:p w:rsidR="00D04E60" w:rsidRPr="00577B81" w:rsidRDefault="00D04E60" w:rsidP="00577B81">
      <w:pPr>
        <w:numPr>
          <w:ilvl w:val="0"/>
          <w:numId w:val="6"/>
        </w:numPr>
        <w:rPr>
          <w:rFonts w:ascii="Times New Roman" w:hAnsi="Times New Roman"/>
          <w:sz w:val="20"/>
          <w:szCs w:val="20"/>
        </w:rPr>
      </w:pPr>
      <w:r w:rsidRPr="00577B81">
        <w:rPr>
          <w:rFonts w:ascii="Times New Roman" w:hAnsi="Times New Roman"/>
          <w:sz w:val="20"/>
          <w:szCs w:val="20"/>
        </w:rPr>
        <w:t>Vždy brát v potaz možnost stařecké demence, degenerativních onemocnění (Alzheimer, Parkinson…)</w:t>
      </w:r>
    </w:p>
    <w:p w:rsidR="00D04E60" w:rsidRPr="00577B81" w:rsidRDefault="00D04E60" w:rsidP="00577B81">
      <w:pPr>
        <w:numPr>
          <w:ilvl w:val="0"/>
          <w:numId w:val="6"/>
        </w:numPr>
        <w:rPr>
          <w:rFonts w:ascii="Times New Roman" w:hAnsi="Times New Roman"/>
          <w:b/>
          <w:bCs/>
          <w:sz w:val="20"/>
          <w:szCs w:val="20"/>
        </w:rPr>
      </w:pPr>
      <w:r w:rsidRPr="00577B81">
        <w:rPr>
          <w:rFonts w:ascii="Times New Roman" w:hAnsi="Times New Roman"/>
          <w:sz w:val="20"/>
          <w:szCs w:val="20"/>
        </w:rPr>
        <w:t xml:space="preserve">NKS – často: </w:t>
      </w:r>
      <w:r w:rsidRPr="00577B81">
        <w:rPr>
          <w:rFonts w:ascii="Times New Roman" w:hAnsi="Times New Roman"/>
          <w:b/>
          <w:bCs/>
          <w:sz w:val="20"/>
          <w:szCs w:val="20"/>
        </w:rPr>
        <w:t>afázie, dysartrie, demence</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 xml:space="preserve">Po mozkových příhodách </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Po srdečních zástavách</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 xml:space="preserve">Po úrazech </w:t>
      </w:r>
    </w:p>
    <w:p w:rsidR="00D04E60" w:rsidRPr="00577B81" w:rsidRDefault="00D04E60" w:rsidP="00577B81">
      <w:pPr>
        <w:numPr>
          <w:ilvl w:val="1"/>
          <w:numId w:val="6"/>
        </w:numPr>
        <w:rPr>
          <w:rFonts w:ascii="Times New Roman" w:hAnsi="Times New Roman"/>
          <w:sz w:val="20"/>
          <w:szCs w:val="20"/>
        </w:rPr>
      </w:pPr>
      <w:r w:rsidRPr="00577B81">
        <w:rPr>
          <w:rFonts w:ascii="Times New Roman" w:hAnsi="Times New Roman"/>
          <w:sz w:val="20"/>
          <w:szCs w:val="20"/>
        </w:rPr>
        <w:t>Po onkologických onemocnění</w:t>
      </w:r>
    </w:p>
    <w:p w:rsidR="00D04E60" w:rsidRDefault="00D04E60" w:rsidP="00577B81">
      <w:pPr>
        <w:rPr>
          <w:rFonts w:ascii="Times New Roman" w:hAnsi="Times New Roman"/>
          <w:sz w:val="20"/>
          <w:szCs w:val="20"/>
        </w:rPr>
      </w:pPr>
    </w:p>
    <w:p w:rsidR="00D04E60" w:rsidRDefault="00D04E60" w:rsidP="00577B81">
      <w:pPr>
        <w:rPr>
          <w:rFonts w:ascii="Times New Roman" w:hAnsi="Times New Roman"/>
          <w:sz w:val="20"/>
          <w:szCs w:val="20"/>
        </w:rPr>
      </w:pPr>
      <w:r w:rsidRPr="00577B81">
        <w:rPr>
          <w:rFonts w:ascii="Times New Roman" w:hAnsi="Times New Roman"/>
          <w:sz w:val="20"/>
          <w:szCs w:val="20"/>
        </w:rPr>
        <w:t>TERAPIE V SENIORSKÉM VĚKU</w:t>
      </w:r>
    </w:p>
    <w:p w:rsidR="00D04E60" w:rsidRPr="00577B81" w:rsidRDefault="00D04E60" w:rsidP="00577B81">
      <w:pPr>
        <w:numPr>
          <w:ilvl w:val="0"/>
          <w:numId w:val="7"/>
        </w:numPr>
        <w:rPr>
          <w:rFonts w:ascii="Times New Roman" w:hAnsi="Times New Roman"/>
          <w:sz w:val="20"/>
          <w:szCs w:val="20"/>
        </w:rPr>
      </w:pPr>
      <w:r w:rsidRPr="00577B81">
        <w:rPr>
          <w:rFonts w:ascii="Times New Roman" w:hAnsi="Times New Roman"/>
          <w:sz w:val="20"/>
          <w:szCs w:val="20"/>
        </w:rPr>
        <w:t>Na prvním místě stojí důstojnost člověka!</w:t>
      </w:r>
    </w:p>
    <w:p w:rsidR="00D04E60" w:rsidRPr="00577B81" w:rsidRDefault="00D04E60" w:rsidP="00577B81">
      <w:pPr>
        <w:numPr>
          <w:ilvl w:val="0"/>
          <w:numId w:val="7"/>
        </w:numPr>
        <w:rPr>
          <w:rFonts w:ascii="Times New Roman" w:hAnsi="Times New Roman"/>
          <w:sz w:val="20"/>
          <w:szCs w:val="20"/>
        </w:rPr>
      </w:pPr>
      <w:r w:rsidRPr="00577B81">
        <w:rPr>
          <w:rFonts w:ascii="Times New Roman" w:hAnsi="Times New Roman"/>
          <w:sz w:val="20"/>
          <w:szCs w:val="20"/>
        </w:rPr>
        <w:t>Je dobré znát přesnou lékařskou diagnózu, příčiny vzniku obtíží a prognózu</w:t>
      </w:r>
    </w:p>
    <w:p w:rsidR="00D04E60" w:rsidRPr="00577B81" w:rsidRDefault="00D04E60" w:rsidP="00577B81">
      <w:pPr>
        <w:numPr>
          <w:ilvl w:val="0"/>
          <w:numId w:val="7"/>
        </w:numPr>
        <w:rPr>
          <w:rFonts w:ascii="Times New Roman" w:hAnsi="Times New Roman"/>
          <w:sz w:val="20"/>
          <w:szCs w:val="20"/>
        </w:rPr>
      </w:pPr>
      <w:r w:rsidRPr="00577B81">
        <w:rPr>
          <w:rFonts w:ascii="Times New Roman" w:hAnsi="Times New Roman"/>
          <w:sz w:val="20"/>
          <w:szCs w:val="20"/>
        </w:rPr>
        <w:t>Individuálně volit přístupy v logopedické intervenci tak, aby                    u daného člověka byla v co největší míře zvýšena úroveň života</w:t>
      </w:r>
    </w:p>
    <w:p w:rsidR="00D04E60" w:rsidRPr="00577B81" w:rsidRDefault="00D04E60" w:rsidP="00577B81">
      <w:pPr>
        <w:numPr>
          <w:ilvl w:val="0"/>
          <w:numId w:val="7"/>
        </w:numPr>
        <w:rPr>
          <w:rFonts w:ascii="Times New Roman" w:hAnsi="Times New Roman"/>
          <w:sz w:val="20"/>
          <w:szCs w:val="20"/>
        </w:rPr>
      </w:pPr>
      <w:r w:rsidRPr="00577B81">
        <w:rPr>
          <w:rFonts w:ascii="Times New Roman" w:hAnsi="Times New Roman"/>
          <w:sz w:val="20"/>
          <w:szCs w:val="20"/>
        </w:rPr>
        <w:t>Způsob využití pomůcek, materiálů musí odpovídat věku</w:t>
      </w:r>
    </w:p>
    <w:p w:rsidR="00D04E60" w:rsidRPr="00577B81" w:rsidRDefault="00D04E60" w:rsidP="00577B81">
      <w:pPr>
        <w:numPr>
          <w:ilvl w:val="0"/>
          <w:numId w:val="7"/>
        </w:numPr>
        <w:rPr>
          <w:rFonts w:ascii="Times New Roman" w:hAnsi="Times New Roman"/>
          <w:sz w:val="20"/>
          <w:szCs w:val="20"/>
        </w:rPr>
      </w:pPr>
      <w:r w:rsidRPr="00577B81">
        <w:rPr>
          <w:rFonts w:ascii="Times New Roman" w:hAnsi="Times New Roman"/>
          <w:sz w:val="20"/>
          <w:szCs w:val="20"/>
        </w:rPr>
        <w:t>Nejlepší motivací a podporou je pomoc rodiny a spolupráce s ní</w:t>
      </w:r>
    </w:p>
    <w:p w:rsidR="00D04E60" w:rsidRPr="00891846" w:rsidRDefault="00D04E60" w:rsidP="00577B81">
      <w:pPr>
        <w:rPr>
          <w:rFonts w:ascii="Times New Roman" w:hAnsi="Times New Roman"/>
          <w:b/>
          <w:sz w:val="20"/>
          <w:szCs w:val="20"/>
        </w:rPr>
      </w:pPr>
    </w:p>
    <w:p w:rsidR="00D04E60" w:rsidRPr="00891846" w:rsidRDefault="00D04E60" w:rsidP="00577B81">
      <w:pPr>
        <w:rPr>
          <w:rFonts w:ascii="Times New Roman" w:hAnsi="Times New Roman"/>
          <w:b/>
          <w:sz w:val="20"/>
          <w:szCs w:val="20"/>
        </w:rPr>
      </w:pPr>
      <w:r w:rsidRPr="00891846">
        <w:rPr>
          <w:rFonts w:ascii="Times New Roman" w:hAnsi="Times New Roman"/>
          <w:b/>
          <w:sz w:val="20"/>
          <w:szCs w:val="20"/>
        </w:rPr>
        <w:t>CÍLE TERAPIE V DOSPĚLOSTI A STÁŘÍ</w:t>
      </w:r>
    </w:p>
    <w:p w:rsidR="00D04E60" w:rsidRPr="00577B81" w:rsidRDefault="00D04E60" w:rsidP="00577B81">
      <w:pPr>
        <w:numPr>
          <w:ilvl w:val="0"/>
          <w:numId w:val="8"/>
        </w:numPr>
        <w:rPr>
          <w:rFonts w:ascii="Times New Roman" w:hAnsi="Times New Roman"/>
          <w:sz w:val="20"/>
          <w:szCs w:val="20"/>
        </w:rPr>
      </w:pPr>
      <w:r w:rsidRPr="00577B81">
        <w:rPr>
          <w:rFonts w:ascii="Times New Roman" w:hAnsi="Times New Roman"/>
          <w:sz w:val="20"/>
          <w:szCs w:val="20"/>
        </w:rPr>
        <w:t xml:space="preserve">Podpořit další rozvoj komunikačních schopností </w:t>
      </w:r>
    </w:p>
    <w:p w:rsidR="00D04E60" w:rsidRPr="00577B81" w:rsidRDefault="00D04E60" w:rsidP="00577B81">
      <w:pPr>
        <w:numPr>
          <w:ilvl w:val="0"/>
          <w:numId w:val="8"/>
        </w:numPr>
        <w:rPr>
          <w:rFonts w:ascii="Times New Roman" w:hAnsi="Times New Roman"/>
          <w:sz w:val="20"/>
          <w:szCs w:val="20"/>
        </w:rPr>
      </w:pPr>
      <w:r w:rsidRPr="00577B81">
        <w:rPr>
          <w:rFonts w:ascii="Times New Roman" w:hAnsi="Times New Roman"/>
          <w:sz w:val="20"/>
          <w:szCs w:val="20"/>
        </w:rPr>
        <w:t>Maximalizovat komunikační kompetence na co nejvyšší možnou úroveň</w:t>
      </w:r>
    </w:p>
    <w:p w:rsidR="00D04E60" w:rsidRPr="00577B81" w:rsidRDefault="00D04E60" w:rsidP="00577B81">
      <w:pPr>
        <w:numPr>
          <w:ilvl w:val="0"/>
          <w:numId w:val="8"/>
        </w:numPr>
        <w:rPr>
          <w:rFonts w:ascii="Times New Roman" w:hAnsi="Times New Roman"/>
          <w:sz w:val="20"/>
          <w:szCs w:val="20"/>
        </w:rPr>
      </w:pPr>
      <w:r w:rsidRPr="00577B81">
        <w:rPr>
          <w:rFonts w:ascii="Times New Roman" w:hAnsi="Times New Roman"/>
          <w:sz w:val="20"/>
          <w:szCs w:val="20"/>
        </w:rPr>
        <w:t>Maximalizovat rozvoj sociálních kontaktů a začlení do společnosti</w:t>
      </w:r>
    </w:p>
    <w:p w:rsidR="00D04E60" w:rsidRPr="00577B81" w:rsidRDefault="00D04E60" w:rsidP="00577B81">
      <w:pPr>
        <w:numPr>
          <w:ilvl w:val="0"/>
          <w:numId w:val="8"/>
        </w:numPr>
        <w:rPr>
          <w:rFonts w:ascii="Times New Roman" w:hAnsi="Times New Roman"/>
          <w:b/>
          <w:bCs/>
          <w:sz w:val="20"/>
          <w:szCs w:val="20"/>
        </w:rPr>
      </w:pPr>
      <w:r w:rsidRPr="00577B81">
        <w:rPr>
          <w:rFonts w:ascii="Times New Roman" w:hAnsi="Times New Roman"/>
          <w:b/>
          <w:bCs/>
          <w:sz w:val="20"/>
          <w:szCs w:val="20"/>
        </w:rPr>
        <w:t>Zabránit izolaci klienta</w:t>
      </w:r>
    </w:p>
    <w:p w:rsidR="00D04E60" w:rsidRPr="00577B81" w:rsidRDefault="00D04E60" w:rsidP="00577B81">
      <w:pPr>
        <w:numPr>
          <w:ilvl w:val="0"/>
          <w:numId w:val="8"/>
        </w:numPr>
        <w:rPr>
          <w:rFonts w:ascii="Times New Roman" w:hAnsi="Times New Roman"/>
          <w:sz w:val="20"/>
          <w:szCs w:val="20"/>
        </w:rPr>
      </w:pPr>
      <w:r w:rsidRPr="00577B81">
        <w:rPr>
          <w:rFonts w:ascii="Times New Roman" w:hAnsi="Times New Roman"/>
          <w:sz w:val="20"/>
          <w:szCs w:val="20"/>
        </w:rPr>
        <w:t xml:space="preserve">Pokud je to možné </w:t>
      </w:r>
    </w:p>
    <w:p w:rsidR="00D04E60" w:rsidRPr="00577B81" w:rsidRDefault="00D04E60" w:rsidP="00577B81">
      <w:pPr>
        <w:numPr>
          <w:ilvl w:val="1"/>
          <w:numId w:val="8"/>
        </w:numPr>
        <w:rPr>
          <w:rFonts w:ascii="Times New Roman" w:hAnsi="Times New Roman"/>
          <w:sz w:val="20"/>
          <w:szCs w:val="20"/>
        </w:rPr>
      </w:pPr>
      <w:r w:rsidRPr="00577B81">
        <w:rPr>
          <w:rFonts w:ascii="Times New Roman" w:hAnsi="Times New Roman"/>
          <w:b/>
          <w:bCs/>
          <w:sz w:val="20"/>
          <w:szCs w:val="20"/>
        </w:rPr>
        <w:t xml:space="preserve">Odstranit </w:t>
      </w:r>
      <w:r w:rsidRPr="00577B81">
        <w:rPr>
          <w:rFonts w:ascii="Times New Roman" w:hAnsi="Times New Roman"/>
          <w:sz w:val="20"/>
          <w:szCs w:val="20"/>
        </w:rPr>
        <w:t>NKS</w:t>
      </w:r>
      <w:r w:rsidRPr="00577B81">
        <w:rPr>
          <w:rFonts w:ascii="Times New Roman" w:hAnsi="Times New Roman"/>
          <w:b/>
          <w:bCs/>
          <w:sz w:val="20"/>
          <w:szCs w:val="20"/>
        </w:rPr>
        <w:t xml:space="preserve"> </w:t>
      </w:r>
      <w:r w:rsidRPr="00577B81">
        <w:rPr>
          <w:rFonts w:ascii="Times New Roman" w:hAnsi="Times New Roman"/>
          <w:sz w:val="20"/>
          <w:szCs w:val="20"/>
        </w:rPr>
        <w:t>(nesprávná artikulace)</w:t>
      </w:r>
    </w:p>
    <w:p w:rsidR="00D04E60" w:rsidRPr="00577B81" w:rsidRDefault="00D04E60" w:rsidP="00577B81">
      <w:pPr>
        <w:numPr>
          <w:ilvl w:val="1"/>
          <w:numId w:val="8"/>
        </w:numPr>
        <w:rPr>
          <w:rFonts w:ascii="Times New Roman" w:hAnsi="Times New Roman"/>
          <w:sz w:val="20"/>
          <w:szCs w:val="20"/>
        </w:rPr>
      </w:pPr>
      <w:r w:rsidRPr="00577B81">
        <w:rPr>
          <w:rFonts w:ascii="Times New Roman" w:hAnsi="Times New Roman"/>
          <w:b/>
          <w:bCs/>
          <w:sz w:val="20"/>
          <w:szCs w:val="20"/>
        </w:rPr>
        <w:t>Omezit či</w:t>
      </w:r>
      <w:r w:rsidRPr="00577B81">
        <w:rPr>
          <w:rFonts w:ascii="Times New Roman" w:hAnsi="Times New Roman"/>
          <w:sz w:val="20"/>
          <w:szCs w:val="20"/>
        </w:rPr>
        <w:t xml:space="preserve"> </w:t>
      </w:r>
      <w:r w:rsidRPr="00577B81">
        <w:rPr>
          <w:rFonts w:ascii="Times New Roman" w:hAnsi="Times New Roman"/>
          <w:b/>
          <w:bCs/>
          <w:sz w:val="20"/>
          <w:szCs w:val="20"/>
        </w:rPr>
        <w:t>potlačit</w:t>
      </w:r>
      <w:r w:rsidRPr="00577B81">
        <w:rPr>
          <w:rFonts w:ascii="Times New Roman" w:hAnsi="Times New Roman"/>
          <w:sz w:val="20"/>
          <w:szCs w:val="20"/>
        </w:rPr>
        <w:t xml:space="preserve"> NKS (obtíže s plynulostí)</w:t>
      </w:r>
    </w:p>
    <w:p w:rsidR="00D04E60" w:rsidRPr="00577B81" w:rsidRDefault="00D04E60" w:rsidP="00577B81">
      <w:pPr>
        <w:numPr>
          <w:ilvl w:val="1"/>
          <w:numId w:val="8"/>
        </w:numPr>
        <w:rPr>
          <w:rFonts w:ascii="Times New Roman" w:hAnsi="Times New Roman"/>
          <w:sz w:val="20"/>
          <w:szCs w:val="20"/>
        </w:rPr>
      </w:pPr>
      <w:r w:rsidRPr="00577B81">
        <w:rPr>
          <w:rFonts w:ascii="Times New Roman" w:hAnsi="Times New Roman"/>
          <w:b/>
          <w:bCs/>
          <w:sz w:val="20"/>
          <w:szCs w:val="20"/>
        </w:rPr>
        <w:t>Obnovit</w:t>
      </w:r>
      <w:r w:rsidRPr="00577B81">
        <w:rPr>
          <w:rFonts w:ascii="Times New Roman" w:hAnsi="Times New Roman"/>
          <w:sz w:val="20"/>
          <w:szCs w:val="20"/>
        </w:rPr>
        <w:t xml:space="preserve"> ztracené funkce (fatické poruchy)</w:t>
      </w:r>
    </w:p>
    <w:p w:rsidR="00D04E60" w:rsidRPr="00577B81" w:rsidRDefault="00D04E60" w:rsidP="00577B81">
      <w:pPr>
        <w:numPr>
          <w:ilvl w:val="1"/>
          <w:numId w:val="8"/>
        </w:numPr>
        <w:rPr>
          <w:rFonts w:ascii="Times New Roman" w:hAnsi="Times New Roman"/>
          <w:sz w:val="20"/>
          <w:szCs w:val="20"/>
        </w:rPr>
      </w:pPr>
      <w:r w:rsidRPr="00577B81">
        <w:rPr>
          <w:rFonts w:ascii="Times New Roman" w:hAnsi="Times New Roman"/>
          <w:b/>
          <w:bCs/>
          <w:sz w:val="20"/>
          <w:szCs w:val="20"/>
        </w:rPr>
        <w:t xml:space="preserve">Stabilizovat </w:t>
      </w:r>
      <w:r w:rsidRPr="00577B81">
        <w:rPr>
          <w:rFonts w:ascii="Times New Roman" w:hAnsi="Times New Roman"/>
          <w:sz w:val="20"/>
          <w:szCs w:val="20"/>
        </w:rPr>
        <w:t>projevy (degenerativní poruchy)</w:t>
      </w:r>
    </w:p>
    <w:p w:rsidR="00D04E60" w:rsidRDefault="00D04E60" w:rsidP="00577B81">
      <w:pPr>
        <w:rPr>
          <w:rFonts w:ascii="Times New Roman" w:hAnsi="Times New Roman"/>
          <w:sz w:val="20"/>
          <w:szCs w:val="20"/>
        </w:rPr>
      </w:pPr>
    </w:p>
    <w:p w:rsidR="00D04E60" w:rsidRPr="00D7481A" w:rsidRDefault="00D04E60">
      <w:pPr>
        <w:rPr>
          <w:rFonts w:ascii="Times New Roman" w:hAnsi="Times New Roman"/>
          <w:sz w:val="20"/>
          <w:szCs w:val="20"/>
        </w:rPr>
      </w:pPr>
      <w:r w:rsidRPr="00577B81">
        <w:rPr>
          <w:rFonts w:ascii="Times New Roman" w:hAnsi="Times New Roman"/>
          <w:sz w:val="20"/>
          <w:szCs w:val="20"/>
        </w:rPr>
        <w:t>FORMY TERAPIE</w:t>
      </w:r>
    </w:p>
    <w:p w:rsidR="00D04E60" w:rsidRPr="00891846" w:rsidRDefault="00D04E60" w:rsidP="00891846">
      <w:pPr>
        <w:numPr>
          <w:ilvl w:val="0"/>
          <w:numId w:val="9"/>
        </w:numPr>
        <w:rPr>
          <w:rFonts w:ascii="Times New Roman" w:hAnsi="Times New Roman"/>
          <w:sz w:val="20"/>
          <w:szCs w:val="20"/>
        </w:rPr>
      </w:pPr>
      <w:r w:rsidRPr="00891846">
        <w:rPr>
          <w:rFonts w:ascii="Times New Roman" w:hAnsi="Times New Roman"/>
          <w:sz w:val="20"/>
          <w:szCs w:val="20"/>
        </w:rPr>
        <w:t>Terapie by měla být</w:t>
      </w:r>
    </w:p>
    <w:p w:rsidR="00D04E60" w:rsidRPr="00891846" w:rsidRDefault="00D04E60" w:rsidP="00891846">
      <w:pPr>
        <w:numPr>
          <w:ilvl w:val="0"/>
          <w:numId w:val="9"/>
        </w:numPr>
        <w:rPr>
          <w:rFonts w:ascii="Times New Roman" w:hAnsi="Times New Roman"/>
          <w:b/>
          <w:bCs/>
          <w:sz w:val="20"/>
          <w:szCs w:val="20"/>
        </w:rPr>
      </w:pPr>
      <w:r w:rsidRPr="00891846">
        <w:rPr>
          <w:rFonts w:ascii="Times New Roman" w:hAnsi="Times New Roman"/>
          <w:b/>
          <w:bCs/>
          <w:sz w:val="20"/>
          <w:szCs w:val="20"/>
        </w:rPr>
        <w:t>Různorodá</w:t>
      </w:r>
    </w:p>
    <w:p w:rsidR="00D04E60" w:rsidRPr="00891846" w:rsidRDefault="00D04E60" w:rsidP="00891846">
      <w:pPr>
        <w:numPr>
          <w:ilvl w:val="1"/>
          <w:numId w:val="9"/>
        </w:numPr>
        <w:rPr>
          <w:rFonts w:ascii="Times New Roman" w:hAnsi="Times New Roman"/>
          <w:sz w:val="20"/>
          <w:szCs w:val="20"/>
        </w:rPr>
      </w:pPr>
      <w:r w:rsidRPr="00891846">
        <w:rPr>
          <w:rFonts w:ascii="Times New Roman" w:hAnsi="Times New Roman"/>
          <w:sz w:val="20"/>
          <w:szCs w:val="20"/>
        </w:rPr>
        <w:t xml:space="preserve">Individuální - podle potřeb daného klienta, obnova funkcí </w:t>
      </w:r>
    </w:p>
    <w:p w:rsidR="00D04E60" w:rsidRPr="00891846" w:rsidRDefault="00D04E60" w:rsidP="00891846">
      <w:pPr>
        <w:numPr>
          <w:ilvl w:val="1"/>
          <w:numId w:val="9"/>
        </w:numPr>
        <w:rPr>
          <w:rFonts w:ascii="Times New Roman" w:hAnsi="Times New Roman"/>
          <w:sz w:val="20"/>
          <w:szCs w:val="20"/>
        </w:rPr>
      </w:pPr>
      <w:r w:rsidRPr="00891846">
        <w:rPr>
          <w:rFonts w:ascii="Times New Roman" w:hAnsi="Times New Roman"/>
          <w:sz w:val="20"/>
          <w:szCs w:val="20"/>
        </w:rPr>
        <w:t>Skupinová (3 až 6 osob) - interakce, sociální situace, motivace, aktivace, zlepšení percepce a pozornosti</w:t>
      </w:r>
    </w:p>
    <w:p w:rsidR="00D04E60" w:rsidRPr="00891846" w:rsidRDefault="00D04E60" w:rsidP="00891846">
      <w:pPr>
        <w:numPr>
          <w:ilvl w:val="0"/>
          <w:numId w:val="9"/>
        </w:numPr>
        <w:rPr>
          <w:rFonts w:ascii="Times New Roman" w:hAnsi="Times New Roman"/>
          <w:b/>
          <w:bCs/>
          <w:sz w:val="20"/>
          <w:szCs w:val="20"/>
        </w:rPr>
      </w:pPr>
      <w:r w:rsidRPr="00891846">
        <w:rPr>
          <w:rFonts w:ascii="Times New Roman" w:hAnsi="Times New Roman"/>
          <w:b/>
          <w:bCs/>
          <w:sz w:val="20"/>
          <w:szCs w:val="20"/>
        </w:rPr>
        <w:t>Komplexní</w:t>
      </w:r>
    </w:p>
    <w:p w:rsidR="00D04E60" w:rsidRPr="00891846" w:rsidRDefault="00D04E60" w:rsidP="00891846">
      <w:pPr>
        <w:numPr>
          <w:ilvl w:val="1"/>
          <w:numId w:val="9"/>
        </w:numPr>
        <w:rPr>
          <w:rFonts w:ascii="Times New Roman" w:hAnsi="Times New Roman"/>
          <w:sz w:val="20"/>
          <w:szCs w:val="20"/>
        </w:rPr>
      </w:pPr>
      <w:r w:rsidRPr="00891846">
        <w:rPr>
          <w:rFonts w:ascii="Times New Roman" w:hAnsi="Times New Roman"/>
          <w:sz w:val="20"/>
          <w:szCs w:val="20"/>
        </w:rPr>
        <w:t>Logopedie + psychoterapie + fyzioterapie + co je třeba</w:t>
      </w:r>
    </w:p>
    <w:p w:rsidR="00D04E60" w:rsidRPr="00891846" w:rsidRDefault="00D04E60" w:rsidP="00891846">
      <w:pPr>
        <w:numPr>
          <w:ilvl w:val="0"/>
          <w:numId w:val="9"/>
        </w:numPr>
        <w:rPr>
          <w:rFonts w:ascii="Times New Roman" w:hAnsi="Times New Roman"/>
          <w:sz w:val="20"/>
          <w:szCs w:val="20"/>
        </w:rPr>
      </w:pPr>
      <w:r w:rsidRPr="00891846">
        <w:rPr>
          <w:rFonts w:ascii="Times New Roman" w:hAnsi="Times New Roman"/>
          <w:b/>
          <w:bCs/>
          <w:sz w:val="20"/>
          <w:szCs w:val="20"/>
        </w:rPr>
        <w:t>Konzultační a poradenská</w:t>
      </w:r>
      <w:r w:rsidRPr="00891846">
        <w:rPr>
          <w:rFonts w:ascii="Times New Roman" w:hAnsi="Times New Roman"/>
          <w:sz w:val="20"/>
          <w:szCs w:val="20"/>
        </w:rPr>
        <w:t xml:space="preserve"> </w:t>
      </w:r>
    </w:p>
    <w:p w:rsidR="00D04E60" w:rsidRPr="00891846" w:rsidRDefault="00D04E60" w:rsidP="00891846">
      <w:pPr>
        <w:numPr>
          <w:ilvl w:val="1"/>
          <w:numId w:val="9"/>
        </w:numPr>
        <w:rPr>
          <w:rFonts w:ascii="Times New Roman" w:hAnsi="Times New Roman"/>
          <w:sz w:val="20"/>
          <w:szCs w:val="20"/>
        </w:rPr>
      </w:pPr>
      <w:r w:rsidRPr="00891846">
        <w:rPr>
          <w:rFonts w:ascii="Times New Roman" w:hAnsi="Times New Roman"/>
          <w:sz w:val="20"/>
          <w:szCs w:val="20"/>
        </w:rPr>
        <w:t>Pro samotného klienta</w:t>
      </w:r>
    </w:p>
    <w:p w:rsidR="00D04E60" w:rsidRPr="00891846" w:rsidRDefault="00D04E60" w:rsidP="00891846">
      <w:pPr>
        <w:numPr>
          <w:ilvl w:val="1"/>
          <w:numId w:val="9"/>
        </w:numPr>
        <w:rPr>
          <w:rFonts w:ascii="Times New Roman" w:hAnsi="Times New Roman"/>
          <w:sz w:val="20"/>
          <w:szCs w:val="20"/>
        </w:rPr>
      </w:pPr>
      <w:r w:rsidRPr="00891846">
        <w:rPr>
          <w:rFonts w:ascii="Times New Roman" w:hAnsi="Times New Roman"/>
          <w:sz w:val="20"/>
          <w:szCs w:val="20"/>
        </w:rPr>
        <w:t>Pro rodinu</w:t>
      </w:r>
    </w:p>
    <w:p w:rsidR="00D04E60" w:rsidRPr="00891846" w:rsidRDefault="00D04E60" w:rsidP="00891846">
      <w:pPr>
        <w:numPr>
          <w:ilvl w:val="1"/>
          <w:numId w:val="9"/>
        </w:numPr>
        <w:rPr>
          <w:rFonts w:ascii="Times New Roman" w:hAnsi="Times New Roman"/>
          <w:sz w:val="20"/>
          <w:szCs w:val="20"/>
        </w:rPr>
      </w:pPr>
      <w:r w:rsidRPr="00891846">
        <w:rPr>
          <w:rFonts w:ascii="Times New Roman" w:hAnsi="Times New Roman"/>
          <w:sz w:val="20"/>
          <w:szCs w:val="20"/>
        </w:rPr>
        <w:t>Pro ošetřující personál</w:t>
      </w:r>
    </w:p>
    <w:p w:rsidR="00D04E60" w:rsidRPr="00D7481A" w:rsidRDefault="00D04E60">
      <w:pPr>
        <w:rPr>
          <w:rFonts w:ascii="Times New Roman" w:hAnsi="Times New Roman"/>
          <w:sz w:val="20"/>
          <w:szCs w:val="20"/>
        </w:rPr>
      </w:pPr>
    </w:p>
    <w:p w:rsidR="00D04E60" w:rsidRPr="00D7481A" w:rsidRDefault="00D04E60">
      <w:pPr>
        <w:rPr>
          <w:rFonts w:ascii="Times New Roman" w:hAnsi="Times New Roman"/>
          <w:sz w:val="20"/>
          <w:szCs w:val="20"/>
        </w:rPr>
      </w:pP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CO JE TŘEBA</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Respektovat léčebný režim</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Neomezovat se jen na nejméně komunikující</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Pečovat ve vší důstojnosti člověka</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Usilovat o zlepšení</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Zůrazňovat důležitost komunikace</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Dodržovat terapeutická opatření u osob v institucionální péči</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Motivovat ke spolupráci</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Předcházet smutkům a depresím, posilovat sebevědomí</w:t>
      </w:r>
    </w:p>
    <w:p w:rsidR="00D04E60" w:rsidRPr="00891846" w:rsidRDefault="00D04E60" w:rsidP="00891846">
      <w:pPr>
        <w:numPr>
          <w:ilvl w:val="0"/>
          <w:numId w:val="10"/>
        </w:numPr>
        <w:rPr>
          <w:rFonts w:ascii="Times New Roman" w:hAnsi="Times New Roman"/>
          <w:sz w:val="20"/>
          <w:szCs w:val="20"/>
        </w:rPr>
      </w:pPr>
      <w:r w:rsidRPr="00891846">
        <w:rPr>
          <w:rFonts w:ascii="Times New Roman" w:hAnsi="Times New Roman"/>
          <w:sz w:val="20"/>
          <w:szCs w:val="20"/>
        </w:rPr>
        <w:t>Vést záznamy (průběžná diagnostika, prognóza)</w:t>
      </w: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Default="00D04E60">
      <w:pPr>
        <w:rPr>
          <w:rFonts w:ascii="Times New Roman" w:hAnsi="Times New Roman"/>
          <w:sz w:val="20"/>
          <w:szCs w:val="20"/>
        </w:rPr>
      </w:pPr>
    </w:p>
    <w:p w:rsidR="00D04E60" w:rsidRPr="00891846" w:rsidRDefault="00D04E60" w:rsidP="00891846">
      <w:pPr>
        <w:rPr>
          <w:rFonts w:ascii="Times New Roman" w:hAnsi="Times New Roman"/>
          <w:b/>
          <w:bCs/>
          <w:sz w:val="52"/>
          <w:szCs w:val="52"/>
          <w:u w:val="single"/>
        </w:rPr>
      </w:pPr>
      <w:r w:rsidRPr="00891846">
        <w:rPr>
          <w:rFonts w:ascii="Times New Roman" w:hAnsi="Times New Roman"/>
          <w:b/>
          <w:bCs/>
          <w:sz w:val="52"/>
          <w:szCs w:val="52"/>
          <w:u w:val="single"/>
        </w:rPr>
        <w:t>Metodika vyvozování hlásek</w:t>
      </w:r>
      <w:r>
        <w:rPr>
          <w:rFonts w:ascii="Times New Roman" w:hAnsi="Times New Roman"/>
          <w:b/>
          <w:bCs/>
          <w:sz w:val="52"/>
          <w:szCs w:val="52"/>
          <w:u w:val="single"/>
        </w:rPr>
        <w:t xml:space="preserve"> !!!</w:t>
      </w:r>
    </w:p>
    <w:p w:rsidR="00D04E60" w:rsidRPr="00891846" w:rsidRDefault="00D04E60" w:rsidP="00891846">
      <w:pPr>
        <w:rPr>
          <w:rFonts w:ascii="Times New Roman" w:hAnsi="Times New Roman"/>
          <w:b/>
          <w:bCs/>
          <w:sz w:val="20"/>
          <w:szCs w:val="20"/>
        </w:rPr>
      </w:pPr>
      <w:r>
        <w:rPr>
          <w:rFonts w:ascii="Times New Roman" w:hAnsi="Times New Roman"/>
          <w:b/>
          <w:bCs/>
          <w:sz w:val="20"/>
          <w:szCs w:val="20"/>
        </w:rPr>
        <w:t>Samohlásky:</w:t>
      </w:r>
    </w:p>
    <w:p w:rsidR="00D04E60" w:rsidRPr="00AD5D14" w:rsidRDefault="00D04E60" w:rsidP="00AD5D14">
      <w:pPr>
        <w:rPr>
          <w:rFonts w:ascii="Times New Roman" w:hAnsi="Times New Roman"/>
          <w:b/>
          <w:bCs/>
          <w:sz w:val="20"/>
          <w:szCs w:val="20"/>
        </w:rPr>
      </w:pPr>
      <w:r w:rsidRPr="00891846">
        <w:rPr>
          <w:rFonts w:ascii="Times New Roman" w:hAnsi="Times New Roman"/>
          <w:b/>
          <w:bCs/>
          <w:sz w:val="20"/>
          <w:szCs w:val="20"/>
        </w:rPr>
        <w:t>Samohláska A</w:t>
      </w:r>
      <w:r>
        <w:rPr>
          <w:rFonts w:ascii="Times New Roman" w:hAnsi="Times New Roman"/>
          <w:b/>
          <w:bCs/>
          <w:sz w:val="20"/>
          <w:szCs w:val="20"/>
        </w:rPr>
        <w:tab/>
      </w:r>
      <w:r w:rsidRPr="00891846">
        <w:rPr>
          <w:rFonts w:ascii="Times New Roman" w:hAnsi="Times New Roman"/>
          <w:sz w:val="20"/>
          <w:szCs w:val="20"/>
        </w:rPr>
        <w:t>Široký čelistní úhel,</w:t>
      </w:r>
      <w:r>
        <w:rPr>
          <w:rFonts w:ascii="Times New Roman" w:hAnsi="Times New Roman"/>
          <w:b/>
          <w:bCs/>
          <w:sz w:val="20"/>
          <w:szCs w:val="20"/>
        </w:rPr>
        <w:t xml:space="preserve"> </w:t>
      </w:r>
      <w:r w:rsidRPr="00891846">
        <w:rPr>
          <w:rFonts w:ascii="Times New Roman" w:hAnsi="Times New Roman"/>
          <w:sz w:val="20"/>
          <w:szCs w:val="20"/>
        </w:rPr>
        <w:t>Jazyk volně dole, hrotem opřený o zuby</w:t>
      </w:r>
    </w:p>
    <w:p w:rsidR="00D04E60" w:rsidRPr="00AD5D14" w:rsidRDefault="00D04E60" w:rsidP="00AD5D14">
      <w:pPr>
        <w:rPr>
          <w:rFonts w:ascii="Times New Roman" w:hAnsi="Times New Roman"/>
          <w:b/>
          <w:bCs/>
          <w:sz w:val="20"/>
          <w:szCs w:val="20"/>
        </w:rPr>
      </w:pPr>
      <w:r w:rsidRPr="00891846">
        <w:rPr>
          <w:rFonts w:ascii="Times New Roman" w:hAnsi="Times New Roman"/>
          <w:b/>
          <w:bCs/>
          <w:sz w:val="20"/>
          <w:szCs w:val="20"/>
        </w:rPr>
        <w:t>Samohláska E</w:t>
      </w:r>
      <w:r>
        <w:rPr>
          <w:rFonts w:ascii="Times New Roman" w:hAnsi="Times New Roman"/>
          <w:b/>
          <w:bCs/>
          <w:sz w:val="20"/>
          <w:szCs w:val="20"/>
        </w:rPr>
        <w:tab/>
      </w:r>
      <w:r w:rsidRPr="00891846">
        <w:rPr>
          <w:rFonts w:ascii="Times New Roman" w:hAnsi="Times New Roman"/>
          <w:sz w:val="20"/>
          <w:szCs w:val="20"/>
        </w:rPr>
        <w:t>Před zrcadlem nácvik správného postavení rtů</w:t>
      </w:r>
      <w:r>
        <w:rPr>
          <w:rFonts w:ascii="Times New Roman" w:hAnsi="Times New Roman"/>
          <w:sz w:val="20"/>
          <w:szCs w:val="20"/>
        </w:rPr>
        <w:t xml:space="preserve">, </w:t>
      </w:r>
      <w:r w:rsidRPr="00891846">
        <w:rPr>
          <w:rFonts w:ascii="Times New Roman" w:hAnsi="Times New Roman"/>
          <w:sz w:val="20"/>
          <w:szCs w:val="20"/>
        </w:rPr>
        <w:t>Neotvírat ústa příliš ani málo</w:t>
      </w:r>
    </w:p>
    <w:p w:rsidR="00D04E60" w:rsidRPr="00AD5D14" w:rsidRDefault="00D04E60" w:rsidP="00AD5D14">
      <w:pPr>
        <w:rPr>
          <w:rFonts w:ascii="Times New Roman" w:hAnsi="Times New Roman"/>
          <w:b/>
          <w:bCs/>
          <w:sz w:val="20"/>
          <w:szCs w:val="20"/>
        </w:rPr>
      </w:pPr>
      <w:r w:rsidRPr="00891846">
        <w:rPr>
          <w:rFonts w:ascii="Times New Roman" w:hAnsi="Times New Roman"/>
          <w:b/>
          <w:bCs/>
          <w:sz w:val="20"/>
          <w:szCs w:val="20"/>
        </w:rPr>
        <w:t>Samohláska I</w:t>
      </w:r>
      <w:r>
        <w:rPr>
          <w:rFonts w:ascii="Times New Roman" w:hAnsi="Times New Roman"/>
          <w:b/>
          <w:bCs/>
          <w:sz w:val="20"/>
          <w:szCs w:val="20"/>
        </w:rPr>
        <w:tab/>
      </w:r>
      <w:r w:rsidRPr="00891846">
        <w:rPr>
          <w:rFonts w:ascii="Times New Roman" w:hAnsi="Times New Roman"/>
          <w:sz w:val="20"/>
          <w:szCs w:val="20"/>
        </w:rPr>
        <w:t>Nácvik úzkého čelistního úhlu – rozšiřování koutků, zuby blíže u sebe</w:t>
      </w:r>
    </w:p>
    <w:p w:rsidR="00D04E60" w:rsidRPr="00891846" w:rsidRDefault="00D04E60" w:rsidP="00AD5D14">
      <w:pPr>
        <w:rPr>
          <w:rFonts w:ascii="Times New Roman" w:hAnsi="Times New Roman"/>
          <w:sz w:val="20"/>
          <w:szCs w:val="20"/>
        </w:rPr>
      </w:pPr>
      <w:r w:rsidRPr="00891846">
        <w:rPr>
          <w:rFonts w:ascii="Times New Roman" w:hAnsi="Times New Roman"/>
          <w:sz w:val="20"/>
          <w:szCs w:val="20"/>
        </w:rPr>
        <w:t>Tlak na bradu zdola - vytlačit spodinu ústní vzhůru</w:t>
      </w:r>
    </w:p>
    <w:p w:rsidR="00D04E60" w:rsidRPr="00AD5D14" w:rsidRDefault="00D04E60" w:rsidP="00AD5D14">
      <w:pPr>
        <w:rPr>
          <w:rFonts w:ascii="Times New Roman" w:hAnsi="Times New Roman"/>
          <w:b/>
          <w:bCs/>
          <w:sz w:val="20"/>
          <w:szCs w:val="20"/>
        </w:rPr>
      </w:pPr>
      <w:r w:rsidRPr="00891846">
        <w:rPr>
          <w:rFonts w:ascii="Times New Roman" w:hAnsi="Times New Roman"/>
          <w:b/>
          <w:bCs/>
          <w:sz w:val="20"/>
          <w:szCs w:val="20"/>
        </w:rPr>
        <w:t>Samohláska O</w:t>
      </w:r>
      <w:r>
        <w:rPr>
          <w:rFonts w:ascii="Times New Roman" w:hAnsi="Times New Roman"/>
          <w:b/>
          <w:bCs/>
          <w:sz w:val="20"/>
          <w:szCs w:val="20"/>
        </w:rPr>
        <w:tab/>
      </w:r>
      <w:r w:rsidRPr="00891846">
        <w:rPr>
          <w:rFonts w:ascii="Times New Roman" w:hAnsi="Times New Roman"/>
          <w:sz w:val="20"/>
          <w:szCs w:val="20"/>
        </w:rPr>
        <w:t>Zaokrouhlení rtů před zrcadlem</w:t>
      </w:r>
      <w:r>
        <w:rPr>
          <w:rFonts w:ascii="Times New Roman" w:hAnsi="Times New Roman"/>
          <w:b/>
          <w:bCs/>
          <w:sz w:val="20"/>
          <w:szCs w:val="20"/>
        </w:rPr>
        <w:t xml:space="preserve">, </w:t>
      </w:r>
      <w:r w:rsidRPr="00891846">
        <w:rPr>
          <w:rFonts w:ascii="Times New Roman" w:hAnsi="Times New Roman"/>
          <w:sz w:val="20"/>
          <w:szCs w:val="20"/>
        </w:rPr>
        <w:t>Poloha jazyka vzadu, více nahoře</w:t>
      </w:r>
    </w:p>
    <w:p w:rsidR="00D04E60" w:rsidRPr="00AD5D14" w:rsidRDefault="00D04E60" w:rsidP="00AD5D14">
      <w:pPr>
        <w:rPr>
          <w:rFonts w:ascii="Times New Roman" w:hAnsi="Times New Roman"/>
          <w:b/>
          <w:bCs/>
          <w:sz w:val="20"/>
          <w:szCs w:val="20"/>
        </w:rPr>
      </w:pPr>
      <w:r w:rsidRPr="00891846">
        <w:rPr>
          <w:rFonts w:ascii="Times New Roman" w:hAnsi="Times New Roman"/>
          <w:b/>
          <w:bCs/>
          <w:sz w:val="20"/>
          <w:szCs w:val="20"/>
        </w:rPr>
        <w:t>Samohláska U</w:t>
      </w:r>
      <w:r>
        <w:rPr>
          <w:rFonts w:ascii="Times New Roman" w:hAnsi="Times New Roman"/>
          <w:b/>
          <w:bCs/>
          <w:sz w:val="20"/>
          <w:szCs w:val="20"/>
        </w:rPr>
        <w:tab/>
      </w:r>
      <w:r w:rsidRPr="00891846">
        <w:rPr>
          <w:rFonts w:ascii="Times New Roman" w:hAnsi="Times New Roman"/>
          <w:sz w:val="20"/>
          <w:szCs w:val="20"/>
        </w:rPr>
        <w:t>Zaokrouhlené rty jsou špuleny vpřed (velký objem dutiny ústní)</w:t>
      </w:r>
    </w:p>
    <w:p w:rsidR="00D04E60" w:rsidRPr="00891846" w:rsidRDefault="00D04E60" w:rsidP="00AD5D14">
      <w:pPr>
        <w:rPr>
          <w:rFonts w:ascii="Times New Roman" w:hAnsi="Times New Roman"/>
          <w:sz w:val="20"/>
          <w:szCs w:val="20"/>
        </w:rPr>
      </w:pPr>
      <w:r w:rsidRPr="00891846">
        <w:rPr>
          <w:rFonts w:ascii="Times New Roman" w:hAnsi="Times New Roman"/>
          <w:sz w:val="20"/>
          <w:szCs w:val="20"/>
        </w:rPr>
        <w:t>Poloha jazyka vzadu, zdvižen k měkkému patru</w:t>
      </w:r>
    </w:p>
    <w:p w:rsidR="00D04E60" w:rsidRDefault="00D04E60" w:rsidP="00AD5D14">
      <w:pPr>
        <w:rPr>
          <w:rFonts w:ascii="Times New Roman" w:hAnsi="Times New Roman"/>
          <w:sz w:val="20"/>
          <w:szCs w:val="20"/>
        </w:rPr>
      </w:pPr>
    </w:p>
    <w:p w:rsidR="00D04E60" w:rsidRPr="00891846" w:rsidRDefault="00D04E60" w:rsidP="00AD5D14">
      <w:pPr>
        <w:rPr>
          <w:rFonts w:ascii="Times New Roman" w:hAnsi="Times New Roman"/>
          <w:b/>
          <w:sz w:val="20"/>
          <w:szCs w:val="20"/>
        </w:rPr>
      </w:pPr>
      <w:r w:rsidRPr="00891846">
        <w:rPr>
          <w:rFonts w:ascii="Times New Roman" w:hAnsi="Times New Roman"/>
          <w:b/>
          <w:sz w:val="20"/>
          <w:szCs w:val="20"/>
        </w:rPr>
        <w:t>Souhlásky</w:t>
      </w:r>
      <w:r>
        <w:rPr>
          <w:rFonts w:ascii="Times New Roman" w:hAnsi="Times New Roman"/>
          <w:b/>
          <w:sz w:val="20"/>
          <w:szCs w:val="20"/>
        </w:rPr>
        <w:t>:</w:t>
      </w:r>
    </w:p>
    <w:p w:rsidR="00D04E60" w:rsidRPr="00891846" w:rsidRDefault="00D04E60" w:rsidP="00AD5D14">
      <w:pPr>
        <w:rPr>
          <w:rFonts w:ascii="Times New Roman" w:hAnsi="Times New Roman"/>
          <w:sz w:val="20"/>
          <w:szCs w:val="20"/>
        </w:rPr>
      </w:pPr>
      <w:r w:rsidRPr="00891846">
        <w:rPr>
          <w:rFonts w:ascii="Times New Roman" w:hAnsi="Times New Roman"/>
          <w:sz w:val="20"/>
          <w:szCs w:val="20"/>
        </w:rPr>
        <w:t>Výdechový proud naráží na nějakou překážku</w:t>
      </w:r>
    </w:p>
    <w:p w:rsidR="00D04E60" w:rsidRPr="00891846" w:rsidRDefault="00D04E60" w:rsidP="00AD5D14">
      <w:pPr>
        <w:rPr>
          <w:rFonts w:ascii="Times New Roman" w:hAnsi="Times New Roman"/>
          <w:sz w:val="20"/>
          <w:szCs w:val="20"/>
        </w:rPr>
      </w:pPr>
      <w:r w:rsidRPr="00891846">
        <w:rPr>
          <w:rFonts w:ascii="Times New Roman" w:hAnsi="Times New Roman"/>
          <w:sz w:val="20"/>
          <w:szCs w:val="20"/>
        </w:rPr>
        <w:t>Znát postavení mluvidel u jednotlivých hlásek</w:t>
      </w:r>
    </w:p>
    <w:p w:rsidR="00D04E60" w:rsidRPr="00891846" w:rsidRDefault="00D04E60" w:rsidP="00AD5D14">
      <w:pPr>
        <w:rPr>
          <w:rFonts w:ascii="Times New Roman" w:hAnsi="Times New Roman"/>
          <w:sz w:val="20"/>
          <w:szCs w:val="20"/>
        </w:rPr>
      </w:pPr>
      <w:r w:rsidRPr="00891846">
        <w:rPr>
          <w:rFonts w:ascii="Times New Roman" w:hAnsi="Times New Roman"/>
          <w:sz w:val="20"/>
          <w:szCs w:val="20"/>
        </w:rPr>
        <w:t>Značně pomáhá klasifikace</w:t>
      </w:r>
    </w:p>
    <w:p w:rsidR="00D04E60" w:rsidRPr="00891846" w:rsidRDefault="00D04E60" w:rsidP="00AD5D14">
      <w:pPr>
        <w:rPr>
          <w:rFonts w:ascii="Times New Roman" w:hAnsi="Times New Roman"/>
          <w:sz w:val="20"/>
          <w:szCs w:val="20"/>
        </w:rPr>
      </w:pPr>
      <w:r w:rsidRPr="00891846">
        <w:rPr>
          <w:rFonts w:ascii="Times New Roman" w:hAnsi="Times New Roman"/>
          <w:sz w:val="20"/>
          <w:szCs w:val="20"/>
        </w:rPr>
        <w:t>Hlásky: znělé – neznělé</w:t>
      </w:r>
    </w:p>
    <w:p w:rsidR="00D04E60" w:rsidRPr="00891846" w:rsidRDefault="00D04E60" w:rsidP="00AD5D14">
      <w:pPr>
        <w:rPr>
          <w:rFonts w:ascii="Times New Roman" w:hAnsi="Times New Roman"/>
          <w:sz w:val="20"/>
          <w:szCs w:val="20"/>
        </w:rPr>
      </w:pPr>
      <w:r w:rsidRPr="00891846">
        <w:rPr>
          <w:rFonts w:ascii="Times New Roman" w:hAnsi="Times New Roman"/>
          <w:sz w:val="20"/>
          <w:szCs w:val="20"/>
        </w:rPr>
        <w:t>Hlásky: závěrové – úžinové – polozávěrové</w:t>
      </w:r>
    </w:p>
    <w:p w:rsidR="00D04E60" w:rsidRPr="00891846" w:rsidRDefault="00D04E60" w:rsidP="00AD5D14">
      <w:pPr>
        <w:rPr>
          <w:rFonts w:ascii="Times New Roman" w:hAnsi="Times New Roman"/>
          <w:sz w:val="20"/>
          <w:szCs w:val="20"/>
        </w:rPr>
      </w:pPr>
      <w:r w:rsidRPr="00891846">
        <w:rPr>
          <w:rFonts w:ascii="Times New Roman" w:hAnsi="Times New Roman"/>
          <w:sz w:val="20"/>
          <w:szCs w:val="20"/>
        </w:rPr>
        <w:t xml:space="preserve">Hlásky: bilabiální – labiodentální – prealveolární – postalveolární – palatální – velární – laryngální </w:t>
      </w:r>
    </w:p>
    <w:p w:rsidR="00D04E60" w:rsidRDefault="00D04E60" w:rsidP="00891846">
      <w:pPr>
        <w:rPr>
          <w:rFonts w:ascii="Times New Roman" w:hAnsi="Times New Roman"/>
          <w:sz w:val="20"/>
          <w:szCs w:val="20"/>
        </w:rPr>
      </w:pPr>
    </w:p>
    <w:p w:rsidR="00D04E60" w:rsidRPr="00AD5D14" w:rsidRDefault="00D04E60" w:rsidP="00891846">
      <w:pPr>
        <w:rPr>
          <w:rFonts w:ascii="Times New Roman" w:hAnsi="Times New Roman"/>
          <w:b/>
          <w:sz w:val="20"/>
          <w:szCs w:val="20"/>
        </w:rPr>
      </w:pPr>
      <w:r w:rsidRPr="00AD5D14">
        <w:rPr>
          <w:rFonts w:ascii="Times New Roman" w:hAnsi="Times New Roman"/>
          <w:b/>
          <w:sz w:val="20"/>
          <w:szCs w:val="20"/>
        </w:rPr>
        <w:t>Závěrové souhlásky</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M</w:t>
      </w:r>
      <w:r w:rsidRPr="00891846">
        <w:rPr>
          <w:rFonts w:ascii="Times New Roman" w:hAnsi="Times New Roman"/>
          <w:sz w:val="20"/>
          <w:szCs w:val="20"/>
        </w:rPr>
        <w:t xml:space="preserve"> </w:t>
      </w:r>
      <w:r w:rsidRPr="00891846">
        <w:rPr>
          <w:rFonts w:ascii="Times New Roman" w:hAnsi="Times New Roman"/>
          <w:i/>
          <w:iCs/>
          <w:sz w:val="20"/>
          <w:szCs w:val="20"/>
        </w:rPr>
        <w:t>(bilabiální, závěrová, nosovka)</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Trénink svírání rtů, nosovosti</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Vyvození z hlásky A („ám“ – prudké sevření)</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B</w:t>
      </w:r>
      <w:r w:rsidRPr="00891846">
        <w:rPr>
          <w:rFonts w:ascii="Times New Roman" w:hAnsi="Times New Roman"/>
          <w:sz w:val="20"/>
          <w:szCs w:val="20"/>
        </w:rPr>
        <w:t xml:space="preserve"> </w:t>
      </w:r>
      <w:r w:rsidRPr="00891846">
        <w:rPr>
          <w:rFonts w:ascii="Times New Roman" w:hAnsi="Times New Roman"/>
          <w:i/>
          <w:iCs/>
          <w:sz w:val="20"/>
          <w:szCs w:val="20"/>
        </w:rPr>
        <w:t>(bilabiální, závěrová, znělá)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Vyvozeno z hlásky M</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Zavřená ústa, stisknutý nos, prudký výdech</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Mohou být trochu nafouknuté tváře</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P</w:t>
      </w:r>
      <w:r w:rsidRPr="00891846">
        <w:rPr>
          <w:rFonts w:ascii="Times New Roman" w:hAnsi="Times New Roman"/>
          <w:sz w:val="20"/>
          <w:szCs w:val="20"/>
        </w:rPr>
        <w:t xml:space="preserve"> </w:t>
      </w:r>
      <w:r w:rsidRPr="00891846">
        <w:rPr>
          <w:rFonts w:ascii="Times New Roman" w:hAnsi="Times New Roman"/>
          <w:i/>
          <w:iCs/>
          <w:sz w:val="20"/>
          <w:szCs w:val="20"/>
        </w:rPr>
        <w:t>(bilabiální, závěrová, neznělá)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Bezhlasně artikulujeme „ma“ se sevřeným nosem a pak vyzveme k zavření úst</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Vyvození z B (artikluovat bezhlasně, bez znělosti)</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N</w:t>
      </w:r>
      <w:r w:rsidRPr="00891846">
        <w:rPr>
          <w:rFonts w:ascii="Times New Roman" w:hAnsi="Times New Roman"/>
          <w:sz w:val="20"/>
          <w:szCs w:val="20"/>
        </w:rPr>
        <w:t xml:space="preserve"> </w:t>
      </w:r>
      <w:r w:rsidRPr="00891846">
        <w:rPr>
          <w:rFonts w:ascii="Times New Roman" w:hAnsi="Times New Roman"/>
          <w:i/>
          <w:iCs/>
          <w:sz w:val="20"/>
          <w:szCs w:val="20"/>
        </w:rPr>
        <w:t>(dásňová, závěrová, nosovka)</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Při jemném vyslovení M oddálíme rty, aby se pootevřela ústa a jazyk zvedáme nahoru</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Nutná rezonance dutiny nosní (prst pod nos)</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T</w:t>
      </w:r>
      <w:r w:rsidRPr="00891846">
        <w:rPr>
          <w:rFonts w:ascii="Times New Roman" w:hAnsi="Times New Roman"/>
          <w:sz w:val="20"/>
          <w:szCs w:val="20"/>
        </w:rPr>
        <w:t xml:space="preserve"> </w:t>
      </w:r>
      <w:r w:rsidRPr="00891846">
        <w:rPr>
          <w:rFonts w:ascii="Times New Roman" w:hAnsi="Times New Roman"/>
          <w:i/>
          <w:iCs/>
          <w:sz w:val="20"/>
          <w:szCs w:val="20"/>
        </w:rPr>
        <w:t>(dásňová, závěrová, neznělá)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Přitlačení přední části jazyka k patru</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Trénink zvedání jazyka a polohování na horní dásni, za zuby</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Nabrat na hřbet jazyka slinu a zkusit jemně vyplivnout</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D</w:t>
      </w:r>
      <w:r w:rsidRPr="00891846">
        <w:rPr>
          <w:rFonts w:ascii="Times New Roman" w:hAnsi="Times New Roman"/>
          <w:sz w:val="20"/>
          <w:szCs w:val="20"/>
        </w:rPr>
        <w:t xml:space="preserve"> </w:t>
      </w:r>
      <w:r w:rsidRPr="00891846">
        <w:rPr>
          <w:rFonts w:ascii="Times New Roman" w:hAnsi="Times New Roman"/>
          <w:i/>
          <w:iCs/>
          <w:sz w:val="20"/>
          <w:szCs w:val="20"/>
        </w:rPr>
        <w:t>(dásňová, závěrová, znělá)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Při vyslovování „nanana“ sevřeme chřípí nosu</w:t>
      </w:r>
    </w:p>
    <w:p w:rsidR="00D04E60" w:rsidRPr="00891846" w:rsidRDefault="00D04E60" w:rsidP="00891846">
      <w:pPr>
        <w:rPr>
          <w:rFonts w:ascii="Times New Roman" w:hAnsi="Times New Roman"/>
          <w:sz w:val="20"/>
          <w:szCs w:val="20"/>
        </w:rPr>
      </w:pPr>
      <w:r w:rsidRPr="00891846">
        <w:rPr>
          <w:rFonts w:ascii="Times New Roman" w:hAnsi="Times New Roman"/>
          <w:b/>
          <w:bCs/>
          <w:sz w:val="20"/>
          <w:szCs w:val="20"/>
        </w:rPr>
        <w:t>K</w:t>
      </w:r>
      <w:r w:rsidRPr="00891846">
        <w:rPr>
          <w:rFonts w:ascii="Times New Roman" w:hAnsi="Times New Roman"/>
          <w:sz w:val="20"/>
          <w:szCs w:val="20"/>
        </w:rPr>
        <w:t xml:space="preserve"> (měkkopatrová, závěrová, neznělá)</w:t>
      </w:r>
    </w:p>
    <w:p w:rsidR="00D04E60" w:rsidRPr="00AD5D14" w:rsidRDefault="00D04E60" w:rsidP="00891846">
      <w:pPr>
        <w:rPr>
          <w:rFonts w:ascii="Times New Roman" w:hAnsi="Times New Roman"/>
          <w:sz w:val="20"/>
          <w:szCs w:val="20"/>
        </w:rPr>
      </w:pPr>
      <w:r w:rsidRPr="00891846">
        <w:rPr>
          <w:rFonts w:ascii="Times New Roman" w:hAnsi="Times New Roman"/>
          <w:sz w:val="20"/>
          <w:szCs w:val="20"/>
        </w:rPr>
        <w:t>Při šeptaném „tatata“ („ťaťaťa“) stlačujeme jazyk dozadu a dolů nebo tam spadne sám v poloze klienta v leže a hlásce se pomůže jemným tlakem pod bradou, který vytlačí jazyk</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 xml:space="preserve">G </w:t>
      </w:r>
      <w:r w:rsidRPr="00891846">
        <w:rPr>
          <w:rFonts w:ascii="Times New Roman" w:hAnsi="Times New Roman"/>
          <w:i/>
          <w:iCs/>
          <w:sz w:val="20"/>
          <w:szCs w:val="20"/>
        </w:rPr>
        <w:t>(velární, závěrová, znělá)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Přidávání hlasu k neznělému K</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Stačování jazyka dozadu dolů při artikulaci „nanana“</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Ohmatávat na krku</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Ť,Ď, Ň</w:t>
      </w:r>
      <w:r w:rsidRPr="00891846">
        <w:rPr>
          <w:rFonts w:ascii="Times New Roman" w:hAnsi="Times New Roman"/>
          <w:sz w:val="20"/>
          <w:szCs w:val="20"/>
        </w:rPr>
        <w:t xml:space="preserve"> </w:t>
      </w:r>
      <w:r w:rsidRPr="00891846">
        <w:rPr>
          <w:rFonts w:ascii="Times New Roman" w:hAnsi="Times New Roman"/>
          <w:i/>
          <w:iCs/>
          <w:sz w:val="20"/>
          <w:szCs w:val="20"/>
        </w:rPr>
        <w:t>(palatální, závěrové)</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Pomocí T, D, N - posun hřbetu jazyka k tvrdému patru</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Snaha stlačit jazykovou špičku prstem/špachtlí dolů vzad při artikulaci „tytyty“ – jazyk se vyklene k tvrdému patru a ozve se „tititi“ (špička jazyka směřuje za spodní zuby)</w:t>
      </w:r>
    </w:p>
    <w:p w:rsidR="00D04E60" w:rsidRDefault="00D04E60" w:rsidP="00891846">
      <w:pPr>
        <w:rPr>
          <w:rFonts w:ascii="Times New Roman" w:hAnsi="Times New Roman"/>
          <w:sz w:val="20"/>
          <w:szCs w:val="20"/>
        </w:rPr>
      </w:pPr>
    </w:p>
    <w:p w:rsidR="00D04E60" w:rsidRDefault="00D04E60" w:rsidP="00891846">
      <w:pPr>
        <w:rPr>
          <w:rFonts w:ascii="Times New Roman" w:hAnsi="Times New Roman"/>
          <w:sz w:val="20"/>
          <w:szCs w:val="20"/>
        </w:rPr>
      </w:pPr>
    </w:p>
    <w:p w:rsidR="00D04E60" w:rsidRPr="00AD5D14" w:rsidRDefault="00D04E60" w:rsidP="00891846">
      <w:pPr>
        <w:rPr>
          <w:rFonts w:ascii="Times New Roman" w:hAnsi="Times New Roman"/>
          <w:b/>
          <w:sz w:val="20"/>
          <w:szCs w:val="20"/>
        </w:rPr>
      </w:pPr>
      <w:r w:rsidRPr="00AD5D14">
        <w:rPr>
          <w:rFonts w:ascii="Times New Roman" w:hAnsi="Times New Roman"/>
          <w:b/>
          <w:sz w:val="20"/>
          <w:szCs w:val="20"/>
        </w:rPr>
        <w:t>Úžinové souhlásky</w:t>
      </w:r>
    </w:p>
    <w:p w:rsidR="00D04E60" w:rsidRPr="00891846" w:rsidRDefault="00D04E60" w:rsidP="00891846">
      <w:pPr>
        <w:rPr>
          <w:rFonts w:ascii="Times New Roman" w:hAnsi="Times New Roman"/>
          <w:sz w:val="20"/>
          <w:szCs w:val="20"/>
        </w:rPr>
      </w:pPr>
      <w:r w:rsidRPr="00891846">
        <w:rPr>
          <w:rFonts w:ascii="Times New Roman" w:hAnsi="Times New Roman"/>
          <w:b/>
          <w:bCs/>
          <w:sz w:val="20"/>
          <w:szCs w:val="20"/>
        </w:rPr>
        <w:t xml:space="preserve">J </w:t>
      </w:r>
      <w:r w:rsidRPr="00891846">
        <w:rPr>
          <w:rFonts w:ascii="Times New Roman" w:hAnsi="Times New Roman"/>
          <w:sz w:val="20"/>
          <w:szCs w:val="20"/>
        </w:rPr>
        <w:t>(palatální, úžinová)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Při tiché artikulaci dvojhlásky „ÍÁ“ se uprostřed ozve J</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Postupně se učí přidávat i další na Í (íó, íu, íé…)</w:t>
      </w:r>
    </w:p>
    <w:p w:rsidR="00D04E60" w:rsidRPr="00891846" w:rsidRDefault="00D04E60" w:rsidP="00891846">
      <w:pPr>
        <w:rPr>
          <w:rFonts w:ascii="Times New Roman" w:hAnsi="Times New Roman"/>
          <w:b/>
          <w:bCs/>
          <w:sz w:val="20"/>
          <w:szCs w:val="20"/>
        </w:rPr>
      </w:pPr>
      <w:r w:rsidRPr="00891846">
        <w:rPr>
          <w:rFonts w:ascii="Times New Roman" w:hAnsi="Times New Roman"/>
          <w:sz w:val="20"/>
          <w:szCs w:val="20"/>
        </w:rPr>
        <w:t>Učí se vydělováním a zdůrazňováním</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 xml:space="preserve">F, V </w:t>
      </w:r>
      <w:r w:rsidRPr="00891846">
        <w:rPr>
          <w:rFonts w:ascii="Times New Roman" w:hAnsi="Times New Roman"/>
          <w:i/>
          <w:iCs/>
          <w:sz w:val="20"/>
          <w:szCs w:val="20"/>
        </w:rPr>
        <w:t>(labiodentální, úžinové, neznělá/znělá)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Vycházíme z foukacích cvičení (do svíčky, vaty, papíru…)</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Nutnost usměrnit výdechový proud středem úst</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Vyvozujeme pomocí prodloužené hlásky „úúúú“ při níž tiskneme spodní ret k horním řezákům (ozve se vú / fú)</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Rozlišení znělosti</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H</w:t>
      </w:r>
      <w:r w:rsidRPr="00891846">
        <w:rPr>
          <w:rFonts w:ascii="Times New Roman" w:hAnsi="Times New Roman"/>
          <w:sz w:val="20"/>
          <w:szCs w:val="20"/>
        </w:rPr>
        <w:t xml:space="preserve"> </w:t>
      </w:r>
      <w:r w:rsidRPr="00891846">
        <w:rPr>
          <w:rFonts w:ascii="Times New Roman" w:hAnsi="Times New Roman"/>
          <w:i/>
          <w:iCs/>
          <w:sz w:val="20"/>
          <w:szCs w:val="20"/>
        </w:rPr>
        <w:t>(hrtanová, úžinová)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Ohmatáváním vibrace na hrudníku a na spodním konci krku</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Nácvik vyrážením dechu při artikulaci hlásky A</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CH</w:t>
      </w:r>
      <w:r w:rsidRPr="00891846">
        <w:rPr>
          <w:rFonts w:ascii="Times New Roman" w:hAnsi="Times New Roman"/>
          <w:sz w:val="20"/>
          <w:szCs w:val="20"/>
        </w:rPr>
        <w:t xml:space="preserve"> </w:t>
      </w:r>
      <w:r w:rsidRPr="00891846">
        <w:rPr>
          <w:rFonts w:ascii="Times New Roman" w:hAnsi="Times New Roman"/>
          <w:i/>
          <w:iCs/>
          <w:sz w:val="20"/>
          <w:szCs w:val="20"/>
        </w:rPr>
        <w:t>(měkkopatrová, úžinová)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Vyvození bezhlasím intenzivním dýcháním na ruce (pomáhat může vzdech „ááách“) (nebo zvuk „kch“)</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Vyvození z tiše artikulovaného prodlouženého „ššššš“ stlačením jazyka dozadu dolů</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L</w:t>
      </w:r>
      <w:r w:rsidRPr="00891846">
        <w:rPr>
          <w:rFonts w:ascii="Times New Roman" w:hAnsi="Times New Roman"/>
          <w:sz w:val="20"/>
          <w:szCs w:val="20"/>
        </w:rPr>
        <w:t xml:space="preserve"> </w:t>
      </w:r>
      <w:r w:rsidRPr="00891846">
        <w:rPr>
          <w:rFonts w:ascii="Times New Roman" w:hAnsi="Times New Roman"/>
          <w:i/>
          <w:iCs/>
          <w:sz w:val="20"/>
          <w:szCs w:val="20"/>
        </w:rPr>
        <w:t>(alveolární, úžinová)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Vždy využívána názornost v zrcadle - nutný trénink bezhlasého zvedání jazyka za horní zuby a jeho pohyb směrem dolů (stále udržovat uvnitř úst za zuby) při otevřených ústech</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Tvořit hlásku L ve spojení se samohláskami (lalala, alalal, lelele, elelel, lilili, ililil…)</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S, Z</w:t>
      </w:r>
      <w:r w:rsidRPr="00891846">
        <w:rPr>
          <w:rFonts w:ascii="Times New Roman" w:hAnsi="Times New Roman"/>
          <w:sz w:val="20"/>
          <w:szCs w:val="20"/>
        </w:rPr>
        <w:t xml:space="preserve"> </w:t>
      </w:r>
      <w:r w:rsidRPr="00891846">
        <w:rPr>
          <w:rFonts w:ascii="Times New Roman" w:hAnsi="Times New Roman"/>
          <w:i/>
          <w:iCs/>
          <w:sz w:val="20"/>
          <w:szCs w:val="20"/>
        </w:rPr>
        <w:t>(dásňové, úžinové, ostré sykavky, neznělá/znělá)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Dbát na postavení mluvidel v úsměvu</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Vhodné začínat nápodobou zvuků </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obecných/přírodních</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Hláska S se vyvozuje prodloužením šeptaného  „ccc“ (na konci se už ozývá jen „sss“) nebo prodloužení šeptaného „fff“ u něhož oddálíme spodní ret od horních řezáků a usmějeme se</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Z artikulace hlásky „sss“ se přidáním hlasu vyvozuje „zzz“</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Š, Ž</w:t>
      </w:r>
      <w:r w:rsidRPr="00891846">
        <w:rPr>
          <w:rFonts w:ascii="Times New Roman" w:hAnsi="Times New Roman"/>
          <w:sz w:val="20"/>
          <w:szCs w:val="20"/>
        </w:rPr>
        <w:t xml:space="preserve">  </w:t>
      </w:r>
      <w:r w:rsidRPr="00891846">
        <w:rPr>
          <w:rFonts w:ascii="Times New Roman" w:hAnsi="Times New Roman"/>
          <w:i/>
          <w:iCs/>
          <w:sz w:val="20"/>
          <w:szCs w:val="20"/>
        </w:rPr>
        <w:t>(alveolární, úžinové, tupé sykavky, neznělá/znělá)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Dbáme na sešpulení a zaokrouhlení rtů</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Vyvozování prodloužením šeptaného „ččč“ (na konci se ozve už jen „ššš“)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Nápodobou pomocí slabik podporujících postavení mluvidel („šušušu, šošošo“)</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Hláska Ž se vytvoří přidám hlasu k hlásce 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Vzduch u Ž: po horním patře, silnější výdechový proud</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 xml:space="preserve">R </w:t>
      </w:r>
      <w:r w:rsidRPr="00891846">
        <w:rPr>
          <w:rFonts w:ascii="Times New Roman" w:hAnsi="Times New Roman"/>
          <w:i/>
          <w:iCs/>
          <w:sz w:val="20"/>
          <w:szCs w:val="20"/>
        </w:rPr>
        <w:t>(alveolární, úžinová, vibranta = kmitavá)</w:t>
      </w:r>
    </w:p>
    <w:p w:rsidR="00D04E60" w:rsidRPr="00891846" w:rsidRDefault="00D04E60" w:rsidP="00891846">
      <w:pPr>
        <w:rPr>
          <w:rFonts w:ascii="Times New Roman" w:hAnsi="Times New Roman"/>
          <w:sz w:val="20"/>
          <w:szCs w:val="20"/>
        </w:rPr>
      </w:pPr>
      <w:r w:rsidRPr="00891846">
        <w:rPr>
          <w:rFonts w:ascii="Times New Roman" w:hAnsi="Times New Roman"/>
          <w:b/>
          <w:bCs/>
          <w:sz w:val="20"/>
          <w:szCs w:val="20"/>
        </w:rPr>
        <w:t>Substituční metoda</w:t>
      </w:r>
      <w:r w:rsidRPr="00891846">
        <w:rPr>
          <w:rFonts w:ascii="Times New Roman" w:hAnsi="Times New Roman"/>
          <w:sz w:val="20"/>
          <w:szCs w:val="20"/>
        </w:rPr>
        <w:t xml:space="preserve"> – opírá se o pomocné hlásky „td“ nebo „tdn“ (artikulačně podobné, ale zvukově vzdálenější), podporou jsou kinestetické vjemy</w:t>
      </w:r>
    </w:p>
    <w:p w:rsidR="00D04E60" w:rsidRPr="00891846" w:rsidRDefault="00D04E60" w:rsidP="00891846">
      <w:pPr>
        <w:rPr>
          <w:rFonts w:ascii="Times New Roman" w:hAnsi="Times New Roman"/>
          <w:sz w:val="20"/>
          <w:szCs w:val="20"/>
        </w:rPr>
      </w:pPr>
      <w:r w:rsidRPr="00891846">
        <w:rPr>
          <w:rFonts w:ascii="Times New Roman" w:hAnsi="Times New Roman"/>
          <w:b/>
          <w:bCs/>
          <w:sz w:val="20"/>
          <w:szCs w:val="20"/>
        </w:rPr>
        <w:t>Substituční metoda</w:t>
      </w:r>
      <w:r w:rsidRPr="00891846">
        <w:rPr>
          <w:rFonts w:ascii="Times New Roman" w:hAnsi="Times New Roman"/>
          <w:sz w:val="20"/>
          <w:szCs w:val="20"/>
        </w:rPr>
        <w:t xml:space="preserve"> – využití hlásky Ř, pokud ji klient ovládá: U dlouze a energicky artikulované hlásky Ř zvětšíme čelistní úhel a spodní čelist posuneme mírně vzad</w:t>
      </w:r>
    </w:p>
    <w:p w:rsidR="00D04E60" w:rsidRPr="00891846" w:rsidRDefault="00D04E60" w:rsidP="00891846">
      <w:pPr>
        <w:rPr>
          <w:rFonts w:ascii="Times New Roman" w:hAnsi="Times New Roman"/>
          <w:sz w:val="20"/>
          <w:szCs w:val="20"/>
        </w:rPr>
      </w:pPr>
      <w:r w:rsidRPr="00891846">
        <w:rPr>
          <w:rFonts w:ascii="Times New Roman" w:hAnsi="Times New Roman"/>
          <w:b/>
          <w:bCs/>
          <w:sz w:val="20"/>
          <w:szCs w:val="20"/>
        </w:rPr>
        <w:t>Pasivní metody</w:t>
      </w:r>
      <w:r w:rsidRPr="00891846">
        <w:rPr>
          <w:rFonts w:ascii="Times New Roman" w:hAnsi="Times New Roman"/>
          <w:sz w:val="20"/>
          <w:szCs w:val="20"/>
        </w:rPr>
        <w:t xml:space="preserve"> – mechanické: sondy nebo rotavibrátory podporují vibraci při jemné artikulaci hlásky D (Jde o podporu motorického a kinestetického vnímání)</w:t>
      </w:r>
    </w:p>
    <w:p w:rsidR="00D04E60" w:rsidRPr="00AD5D14" w:rsidRDefault="00D04E60" w:rsidP="00891846">
      <w:pPr>
        <w:rPr>
          <w:rFonts w:ascii="Times New Roman" w:hAnsi="Times New Roman"/>
          <w:sz w:val="20"/>
          <w:szCs w:val="20"/>
        </w:rPr>
      </w:pPr>
      <w:r w:rsidRPr="00891846">
        <w:rPr>
          <w:rFonts w:ascii="Times New Roman" w:hAnsi="Times New Roman"/>
          <w:b/>
          <w:bCs/>
          <w:sz w:val="20"/>
          <w:szCs w:val="20"/>
        </w:rPr>
        <w:t>Smíšené metody</w:t>
      </w:r>
      <w:r w:rsidRPr="00891846">
        <w:rPr>
          <w:rFonts w:ascii="Times New Roman" w:hAnsi="Times New Roman"/>
          <w:sz w:val="20"/>
          <w:szCs w:val="20"/>
        </w:rPr>
        <w:t xml:space="preserve"> kombinují předchozí</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 xml:space="preserve">Ř </w:t>
      </w:r>
      <w:r w:rsidRPr="00891846">
        <w:rPr>
          <w:rFonts w:ascii="Times New Roman" w:hAnsi="Times New Roman"/>
          <w:i/>
          <w:iCs/>
          <w:sz w:val="20"/>
          <w:szCs w:val="20"/>
        </w:rPr>
        <w:t>(alveolární, úžinová, vibranta = kmitavá)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Zaokrouhlení rtů</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Lze vyvodit z prodloužené šeptané hlásky „rrr“, kdy změníme postavení mluvidel: zuby stojí skoro na sobě, rty jsou vyšpuleny a spodní čelist mírně vysunuta vpřed</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Trénují se skupiny hlásek „dri dri dri/tri tri tri“ šeptem při špulení rtů a otevřenějším čelistním úhlu</w:t>
      </w:r>
    </w:p>
    <w:p w:rsidR="00D04E60" w:rsidRPr="00891846" w:rsidRDefault="00D04E60" w:rsidP="00891846">
      <w:pPr>
        <w:rPr>
          <w:rFonts w:ascii="Times New Roman" w:hAnsi="Times New Roman"/>
          <w:sz w:val="20"/>
          <w:szCs w:val="20"/>
        </w:rPr>
      </w:pPr>
    </w:p>
    <w:p w:rsidR="00D04E60" w:rsidRDefault="00D04E60" w:rsidP="00891846">
      <w:pPr>
        <w:rPr>
          <w:rFonts w:ascii="Times New Roman" w:hAnsi="Times New Roman"/>
          <w:sz w:val="20"/>
          <w:szCs w:val="20"/>
        </w:rPr>
      </w:pPr>
    </w:p>
    <w:p w:rsidR="00D04E60" w:rsidRDefault="00D04E60" w:rsidP="00891846">
      <w:pPr>
        <w:rPr>
          <w:rFonts w:ascii="Times New Roman" w:hAnsi="Times New Roman"/>
          <w:sz w:val="20"/>
          <w:szCs w:val="20"/>
        </w:rPr>
      </w:pPr>
    </w:p>
    <w:p w:rsidR="00D04E60" w:rsidRDefault="00D04E60" w:rsidP="00891846">
      <w:pPr>
        <w:rPr>
          <w:rFonts w:ascii="Times New Roman" w:hAnsi="Times New Roman"/>
          <w:sz w:val="20"/>
          <w:szCs w:val="20"/>
        </w:rPr>
      </w:pPr>
    </w:p>
    <w:p w:rsidR="00D04E60" w:rsidRDefault="00D04E60" w:rsidP="00891846">
      <w:pPr>
        <w:rPr>
          <w:rFonts w:ascii="Times New Roman" w:hAnsi="Times New Roman"/>
          <w:sz w:val="20"/>
          <w:szCs w:val="20"/>
        </w:rPr>
      </w:pPr>
    </w:p>
    <w:p w:rsidR="00D04E60" w:rsidRDefault="00D04E60" w:rsidP="00891846">
      <w:pPr>
        <w:rPr>
          <w:rFonts w:ascii="Times New Roman" w:hAnsi="Times New Roman"/>
          <w:sz w:val="20"/>
          <w:szCs w:val="20"/>
        </w:rPr>
      </w:pPr>
    </w:p>
    <w:p w:rsidR="00D04E60" w:rsidRDefault="00D04E60" w:rsidP="00891846">
      <w:pPr>
        <w:rPr>
          <w:rFonts w:ascii="Times New Roman" w:hAnsi="Times New Roman"/>
          <w:sz w:val="20"/>
          <w:szCs w:val="20"/>
        </w:rPr>
      </w:pPr>
    </w:p>
    <w:p w:rsidR="00D04E60" w:rsidRPr="00AD5D14" w:rsidRDefault="00D04E60" w:rsidP="00891846">
      <w:pPr>
        <w:rPr>
          <w:rFonts w:ascii="Times New Roman" w:hAnsi="Times New Roman"/>
          <w:b/>
          <w:sz w:val="20"/>
          <w:szCs w:val="20"/>
        </w:rPr>
      </w:pPr>
      <w:r w:rsidRPr="00AD5D14">
        <w:rPr>
          <w:rFonts w:ascii="Times New Roman" w:hAnsi="Times New Roman"/>
          <w:b/>
          <w:sz w:val="20"/>
          <w:szCs w:val="20"/>
        </w:rPr>
        <w:t>Polozávěrové souhlásky</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 xml:space="preserve">C </w:t>
      </w:r>
      <w:r w:rsidRPr="00891846">
        <w:rPr>
          <w:rFonts w:ascii="Times New Roman" w:hAnsi="Times New Roman"/>
          <w:i/>
          <w:iCs/>
          <w:sz w:val="20"/>
          <w:szCs w:val="20"/>
        </w:rPr>
        <w:t>(alveolární, polozávěrová, sykavka ostrá)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Postavení mluvidel do úsměvu, hrot jazyka jemně opřen dolní řezáky</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Při tiché artikulaci „ttt“ nebo „tststs“ při širokém úsměvu se ozve tiché c nebo stlačujeme špičku jazyka dolů vpřed za zuby</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Č</w:t>
      </w:r>
      <w:r w:rsidRPr="00891846">
        <w:rPr>
          <w:rFonts w:ascii="Times New Roman" w:hAnsi="Times New Roman"/>
          <w:sz w:val="20"/>
          <w:szCs w:val="20"/>
        </w:rPr>
        <w:t xml:space="preserve"> </w:t>
      </w:r>
      <w:r w:rsidRPr="00891846">
        <w:rPr>
          <w:rFonts w:ascii="Times New Roman" w:hAnsi="Times New Roman"/>
          <w:i/>
          <w:iCs/>
          <w:sz w:val="20"/>
          <w:szCs w:val="20"/>
        </w:rPr>
        <w:t>(alveolární, polozávěrová, sykavka tupá)</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Vycházíme z fixované hlásky „C nebo Ť“, sešpulíme rty stisknutím tváří v koutcích</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Velmi tiše šeptané rychle opakované ťiťiťi + sešpulit </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Ccc při sešpulení</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Hrot jazyka stlačíme mírně vzad, jazyka se tiskne k patru pevněji, mírně větší čelistní úhel</w:t>
      </w:r>
    </w:p>
    <w:p w:rsidR="00D04E60" w:rsidRPr="00891846" w:rsidRDefault="00D04E60" w:rsidP="00891846">
      <w:pPr>
        <w:rPr>
          <w:rFonts w:ascii="Times New Roman" w:hAnsi="Times New Roman"/>
          <w:sz w:val="20"/>
          <w:szCs w:val="20"/>
        </w:rPr>
      </w:pPr>
    </w:p>
    <w:p w:rsidR="00D04E60" w:rsidRPr="00AD5D14" w:rsidRDefault="00D04E60" w:rsidP="00891846">
      <w:pPr>
        <w:rPr>
          <w:rFonts w:ascii="Times New Roman" w:hAnsi="Times New Roman"/>
          <w:b/>
          <w:sz w:val="20"/>
          <w:szCs w:val="20"/>
        </w:rPr>
      </w:pPr>
      <w:r w:rsidRPr="00AD5D14">
        <w:rPr>
          <w:rFonts w:ascii="Times New Roman" w:hAnsi="Times New Roman"/>
          <w:b/>
          <w:sz w:val="20"/>
          <w:szCs w:val="20"/>
        </w:rPr>
        <w:t>Měkčení</w:t>
      </w:r>
    </w:p>
    <w:p w:rsidR="00D04E60" w:rsidRPr="00891846" w:rsidRDefault="00D04E60" w:rsidP="00891846">
      <w:pPr>
        <w:rPr>
          <w:rFonts w:ascii="Times New Roman" w:hAnsi="Times New Roman"/>
          <w:sz w:val="20"/>
          <w:szCs w:val="20"/>
        </w:rPr>
      </w:pPr>
      <w:r w:rsidRPr="00891846">
        <w:rPr>
          <w:rFonts w:ascii="Times New Roman" w:hAnsi="Times New Roman"/>
          <w:b/>
          <w:bCs/>
          <w:sz w:val="20"/>
          <w:szCs w:val="20"/>
        </w:rPr>
        <w:t xml:space="preserve">Bě, pě, vě </w:t>
      </w:r>
      <w:r w:rsidRPr="00891846">
        <w:rPr>
          <w:rFonts w:ascii="Times New Roman" w:hAnsi="Times New Roman"/>
          <w:sz w:val="20"/>
          <w:szCs w:val="20"/>
        </w:rPr>
        <w:t>(spojování hlásek v slabiku)</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 návaznosti na znalost hlásek  „i, e, j“</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Využít rozklad, zrychlení, zdůraznění</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„b-i-j-e“ potom „b-j-e“ (prohýbat jazyka uprostřed)</w:t>
      </w:r>
    </w:p>
    <w:p w:rsidR="00D04E60" w:rsidRPr="00891846" w:rsidRDefault="00D04E60" w:rsidP="00891846">
      <w:pPr>
        <w:rPr>
          <w:rFonts w:ascii="Times New Roman" w:hAnsi="Times New Roman"/>
          <w:b/>
          <w:bCs/>
          <w:sz w:val="20"/>
          <w:szCs w:val="20"/>
        </w:rPr>
      </w:pPr>
      <w:r w:rsidRPr="00891846">
        <w:rPr>
          <w:rFonts w:ascii="Times New Roman" w:hAnsi="Times New Roman"/>
          <w:b/>
          <w:bCs/>
          <w:sz w:val="20"/>
          <w:szCs w:val="20"/>
        </w:rPr>
        <w:t>Mě</w:t>
      </w:r>
      <w:r w:rsidRPr="00891846">
        <w:rPr>
          <w:rFonts w:ascii="Times New Roman" w:hAnsi="Times New Roman"/>
          <w:sz w:val="20"/>
          <w:szCs w:val="20"/>
        </w:rPr>
        <w:t>:</w:t>
      </w:r>
      <w:r w:rsidRPr="00891846">
        <w:rPr>
          <w:rFonts w:ascii="Times New Roman" w:hAnsi="Times New Roman"/>
          <w:b/>
          <w:bCs/>
          <w:sz w:val="20"/>
          <w:szCs w:val="20"/>
        </w:rPr>
        <w:t xml:space="preserve"> </w:t>
      </w:r>
      <w:r w:rsidRPr="00891846">
        <w:rPr>
          <w:rFonts w:ascii="Times New Roman" w:hAnsi="Times New Roman"/>
          <w:sz w:val="20"/>
          <w:szCs w:val="20"/>
        </w:rPr>
        <w:t>m-ň-e (když se naučí ň)</w:t>
      </w:r>
    </w:p>
    <w:p w:rsidR="00D04E60" w:rsidRPr="00891846" w:rsidRDefault="00D04E60" w:rsidP="00891846">
      <w:pPr>
        <w:rPr>
          <w:rFonts w:ascii="Times New Roman" w:hAnsi="Times New Roman"/>
          <w:b/>
          <w:bCs/>
          <w:sz w:val="20"/>
          <w:szCs w:val="20"/>
        </w:rPr>
      </w:pPr>
      <w:r w:rsidRPr="00891846">
        <w:rPr>
          <w:rFonts w:ascii="Times New Roman" w:hAnsi="Times New Roman"/>
          <w:b/>
          <w:bCs/>
          <w:sz w:val="20"/>
          <w:szCs w:val="20"/>
        </w:rPr>
        <w:t>Dě tě ně + Di ti ni</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V návaznosti na znalost hlásek „ď, ť, ň“</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Hmota jazyka je vytlačena k tvrdému patru, hrot jazyka opřen o zuby + spojení se samohláskou</w:t>
      </w:r>
    </w:p>
    <w:p w:rsidR="00D04E60" w:rsidRPr="00AD5D14" w:rsidRDefault="00D04E60" w:rsidP="00891846">
      <w:pPr>
        <w:rPr>
          <w:rFonts w:ascii="Times New Roman" w:hAnsi="Times New Roman"/>
          <w:b/>
          <w:sz w:val="20"/>
          <w:szCs w:val="20"/>
        </w:rPr>
      </w:pPr>
    </w:p>
    <w:p w:rsidR="00D04E60" w:rsidRPr="00AD5D14" w:rsidRDefault="00D04E60" w:rsidP="00891846">
      <w:pPr>
        <w:rPr>
          <w:rFonts w:ascii="Times New Roman" w:hAnsi="Times New Roman"/>
          <w:b/>
          <w:sz w:val="20"/>
          <w:szCs w:val="20"/>
        </w:rPr>
      </w:pPr>
      <w:r w:rsidRPr="00AD5D14">
        <w:rPr>
          <w:rFonts w:ascii="Times New Roman" w:hAnsi="Times New Roman"/>
          <w:b/>
          <w:sz w:val="20"/>
          <w:szCs w:val="20"/>
        </w:rPr>
        <w:t>Rozlišování sykavek</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Nutný rozvoj fonematického sluchu</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hry, cvičení</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Rozlišovat od sebe sykavky tupé</w:t>
      </w:r>
      <w:r>
        <w:rPr>
          <w:rFonts w:ascii="Times New Roman" w:hAnsi="Times New Roman"/>
          <w:sz w:val="20"/>
          <w:szCs w:val="20"/>
        </w:rPr>
        <w:t xml:space="preserve">: </w:t>
      </w:r>
      <w:r w:rsidRPr="00891846">
        <w:rPr>
          <w:rFonts w:ascii="Times New Roman" w:hAnsi="Times New Roman"/>
          <w:sz w:val="20"/>
          <w:szCs w:val="20"/>
        </w:rPr>
        <w:t>Š od Ž a od Č</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Rozlišovat od sebe sykavky ostré</w:t>
      </w:r>
      <w:r>
        <w:rPr>
          <w:rFonts w:ascii="Times New Roman" w:hAnsi="Times New Roman"/>
          <w:sz w:val="20"/>
          <w:szCs w:val="20"/>
        </w:rPr>
        <w:t xml:space="preserve">: </w:t>
      </w:r>
      <w:r w:rsidRPr="00891846">
        <w:rPr>
          <w:rFonts w:ascii="Times New Roman" w:hAnsi="Times New Roman"/>
          <w:sz w:val="20"/>
          <w:szCs w:val="20"/>
        </w:rPr>
        <w:t>S od Z a od C</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Rozlišovat od sebe tupé a ostré sykavky</w:t>
      </w:r>
      <w:r>
        <w:rPr>
          <w:rFonts w:ascii="Times New Roman" w:hAnsi="Times New Roman"/>
          <w:sz w:val="20"/>
          <w:szCs w:val="20"/>
        </w:rPr>
        <w:t xml:space="preserve">: </w:t>
      </w:r>
      <w:r w:rsidRPr="00891846">
        <w:rPr>
          <w:rFonts w:ascii="Times New Roman" w:hAnsi="Times New Roman"/>
          <w:sz w:val="20"/>
          <w:szCs w:val="20"/>
        </w:rPr>
        <w:t>CSZ od ČŠŽ (úsměv od špulení !)</w:t>
      </w:r>
    </w:p>
    <w:p w:rsidR="00D04E60" w:rsidRDefault="00D04E60" w:rsidP="00891846">
      <w:pPr>
        <w:rPr>
          <w:rFonts w:ascii="Times New Roman" w:hAnsi="Times New Roman"/>
          <w:sz w:val="20"/>
          <w:szCs w:val="20"/>
        </w:rPr>
      </w:pPr>
      <w:r w:rsidRPr="00891846">
        <w:rPr>
          <w:rFonts w:ascii="Times New Roman" w:hAnsi="Times New Roman"/>
          <w:sz w:val="20"/>
          <w:szCs w:val="20"/>
        </w:rPr>
        <w:t>Slova obsahující více sykavek najednou</w:t>
      </w:r>
    </w:p>
    <w:p w:rsidR="00D04E60" w:rsidRPr="00891846" w:rsidRDefault="00D04E60" w:rsidP="00891846">
      <w:pPr>
        <w:rPr>
          <w:rFonts w:ascii="Times New Roman" w:hAnsi="Times New Roman"/>
          <w:sz w:val="20"/>
          <w:szCs w:val="20"/>
        </w:rPr>
      </w:pPr>
    </w:p>
    <w:p w:rsidR="00D04E60" w:rsidRPr="00891846" w:rsidRDefault="00D04E60" w:rsidP="00891846">
      <w:pPr>
        <w:rPr>
          <w:rFonts w:ascii="Times New Roman" w:hAnsi="Times New Roman"/>
          <w:b/>
          <w:bCs/>
          <w:sz w:val="20"/>
          <w:szCs w:val="20"/>
        </w:rPr>
      </w:pPr>
      <w:r w:rsidRPr="00891846">
        <w:rPr>
          <w:rFonts w:ascii="Times New Roman" w:hAnsi="Times New Roman"/>
          <w:b/>
          <w:bCs/>
          <w:sz w:val="20"/>
          <w:szCs w:val="20"/>
        </w:rPr>
        <w:t>VÝVOJOVOST HLÁSEK</w:t>
      </w:r>
    </w:p>
    <w:p w:rsidR="00D04E60" w:rsidRPr="00891846" w:rsidRDefault="00D04E60" w:rsidP="00891846">
      <w:pPr>
        <w:rPr>
          <w:rFonts w:ascii="Times New Roman" w:hAnsi="Times New Roman"/>
          <w:sz w:val="20"/>
          <w:szCs w:val="20"/>
        </w:rPr>
      </w:pPr>
      <w:r w:rsidRPr="00891846">
        <w:rPr>
          <w:rFonts w:ascii="Times New Roman" w:hAnsi="Times New Roman"/>
          <w:b/>
          <w:bCs/>
          <w:sz w:val="20"/>
          <w:szCs w:val="20"/>
        </w:rPr>
        <w:t>Schéma návaznosti fyziologického vývoje hlásek</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a =&gt; m =&gt; b =&gt; p </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a, e, i, o, u (á, é, í, ó, ú) =&gt; au, ou </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t =&gt; d =&gt; n</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t =&gt; k =&gt; g </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f =&gt; v </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h, ch - nápodobou </w:t>
      </w:r>
    </w:p>
    <w:p w:rsidR="00D04E60" w:rsidRPr="00891846" w:rsidRDefault="00D04E60" w:rsidP="00891846">
      <w:pPr>
        <w:rPr>
          <w:rFonts w:ascii="Times New Roman" w:hAnsi="Times New Roman"/>
          <w:sz w:val="20"/>
          <w:szCs w:val="20"/>
        </w:rPr>
      </w:pPr>
      <w:r>
        <w:rPr>
          <w:rFonts w:ascii="Times New Roman" w:hAnsi="Times New Roman"/>
          <w:sz w:val="20"/>
          <w:szCs w:val="20"/>
        </w:rPr>
        <w:t>l (úprava správného artikul. postavení kolem 3.</w:t>
      </w:r>
      <w:r w:rsidRPr="00891846">
        <w:rPr>
          <w:rFonts w:ascii="Times New Roman" w:hAnsi="Times New Roman"/>
          <w:sz w:val="20"/>
          <w:szCs w:val="20"/>
        </w:rPr>
        <w:t xml:space="preserve"> roku je vynikající prevencí nesprávného tvoření vibrant R,Ř)</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i =&gt; e =&gt; j =&gt; bě, pě, vě =&gt; ň, ď, ť =&gt; mě</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ť =&gt; č =&gt; š =&gt; ž </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t =&gt; c =&gt; s =&gt; z  </w:t>
      </w:r>
    </w:p>
    <w:p w:rsidR="00D04E60" w:rsidRPr="00891846" w:rsidRDefault="00D04E60" w:rsidP="00891846">
      <w:pPr>
        <w:rPr>
          <w:rFonts w:ascii="Times New Roman" w:hAnsi="Times New Roman"/>
          <w:sz w:val="20"/>
          <w:szCs w:val="20"/>
        </w:rPr>
      </w:pPr>
      <w:r w:rsidRPr="00891846">
        <w:rPr>
          <w:rFonts w:ascii="Times New Roman" w:hAnsi="Times New Roman"/>
          <w:sz w:val="20"/>
          <w:szCs w:val="20"/>
        </w:rPr>
        <w:t xml:space="preserve">d, t =&gt; r =&gt; ř </w:t>
      </w:r>
    </w:p>
    <w:p w:rsidR="00D04E60" w:rsidRPr="00891846" w:rsidRDefault="00D04E60" w:rsidP="00891846">
      <w:pPr>
        <w:rPr>
          <w:rFonts w:ascii="Times New Roman" w:hAnsi="Times New Roman"/>
          <w:sz w:val="28"/>
          <w:szCs w:val="28"/>
        </w:rPr>
      </w:pPr>
    </w:p>
    <w:p w:rsidR="00D04E60" w:rsidRPr="00891846" w:rsidRDefault="00D04E60" w:rsidP="00891846">
      <w:pPr>
        <w:rPr>
          <w:rFonts w:ascii="Times New Roman" w:hAnsi="Times New Roman"/>
          <w:b/>
          <w:sz w:val="28"/>
          <w:szCs w:val="28"/>
        </w:rPr>
      </w:pPr>
      <w:r w:rsidRPr="00891846">
        <w:rPr>
          <w:rFonts w:ascii="Times New Roman" w:hAnsi="Times New Roman"/>
          <w:b/>
          <w:sz w:val="28"/>
          <w:szCs w:val="28"/>
        </w:rPr>
        <w:t>Literatura, v níž je pospána metodiky vyvozování hlásek:</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Klenková, J.</w:t>
      </w:r>
      <w:r w:rsidRPr="00891846">
        <w:rPr>
          <w:rFonts w:ascii="Times New Roman" w:hAnsi="Times New Roman"/>
          <w:sz w:val="20"/>
          <w:szCs w:val="20"/>
        </w:rPr>
        <w:t xml:space="preserve"> </w:t>
      </w:r>
      <w:r w:rsidRPr="00891846">
        <w:rPr>
          <w:rFonts w:ascii="Times New Roman" w:hAnsi="Times New Roman"/>
          <w:i/>
          <w:iCs/>
          <w:sz w:val="20"/>
          <w:szCs w:val="20"/>
        </w:rPr>
        <w:t>Kapitoly z logopedie II</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Krahulcová, B.</w:t>
      </w:r>
      <w:r w:rsidRPr="00891846">
        <w:rPr>
          <w:rFonts w:ascii="Times New Roman" w:hAnsi="Times New Roman"/>
          <w:sz w:val="20"/>
          <w:szCs w:val="20"/>
        </w:rPr>
        <w:t xml:space="preserve"> </w:t>
      </w:r>
      <w:r w:rsidRPr="00891846">
        <w:rPr>
          <w:rFonts w:ascii="Times New Roman" w:hAnsi="Times New Roman"/>
          <w:i/>
          <w:iCs/>
          <w:sz w:val="20"/>
          <w:szCs w:val="20"/>
        </w:rPr>
        <w:t>Dyslalie</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Krahulcová, B.</w:t>
      </w:r>
      <w:r w:rsidRPr="00891846">
        <w:rPr>
          <w:rFonts w:ascii="Times New Roman" w:hAnsi="Times New Roman"/>
          <w:sz w:val="20"/>
          <w:szCs w:val="20"/>
        </w:rPr>
        <w:t xml:space="preserve"> </w:t>
      </w:r>
      <w:r w:rsidRPr="00891846">
        <w:rPr>
          <w:rFonts w:ascii="Times New Roman" w:hAnsi="Times New Roman"/>
          <w:i/>
          <w:iCs/>
          <w:sz w:val="20"/>
          <w:szCs w:val="20"/>
        </w:rPr>
        <w:t>Komunikace sluchově postižených</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Vyštejn, J.</w:t>
      </w:r>
      <w:r w:rsidRPr="00891846">
        <w:rPr>
          <w:rFonts w:ascii="Times New Roman" w:hAnsi="Times New Roman"/>
          <w:sz w:val="20"/>
          <w:szCs w:val="20"/>
        </w:rPr>
        <w:t xml:space="preserve"> </w:t>
      </w:r>
      <w:r w:rsidRPr="00891846">
        <w:rPr>
          <w:rFonts w:ascii="Times New Roman" w:hAnsi="Times New Roman"/>
          <w:i/>
          <w:iCs/>
          <w:sz w:val="20"/>
          <w:szCs w:val="20"/>
        </w:rPr>
        <w:t>Vady výslovnosti</w:t>
      </w:r>
    </w:p>
    <w:p w:rsidR="00D04E60" w:rsidRPr="00891846" w:rsidRDefault="00D04E60" w:rsidP="00891846">
      <w:pPr>
        <w:rPr>
          <w:rFonts w:ascii="Times New Roman" w:hAnsi="Times New Roman"/>
          <w:i/>
          <w:iCs/>
          <w:sz w:val="20"/>
          <w:szCs w:val="20"/>
        </w:rPr>
      </w:pPr>
      <w:r w:rsidRPr="00891846">
        <w:rPr>
          <w:rFonts w:ascii="Times New Roman" w:hAnsi="Times New Roman"/>
          <w:b/>
          <w:bCs/>
          <w:sz w:val="20"/>
          <w:szCs w:val="20"/>
        </w:rPr>
        <w:t>Škodová, E., Jedlička, I.</w:t>
      </w:r>
      <w:r w:rsidRPr="00891846">
        <w:rPr>
          <w:rFonts w:ascii="Times New Roman" w:hAnsi="Times New Roman"/>
          <w:i/>
          <w:iCs/>
          <w:sz w:val="20"/>
          <w:szCs w:val="20"/>
        </w:rPr>
        <w:t xml:space="preserve"> Klinická logopedie</w:t>
      </w:r>
      <w:r>
        <w:rPr>
          <w:rFonts w:ascii="Times New Roman" w:hAnsi="Times New Roman"/>
          <w:i/>
          <w:iCs/>
          <w:sz w:val="20"/>
          <w:szCs w:val="20"/>
        </w:rPr>
        <w:t xml:space="preserve"> </w:t>
      </w:r>
      <w:r w:rsidRPr="00891846">
        <w:rPr>
          <w:rFonts w:ascii="Times New Roman" w:hAnsi="Times New Roman"/>
          <w:i/>
          <w:iCs/>
          <w:sz w:val="20"/>
          <w:szCs w:val="20"/>
        </w:rPr>
        <w:t>(strany 338 -359)</w:t>
      </w:r>
      <w:r w:rsidRPr="00891846">
        <w:rPr>
          <w:rFonts w:ascii="Times New Roman" w:hAnsi="Times New Roman"/>
          <w:sz w:val="20"/>
          <w:szCs w:val="20"/>
        </w:rPr>
        <w:t xml:space="preserve"> </w:t>
      </w:r>
    </w:p>
    <w:p w:rsidR="00D04E60" w:rsidRDefault="00D04E60" w:rsidP="00891846">
      <w:pPr>
        <w:rPr>
          <w:rFonts w:ascii="Times New Roman" w:hAnsi="Times New Roman"/>
          <w:sz w:val="20"/>
          <w:szCs w:val="20"/>
        </w:rPr>
      </w:pPr>
    </w:p>
    <w:p w:rsidR="00D04E60" w:rsidRPr="00D7481A" w:rsidRDefault="00D04E60" w:rsidP="00891846">
      <w:pPr>
        <w:rPr>
          <w:rFonts w:ascii="Times New Roman" w:hAnsi="Times New Roman"/>
          <w:sz w:val="20"/>
          <w:szCs w:val="20"/>
        </w:rPr>
      </w:pPr>
    </w:p>
    <w:p w:rsidR="00D04E60" w:rsidRPr="00D7481A" w:rsidRDefault="00D04E60" w:rsidP="00891846">
      <w:pPr>
        <w:rPr>
          <w:rFonts w:ascii="Times New Roman" w:hAnsi="Times New Roman"/>
          <w:sz w:val="20"/>
          <w:szCs w:val="20"/>
        </w:rPr>
      </w:pPr>
    </w:p>
    <w:p w:rsidR="00D04E60" w:rsidRPr="008B59F7" w:rsidRDefault="00D04E60" w:rsidP="00891846">
      <w:pPr>
        <w:rPr>
          <w:rFonts w:ascii="Times New Roman" w:hAnsi="Times New Roman"/>
          <w:b/>
          <w:bCs/>
          <w:sz w:val="36"/>
          <w:szCs w:val="36"/>
          <w:u w:val="single"/>
        </w:rPr>
      </w:pPr>
      <w:r w:rsidRPr="008B59F7">
        <w:rPr>
          <w:rFonts w:ascii="Times New Roman" w:hAnsi="Times New Roman"/>
          <w:b/>
          <w:bCs/>
          <w:sz w:val="36"/>
          <w:szCs w:val="36"/>
          <w:u w:val="single"/>
        </w:rPr>
        <w:t>SYMPTOMATICKÉ PORUCHY ŘEČI</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příznakem jiného postižení</w:t>
      </w:r>
    </w:p>
    <w:p w:rsidR="00D04E60" w:rsidRPr="008B59F7" w:rsidRDefault="00D04E60" w:rsidP="008B59F7">
      <w:pPr>
        <w:rPr>
          <w:rFonts w:ascii="Times New Roman" w:hAnsi="Times New Roman"/>
          <w:bCs/>
          <w:sz w:val="24"/>
          <w:szCs w:val="24"/>
        </w:rPr>
      </w:pPr>
      <w:r w:rsidRPr="008B59F7">
        <w:rPr>
          <w:rFonts w:ascii="Times New Roman" w:hAnsi="Times New Roman"/>
          <w:b/>
          <w:bCs/>
          <w:sz w:val="24"/>
          <w:szCs w:val="24"/>
        </w:rPr>
        <w:t>definice:</w:t>
      </w:r>
      <w:r w:rsidRPr="008B59F7">
        <w:rPr>
          <w:rFonts w:ascii="Times New Roman" w:hAnsi="Times New Roman"/>
          <w:bCs/>
          <w:sz w:val="24"/>
          <w:szCs w:val="24"/>
        </w:rPr>
        <w:t xml:space="preserve">  Narušení komunikačních schopností provázející jiné dominantní postižení, poruchu. </w:t>
      </w:r>
    </w:p>
    <w:p w:rsidR="00D04E60"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 xml:space="preserve">NKS může být v klinickém obraze: </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 dominantní</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 xml:space="preserve">b) symptomem </w:t>
      </w:r>
    </w:p>
    <w:p w:rsidR="00D04E60"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rPr>
      </w:pPr>
      <w:r w:rsidRPr="008B59F7">
        <w:rPr>
          <w:rFonts w:ascii="Times New Roman" w:hAnsi="Times New Roman"/>
          <w:b/>
          <w:bCs/>
          <w:sz w:val="24"/>
          <w:szCs w:val="24"/>
        </w:rPr>
        <w:t>Etiologie:</w:t>
      </w:r>
      <w:r w:rsidRPr="008B59F7">
        <w:rPr>
          <w:rFonts w:ascii="Times New Roman" w:hAnsi="Times New Roman"/>
          <w:bCs/>
          <w:sz w:val="24"/>
          <w:szCs w:val="24"/>
        </w:rPr>
        <w:t xml:space="preserve"> někdy známá, někdy obtížně odhalitelná, špatně odlišitelné faktory</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často zpětná vazba mezi příčinami nebo mezi příčinami a důsledky</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U osob s poruchami hybnosti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U osob s poruchami sluchu</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U osob s poruchami zraku</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U osob s mentální retardací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U osob s kombinovanými poruchami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U osob se specifickými poruchami učení</w:t>
      </w:r>
    </w:p>
    <w:p w:rsidR="00D04E60" w:rsidRPr="008B59F7"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symptomatické poruchy jsou různorodá složitá logopedická kategorie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klinický obraz nezahrnuje jen prostý součet : postižení + NKS</w:t>
      </w:r>
    </w:p>
    <w:p w:rsidR="00D04E60" w:rsidRPr="008B59F7"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rPr>
      </w:pPr>
    </w:p>
    <w:p w:rsidR="00D04E60" w:rsidRPr="008B59F7" w:rsidRDefault="00D04E60" w:rsidP="008B59F7">
      <w:pPr>
        <w:rPr>
          <w:rFonts w:ascii="Times New Roman" w:hAnsi="Times New Roman"/>
          <w:b/>
          <w:bCs/>
          <w:sz w:val="24"/>
          <w:szCs w:val="24"/>
          <w:u w:val="single"/>
        </w:rPr>
      </w:pPr>
      <w:r w:rsidRPr="008B59F7">
        <w:rPr>
          <w:rFonts w:ascii="Times New Roman" w:hAnsi="Times New Roman"/>
          <w:b/>
          <w:bCs/>
          <w:sz w:val="24"/>
          <w:szCs w:val="24"/>
          <w:u w:val="single"/>
        </w:rPr>
        <w:t>SPŘ U OSOB S PORUCHAMI HYBNOSTI</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 xml:space="preserve">zejména u osob s MO (dříve DMO) = </w:t>
      </w:r>
      <w:r>
        <w:rPr>
          <w:rFonts w:ascii="Times New Roman" w:hAnsi="Times New Roman"/>
          <w:bCs/>
          <w:sz w:val="24"/>
          <w:szCs w:val="24"/>
        </w:rPr>
        <w:t>MOZKOVÁ OBRNA =</w:t>
      </w:r>
      <w:r w:rsidRPr="008B59F7">
        <w:rPr>
          <w:rFonts w:ascii="Times New Roman" w:hAnsi="Times New Roman"/>
          <w:bCs/>
          <w:sz w:val="24"/>
          <w:szCs w:val="24"/>
        </w:rPr>
        <w:t>porucha centrální regulace hybnosti (Kraus)</w:t>
      </w:r>
    </w:p>
    <w:p w:rsidR="00D04E60" w:rsidRPr="008B59F7"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u w:val="single"/>
        </w:rPr>
      </w:pPr>
      <w:r w:rsidRPr="008B59F7">
        <w:rPr>
          <w:rFonts w:ascii="Times New Roman" w:hAnsi="Times New Roman"/>
          <w:bCs/>
          <w:sz w:val="24"/>
          <w:szCs w:val="24"/>
          <w:u w:val="single"/>
        </w:rPr>
        <w:t>Faktory ovlivňující vývoj řeči: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Zkušenostní a řečová deprivace</w:t>
      </w:r>
      <w:r>
        <w:rPr>
          <w:rFonts w:ascii="Times New Roman" w:hAnsi="Times New Roman"/>
          <w:bCs/>
          <w:sz w:val="24"/>
          <w:szCs w:val="24"/>
        </w:rPr>
        <w:t xml:space="preserve"> </w:t>
      </w:r>
      <w:r w:rsidRPr="008B59F7">
        <w:rPr>
          <w:rFonts w:ascii="Times New Roman" w:hAnsi="Times New Roman"/>
          <w:bCs/>
          <w:sz w:val="24"/>
          <w:szCs w:val="24"/>
        </w:rPr>
        <w:t>(menší možnost pohybu, poznávání okolí)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Zanedbaná raná péče a prostředí celkově</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Zanedbaná komplexní péče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Další přidružená postižení</w:t>
      </w:r>
    </w:p>
    <w:p w:rsidR="00D04E60" w:rsidRPr="008B59F7" w:rsidRDefault="00D04E60" w:rsidP="008B59F7">
      <w:pPr>
        <w:rPr>
          <w:rFonts w:ascii="Times New Roman" w:hAnsi="Times New Roman"/>
          <w:bCs/>
          <w:sz w:val="24"/>
          <w:szCs w:val="24"/>
          <w:u w:val="single"/>
        </w:rPr>
      </w:pPr>
      <w:r w:rsidRPr="008B59F7">
        <w:rPr>
          <w:rFonts w:ascii="Times New Roman" w:hAnsi="Times New Roman"/>
          <w:bCs/>
          <w:sz w:val="24"/>
          <w:szCs w:val="24"/>
          <w:u w:val="single"/>
        </w:rPr>
        <w:t>Narušený předverbální vývoj:</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narušené dýchání, sání a polykání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slabý pláč</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tiché nebo žádné broukání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chybí hra s končetinami i pudové žvatlání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zaostávají orální reflexy</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citlivost dutiny ústní – hypo/hypersenzibilita</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narušená koordinace rtů a jazyka</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nápadné tvoření hlasu při křiku nebo pláči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narušený oční kontakt</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hypersalivace</w:t>
      </w:r>
    </w:p>
    <w:p w:rsidR="00D04E60" w:rsidRDefault="00D04E60" w:rsidP="008B59F7">
      <w:pPr>
        <w:rPr>
          <w:rFonts w:ascii="Times New Roman" w:hAnsi="Times New Roman"/>
          <w:bCs/>
          <w:sz w:val="24"/>
          <w:szCs w:val="24"/>
          <w:u w:val="single"/>
        </w:rPr>
      </w:pPr>
    </w:p>
    <w:p w:rsidR="00D04E60" w:rsidRPr="008B59F7" w:rsidRDefault="00D04E60" w:rsidP="008B59F7">
      <w:pPr>
        <w:rPr>
          <w:rFonts w:ascii="Times New Roman" w:hAnsi="Times New Roman"/>
          <w:bCs/>
          <w:sz w:val="24"/>
          <w:szCs w:val="24"/>
          <w:u w:val="single"/>
        </w:rPr>
      </w:pPr>
      <w:r w:rsidRPr="008B59F7">
        <w:rPr>
          <w:rFonts w:ascii="Times New Roman" w:hAnsi="Times New Roman"/>
          <w:bCs/>
          <w:sz w:val="24"/>
          <w:szCs w:val="24"/>
          <w:u w:val="single"/>
        </w:rPr>
        <w:t>Řeč dětí s MO(mozková obrna):</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Narušený vývoj řeči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Narušení zvukové stránky řeči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Narušení fluence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Narušení obsahové stránky řeči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Respirace – křečovité dýchání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Fonace- tichý/nadměrně silný hlas</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Artikulace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Dysprozodie</w:t>
      </w:r>
    </w:p>
    <w:p w:rsidR="00D04E60" w:rsidRPr="008B59F7" w:rsidRDefault="00D04E60" w:rsidP="008B59F7">
      <w:pPr>
        <w:rPr>
          <w:rFonts w:ascii="Times New Roman" w:hAnsi="Times New Roman"/>
          <w:bCs/>
          <w:sz w:val="24"/>
          <w:szCs w:val="24"/>
        </w:rPr>
      </w:pPr>
    </w:p>
    <w:p w:rsidR="00D04E60" w:rsidRDefault="00D04E60" w:rsidP="008B59F7">
      <w:pPr>
        <w:ind w:left="360"/>
        <w:rPr>
          <w:rFonts w:ascii="Times New Roman" w:hAnsi="Times New Roman"/>
          <w:bCs/>
          <w:sz w:val="24"/>
          <w:szCs w:val="24"/>
          <w:u w:val="single"/>
        </w:rPr>
      </w:pPr>
      <w:r>
        <w:rPr>
          <w:rFonts w:ascii="Times New Roman" w:hAnsi="Times New Roman"/>
          <w:bCs/>
          <w:sz w:val="24"/>
          <w:szCs w:val="24"/>
          <w:u w:val="single"/>
        </w:rPr>
        <w:t xml:space="preserve">Při MO: </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Dysartrie (porucha respirace, fonace, artikulace, i modulačních faktorů řeči)</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Poruchy inervace (neprokrvení lícních, mimických i jiných obličejových svalů)</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Dysfázie (= specificky narušený vývoj řeči - snížená schopnost až neschopnost naučit se verbálně komunikovat, i když podmínky pro vývoj řeči jsou přiměřené)</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Malá slovní zásoba</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Málo kontaktů (úzká sociální oblast komunikace)</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Dysfagie (porucha polykání, sání, příjmu potravy)</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Dyslalie</w:t>
      </w:r>
    </w:p>
    <w:p w:rsidR="00D04E60" w:rsidRPr="008B59F7"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rPr>
      </w:pPr>
    </w:p>
    <w:p w:rsidR="00D04E60" w:rsidRPr="008B59F7" w:rsidRDefault="00D04E60" w:rsidP="008B59F7">
      <w:pPr>
        <w:rPr>
          <w:rFonts w:ascii="Times New Roman" w:hAnsi="Times New Roman"/>
          <w:b/>
          <w:bCs/>
          <w:sz w:val="24"/>
          <w:szCs w:val="24"/>
        </w:rPr>
      </w:pPr>
      <w:r w:rsidRPr="008B59F7">
        <w:rPr>
          <w:rFonts w:ascii="Times New Roman" w:hAnsi="Times New Roman"/>
          <w:b/>
          <w:bCs/>
          <w:sz w:val="24"/>
          <w:szCs w:val="24"/>
        </w:rPr>
        <w:t>SPŘ U OSOB S PORUCHAMI ZRAKU</w:t>
      </w:r>
    </w:p>
    <w:p w:rsidR="00D04E60" w:rsidRPr="008B59F7" w:rsidRDefault="00D04E60" w:rsidP="008B59F7">
      <w:pPr>
        <w:rPr>
          <w:rFonts w:ascii="Times New Roman" w:hAnsi="Times New Roman"/>
          <w:bCs/>
          <w:sz w:val="24"/>
          <w:szCs w:val="24"/>
          <w:u w:val="single"/>
        </w:rPr>
      </w:pPr>
      <w:r w:rsidRPr="008B59F7">
        <w:rPr>
          <w:rFonts w:ascii="Times New Roman" w:hAnsi="Times New Roman"/>
          <w:bCs/>
          <w:sz w:val="24"/>
          <w:szCs w:val="24"/>
          <w:u w:val="single"/>
        </w:rPr>
        <w:t>Kompenzační smysly:</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sluch (řeč) – komentování </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b/>
        <w:t>(řeč má fci komunikační a kognitivní)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hmat – kontakt se zdrojem zvuku, vibrace, poznání vlastností předmětu</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chuť a čich – kontrolní fce – zápach je hrozící nebezpečí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kinestetické vnímání = vnímání pomocí tělesných pohybů – uvědomění si vlastní polohy</w:t>
      </w:r>
    </w:p>
    <w:p w:rsidR="00D04E60" w:rsidRPr="008B59F7"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Vývoj řeči: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opožděný - asi o 6-10 měsíců (ale ne omezený)</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narušena především dynamika vývoje řeči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prudký rozvoj s nástupem Braillova písma</w:t>
      </w:r>
    </w:p>
    <w:p w:rsidR="00D04E60" w:rsidRPr="008B59F7" w:rsidRDefault="00D04E60" w:rsidP="008B59F7">
      <w:pPr>
        <w:rPr>
          <w:rFonts w:ascii="Times New Roman" w:hAnsi="Times New Roman"/>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1. Verbalismus</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používá i ta slova, u nichž nechápe přesně jejich smysl (např.:barvy)</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rozpor mezi existující slovní zásobou a konkrétními představami o předmětech, které označují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vznik verbalismu – často mechanická nápodoba dospělého</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s čistou formou verbalismu se v současnosti setkáváme jen zřídka (většinou  má nevidoucí nějakou představu o smyslovém obsahu slova)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lze jej vhodnými metodikami výrazně korigovat</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málo konkrétní slovník</w:t>
      </w:r>
    </w:p>
    <w:p w:rsidR="00D04E60" w:rsidRPr="008B59F7" w:rsidRDefault="00D04E60" w:rsidP="008B59F7">
      <w:pPr>
        <w:rPr>
          <w:rFonts w:ascii="Times New Roman" w:hAnsi="Times New Roman"/>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2. Dyslálie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sigmatizmus</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špatná diferenciace M a N (chybí zrakový vzor) – relativně rychlá korekce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mezizubní (interdentální) výslovnost T,D,N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obouretné L</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zbytečné, nepřirozené pohyby rtů, jazyka, tvoření hlásek artikulačními orgány, které se artikulace běžně neúčastní</w:t>
      </w:r>
    </w:p>
    <w:p w:rsidR="00D04E60" w:rsidRPr="008B59F7" w:rsidRDefault="00D04E60" w:rsidP="008B59F7">
      <w:pPr>
        <w:rPr>
          <w:rFonts w:ascii="Times New Roman" w:hAnsi="Times New Roman"/>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3. Narušené koverbální chování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chování mluvícího v průběhu komunikace, které působí rušivě v souvislosti s obsahem komunikace nebo s  komunikačním záměrem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chybí doplňující, vizuálně vnímané  komponenty řeči:  mimika, gesta</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ZP:  strnulý, stereotypní výraz, který neodpovídá myšlení a řeči → vliv na prozodii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kývání ze strany na stranu, vyprávění v předklonu, synkinézy artikulačního aparátu (mimovolní pohyby sdružené s pohybem volním), strnulá mimika </w:t>
      </w:r>
    </w:p>
    <w:p w:rsidR="00D04E60" w:rsidRPr="008B59F7" w:rsidRDefault="00D04E60" w:rsidP="008B59F7">
      <w:pPr>
        <w:rPr>
          <w:rFonts w:ascii="Times New Roman" w:hAnsi="Times New Roman"/>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SPŘ U OSOB S PORUCHAMI SLUCHU</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Vývoj řeči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Omezený – neslyšící děti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Přerušený – při ztrátě sluchu do určitého věku</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Opožděný – nedoslýchavé děti</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b/>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nepřechází do stádia napodobujícího žvatlání (chybí zvuková kontrola)</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křik kojence tlumený</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žvatlání monotónní – bez podpory se řeč nevyvine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hlučná chůze, mlaskání při jídle, skřípání zuby</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vliv na vývoj má doba vzniku SP, stupeň SP</w:t>
      </w:r>
    </w:p>
    <w:p w:rsidR="00D04E60" w:rsidRDefault="00D04E60" w:rsidP="008B59F7">
      <w:pPr>
        <w:rPr>
          <w:rFonts w:ascii="Times New Roman" w:hAnsi="Times New Roman"/>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1. Dyslalie</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b/>
        <w:t xml:space="preserve">Neslyšící: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častá neadekvátní artikulace samohlásek, (hlavně E,O)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problémy s artikulací třených hlásek a R, (zvýšená vibrace)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výslovnost sykavek je málo ostrá a addentální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nepřesně diferencují hlásky s podobnou artikulací, ale odlišnou znělostí (B-P, V-F…)</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největší problém je osvojení hlásek CH,J,G, Ď,Ť,Ň,R</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 </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b/>
        <w:t xml:space="preserve">Nedoslýchaví: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nesprávná výslovnost sykavek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u ososb s percepční poruchou sluchu špatná výslovnost F,CH,E,I</w:t>
      </w:r>
    </w:p>
    <w:p w:rsidR="00D04E60" w:rsidRDefault="00D04E60" w:rsidP="008B59F7">
      <w:pPr>
        <w:rPr>
          <w:rFonts w:ascii="Times New Roman" w:hAnsi="Times New Roman"/>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2. Dysprozódie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nepřirozené prozodické faktory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melodie řeči není zrakovou cestou postřehnutelná</w:t>
      </w:r>
    </w:p>
    <w:p w:rsidR="00D04E60" w:rsidRDefault="00D04E60" w:rsidP="008B59F7">
      <w:pPr>
        <w:rPr>
          <w:rFonts w:ascii="Times New Roman" w:hAnsi="Times New Roman"/>
          <w:bCs/>
          <w:sz w:val="24"/>
          <w:szCs w:val="24"/>
        </w:rPr>
      </w:pPr>
    </w:p>
    <w:p w:rsidR="00D04E60" w:rsidRPr="00F0779B" w:rsidRDefault="00D04E60" w:rsidP="00F0779B">
      <w:pPr>
        <w:rPr>
          <w:rFonts w:ascii="Times New Roman" w:hAnsi="Times New Roman"/>
          <w:bCs/>
          <w:sz w:val="24"/>
          <w:szCs w:val="24"/>
        </w:rPr>
      </w:pPr>
      <w:r w:rsidRPr="008B59F7">
        <w:rPr>
          <w:rFonts w:ascii="Times New Roman" w:hAnsi="Times New Roman"/>
          <w:bCs/>
          <w:sz w:val="24"/>
          <w:szCs w:val="24"/>
        </w:rPr>
        <w:t xml:space="preserve">3. </w:t>
      </w:r>
      <w:r>
        <w:rPr>
          <w:rFonts w:ascii="Times New Roman" w:hAnsi="Times New Roman"/>
          <w:bCs/>
          <w:sz w:val="24"/>
          <w:szCs w:val="24"/>
        </w:rPr>
        <w:t xml:space="preserve">Dystonie- </w:t>
      </w:r>
      <w:r w:rsidRPr="00F0779B">
        <w:rPr>
          <w:rFonts w:ascii="Times New Roman" w:hAnsi="Times New Roman"/>
          <w:b/>
          <w:bCs/>
          <w:sz w:val="24"/>
          <w:szCs w:val="24"/>
        </w:rPr>
        <w:t xml:space="preserve">Audiogenní dysfonie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při ztrátě sluch nad 60 dB vznikají změny hlasu, které závisí na stupni a době poškození </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b/>
        <w:t>( např. hlasitý, chraptivý)</w:t>
      </w:r>
    </w:p>
    <w:p w:rsidR="00D04E60" w:rsidRPr="008B59F7" w:rsidRDefault="00D04E60" w:rsidP="008B59F7">
      <w:pPr>
        <w:rPr>
          <w:rFonts w:ascii="Times New Roman" w:hAnsi="Times New Roman"/>
          <w:bCs/>
          <w:sz w:val="24"/>
          <w:szCs w:val="24"/>
        </w:rPr>
      </w:pPr>
    </w:p>
    <w:p w:rsidR="00D04E60" w:rsidRPr="008B59F7" w:rsidRDefault="00D04E60" w:rsidP="008B59F7">
      <w:pPr>
        <w:ind w:left="360"/>
        <w:rPr>
          <w:rFonts w:ascii="Times New Roman" w:hAnsi="Times New Roman"/>
          <w:bCs/>
          <w:sz w:val="24"/>
          <w:szCs w:val="24"/>
        </w:rPr>
      </w:pPr>
      <w:r w:rsidRPr="00F0779B">
        <w:rPr>
          <w:rFonts w:ascii="Times New Roman" w:hAnsi="Times New Roman"/>
          <w:b/>
          <w:bCs/>
          <w:sz w:val="24"/>
          <w:szCs w:val="24"/>
        </w:rPr>
        <w:t>hlas</w:t>
      </w:r>
      <w:r w:rsidRPr="008B59F7">
        <w:rPr>
          <w:rFonts w:ascii="Times New Roman" w:hAnsi="Times New Roman"/>
          <w:bCs/>
          <w:sz w:val="24"/>
          <w:szCs w:val="24"/>
        </w:rPr>
        <w:t>: drsný, křiklavý, pisklavý nebo příliš hluboký</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poruchy v síle, výšce , barvě hlasu</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narušené dýchání – dýchání změněno hlavně k kvalitativního hlediska (namáhavá artikulace) - časté přerušování výdechu a nové nadechování při mluvě, hlasité dýchání</w:t>
      </w:r>
    </w:p>
    <w:p w:rsidR="00D04E60" w:rsidRPr="008B59F7" w:rsidRDefault="00D04E60" w:rsidP="00F0779B">
      <w:pPr>
        <w:ind w:firstLine="360"/>
        <w:rPr>
          <w:rFonts w:ascii="Times New Roman" w:hAnsi="Times New Roman"/>
          <w:bCs/>
          <w:sz w:val="24"/>
          <w:szCs w:val="24"/>
        </w:rPr>
      </w:pPr>
      <w:r>
        <w:rPr>
          <w:rFonts w:ascii="Times New Roman" w:hAnsi="Times New Roman"/>
          <w:bCs/>
          <w:sz w:val="24"/>
          <w:szCs w:val="24"/>
        </w:rPr>
        <w:t xml:space="preserve">poruchy zvuku řeči, </w:t>
      </w:r>
      <w:r w:rsidRPr="008B59F7">
        <w:rPr>
          <w:rFonts w:ascii="Times New Roman" w:hAnsi="Times New Roman"/>
          <w:bCs/>
          <w:sz w:val="24"/>
          <w:szCs w:val="24"/>
        </w:rPr>
        <w:t>poruchy plynulosti řeči</w:t>
      </w:r>
    </w:p>
    <w:p w:rsidR="00D04E60" w:rsidRPr="008B59F7" w:rsidRDefault="00D04E60" w:rsidP="008B59F7">
      <w:pPr>
        <w:rPr>
          <w:rFonts w:ascii="Times New Roman" w:hAnsi="Times New Roman"/>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SPŘ U OSOB S MENTÁLNÍ RETARDACÍ</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Mentální retardace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vývojová porucha integrace psychických funkcí, která postihuje jedince ve všech složkách jeho osobnosti – duševní, tělesné i sociální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celkové snížení intelektových schopností, které v sobě zahrnují schopnost myslet, schopnost učit se a schopnost adaptovat se na požadavky svého okolí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projevuje se především v procesu učení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možnosti výchovy a vzdělání jsou omezeny v závislosti na stupni postižení  </w:t>
      </w:r>
    </w:p>
    <w:p w:rsidR="00D04E60" w:rsidRDefault="00D04E60" w:rsidP="008B59F7">
      <w:pPr>
        <w:rPr>
          <w:rFonts w:ascii="Times New Roman" w:hAnsi="Times New Roman"/>
          <w:b/>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Řeč u dětí s lehkou MR</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začátky vývoje řeči opožděny o jeden i více roků</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verbální schopnosti se postupně zdokonalí natolik, že jejich řeč je v běžných komunikačních situacích víceméně dostačující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problémy v nepředvídaných komunikačních situacích, kde nemůže použít zafixované řečové stereotypy</w:t>
      </w: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Řeč u dětí se středně těžkou MR</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začíná se vyvíjet velmi opožděně, většinou až po šestém roce života</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řeč se ale potom může rozvinout  relativně dobře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naučí se dorozumívat se svým okolím</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pasivní slovní zásoba  mnohem rozsáhlejší než aktivní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schopnost dobré mechanické paměti a napodobování - echolalie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schopny zopakovat i poměrně dlouhé řečové celky, aniž by však rozuměly tomu, o čem mluví</w:t>
      </w: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Řeč u dětí s těžkou a hlubokou MR</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obvykle se nenaučí mluvit vůbec</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řečové projevy zůstávají na pudové úrovni</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produkují dysfonický, chraptivý hlas, který modulují podle momentálního citového rozpoložení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u některých lze dosáhnout reakce na zavolání či vyslovení vlastního zkomoleného slova (např. máma, táta apod.)</w:t>
      </w:r>
    </w:p>
    <w:p w:rsidR="00D04E60" w:rsidRDefault="00D04E60" w:rsidP="008B59F7">
      <w:pPr>
        <w:rPr>
          <w:rFonts w:ascii="Times New Roman" w:hAnsi="Times New Roman"/>
          <w:bCs/>
          <w:sz w:val="24"/>
          <w:szCs w:val="24"/>
        </w:rPr>
      </w:pPr>
    </w:p>
    <w:p w:rsidR="00D04E60" w:rsidRDefault="00D04E60" w:rsidP="008B59F7">
      <w:pPr>
        <w:rPr>
          <w:rFonts w:ascii="Times New Roman" w:hAnsi="Times New Roman"/>
          <w:bCs/>
          <w:sz w:val="24"/>
          <w:szCs w:val="24"/>
        </w:rPr>
      </w:pPr>
    </w:p>
    <w:p w:rsidR="00D04E60" w:rsidRDefault="00D04E60" w:rsidP="008B59F7">
      <w:pPr>
        <w:rPr>
          <w:rFonts w:ascii="Times New Roman" w:hAnsi="Times New Roman"/>
          <w:bCs/>
          <w:sz w:val="24"/>
          <w:szCs w:val="24"/>
        </w:rPr>
      </w:pPr>
    </w:p>
    <w:p w:rsidR="00D04E60"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U MR:</w:t>
      </w: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1. Dyslalie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vynechávají hlásky na konci slov - souvisí s labilitou koncentrace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častěji se vyskytují orgánové příčiny - nedokonalá stavba artikulačních orgánů, vadný skus, deformace čelistí </w:t>
      </w: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2. Dysartrie</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zejména v případech, kdy je MR v kombinaci s poruchou motoriky, nejčastěji DMO</w:t>
      </w: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3. Breptavost </w:t>
      </w: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4. Koktavost</w:t>
      </w: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5. Huhňavost</w:t>
      </w:r>
    </w:p>
    <w:p w:rsidR="00D04E60" w:rsidRPr="008B59F7" w:rsidRDefault="00D04E60" w:rsidP="008B59F7">
      <w:pPr>
        <w:rPr>
          <w:rFonts w:ascii="Times New Roman" w:hAnsi="Times New Roman"/>
          <w:bCs/>
          <w:sz w:val="24"/>
          <w:szCs w:val="24"/>
        </w:rPr>
      </w:pPr>
    </w:p>
    <w:p w:rsidR="00D04E60" w:rsidRPr="008B59F7" w:rsidRDefault="00D04E60" w:rsidP="008B59F7">
      <w:pPr>
        <w:rPr>
          <w:rFonts w:ascii="Times New Roman" w:hAnsi="Times New Roman"/>
          <w:bCs/>
          <w:sz w:val="24"/>
          <w:szCs w:val="24"/>
        </w:rPr>
      </w:pPr>
    </w:p>
    <w:p w:rsidR="00D04E60" w:rsidRPr="00F0779B" w:rsidRDefault="00D04E60" w:rsidP="008B59F7">
      <w:pPr>
        <w:rPr>
          <w:rFonts w:ascii="Times New Roman" w:hAnsi="Times New Roman"/>
          <w:b/>
          <w:bCs/>
          <w:sz w:val="24"/>
          <w:szCs w:val="24"/>
        </w:rPr>
      </w:pPr>
      <w:r w:rsidRPr="00F0779B">
        <w:rPr>
          <w:rFonts w:ascii="Times New Roman" w:hAnsi="Times New Roman"/>
          <w:b/>
          <w:bCs/>
          <w:sz w:val="24"/>
          <w:szCs w:val="24"/>
        </w:rPr>
        <w:t>NKS U OSOB A ŽÁKŮ S PORUCHAMI UČENÍ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nerozvinutý FS</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deficity sluchových a zrakových funkcí</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motorická neobratnost</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snížený jazykový cit (chybí přenos transferem)</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nevyzrálá CNS</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problémem lateralita</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narušení gramatické i syntaktické stránky řeči </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menší slovní zásoba</w:t>
      </w:r>
    </w:p>
    <w:p w:rsidR="00D04E60" w:rsidRDefault="00D04E60" w:rsidP="008B59F7">
      <w:pPr>
        <w:ind w:left="360"/>
        <w:rPr>
          <w:rFonts w:ascii="Times New Roman" w:hAnsi="Times New Roman"/>
          <w:bCs/>
          <w:sz w:val="24"/>
          <w:szCs w:val="24"/>
        </w:rPr>
      </w:pPr>
      <w:r w:rsidRPr="008B59F7">
        <w:rPr>
          <w:rFonts w:ascii="Times New Roman" w:hAnsi="Times New Roman"/>
          <w:bCs/>
          <w:sz w:val="24"/>
          <w:szCs w:val="24"/>
        </w:rPr>
        <w:t>nepřesnosti v užívání pojmů</w:t>
      </w:r>
    </w:p>
    <w:p w:rsidR="00D04E60" w:rsidRPr="008B59F7" w:rsidRDefault="00D04E60" w:rsidP="008B59F7">
      <w:pPr>
        <w:ind w:left="360"/>
        <w:rPr>
          <w:rFonts w:ascii="Times New Roman" w:hAnsi="Times New Roman"/>
          <w:bCs/>
          <w:sz w:val="24"/>
          <w:szCs w:val="24"/>
        </w:rPr>
      </w:pPr>
    </w:p>
    <w:p w:rsidR="00D04E60" w:rsidRPr="005F7B21" w:rsidRDefault="00D04E60" w:rsidP="008B59F7">
      <w:pPr>
        <w:rPr>
          <w:rFonts w:ascii="Times New Roman" w:hAnsi="Times New Roman"/>
          <w:b/>
          <w:bCs/>
          <w:sz w:val="24"/>
          <w:szCs w:val="24"/>
        </w:rPr>
      </w:pPr>
      <w:r w:rsidRPr="00F0779B">
        <w:rPr>
          <w:rFonts w:ascii="Times New Roman" w:hAnsi="Times New Roman"/>
          <w:b/>
          <w:bCs/>
          <w:sz w:val="24"/>
          <w:szCs w:val="24"/>
        </w:rPr>
        <w:t>Tzv. specifický logopedický nález</w:t>
      </w:r>
      <w:r>
        <w:rPr>
          <w:rFonts w:ascii="Times New Roman" w:hAnsi="Times New Roman"/>
          <w:b/>
          <w:bCs/>
          <w:sz w:val="24"/>
          <w:szCs w:val="24"/>
        </w:rPr>
        <w:t>:</w:t>
      </w:r>
    </w:p>
    <w:p w:rsidR="00D04E60" w:rsidRPr="008B59F7" w:rsidRDefault="00D04E60" w:rsidP="008B59F7">
      <w:pPr>
        <w:rPr>
          <w:rFonts w:ascii="Times New Roman" w:hAnsi="Times New Roman"/>
          <w:bCs/>
          <w:sz w:val="24"/>
          <w:szCs w:val="24"/>
        </w:rPr>
      </w:pPr>
      <w:r w:rsidRPr="00F0779B">
        <w:rPr>
          <w:rFonts w:ascii="Times New Roman" w:hAnsi="Times New Roman"/>
          <w:b/>
          <w:bCs/>
          <w:sz w:val="24"/>
          <w:szCs w:val="24"/>
          <w:u w:val="single"/>
        </w:rPr>
        <w:t>1. specifické asimilace</w:t>
      </w:r>
      <w:r w:rsidRPr="008B59F7">
        <w:rPr>
          <w:rFonts w:ascii="Times New Roman" w:hAnsi="Times New Roman"/>
          <w:bCs/>
          <w:sz w:val="24"/>
          <w:szCs w:val="24"/>
          <w:u w:val="single"/>
        </w:rPr>
        <w:t xml:space="preserve"> </w:t>
      </w:r>
      <w:r w:rsidRPr="008B59F7">
        <w:rPr>
          <w:rFonts w:ascii="Times New Roman" w:hAnsi="Times New Roman"/>
          <w:bCs/>
          <w:sz w:val="24"/>
          <w:szCs w:val="24"/>
        </w:rPr>
        <w:t>– míšení různých hlásek</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A) </w:t>
      </w:r>
      <w:r w:rsidRPr="00F0779B">
        <w:rPr>
          <w:rFonts w:ascii="Times New Roman" w:hAnsi="Times New Roman"/>
          <w:b/>
          <w:bCs/>
          <w:sz w:val="24"/>
          <w:szCs w:val="24"/>
        </w:rPr>
        <w:t xml:space="preserve">sykavková </w:t>
      </w:r>
      <w:r w:rsidRPr="008B59F7">
        <w:rPr>
          <w:rFonts w:ascii="Times New Roman" w:hAnsi="Times New Roman"/>
          <w:bCs/>
          <w:sz w:val="24"/>
          <w:szCs w:val="24"/>
        </w:rPr>
        <w:t xml:space="preserve">asimilace </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 xml:space="preserve"> </w:t>
      </w:r>
      <w:r w:rsidRPr="008B59F7">
        <w:rPr>
          <w:rFonts w:ascii="Times New Roman" w:hAnsi="Times New Roman"/>
          <w:bCs/>
          <w:sz w:val="24"/>
          <w:szCs w:val="24"/>
        </w:rPr>
        <w:tab/>
        <w:t>zvládne sykavky izolovaně – ale 2 sykavky v jednom slově jsou problémem</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b/>
        <w:t>přesmykování hlásek</w:t>
      </w:r>
    </w:p>
    <w:p w:rsidR="00D04E60" w:rsidRPr="008B59F7" w:rsidRDefault="00D04E60" w:rsidP="008B59F7">
      <w:pPr>
        <w:ind w:left="360"/>
        <w:rPr>
          <w:rFonts w:ascii="Times New Roman" w:hAnsi="Times New Roman"/>
          <w:bCs/>
          <w:sz w:val="24"/>
          <w:szCs w:val="24"/>
        </w:rPr>
      </w:pPr>
      <w:r w:rsidRPr="008B59F7">
        <w:rPr>
          <w:rFonts w:ascii="Times New Roman" w:hAnsi="Times New Roman"/>
          <w:bCs/>
          <w:sz w:val="24"/>
          <w:szCs w:val="24"/>
        </w:rPr>
        <w:t xml:space="preserve">B) asimilace </w:t>
      </w:r>
      <w:r w:rsidRPr="00F0779B">
        <w:rPr>
          <w:rFonts w:ascii="Times New Roman" w:hAnsi="Times New Roman"/>
          <w:b/>
          <w:bCs/>
          <w:sz w:val="24"/>
          <w:szCs w:val="24"/>
        </w:rPr>
        <w:t>tvrdých a měkkých</w:t>
      </w:r>
      <w:r w:rsidRPr="008B59F7">
        <w:rPr>
          <w:rFonts w:ascii="Times New Roman" w:hAnsi="Times New Roman"/>
          <w:bCs/>
          <w:sz w:val="24"/>
          <w:szCs w:val="24"/>
        </w:rPr>
        <w:t xml:space="preserve"> hlásek</w:t>
      </w:r>
    </w:p>
    <w:p w:rsidR="00D04E60" w:rsidRDefault="00D04E60" w:rsidP="008B59F7">
      <w:pPr>
        <w:rPr>
          <w:rFonts w:ascii="Times New Roman" w:hAnsi="Times New Roman"/>
          <w:bCs/>
          <w:sz w:val="24"/>
          <w:szCs w:val="24"/>
        </w:rPr>
      </w:pPr>
      <w:r w:rsidRPr="008B59F7">
        <w:rPr>
          <w:rFonts w:ascii="Times New Roman" w:hAnsi="Times New Roman"/>
          <w:bCs/>
          <w:sz w:val="24"/>
          <w:szCs w:val="24"/>
        </w:rPr>
        <w:tab/>
        <w:t xml:space="preserve">problém: tvrdá a měkká hláska se vyskytne v za sebou jdoucích slabikách </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(místo „dědeček“ „dedeček“ , místo „hodiny“„hodyny“ )</w:t>
      </w:r>
    </w:p>
    <w:p w:rsidR="00D04E60" w:rsidRDefault="00D04E60" w:rsidP="008B59F7">
      <w:pPr>
        <w:rPr>
          <w:rFonts w:ascii="Times New Roman" w:hAnsi="Times New Roman"/>
          <w:bCs/>
          <w:sz w:val="24"/>
          <w:szCs w:val="24"/>
        </w:rPr>
      </w:pPr>
      <w:r w:rsidRPr="008B59F7">
        <w:rPr>
          <w:rFonts w:ascii="Times New Roman" w:hAnsi="Times New Roman"/>
          <w:bCs/>
          <w:sz w:val="24"/>
          <w:szCs w:val="24"/>
        </w:rPr>
        <w:tab/>
      </w:r>
    </w:p>
    <w:p w:rsidR="00D04E60" w:rsidRPr="008B59F7" w:rsidRDefault="00D04E60" w:rsidP="008B59F7">
      <w:pPr>
        <w:rPr>
          <w:rFonts w:ascii="Times New Roman" w:hAnsi="Times New Roman"/>
          <w:bCs/>
          <w:sz w:val="24"/>
          <w:szCs w:val="24"/>
        </w:rPr>
      </w:pPr>
      <w:r w:rsidRPr="00F0779B">
        <w:rPr>
          <w:rFonts w:ascii="Times New Roman" w:hAnsi="Times New Roman"/>
          <w:b/>
          <w:bCs/>
          <w:sz w:val="24"/>
          <w:szCs w:val="24"/>
          <w:u w:val="single"/>
        </w:rPr>
        <w:t>2. artikulační neobratnost</w:t>
      </w:r>
      <w:r w:rsidRPr="008B59F7">
        <w:rPr>
          <w:rFonts w:ascii="Times New Roman" w:hAnsi="Times New Roman"/>
          <w:bCs/>
          <w:sz w:val="24"/>
          <w:szCs w:val="24"/>
          <w:u w:val="single"/>
        </w:rPr>
        <w:t xml:space="preserve"> </w:t>
      </w:r>
      <w:r w:rsidRPr="008B59F7">
        <w:rPr>
          <w:rFonts w:ascii="Times New Roman" w:hAnsi="Times New Roman"/>
          <w:bCs/>
          <w:sz w:val="24"/>
          <w:szCs w:val="24"/>
        </w:rPr>
        <w:t xml:space="preserve"> (i motorická neobratnost)</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b/>
        <w:t xml:space="preserve">problémem dlouhá a složitá slova </w:t>
      </w:r>
    </w:p>
    <w:p w:rsidR="00D04E60" w:rsidRPr="008B59F7" w:rsidRDefault="00D04E60" w:rsidP="008B59F7">
      <w:pPr>
        <w:rPr>
          <w:rFonts w:ascii="Times New Roman" w:hAnsi="Times New Roman"/>
          <w:bCs/>
          <w:sz w:val="24"/>
          <w:szCs w:val="24"/>
        </w:rPr>
      </w:pPr>
      <w:r w:rsidRPr="008B59F7">
        <w:rPr>
          <w:rFonts w:ascii="Times New Roman" w:hAnsi="Times New Roman"/>
          <w:bCs/>
          <w:sz w:val="24"/>
          <w:szCs w:val="24"/>
        </w:rPr>
        <w:tab/>
        <w:t>výslovnost jednotlivých hlásek může být v pořádku</w:t>
      </w:r>
    </w:p>
    <w:p w:rsidR="00D04E60" w:rsidRPr="008B59F7" w:rsidRDefault="00D04E60" w:rsidP="008B59F7">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Default="00D04E60" w:rsidP="00891846">
      <w:pPr>
        <w:rPr>
          <w:rFonts w:ascii="Times New Roman" w:hAnsi="Times New Roman"/>
          <w:b/>
          <w:bCs/>
          <w:sz w:val="20"/>
          <w:szCs w:val="20"/>
        </w:rPr>
      </w:pPr>
    </w:p>
    <w:p w:rsidR="00D04E60" w:rsidRPr="00720E9E" w:rsidRDefault="00D04E60" w:rsidP="00720E9E">
      <w:pPr>
        <w:rPr>
          <w:rFonts w:ascii="Times New Roman" w:hAnsi="Times New Roman"/>
          <w:b/>
          <w:bCs/>
          <w:sz w:val="36"/>
          <w:szCs w:val="36"/>
          <w:u w:val="single"/>
        </w:rPr>
      </w:pPr>
      <w:r>
        <w:rPr>
          <w:rFonts w:ascii="Times New Roman" w:hAnsi="Times New Roman"/>
          <w:b/>
          <w:bCs/>
          <w:sz w:val="36"/>
          <w:szCs w:val="36"/>
          <w:u w:val="single"/>
        </w:rPr>
        <w:t xml:space="preserve">AAK - </w:t>
      </w:r>
      <w:r w:rsidRPr="00720E9E">
        <w:rPr>
          <w:rFonts w:ascii="Times New Roman" w:hAnsi="Times New Roman"/>
          <w:b/>
          <w:bCs/>
          <w:sz w:val="36"/>
          <w:szCs w:val="36"/>
          <w:u w:val="single"/>
        </w:rPr>
        <w:t>alternativní a augmentativní komunikace</w:t>
      </w:r>
    </w:p>
    <w:p w:rsidR="00D04E60" w:rsidRPr="00343BE6" w:rsidRDefault="00D04E60" w:rsidP="00343BE6">
      <w:pPr>
        <w:numPr>
          <w:ilvl w:val="0"/>
          <w:numId w:val="25"/>
        </w:numPr>
        <w:rPr>
          <w:rFonts w:ascii="Times New Roman" w:hAnsi="Times New Roman"/>
          <w:bCs/>
          <w:sz w:val="24"/>
          <w:szCs w:val="24"/>
        </w:rPr>
      </w:pPr>
      <w:r w:rsidRPr="00343BE6">
        <w:rPr>
          <w:rFonts w:ascii="Times New Roman" w:hAnsi="Times New Roman"/>
          <w:b/>
          <w:bCs/>
          <w:sz w:val="24"/>
          <w:szCs w:val="24"/>
        </w:rPr>
        <w:t>Augmentativní</w:t>
      </w:r>
      <w:r w:rsidRPr="00343BE6">
        <w:rPr>
          <w:rFonts w:ascii="Times New Roman" w:hAnsi="Times New Roman"/>
          <w:bCs/>
          <w:sz w:val="24"/>
          <w:szCs w:val="24"/>
        </w:rPr>
        <w:t xml:space="preserve"> komunikace: způsob komunikace zaměřený na podporu již existujících komunikačních možností a schopností člověka</w:t>
      </w:r>
    </w:p>
    <w:p w:rsidR="00D04E60" w:rsidRPr="00343BE6" w:rsidRDefault="00D04E60" w:rsidP="00343BE6">
      <w:pPr>
        <w:numPr>
          <w:ilvl w:val="0"/>
          <w:numId w:val="25"/>
        </w:numPr>
        <w:rPr>
          <w:rFonts w:ascii="Times New Roman" w:hAnsi="Times New Roman"/>
          <w:bCs/>
          <w:sz w:val="24"/>
          <w:szCs w:val="24"/>
        </w:rPr>
      </w:pPr>
      <w:r w:rsidRPr="00343BE6">
        <w:rPr>
          <w:rFonts w:ascii="Times New Roman" w:hAnsi="Times New Roman"/>
          <w:b/>
          <w:bCs/>
          <w:sz w:val="24"/>
          <w:szCs w:val="24"/>
        </w:rPr>
        <w:t xml:space="preserve">Alternativní </w:t>
      </w:r>
      <w:r w:rsidRPr="00343BE6">
        <w:rPr>
          <w:rFonts w:ascii="Times New Roman" w:hAnsi="Times New Roman"/>
          <w:bCs/>
          <w:sz w:val="24"/>
          <w:szCs w:val="24"/>
        </w:rPr>
        <w:t>komunikace: systém užívaný jako náhrada za mluvenou řeč</w:t>
      </w:r>
    </w:p>
    <w:p w:rsidR="00D04E60" w:rsidRPr="00343BE6" w:rsidRDefault="00D04E60" w:rsidP="00343BE6">
      <w:pPr>
        <w:numPr>
          <w:ilvl w:val="1"/>
          <w:numId w:val="25"/>
        </w:numPr>
        <w:rPr>
          <w:rFonts w:ascii="Times New Roman" w:hAnsi="Times New Roman"/>
          <w:bCs/>
          <w:sz w:val="24"/>
          <w:szCs w:val="24"/>
        </w:rPr>
      </w:pPr>
      <w:r>
        <w:rPr>
          <w:rFonts w:ascii="Times New Roman" w:hAnsi="Times New Roman"/>
          <w:bCs/>
          <w:sz w:val="24"/>
          <w:szCs w:val="24"/>
        </w:rPr>
        <w:t>C</w:t>
      </w:r>
      <w:r w:rsidRPr="00343BE6">
        <w:rPr>
          <w:rFonts w:ascii="Times New Roman" w:hAnsi="Times New Roman"/>
          <w:bCs/>
          <w:sz w:val="24"/>
          <w:szCs w:val="24"/>
        </w:rPr>
        <w:t>íle: umožnit jedincům se závažnými poruchami komunikačního procesu aktivní dorozumívání a zapojení do života společnosti</w:t>
      </w:r>
    </w:p>
    <w:p w:rsidR="00D04E60" w:rsidRPr="00343BE6" w:rsidRDefault="00D04E60" w:rsidP="00343BE6">
      <w:pPr>
        <w:numPr>
          <w:ilvl w:val="1"/>
          <w:numId w:val="25"/>
        </w:numPr>
        <w:rPr>
          <w:rFonts w:ascii="Times New Roman" w:hAnsi="Times New Roman"/>
          <w:bCs/>
          <w:sz w:val="24"/>
          <w:szCs w:val="24"/>
        </w:rPr>
      </w:pPr>
      <w:r w:rsidRPr="00343BE6">
        <w:rPr>
          <w:rFonts w:ascii="Times New Roman" w:hAnsi="Times New Roman"/>
          <w:bCs/>
          <w:sz w:val="24"/>
          <w:szCs w:val="24"/>
        </w:rPr>
        <w:t>Využití tam, kde je nesrozumitelná mluva, ztráta řeči, obtížná artikulace…</w:t>
      </w:r>
    </w:p>
    <w:p w:rsidR="00D04E60" w:rsidRDefault="00D04E60" w:rsidP="00720E9E">
      <w:pPr>
        <w:rPr>
          <w:rFonts w:ascii="Times New Roman" w:hAnsi="Times New Roman"/>
          <w:b/>
          <w:bCs/>
          <w:sz w:val="36"/>
          <w:szCs w:val="36"/>
          <w:u w:val="single"/>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VYUŽITÍ SYSTÉMŮ AAK</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 osoby s autismem a PAS</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u osob s MR, MO</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u osob s kombinovaným postižením</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u osob s poruchami sluchu, zraku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 osoby s vícenásobným postižením</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 osoby po CMP, úrazech CNS</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 osoby s roztroušenou sklerózou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 osoby s degenerativními onemocněními</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 osoby po odstranění hrtanu…</w:t>
      </w:r>
    </w:p>
    <w:p w:rsidR="00D04E60" w:rsidRDefault="00D04E60" w:rsidP="00720E9E">
      <w:pPr>
        <w:rPr>
          <w:rFonts w:ascii="Times New Roman" w:hAnsi="Times New Roman"/>
          <w:bCs/>
          <w:sz w:val="24"/>
          <w:szCs w:val="24"/>
          <w:u w:val="single"/>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CO VŠECHNO LZE UŽÍT</w:t>
      </w:r>
    </w:p>
    <w:p w:rsidR="00D04E60" w:rsidRDefault="00D04E60" w:rsidP="00343BE6">
      <w:pPr>
        <w:numPr>
          <w:ilvl w:val="0"/>
          <w:numId w:val="23"/>
        </w:numPr>
        <w:rPr>
          <w:rFonts w:ascii="Times New Roman" w:hAnsi="Times New Roman"/>
          <w:bCs/>
          <w:sz w:val="20"/>
          <w:szCs w:val="20"/>
          <w:u w:val="single"/>
        </w:rPr>
        <w:sectPr w:rsidR="00D04E60" w:rsidSect="00B05E84">
          <w:type w:val="continuous"/>
          <w:pgSz w:w="11906" w:h="16838"/>
          <w:pgMar w:top="1417" w:right="1417" w:bottom="1417" w:left="1417" w:header="708" w:footer="708" w:gutter="0"/>
          <w:cols w:space="708"/>
          <w:docGrid w:linePitch="360"/>
        </w:sectPr>
      </w:pP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VOKS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PIKTOGRAMY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ZNAK DO ŘEČI,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ZNAKOVÝ JAZYK, ZNAKOVANÁ ČEŠTINA</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MAKATON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BLISS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ETRAN-N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FACILITOVANÁ KOMUNIKACE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GLOBÁLNÍ ČTENÍ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 xml:space="preserve">SOCIÁLNÍ ČTENÍ  </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CHIROGRAFIE</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BRAILLOVO PÍSMO</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POMOCNÍ ARTIKULAČNÍ ZNAKY</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DOSA METODA</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LORMOVA ABECEDA</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TADOMA</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CUED SPEECH</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HAND –MUND SYSTÉM</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MORSEOVA ABECEDA</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SPISOVÁNÍ TISKACÍCH PÍSMEN DO DLANĚ</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TOTÁLNÍ KOMUNIKACE</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ZNAKOVÁNÍ RUKU V RUCE</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TAKTILNÍ ZNAKOVÝ JAZYK</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PRSTOVÁ ABECEDA</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TECHNICKÉ HLASOVÉ VÝSTUPY  a POČÍTAČE</w:t>
      </w:r>
    </w:p>
    <w:p w:rsidR="00D04E60" w:rsidRPr="00343BE6" w:rsidRDefault="00D04E60" w:rsidP="00343BE6">
      <w:pPr>
        <w:numPr>
          <w:ilvl w:val="0"/>
          <w:numId w:val="23"/>
        </w:numPr>
        <w:rPr>
          <w:rFonts w:ascii="Times New Roman" w:hAnsi="Times New Roman"/>
          <w:bCs/>
          <w:sz w:val="20"/>
          <w:szCs w:val="20"/>
          <w:u w:val="single"/>
        </w:rPr>
      </w:pPr>
      <w:r w:rsidRPr="00343BE6">
        <w:rPr>
          <w:rFonts w:ascii="Times New Roman" w:hAnsi="Times New Roman"/>
          <w:bCs/>
          <w:sz w:val="20"/>
          <w:szCs w:val="20"/>
          <w:u w:val="single"/>
        </w:rPr>
        <w:t>…</w:t>
      </w:r>
    </w:p>
    <w:p w:rsidR="00D04E60" w:rsidRDefault="00D04E60" w:rsidP="00720E9E">
      <w:pPr>
        <w:rPr>
          <w:rFonts w:ascii="Times New Roman" w:hAnsi="Times New Roman"/>
          <w:bCs/>
          <w:sz w:val="24"/>
          <w:szCs w:val="24"/>
          <w:u w:val="single"/>
        </w:rPr>
        <w:sectPr w:rsidR="00D04E60" w:rsidSect="00343BE6">
          <w:type w:val="continuous"/>
          <w:pgSz w:w="11906" w:h="16838"/>
          <w:pgMar w:top="1417" w:right="1417" w:bottom="1417" w:left="1417" w:header="708" w:footer="708" w:gutter="0"/>
          <w:cols w:num="2" w:space="709"/>
          <w:docGrid w:linePitch="360"/>
        </w:sectPr>
      </w:pPr>
    </w:p>
    <w:p w:rsidR="00D04E60" w:rsidRPr="00343BE6" w:rsidRDefault="00D04E60" w:rsidP="00720E9E">
      <w:pPr>
        <w:rPr>
          <w:rFonts w:ascii="Times New Roman" w:hAnsi="Times New Roman"/>
          <w:b/>
          <w:bCs/>
          <w:sz w:val="24"/>
          <w:szCs w:val="24"/>
          <w:u w:val="single"/>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DĚLENÍ SYSTÉMŮ AAK</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Statické (např.: Bliss)</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Dynamické (např.: znaková řeč)</w:t>
      </w:r>
    </w:p>
    <w:p w:rsidR="00D04E60" w:rsidRPr="00720E9E"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Vyžadující pomůcky</w:t>
      </w:r>
    </w:p>
    <w:p w:rsidR="00D04E60" w:rsidRPr="00720E9E" w:rsidRDefault="00D04E60" w:rsidP="00343BE6">
      <w:pPr>
        <w:ind w:firstLine="708"/>
        <w:rPr>
          <w:rFonts w:ascii="Times New Roman" w:hAnsi="Times New Roman"/>
          <w:bCs/>
          <w:sz w:val="24"/>
          <w:szCs w:val="24"/>
        </w:rPr>
      </w:pPr>
      <w:r w:rsidRPr="00720E9E">
        <w:rPr>
          <w:rFonts w:ascii="Times New Roman" w:hAnsi="Times New Roman"/>
          <w:bCs/>
          <w:sz w:val="24"/>
          <w:szCs w:val="24"/>
        </w:rPr>
        <w:t>Netechnické(př.:piktogramy)</w:t>
      </w:r>
    </w:p>
    <w:p w:rsidR="00D04E60" w:rsidRPr="00720E9E" w:rsidRDefault="00D04E60" w:rsidP="00343BE6">
      <w:pPr>
        <w:ind w:firstLine="708"/>
        <w:rPr>
          <w:rFonts w:ascii="Times New Roman" w:hAnsi="Times New Roman"/>
          <w:bCs/>
          <w:sz w:val="24"/>
          <w:szCs w:val="24"/>
        </w:rPr>
      </w:pPr>
      <w:r w:rsidRPr="00720E9E">
        <w:rPr>
          <w:rFonts w:ascii="Times New Roman" w:hAnsi="Times New Roman"/>
          <w:bCs/>
          <w:sz w:val="24"/>
          <w:szCs w:val="24"/>
        </w:rPr>
        <w:t>Technické (př.: pom. s hlasovým výstupem)</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Nevyžadující pomůcky (př.:prstová abeceda)</w:t>
      </w:r>
    </w:p>
    <w:p w:rsidR="00D04E60" w:rsidRDefault="00D04E60" w:rsidP="00720E9E">
      <w:pPr>
        <w:rPr>
          <w:rFonts w:ascii="Times New Roman" w:hAnsi="Times New Roman"/>
          <w:bCs/>
          <w:sz w:val="24"/>
          <w:szCs w:val="24"/>
          <w:u w:val="single"/>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VÝBĚR AAK SYSTÉMU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Zavedení systému AAK zvažujeme vždy individuálně na základě sledování vývoje dorozumívání a současného způsobu komunikace (co sám využívá, k čemu sám tíhne)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Při výběru AAK sytému respektujeme u postiženého</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Stupeň rozumění řeči</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Komunikační potřeby a situace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Pohybové dovednosti a možnosti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Úroveň kognitivních (poznávacích) funkcí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Prostředí, v němž žije a z něhož pochází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Prostředí, do něhož je případně integrován</w:t>
      </w:r>
    </w:p>
    <w:p w:rsidR="00D04E60" w:rsidRPr="00720E9E" w:rsidRDefault="00D04E60" w:rsidP="00720E9E">
      <w:pPr>
        <w:rPr>
          <w:rFonts w:ascii="Times New Roman" w:hAnsi="Times New Roman"/>
          <w:bCs/>
          <w:sz w:val="24"/>
          <w:szCs w:val="24"/>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PŘÍNOS SYSTÉMŮ AAK</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Snížení pasivity, izolace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Vyšší soběstačnost</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Snížení frustrace z nepochopení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Častější možné zapojení do aktivit a do společnosti</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Možnost samostatně se rozhodnout a rozhodnutí vyjádřit</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Podpora jazykových a kognitivních dovedností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Podpora samostatné aktivní komunikace s okolím</w:t>
      </w:r>
    </w:p>
    <w:p w:rsidR="00D04E60" w:rsidRPr="00720E9E"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r w:rsidRPr="00343BE6">
        <w:rPr>
          <w:rFonts w:ascii="Times New Roman" w:hAnsi="Times New Roman"/>
          <w:b/>
          <w:bCs/>
          <w:sz w:val="24"/>
          <w:szCs w:val="24"/>
          <w:u w:val="single"/>
        </w:rPr>
        <w:t>VOKS  =</w:t>
      </w:r>
      <w:r w:rsidRPr="00720E9E">
        <w:rPr>
          <w:rFonts w:ascii="Times New Roman" w:hAnsi="Times New Roman"/>
          <w:bCs/>
          <w:sz w:val="24"/>
          <w:szCs w:val="24"/>
        </w:rPr>
        <w:t xml:space="preserve"> výměnný obrázkový komunikační systém </w:t>
      </w:r>
      <w:r>
        <w:rPr>
          <w:rFonts w:ascii="Times New Roman" w:hAnsi="Times New Roman"/>
          <w:bCs/>
          <w:sz w:val="24"/>
          <w:szCs w:val="24"/>
        </w:rPr>
        <w:t xml:space="preserve"> (neboli </w:t>
      </w:r>
      <w:r w:rsidRPr="00720E9E">
        <w:rPr>
          <w:rFonts w:ascii="Times New Roman" w:hAnsi="Times New Roman"/>
          <w:bCs/>
          <w:sz w:val="24"/>
          <w:szCs w:val="24"/>
        </w:rPr>
        <w:t>PECS = The Picture Exchange Communication Systém</w:t>
      </w:r>
      <w:r>
        <w:rPr>
          <w:rFonts w:ascii="Times New Roman" w:hAnsi="Times New Roman"/>
          <w:bCs/>
          <w:sz w:val="24"/>
          <w:szCs w:val="24"/>
        </w:rPr>
        <w:t>)</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Od roku 1985 systém určený k „nastartování komunikace“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Využití obrázků k přímé výměně za věci a činnosti (jen neukazuje, jen v tom úplně aktivní a iniciativní)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Soubor obrázků je většinou umístěn v zásobníku (slovníku) na suchý zip</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Systém je rychle osvojitelný, je dobrou motivací k aktivitě, využitelný doma, ve škole i při styku s veřejností, redukuje nevhodné chování</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S_voks_Jarda" style="width:187.5pt;height:140.25pt;visibility:visible;mso-position-horizontal-relative:char;mso-position-vertical-relative:line">
            <v:imagedata r:id="rId5" o:title=""/>
          </v:shape>
        </w:pict>
      </w: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PIKTOGRAMY</w:t>
      </w:r>
      <w:r>
        <w:rPr>
          <w:rFonts w:ascii="Times New Roman" w:hAnsi="Times New Roman"/>
          <w:b/>
          <w:bCs/>
          <w:sz w:val="24"/>
          <w:szCs w:val="24"/>
          <w:u w:val="single"/>
        </w:rPr>
        <w:t xml:space="preserve"> </w:t>
      </w:r>
      <w:r w:rsidRPr="00343BE6">
        <w:rPr>
          <w:rFonts w:ascii="Times New Roman" w:hAnsi="Times New Roman"/>
          <w:b/>
          <w:bCs/>
          <w:sz w:val="24"/>
          <w:szCs w:val="24"/>
        </w:rPr>
        <w:tab/>
      </w:r>
      <w:r w:rsidRPr="00720E9E">
        <w:rPr>
          <w:rFonts w:ascii="Times New Roman" w:hAnsi="Times New Roman"/>
          <w:bCs/>
          <w:sz w:val="24"/>
          <w:szCs w:val="24"/>
        </w:rPr>
        <w:t>V zahraničí známo jako PIC (Pictogram Ideogram Communication)</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Piktogram = zjednodušené grafické zobrazení skutečnosti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Mezinárodně chápány jako: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vnímatelné útvary tvořené psaním, kreslením nebo tiskem</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Původně černě na bílém pozadí, dnes už i barevně</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Původně ze severní Evropy – česká verze je od Libuše Kubové</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Obsahuje symboly (700) – osoby, předměty, činnosti, vlastnosti, pocity…</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Symboly lze skládat do vět, rozvrhů dne…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Vhodné u klientů, kteří neumí dekódovat písmo</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Osvojení a zavádění má svůj speciální postup rozčleněný do fází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1. reálný předmět 2. reálný předmět a obrázek/fotografie 3. různé obrázky se stejným obsahem 4. situační obrázky a přiřazování dalších obrázků do situace 5. obrázek a piktogram 6. piktogram a piktogram 7.situační obrázek a piktogram 8. pracovní listy s piktogramy 9. sestavování vět z piktogramů 10. komunikační tabulky a deníky</w:t>
      </w:r>
    </w:p>
    <w:p w:rsidR="00D04E60" w:rsidRDefault="00D04E60" w:rsidP="00720E9E">
      <w:pPr>
        <w:rPr>
          <w:rFonts w:ascii="Times New Roman" w:hAnsi="Times New Roman"/>
          <w:bCs/>
          <w:sz w:val="24"/>
          <w:szCs w:val="24"/>
        </w:rPr>
      </w:pPr>
      <w:r w:rsidRPr="00720E9E">
        <w:rPr>
          <w:rFonts w:ascii="Times New Roman" w:hAnsi="Times New Roman"/>
          <w:bCs/>
          <w:sz w:val="24"/>
          <w:szCs w:val="24"/>
        </w:rPr>
        <w:t>Piktogramy jsou skládány do tabulek, deníků</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_x0000_i1026" type="#_x0000_t75" alt="pikt" style="width:158.25pt;height:184.5pt;visibility:visible;mso-position-horizontal-relative:char;mso-position-vertical-relative:line">
            <v:imagedata r:id="rId6" o:title=""/>
          </v:shape>
        </w:pict>
      </w:r>
    </w:p>
    <w:p w:rsidR="00D04E60"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ZNAK DO ŘEČI</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TTT = „Teng Til Tale“ od dánského sp. pedagoga Larse Nygarda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Doplnění mluvení řeči znaky, výraznější mimikou a gesty - zdůrazňují hlavní slova, aby pochopení bylo přesnější (znakují se klíčová slova)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U nás zaváděly: Kubová, Pavelková, Rádková – metodická příručka pro užívání tohoto systému (obsahuje i seznam gest a znaků)</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Pohyb nemusí být proveden precizně a naprosto přesně jako ve znakovém jazyce (ale rytmus znaku bývá stejný jako rytmus slova)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Slovo a znak/gesto běží současně</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Cílem je postupně zlepšovat řeč mluvenou a vést k ní</w:t>
      </w: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ZNAKOVÝ JAZYK a ZNAKOVANÁ ČEŠTINA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Nutná dobrá hybnost rukou a prstů</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Znakový jazyk</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přirozený a plnohodnotný komunikační systém tvořený specifickými vizuálně-pohybovými prostředky, tj. tvary rukou, jejich postavením a pohyby, mimikou, pozicemi hlavy a horní části trupu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Znakovaná čeština</w:t>
      </w:r>
      <w:r>
        <w:rPr>
          <w:rFonts w:ascii="Times New Roman" w:hAnsi="Times New Roman"/>
          <w:bCs/>
          <w:sz w:val="24"/>
          <w:szCs w:val="24"/>
        </w:rPr>
        <w:t xml:space="preserve">- </w:t>
      </w:r>
      <w:r w:rsidRPr="00720E9E">
        <w:rPr>
          <w:rFonts w:ascii="Times New Roman" w:hAnsi="Times New Roman"/>
          <w:bCs/>
          <w:sz w:val="24"/>
          <w:szCs w:val="24"/>
        </w:rPr>
        <w:t>umělý jazykový systém, který využívá gramatické prostředky českého jazyka, který je artikulován současně se znaky českého znakového jazyka</w:t>
      </w:r>
    </w:p>
    <w:p w:rsidR="00D04E60" w:rsidRDefault="00D04E60" w:rsidP="00720E9E">
      <w:pPr>
        <w:rPr>
          <w:rFonts w:ascii="Times New Roman" w:hAnsi="Times New Roman"/>
          <w:bCs/>
          <w:sz w:val="24"/>
          <w:szCs w:val="24"/>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MAKATON</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Zkratka jmen Margret, Kathy,Tony = autoři: logopedka Margaret Walker, její konzultanti Kathy Johnson a Johny Cornforthem (poprvé učen v Londýně 1976)</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Původně pro neslyšící dospělé v nemocnicích, kteří nemohli mluvit</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Makaton je souhra mluvené řeči, manuálních znaků a grafických symbolů – doplněno i o mimiku, výraznou modulaci řeči a naplněný kontext situace (multisenzoriální přístup ke komunikaci)</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Na počátku se u osob využívá vše a postupně si klient sám volí nejpříjemnější způsob komunikace (volíme pro komunikaci to, čemu dá přednost)</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Slovník tohoto systému je mezinárodní a je třeba ho plně respektovat (cca 350 slov)</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_x0000_i1027" type="#_x0000_t75" alt="496" style="width:203.25pt;height:114.75pt;visibility:visible;mso-position-horizontal-relative:char;mso-position-vertical-relative:line">
            <v:imagedata r:id="rId7" o:title=""/>
          </v:shape>
        </w:pict>
      </w:r>
    </w:p>
    <w:p w:rsidR="00D04E60" w:rsidRDefault="00D04E60" w:rsidP="00720E9E">
      <w:pPr>
        <w:rPr>
          <w:rFonts w:ascii="Times New Roman" w:hAnsi="Times New Roman"/>
          <w:bCs/>
          <w:sz w:val="24"/>
          <w:szCs w:val="24"/>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BLISS</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Grafický jazykový systém rakouského chemika Charlese Blisse (chtěl ho jako mezinárodní univerzální komunikační prostředek – tak ale nikdy využit nebyl)</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70. léta 20. st. - využit jako komunikační prostředek pro osoby s těžkou dysartrií či anartrií (v Torontu)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Základem je 26 grafických prvků, které se kombinují – kombinacemi vznikají nové významy a pojmy (nad každým symbolem je i psané slovo, aby rozuměl i člověk, který systém Bliss neužívá) – dnes více než 2300 pojmů</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Systém je logický, snadno zapamatovatelný a jako jediný umožňuje zachovat i gramatická pravidla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Využíván ve formě individuálních komunikačních tabulek </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_x0000_i1028" type="#_x0000_t75" alt="http://idsgn.org/images/bringing-bliss-to-non-speakers/bliss5.jpg" style="width:115.5pt;height:86.25pt;visibility:visible;mso-position-horizontal-relative:char;mso-position-vertical-relative:line">
            <v:imagedata r:id="rId8" o:title=""/>
          </v:shape>
        </w:pict>
      </w:r>
    </w:p>
    <w:p w:rsidR="00D04E60" w:rsidRDefault="00D04E60" w:rsidP="00720E9E">
      <w:pPr>
        <w:rPr>
          <w:rFonts w:ascii="Times New Roman" w:hAnsi="Times New Roman"/>
          <w:bCs/>
          <w:sz w:val="24"/>
          <w:szCs w:val="24"/>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ENTRAN-N</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Náhradní komunikační pomůcka, pro nemluvící a málo pohyblivé osoby, které mohou komunikovat pouze pohybem očí.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Využívá čísla či barevná pole umístěná na plexisklové tabuli s otvorem uprostřed (komunikující ji mají postavenu mezi sebou, otvorem se na sebe dívají, symboly či čísla, na které se osoba podívá očima mají předem stanovený význam podle individuálního slovníčku)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Mluvící ze dvojice vždy očima označené sdělení vysloví (podle slovník u najde, co daná barva či číslo vyjadřuje a znamená) a nemluvící ho smluveným znamením potvrdí nebo neguje.</w:t>
      </w:r>
    </w:p>
    <w:p w:rsidR="00D04E60" w:rsidRDefault="00D04E60" w:rsidP="00720E9E">
      <w:pPr>
        <w:rPr>
          <w:rFonts w:ascii="Times New Roman" w:hAnsi="Times New Roman"/>
          <w:bCs/>
          <w:sz w:val="24"/>
          <w:szCs w:val="24"/>
        </w:rPr>
      </w:pPr>
    </w:p>
    <w:p w:rsidR="00D04E60" w:rsidRPr="00343BE6" w:rsidRDefault="00D04E60" w:rsidP="00720E9E">
      <w:pPr>
        <w:rPr>
          <w:rFonts w:ascii="Times New Roman" w:hAnsi="Times New Roman"/>
          <w:b/>
          <w:bCs/>
          <w:sz w:val="24"/>
          <w:szCs w:val="24"/>
          <w:u w:val="single"/>
        </w:rPr>
      </w:pPr>
      <w:r w:rsidRPr="00343BE6">
        <w:rPr>
          <w:rFonts w:ascii="Times New Roman" w:hAnsi="Times New Roman"/>
          <w:b/>
          <w:bCs/>
          <w:sz w:val="24"/>
          <w:szCs w:val="24"/>
          <w:u w:val="single"/>
        </w:rPr>
        <w:t>FACILITOVANÁ KOMUNIKACE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70. léta 20. stol. – USA: Rosemary Crosley</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Podpůrná komunikační technika založená na řízeném výběru komunikačních jednotek )karet, symbolů, písmen, slov…)</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Využívá tzv. „podanou ruku“ – pomocí fyzické dopomoci asistenta-facilitátora dojde k pohybu ukazováčku-zápěstí-lokte-ramene (postupně se od prstu vzdaluje)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Diskutabilní – facilitátor nesmí ovlivňovat volbu písmena, slova, obrázku, ale zároveň je to on, kdo hýbe rukou komunikujícího.</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Cílem je však omezovat podporu ruky na minimum</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Původně se využívalo vyťukávání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na psacím stroji, dnes psaní na PC,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dotykové obrazovky…</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_x0000_i1029" type="#_x0000_t75" alt="http://www.rojko.sk/img/clanky/260.jpg" style="width:236.25pt;height:153.75pt;visibility:visible;mso-position-horizontal-relative:char;mso-position-vertical-relative:line">
            <v:imagedata r:id="rId9" o:title=""/>
          </v:shape>
        </w:pict>
      </w: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GLOBÁLNÍ ČTENÍ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Autorem je belgický lékař Ovide Decroly, u nás Václav Příhoda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Vychází z tvarové psychologie, která říká, že člověk či čtenář vnímá celky a části jsou mu podřízeny</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Postupuje se tedy od celku k analýze částí tak, aby došlo ke stimulaci zrakového vnímání a paměti, verbálního myšlení, čtení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Nejprve je slovo jako celek spojeno s obrázkem,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pak je od něj odděleno – čtenář si slovo jako celek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spojuje s významem podle obrázku. Pokud je to možné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k analýze a syntéze hlásek  dochází čtenář až později.</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Učí se tak číst neslyšící děti, </w:t>
      </w:r>
    </w:p>
    <w:p w:rsidR="00D04E60" w:rsidRDefault="00D04E60" w:rsidP="00720E9E">
      <w:pPr>
        <w:rPr>
          <w:rFonts w:ascii="Times New Roman" w:hAnsi="Times New Roman"/>
          <w:bCs/>
          <w:sz w:val="24"/>
          <w:szCs w:val="24"/>
        </w:rPr>
      </w:pPr>
      <w:r w:rsidRPr="00720E9E">
        <w:rPr>
          <w:rFonts w:ascii="Times New Roman" w:hAnsi="Times New Roman"/>
          <w:bCs/>
          <w:sz w:val="24"/>
          <w:szCs w:val="24"/>
        </w:rPr>
        <w:t>děti se závažnými poruchami učení …</w:t>
      </w:r>
    </w:p>
    <w:p w:rsidR="00D04E60" w:rsidRPr="00720E9E" w:rsidRDefault="00D04E60" w:rsidP="00720E9E">
      <w:pPr>
        <w:rPr>
          <w:rFonts w:ascii="Times New Roman" w:hAnsi="Times New Roman"/>
          <w:bCs/>
          <w:sz w:val="24"/>
          <w:szCs w:val="24"/>
        </w:rPr>
      </w:pPr>
      <w:r w:rsidRPr="00A15723">
        <w:rPr>
          <w:rFonts w:ascii="Times New Roman" w:hAnsi="Times New Roman"/>
          <w:bCs/>
          <w:sz w:val="24"/>
          <w:szCs w:val="24"/>
        </w:rPr>
        <w:pict>
          <v:shape id="_x0000_i1030" type="#_x0000_t75" alt="http://lh3.ggpht.com/_1r2Ql6FPSF0/TIJdlLW8CSI/AAAAAAAAAjE/SEW_MUKR2Ds/ADOPR.PROST%C5%98.%20PIKTOGR2.jpg" style="width:168pt;height:237.75pt;visibility:visible;mso-position-horizontal-relative:char;mso-position-vertical-relative:line">
            <v:imagedata r:id="rId10" o:title=""/>
          </v:shape>
        </w:pict>
      </w: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r w:rsidRPr="00720E9E">
        <w:rPr>
          <w:rFonts w:ascii="Times New Roman" w:hAnsi="Times New Roman"/>
          <w:bCs/>
          <w:sz w:val="24"/>
          <w:szCs w:val="24"/>
        </w:rPr>
        <w:t>SOCIÁLNÍ ČTENÍ</w:t>
      </w:r>
    </w:p>
    <w:p w:rsidR="00D04E60" w:rsidRPr="00343BE6" w:rsidRDefault="00D04E60" w:rsidP="00343BE6">
      <w:pPr>
        <w:ind w:left="360"/>
        <w:rPr>
          <w:rFonts w:ascii="Times New Roman" w:hAnsi="Times New Roman"/>
          <w:bCs/>
          <w:sz w:val="24"/>
          <w:szCs w:val="24"/>
        </w:rPr>
      </w:pPr>
      <w:r w:rsidRPr="00343BE6">
        <w:rPr>
          <w:rFonts w:ascii="Times New Roman" w:hAnsi="Times New Roman"/>
          <w:bCs/>
          <w:sz w:val="24"/>
          <w:szCs w:val="24"/>
        </w:rPr>
        <w:t>Pomocná metoda, která se zavádí, pokud dítě po osmém roce života nemá žádné nebo má velice slabé čtenářské dovednosti</w:t>
      </w:r>
    </w:p>
    <w:p w:rsidR="00D04E60" w:rsidRPr="00343BE6" w:rsidRDefault="00D04E60" w:rsidP="00343BE6">
      <w:pPr>
        <w:ind w:left="360"/>
        <w:rPr>
          <w:rFonts w:ascii="Times New Roman" w:hAnsi="Times New Roman"/>
          <w:bCs/>
          <w:sz w:val="24"/>
          <w:szCs w:val="24"/>
        </w:rPr>
      </w:pPr>
      <w:r w:rsidRPr="00343BE6">
        <w:rPr>
          <w:rFonts w:ascii="Times New Roman" w:hAnsi="Times New Roman"/>
          <w:bCs/>
          <w:sz w:val="24"/>
          <w:szCs w:val="24"/>
        </w:rPr>
        <w:t>Vhodné tam, kde technika čtení zvládnuta není, ale klient jinak komunikuje verbálně a aktivně reaguje na podněty</w:t>
      </w:r>
    </w:p>
    <w:p w:rsidR="00D04E60" w:rsidRPr="00343BE6" w:rsidRDefault="00D04E60" w:rsidP="00343BE6">
      <w:pPr>
        <w:ind w:left="360"/>
        <w:rPr>
          <w:rFonts w:ascii="Times New Roman" w:hAnsi="Times New Roman"/>
          <w:bCs/>
          <w:sz w:val="24"/>
          <w:szCs w:val="24"/>
        </w:rPr>
      </w:pPr>
      <w:r w:rsidRPr="00343BE6">
        <w:rPr>
          <w:rFonts w:ascii="Times New Roman" w:hAnsi="Times New Roman"/>
          <w:bCs/>
          <w:sz w:val="24"/>
          <w:szCs w:val="24"/>
        </w:rPr>
        <w:t>Vede k rozvoji rozumových dovedností, sociální orientace a komunikace</w:t>
      </w:r>
    </w:p>
    <w:p w:rsidR="00D04E60" w:rsidRPr="00343BE6" w:rsidRDefault="00D04E60" w:rsidP="00343BE6">
      <w:pPr>
        <w:ind w:left="360"/>
        <w:rPr>
          <w:rFonts w:ascii="Times New Roman" w:hAnsi="Times New Roman"/>
          <w:bCs/>
          <w:sz w:val="24"/>
          <w:szCs w:val="24"/>
        </w:rPr>
      </w:pPr>
      <w:r w:rsidRPr="00343BE6">
        <w:rPr>
          <w:rFonts w:ascii="Times New Roman" w:hAnsi="Times New Roman"/>
          <w:bCs/>
          <w:sz w:val="24"/>
          <w:szCs w:val="24"/>
        </w:rPr>
        <w:t>Sociální čtení je součástí sociálního učení – umožňuje zorientovat se       v životě</w:t>
      </w:r>
    </w:p>
    <w:p w:rsidR="00D04E60" w:rsidRPr="00343BE6" w:rsidRDefault="00D04E60" w:rsidP="00343BE6">
      <w:pPr>
        <w:ind w:left="360"/>
        <w:rPr>
          <w:rFonts w:ascii="Times New Roman" w:hAnsi="Times New Roman"/>
          <w:bCs/>
          <w:sz w:val="24"/>
          <w:szCs w:val="24"/>
        </w:rPr>
      </w:pPr>
      <w:r w:rsidRPr="00343BE6">
        <w:rPr>
          <w:rFonts w:ascii="Times New Roman" w:hAnsi="Times New Roman"/>
          <w:bCs/>
          <w:sz w:val="24"/>
          <w:szCs w:val="24"/>
        </w:rPr>
        <w:t>Jedná se učení jedince přiměřeně reagovat na různá zraková znamení a symboly, s nimiž se v životě běžně setkávají (běžně užívané piktogramy, symboly, slova, skupiny slov), aniž by využil technické čtenářské dovednosti</w:t>
      </w:r>
    </w:p>
    <w:p w:rsidR="00D04E60" w:rsidRPr="00343BE6" w:rsidRDefault="00D04E60" w:rsidP="00343BE6">
      <w:pPr>
        <w:ind w:left="360"/>
        <w:rPr>
          <w:rFonts w:ascii="Times New Roman" w:hAnsi="Times New Roman"/>
          <w:bCs/>
          <w:sz w:val="24"/>
          <w:szCs w:val="24"/>
        </w:rPr>
      </w:pPr>
      <w:r w:rsidRPr="00343BE6">
        <w:rPr>
          <w:rFonts w:ascii="Times New Roman" w:hAnsi="Times New Roman"/>
          <w:bCs/>
          <w:sz w:val="24"/>
          <w:szCs w:val="24"/>
        </w:rPr>
        <w:t>Dítě se učí poznávat obaly zboží, piktogramy v dopravních prostředcích,  týdenní a denní rozvrhy, informační piktogramy ve městě…</w:t>
      </w:r>
    </w:p>
    <w:p w:rsidR="00D04E60"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r w:rsidRPr="00A15723">
        <w:rPr>
          <w:rFonts w:ascii="Times New Roman" w:hAnsi="Times New Roman"/>
          <w:bCs/>
          <w:sz w:val="24"/>
          <w:szCs w:val="24"/>
        </w:rPr>
        <w:pict>
          <v:shape id="_x0000_i1031" type="#_x0000_t75" alt="http://www.globalni-cteni.cz/project/images/Socilani_cteni/Socialni_cteni_znacka_wc_procesni_schema.jpg" style="width:170.25pt;height:155.25pt;visibility:visible;mso-position-horizontal-relative:char;mso-position-vertical-relative:line">
            <v:imagedata r:id="rId11" o:title=""/>
          </v:shape>
        </w:pict>
      </w: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Pr="006C4A04" w:rsidRDefault="00D04E60" w:rsidP="00720E9E">
      <w:pPr>
        <w:rPr>
          <w:rFonts w:ascii="Times New Roman" w:hAnsi="Times New Roman"/>
          <w:b/>
          <w:bCs/>
          <w:sz w:val="24"/>
          <w:szCs w:val="24"/>
          <w:u w:val="single"/>
        </w:rPr>
      </w:pPr>
      <w:r w:rsidRPr="006C4A04">
        <w:rPr>
          <w:rFonts w:ascii="Times New Roman" w:hAnsi="Times New Roman"/>
          <w:b/>
          <w:bCs/>
          <w:sz w:val="24"/>
          <w:szCs w:val="24"/>
          <w:u w:val="single"/>
        </w:rPr>
        <w:t xml:space="preserve">CHIROGRAFIE </w:t>
      </w:r>
    </w:p>
    <w:p w:rsidR="00D04E60" w:rsidRPr="00720E9E" w:rsidRDefault="00D04E60" w:rsidP="00720E9E">
      <w:pPr>
        <w:rPr>
          <w:rFonts w:ascii="Times New Roman" w:hAnsi="Times New Roman"/>
          <w:bCs/>
          <w:sz w:val="24"/>
          <w:szCs w:val="24"/>
        </w:rPr>
      </w:pPr>
      <w:r w:rsidRPr="006C4A04">
        <w:rPr>
          <w:rFonts w:ascii="Times New Roman" w:hAnsi="Times New Roman"/>
          <w:b/>
          <w:bCs/>
          <w:sz w:val="24"/>
          <w:szCs w:val="24"/>
        </w:rPr>
        <w:t>Chirografie</w:t>
      </w:r>
      <w:r w:rsidRPr="00720E9E">
        <w:rPr>
          <w:rFonts w:ascii="Times New Roman" w:hAnsi="Times New Roman"/>
          <w:bCs/>
          <w:sz w:val="24"/>
          <w:szCs w:val="24"/>
        </w:rPr>
        <w:t xml:space="preserve"> =Systém znaků napomáhajících odezírání.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 chirografii určitá poloha prstů ruky ve vztahu obličeji při současné artikulaci označuje hlásku, popřípadě slabiku.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8 prstových poloh (chirémů) = 8 skupin souhlásek</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1 neutrální poloha = slabiky a výrazy, které začínají samohláskou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Důležité je i místo provedení znaku (4 lokalizace)</w:t>
      </w:r>
    </w:p>
    <w:p w:rsidR="00D04E60" w:rsidRDefault="00D04E60" w:rsidP="00720E9E">
      <w:pPr>
        <w:rPr>
          <w:rFonts w:ascii="Times New Roman" w:hAnsi="Times New Roman"/>
          <w:bCs/>
          <w:sz w:val="24"/>
          <w:szCs w:val="24"/>
        </w:rPr>
      </w:pPr>
    </w:p>
    <w:p w:rsidR="00D04E60" w:rsidRPr="006C4A04" w:rsidRDefault="00D04E60" w:rsidP="00720E9E">
      <w:pPr>
        <w:rPr>
          <w:rFonts w:ascii="Times New Roman" w:hAnsi="Times New Roman"/>
          <w:b/>
          <w:bCs/>
          <w:sz w:val="24"/>
          <w:szCs w:val="24"/>
          <w:u w:val="single"/>
        </w:rPr>
      </w:pPr>
      <w:r w:rsidRPr="006C4A04">
        <w:rPr>
          <w:rFonts w:ascii="Times New Roman" w:hAnsi="Times New Roman"/>
          <w:b/>
          <w:bCs/>
          <w:sz w:val="24"/>
          <w:szCs w:val="24"/>
          <w:u w:val="single"/>
        </w:rPr>
        <w:t>DOSA METODA</w:t>
      </w:r>
    </w:p>
    <w:p w:rsidR="00D04E60" w:rsidRPr="00720E9E" w:rsidRDefault="00D04E60" w:rsidP="00720E9E">
      <w:pPr>
        <w:rPr>
          <w:rFonts w:ascii="Times New Roman" w:hAnsi="Times New Roman"/>
          <w:bCs/>
          <w:sz w:val="24"/>
          <w:szCs w:val="24"/>
        </w:rPr>
      </w:pPr>
      <w:r w:rsidRPr="006C4A04">
        <w:rPr>
          <w:rFonts w:ascii="Times New Roman" w:hAnsi="Times New Roman"/>
          <w:b/>
          <w:bCs/>
          <w:sz w:val="24"/>
          <w:szCs w:val="24"/>
        </w:rPr>
        <w:t>Dosa metoda</w:t>
      </w:r>
      <w:r w:rsidRPr="00720E9E">
        <w:rPr>
          <w:rFonts w:ascii="Times New Roman" w:hAnsi="Times New Roman"/>
          <w:bCs/>
          <w:sz w:val="24"/>
          <w:szCs w:val="24"/>
        </w:rPr>
        <w:t xml:space="preserve"> = pohybová komunikace, která respektuje principy bazálního dialogu, v němž se na tělo nazírá jako na nositele výrazu (totální smyslový orgán), prostřednictvím kterého lze komunikovat i s osobami s těžkým postižením.</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Vychází ze skutečnosti, že tělo každého jedince jako celek je nepřetržitě vnímající a sdělující orgán. Dosa metoda má podpůrný charakter a k tomu aby mohla být realizována, je zapotřebí zajistit odpovídající podmínky, které splňuje prostředí SNOEZELENu</w:t>
      </w:r>
    </w:p>
    <w:p w:rsidR="00D04E60" w:rsidRDefault="00D04E60" w:rsidP="00720E9E">
      <w:pPr>
        <w:rPr>
          <w:rFonts w:ascii="Times New Roman" w:hAnsi="Times New Roman"/>
          <w:bCs/>
          <w:sz w:val="24"/>
          <w:szCs w:val="24"/>
        </w:rPr>
      </w:pPr>
    </w:p>
    <w:p w:rsidR="00D04E60" w:rsidRPr="003122EA" w:rsidRDefault="00D04E60" w:rsidP="00720E9E">
      <w:pPr>
        <w:rPr>
          <w:rFonts w:ascii="Times New Roman" w:hAnsi="Times New Roman"/>
          <w:b/>
          <w:bCs/>
          <w:sz w:val="24"/>
          <w:szCs w:val="24"/>
          <w:u w:val="single"/>
        </w:rPr>
      </w:pPr>
      <w:r w:rsidRPr="003122EA">
        <w:rPr>
          <w:rFonts w:ascii="Times New Roman" w:hAnsi="Times New Roman"/>
          <w:b/>
          <w:bCs/>
          <w:sz w:val="24"/>
          <w:szCs w:val="24"/>
          <w:u w:val="single"/>
        </w:rPr>
        <w:t>BRAILLOVO PÍSMO</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Speciální druh písma, určeného pro nevidomé, slabozraké a se zbytky zraku. Funguje na principu plastických bodů vyražených do materiálu, které čtenář vnímá hmatem. Písmo je pojmenováno podle francouzského učitele Louise Brailla, který poté, co v dětství ztratil zrak, v patnácti letech vytvořil toto písmo úpravou francouzského vojenského systému umožňujícího čtení za tmy.</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Každý znak Braillova písma tvoří mřížka šesti bodů uspořádaných do obdélníku 2×3. (Na jednotlivé body se odkazuje čísly 1–6.) Na každém z těchto šesti míst buď bod (vyvýšené místo) je, nebo není. Tímto způsobem je možno zakódovat 2</w:t>
      </w:r>
      <w:r w:rsidRPr="00720E9E">
        <w:rPr>
          <w:rFonts w:ascii="Times New Roman" w:hAnsi="Times New Roman"/>
          <w:bCs/>
          <w:sz w:val="24"/>
          <w:szCs w:val="24"/>
          <w:vertAlign w:val="superscript"/>
        </w:rPr>
        <w:t>6</w:t>
      </w:r>
      <w:r w:rsidRPr="00720E9E">
        <w:rPr>
          <w:rFonts w:ascii="Times New Roman" w:hAnsi="Times New Roman"/>
          <w:bCs/>
          <w:sz w:val="24"/>
          <w:szCs w:val="24"/>
        </w:rPr>
        <w:t> = 64 různých znaků, z nichž se ovšem úplně prázdný znak používá jako mezera, takže zbývá 63 použitelných znaků.</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Z těchto znaků obsahuje základní sada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hlavně znaky pro písmena a interpunkci.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Velká písmena a číslice se zapisují pomocí </w:t>
      </w:r>
    </w:p>
    <w:p w:rsidR="00D04E60" w:rsidRDefault="00D04E60" w:rsidP="00720E9E">
      <w:pPr>
        <w:rPr>
          <w:rFonts w:ascii="Times New Roman" w:hAnsi="Times New Roman"/>
          <w:bCs/>
          <w:sz w:val="24"/>
          <w:szCs w:val="24"/>
        </w:rPr>
      </w:pPr>
      <w:r w:rsidRPr="00720E9E">
        <w:rPr>
          <w:rFonts w:ascii="Times New Roman" w:hAnsi="Times New Roman"/>
          <w:bCs/>
          <w:sz w:val="24"/>
          <w:szCs w:val="24"/>
        </w:rPr>
        <w:t>těchto písmen s tím, že jim předchází speciální symbol.</w:t>
      </w:r>
    </w:p>
    <w:p w:rsidR="00D04E60" w:rsidRPr="00720E9E" w:rsidRDefault="00D04E60" w:rsidP="00720E9E">
      <w:pPr>
        <w:rPr>
          <w:rFonts w:ascii="Times New Roman" w:hAnsi="Times New Roman"/>
          <w:bCs/>
          <w:sz w:val="24"/>
          <w:szCs w:val="24"/>
        </w:rPr>
      </w:pPr>
      <w:r w:rsidRPr="00A15723">
        <w:rPr>
          <w:rFonts w:ascii="Times New Roman" w:hAnsi="Times New Roman"/>
          <w:bCs/>
          <w:sz w:val="24"/>
          <w:szCs w:val="24"/>
        </w:rPr>
        <w:pict>
          <v:shape id="_x0000_i1032" type="#_x0000_t75" alt="Soubor:Braille A1.svg" style="width:102pt;height:141.75pt;visibility:visible;mso-position-horizontal-relative:char;mso-position-vertical-relative:line">
            <v:imagedata r:id="rId12" o:title=""/>
          </v:shape>
        </w:pict>
      </w: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TADOMA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Dotyková metoda spočívající ve vnímání mluvené řeči (např. hluchoslepými osobami) odhmatáváním vibrací hlasivek, pohybů dolní čelisti, rtů a obličejových svalů mluvčího.</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Ruka se dotýká obličej</w:t>
      </w:r>
      <w:r>
        <w:rPr>
          <w:rFonts w:ascii="Times New Roman" w:hAnsi="Times New Roman"/>
          <w:bCs/>
          <w:sz w:val="24"/>
          <w:szCs w:val="24"/>
        </w:rPr>
        <w:t xml:space="preserve">e </w:t>
      </w:r>
      <w:r w:rsidRPr="00720E9E">
        <w:rPr>
          <w:rFonts w:ascii="Times New Roman" w:hAnsi="Times New Roman"/>
          <w:bCs/>
          <w:sz w:val="24"/>
          <w:szCs w:val="24"/>
        </w:rPr>
        <w:t xml:space="preserve"> a krku mluvící osoby</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Palec se dotýká r</w:t>
      </w:r>
      <w:r>
        <w:rPr>
          <w:rFonts w:ascii="Times New Roman" w:hAnsi="Times New Roman"/>
          <w:bCs/>
          <w:sz w:val="24"/>
          <w:szCs w:val="24"/>
        </w:rPr>
        <w:t>tů</w:t>
      </w:r>
      <w:r w:rsidRPr="00720E9E">
        <w:rPr>
          <w:rFonts w:ascii="Times New Roman" w:hAnsi="Times New Roman"/>
          <w:bCs/>
          <w:sz w:val="24"/>
          <w:szCs w:val="24"/>
        </w:rPr>
        <w:t xml:space="preserve"> a vnímá</w:t>
      </w:r>
      <w:r>
        <w:rPr>
          <w:rFonts w:ascii="Times New Roman" w:hAnsi="Times New Roman"/>
          <w:bCs/>
          <w:sz w:val="24"/>
          <w:szCs w:val="24"/>
        </w:rPr>
        <w:t xml:space="preserve"> i pohyby </w:t>
      </w:r>
      <w:r w:rsidRPr="00720E9E">
        <w:rPr>
          <w:rFonts w:ascii="Times New Roman" w:hAnsi="Times New Roman"/>
          <w:bCs/>
          <w:sz w:val="24"/>
          <w:szCs w:val="24"/>
        </w:rPr>
        <w:t xml:space="preserve"> čelistí a jazyka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Ostatní prsty odhm</w:t>
      </w:r>
      <w:r>
        <w:rPr>
          <w:rFonts w:ascii="Times New Roman" w:hAnsi="Times New Roman"/>
          <w:bCs/>
          <w:sz w:val="24"/>
          <w:szCs w:val="24"/>
        </w:rPr>
        <w:t>atávají vibrace na tvářích,</w:t>
      </w:r>
      <w:r w:rsidRPr="00720E9E">
        <w:rPr>
          <w:rFonts w:ascii="Times New Roman" w:hAnsi="Times New Roman"/>
          <w:bCs/>
          <w:sz w:val="24"/>
          <w:szCs w:val="24"/>
        </w:rPr>
        <w:t xml:space="preserve"> čelistech a krku.</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_x0000_i1033" type="#_x0000_t75" alt="http://www.sitiodainclusao.com.br/wp-content/uploads/2011/05/tdomh.jpg" style="width:230.25pt;height:165.75pt;visibility:visible;mso-position-horizontal-relative:char;mso-position-vertical-relative:line">
            <v:imagedata r:id="rId13" o:title=""/>
          </v:shape>
        </w:pict>
      </w:r>
    </w:p>
    <w:p w:rsidR="00D04E60" w:rsidRPr="00720E9E"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p>
    <w:p w:rsidR="00D04E60" w:rsidRPr="000C1E33" w:rsidRDefault="00D04E60" w:rsidP="00720E9E">
      <w:pPr>
        <w:rPr>
          <w:rFonts w:ascii="Times New Roman" w:hAnsi="Times New Roman"/>
          <w:b/>
          <w:bCs/>
          <w:sz w:val="24"/>
          <w:szCs w:val="24"/>
          <w:u w:val="single"/>
        </w:rPr>
      </w:pPr>
      <w:r w:rsidRPr="000C1E33">
        <w:rPr>
          <w:rFonts w:ascii="Times New Roman" w:hAnsi="Times New Roman"/>
          <w:b/>
          <w:bCs/>
          <w:sz w:val="24"/>
          <w:szCs w:val="24"/>
          <w:u w:val="single"/>
        </w:rPr>
        <w:t>LORMOVA ABECEDA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Lormova abeceda je dotyková abeceda.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Mluvč</w:t>
      </w:r>
      <w:r>
        <w:rPr>
          <w:rFonts w:ascii="Times New Roman" w:hAnsi="Times New Roman"/>
          <w:bCs/>
          <w:sz w:val="24"/>
          <w:szCs w:val="24"/>
        </w:rPr>
        <w:t xml:space="preserve">í vyznačuje jednotlivá písmena </w:t>
      </w:r>
      <w:r w:rsidRPr="00720E9E">
        <w:rPr>
          <w:rFonts w:ascii="Times New Roman" w:hAnsi="Times New Roman"/>
          <w:bCs/>
          <w:sz w:val="24"/>
          <w:szCs w:val="24"/>
        </w:rPr>
        <w:t>svým ukazováčkem dotykem  či tahem prstu                                                                          do dlaně a na prsty ruky příjemce.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Lormova abeceda byla vytvořena v 19. stol</w:t>
      </w:r>
      <w:r>
        <w:rPr>
          <w:rFonts w:ascii="Times New Roman" w:hAnsi="Times New Roman"/>
          <w:bCs/>
          <w:sz w:val="24"/>
          <w:szCs w:val="24"/>
        </w:rPr>
        <w:t>.</w:t>
      </w:r>
      <w:r w:rsidRPr="00720E9E">
        <w:rPr>
          <w:rFonts w:ascii="Times New Roman" w:hAnsi="Times New Roman"/>
          <w:bCs/>
          <w:sz w:val="24"/>
          <w:szCs w:val="24"/>
        </w:rPr>
        <w:t>mladým hluchoslepým Hieronymem Lormem,                                                              který ji používal pro vlastní účely.</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Jednotlivé doteky do dlaně hlu</w:t>
      </w:r>
      <w:r>
        <w:rPr>
          <w:rFonts w:ascii="Times New Roman" w:hAnsi="Times New Roman"/>
          <w:bCs/>
          <w:sz w:val="24"/>
          <w:szCs w:val="24"/>
        </w:rPr>
        <w:t>choslepé osoby</w:t>
      </w:r>
      <w:r w:rsidRPr="00720E9E">
        <w:rPr>
          <w:rFonts w:ascii="Times New Roman" w:hAnsi="Times New Roman"/>
          <w:bCs/>
          <w:sz w:val="24"/>
          <w:szCs w:val="24"/>
        </w:rPr>
        <w:t xml:space="preserve"> odpovídají konkrétním písmenům abecedy</w:t>
      </w:r>
    </w:p>
    <w:p w:rsidR="00D04E60" w:rsidRDefault="00D04E60" w:rsidP="00720E9E">
      <w:pPr>
        <w:rPr>
          <w:rFonts w:ascii="Times New Roman" w:hAnsi="Times New Roman"/>
          <w:bCs/>
          <w:sz w:val="24"/>
          <w:szCs w:val="24"/>
        </w:rPr>
      </w:pPr>
      <w:r w:rsidRPr="00720E9E">
        <w:rPr>
          <w:rFonts w:ascii="Times New Roman" w:hAnsi="Times New Roman"/>
          <w:bCs/>
          <w:sz w:val="24"/>
          <w:szCs w:val="24"/>
        </w:rPr>
        <w:t>Obvykle se využívá dlaňová strana levé ruky</w:t>
      </w:r>
      <w:r>
        <w:rPr>
          <w:rFonts w:ascii="Times New Roman" w:hAnsi="Times New Roman"/>
          <w:bCs/>
          <w:sz w:val="24"/>
          <w:szCs w:val="24"/>
        </w:rPr>
        <w:t>,</w:t>
      </w:r>
      <w:r w:rsidRPr="00720E9E">
        <w:rPr>
          <w:rFonts w:ascii="Times New Roman" w:hAnsi="Times New Roman"/>
          <w:bCs/>
          <w:sz w:val="24"/>
          <w:szCs w:val="24"/>
        </w:rPr>
        <w:t xml:space="preserve"> prsty jsou mírně napjaté a roztažené</w:t>
      </w:r>
    </w:p>
    <w:p w:rsidR="00D04E60" w:rsidRPr="00720E9E" w:rsidRDefault="00D04E60" w:rsidP="00720E9E">
      <w:pPr>
        <w:rPr>
          <w:rFonts w:ascii="Times New Roman" w:hAnsi="Times New Roman"/>
          <w:bCs/>
          <w:sz w:val="24"/>
          <w:szCs w:val="24"/>
        </w:rPr>
      </w:pPr>
      <w:r w:rsidRPr="00A15723">
        <w:rPr>
          <w:rFonts w:ascii="Times New Roman" w:hAnsi="Times New Roman"/>
          <w:bCs/>
          <w:sz w:val="24"/>
          <w:szCs w:val="24"/>
        </w:rPr>
        <w:pict>
          <v:shape id="_x0000_i1034" type="#_x0000_t75" alt="Soubor:Alphabet de Lorm tchèque.svg" style="width:175.5pt;height:251.25pt;visibility:visible;mso-position-horizontal-relative:char;mso-position-vertical-relative:line">
            <v:imagedata r:id="rId14" o:title=""/>
          </v:shape>
        </w:pict>
      </w:r>
    </w:p>
    <w:p w:rsidR="00D04E60" w:rsidRPr="00720E9E" w:rsidRDefault="00D04E60" w:rsidP="00720E9E">
      <w:pPr>
        <w:rPr>
          <w:rFonts w:ascii="Times New Roman" w:hAnsi="Times New Roman"/>
          <w:bCs/>
          <w:sz w:val="24"/>
          <w:szCs w:val="24"/>
        </w:rPr>
      </w:pPr>
    </w:p>
    <w:p w:rsidR="00D04E60" w:rsidRPr="000C6B69" w:rsidRDefault="00D04E60" w:rsidP="00720E9E">
      <w:pPr>
        <w:rPr>
          <w:rFonts w:ascii="Times New Roman" w:hAnsi="Times New Roman"/>
          <w:b/>
          <w:bCs/>
          <w:sz w:val="24"/>
          <w:szCs w:val="24"/>
          <w:u w:val="single"/>
        </w:rPr>
      </w:pPr>
      <w:r w:rsidRPr="000C6B69">
        <w:rPr>
          <w:rFonts w:ascii="Times New Roman" w:hAnsi="Times New Roman"/>
          <w:b/>
          <w:bCs/>
          <w:sz w:val="24"/>
          <w:szCs w:val="24"/>
          <w:u w:val="single"/>
        </w:rPr>
        <w:t xml:space="preserve">CUED SPEECH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Cued Speech = komunikační systém založený na využití kombinací tvaru prstů a poloh ruky, které vizuálně vyjadřují skupiny samohlásek a skupiny souhlásek, přičemž zrakový vjem ruky se doplňuje odezíráním současného mluvení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8 tvarů ruky pro skupiny souhláskových zvuků, 6 poloh ruky u obličeje, které označují skupiny samohlásek a dvojhlásek</w:t>
      </w:r>
    </w:p>
    <w:p w:rsidR="00D04E60" w:rsidRDefault="00D04E60" w:rsidP="00720E9E">
      <w:pPr>
        <w:rPr>
          <w:rFonts w:ascii="Times New Roman" w:hAnsi="Times New Roman"/>
          <w:bCs/>
          <w:sz w:val="24"/>
          <w:szCs w:val="24"/>
        </w:rPr>
      </w:pPr>
    </w:p>
    <w:p w:rsidR="00D04E60" w:rsidRPr="000C6B69" w:rsidRDefault="00D04E60" w:rsidP="00720E9E">
      <w:pPr>
        <w:rPr>
          <w:rFonts w:ascii="Times New Roman" w:hAnsi="Times New Roman"/>
          <w:b/>
          <w:bCs/>
          <w:sz w:val="24"/>
          <w:szCs w:val="24"/>
          <w:u w:val="single"/>
        </w:rPr>
      </w:pPr>
      <w:r w:rsidRPr="000C6B69">
        <w:rPr>
          <w:rFonts w:ascii="Times New Roman" w:hAnsi="Times New Roman"/>
          <w:b/>
          <w:bCs/>
          <w:sz w:val="24"/>
          <w:szCs w:val="24"/>
          <w:u w:val="single"/>
        </w:rPr>
        <w:t>HAND-MUND</w:t>
      </w:r>
      <w:r>
        <w:rPr>
          <w:rFonts w:ascii="Times New Roman" w:hAnsi="Times New Roman"/>
          <w:b/>
          <w:bCs/>
          <w:sz w:val="24"/>
          <w:szCs w:val="24"/>
          <w:u w:val="single"/>
        </w:rPr>
        <w:t xml:space="preserve"> SYSTÉM</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Hand-Mund Systém = Forchhammerova metoda</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Podpora odezírání, kdy fonetická prstová abeceda znázorňuje vždy tu část mluvidel, která je zraku při vyslovování daní hlásky nepřístupná (mluvená řeč je tedy doprovázena speciálními pohyby ruky)</w:t>
      </w:r>
    </w:p>
    <w:p w:rsidR="00D04E60" w:rsidRDefault="00D04E60" w:rsidP="00720E9E">
      <w:pPr>
        <w:rPr>
          <w:rFonts w:ascii="Times New Roman" w:hAnsi="Times New Roman"/>
          <w:bCs/>
          <w:sz w:val="24"/>
          <w:szCs w:val="24"/>
        </w:rPr>
      </w:pPr>
    </w:p>
    <w:p w:rsidR="00D04E60" w:rsidRPr="000C6B69" w:rsidRDefault="00D04E60" w:rsidP="00720E9E">
      <w:pPr>
        <w:rPr>
          <w:rFonts w:ascii="Times New Roman" w:hAnsi="Times New Roman"/>
          <w:b/>
          <w:bCs/>
          <w:sz w:val="24"/>
          <w:szCs w:val="24"/>
          <w:u w:val="single"/>
        </w:rPr>
      </w:pPr>
      <w:r w:rsidRPr="000C6B69">
        <w:rPr>
          <w:rFonts w:ascii="Times New Roman" w:hAnsi="Times New Roman"/>
          <w:b/>
          <w:bCs/>
          <w:sz w:val="24"/>
          <w:szCs w:val="24"/>
          <w:u w:val="single"/>
        </w:rPr>
        <w:t>PAZ</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Pomocné artikulační znaky = Optické zvýraznění mechanismu tvoření hlásek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Specifické postavení ruky/rukou a prstů - Podpora vnímání a produkce hlásek.</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Jednotlivé znaky upozorňují na správnou polohu mluvidel, specifika výdechového proudu, chvění mluvidel atd.</w:t>
      </w:r>
    </w:p>
    <w:p w:rsidR="00D04E60" w:rsidRPr="00720E9E" w:rsidRDefault="00D04E60" w:rsidP="00720E9E">
      <w:pPr>
        <w:rPr>
          <w:rFonts w:ascii="Times New Roman" w:hAnsi="Times New Roman"/>
          <w:bCs/>
          <w:sz w:val="24"/>
          <w:szCs w:val="24"/>
        </w:rPr>
      </w:pPr>
    </w:p>
    <w:p w:rsidR="00D04E60" w:rsidRPr="000C6B69" w:rsidRDefault="00D04E60" w:rsidP="00720E9E">
      <w:pPr>
        <w:rPr>
          <w:rFonts w:ascii="Times New Roman" w:hAnsi="Times New Roman"/>
          <w:b/>
          <w:bCs/>
          <w:sz w:val="24"/>
          <w:szCs w:val="24"/>
          <w:u w:val="single"/>
        </w:rPr>
      </w:pPr>
      <w:r w:rsidRPr="000C6B69">
        <w:rPr>
          <w:rFonts w:ascii="Times New Roman" w:hAnsi="Times New Roman"/>
          <w:b/>
          <w:bCs/>
          <w:sz w:val="24"/>
          <w:szCs w:val="24"/>
          <w:u w:val="single"/>
        </w:rPr>
        <w:t>PRSTOVÁ ABECEDA</w:t>
      </w:r>
    </w:p>
    <w:p w:rsidR="00D04E60" w:rsidRPr="000C6B69" w:rsidRDefault="00D04E60" w:rsidP="000C6B69">
      <w:pPr>
        <w:rPr>
          <w:rFonts w:ascii="Times New Roman" w:hAnsi="Times New Roman"/>
          <w:bCs/>
          <w:sz w:val="24"/>
          <w:szCs w:val="24"/>
        </w:rPr>
      </w:pPr>
      <w:r w:rsidRPr="000C6B69">
        <w:rPr>
          <w:rFonts w:ascii="Times New Roman" w:hAnsi="Times New Roman"/>
          <w:bCs/>
          <w:sz w:val="24"/>
          <w:szCs w:val="24"/>
        </w:rPr>
        <w:t>Daktylní abeceda = daktylotika = daktyl = prstová abeceda</w:t>
      </w:r>
    </w:p>
    <w:p w:rsidR="00D04E60" w:rsidRPr="000C6B69" w:rsidRDefault="00D04E60" w:rsidP="000C6B69">
      <w:pPr>
        <w:numPr>
          <w:ilvl w:val="1"/>
          <w:numId w:val="29"/>
        </w:numPr>
        <w:rPr>
          <w:rFonts w:ascii="Times New Roman" w:hAnsi="Times New Roman"/>
          <w:bCs/>
          <w:sz w:val="24"/>
          <w:szCs w:val="24"/>
        </w:rPr>
      </w:pPr>
      <w:r w:rsidRPr="000C6B69">
        <w:rPr>
          <w:rFonts w:ascii="Times New Roman" w:hAnsi="Times New Roman"/>
          <w:bCs/>
          <w:sz w:val="24"/>
          <w:szCs w:val="24"/>
        </w:rPr>
        <w:t>Vizuálně-motorická komunikační forma (systém), při které se užívá různých poloh a postavení prstů k vyjádření písmen</w:t>
      </w:r>
    </w:p>
    <w:p w:rsidR="00D04E60" w:rsidRPr="000C6B69" w:rsidRDefault="00D04E60" w:rsidP="000C6B69">
      <w:pPr>
        <w:numPr>
          <w:ilvl w:val="1"/>
          <w:numId w:val="29"/>
        </w:numPr>
        <w:rPr>
          <w:rFonts w:ascii="Times New Roman" w:hAnsi="Times New Roman"/>
          <w:bCs/>
          <w:sz w:val="24"/>
          <w:szCs w:val="24"/>
        </w:rPr>
      </w:pPr>
      <w:r w:rsidRPr="000C6B69">
        <w:rPr>
          <w:rFonts w:ascii="Times New Roman" w:hAnsi="Times New Roman"/>
          <w:bCs/>
          <w:sz w:val="24"/>
          <w:szCs w:val="24"/>
        </w:rPr>
        <w:t>Integrální součást ČZJ a ZČ</w:t>
      </w:r>
    </w:p>
    <w:p w:rsidR="00D04E60" w:rsidRPr="000C6B69" w:rsidRDefault="00D04E60" w:rsidP="000C6B69">
      <w:pPr>
        <w:rPr>
          <w:rFonts w:ascii="Times New Roman" w:hAnsi="Times New Roman"/>
          <w:bCs/>
          <w:sz w:val="24"/>
          <w:szCs w:val="24"/>
        </w:rPr>
      </w:pPr>
      <w:r w:rsidRPr="000C6B69">
        <w:rPr>
          <w:rFonts w:ascii="Times New Roman" w:hAnsi="Times New Roman"/>
          <w:bCs/>
          <w:sz w:val="24"/>
          <w:szCs w:val="24"/>
        </w:rPr>
        <w:t>Přednosti a výhody:</w:t>
      </w:r>
    </w:p>
    <w:p w:rsidR="00D04E60" w:rsidRPr="000C6B69" w:rsidRDefault="00D04E60" w:rsidP="000C6B69">
      <w:pPr>
        <w:numPr>
          <w:ilvl w:val="1"/>
          <w:numId w:val="30"/>
        </w:numPr>
        <w:rPr>
          <w:rFonts w:ascii="Times New Roman" w:hAnsi="Times New Roman"/>
          <w:bCs/>
          <w:sz w:val="24"/>
          <w:szCs w:val="24"/>
        </w:rPr>
      </w:pPr>
      <w:r w:rsidRPr="000C6B69">
        <w:rPr>
          <w:rFonts w:ascii="Times New Roman" w:hAnsi="Times New Roman"/>
          <w:bCs/>
          <w:sz w:val="24"/>
          <w:szCs w:val="24"/>
        </w:rPr>
        <w:t>Vizuálně-motorická existence,                                                                                                      Snadno naučitelná a reprodukovatelná,                                                                                          Není vázána na další pomůcky,                                                                                                     Přesně vizualizuje mluvený jazyk</w:t>
      </w:r>
    </w:p>
    <w:p w:rsidR="00D04E60" w:rsidRPr="000C6B69" w:rsidRDefault="00D04E60" w:rsidP="000C6B69">
      <w:pPr>
        <w:rPr>
          <w:rFonts w:ascii="Times New Roman" w:hAnsi="Times New Roman"/>
          <w:bCs/>
          <w:sz w:val="24"/>
          <w:szCs w:val="24"/>
        </w:rPr>
      </w:pPr>
      <w:r w:rsidRPr="000C6B69">
        <w:rPr>
          <w:rFonts w:ascii="Times New Roman" w:hAnsi="Times New Roman"/>
          <w:bCs/>
          <w:sz w:val="24"/>
          <w:szCs w:val="24"/>
        </w:rPr>
        <w:t>Nevýhody:</w:t>
      </w:r>
    </w:p>
    <w:p w:rsidR="00D04E60" w:rsidRPr="000C6B69" w:rsidRDefault="00D04E60" w:rsidP="000C6B69">
      <w:pPr>
        <w:rPr>
          <w:rFonts w:ascii="Times New Roman" w:hAnsi="Times New Roman"/>
          <w:bCs/>
          <w:sz w:val="24"/>
          <w:szCs w:val="24"/>
        </w:rPr>
      </w:pPr>
      <w:r w:rsidRPr="000C6B69">
        <w:rPr>
          <w:rFonts w:ascii="Times New Roman" w:hAnsi="Times New Roman"/>
          <w:bCs/>
          <w:sz w:val="24"/>
          <w:szCs w:val="24"/>
        </w:rPr>
        <w:t xml:space="preserve">Slova jsou hláskována, Je pomalejší než mluvení,                                                                         Pracný rozvoj, Odvádí dítě od odezírání </w:t>
      </w:r>
    </w:p>
    <w:p w:rsidR="00D04E60" w:rsidRDefault="00D04E60" w:rsidP="000C6B69">
      <w:pPr>
        <w:rPr>
          <w:rFonts w:ascii="Times New Roman" w:hAnsi="Times New Roman"/>
          <w:bCs/>
          <w:sz w:val="24"/>
          <w:szCs w:val="24"/>
        </w:rPr>
      </w:pPr>
    </w:p>
    <w:p w:rsidR="00D04E60" w:rsidRPr="000C6B69" w:rsidRDefault="00D04E60" w:rsidP="000C6B69">
      <w:pPr>
        <w:rPr>
          <w:rFonts w:ascii="Times New Roman" w:hAnsi="Times New Roman"/>
          <w:bCs/>
          <w:sz w:val="24"/>
          <w:szCs w:val="24"/>
        </w:rPr>
      </w:pPr>
      <w:r w:rsidRPr="000C6B69">
        <w:rPr>
          <w:rFonts w:ascii="Times New Roman" w:hAnsi="Times New Roman"/>
          <w:bCs/>
          <w:sz w:val="24"/>
          <w:szCs w:val="24"/>
        </w:rPr>
        <w:t>Druhy prsto</w:t>
      </w:r>
      <w:r>
        <w:rPr>
          <w:rFonts w:ascii="Times New Roman" w:hAnsi="Times New Roman"/>
          <w:bCs/>
          <w:sz w:val="24"/>
          <w:szCs w:val="24"/>
        </w:rPr>
        <w:t xml:space="preserve">vých abeced:  </w:t>
      </w:r>
      <w:r w:rsidRPr="000C6B69">
        <w:rPr>
          <w:rFonts w:ascii="Times New Roman" w:hAnsi="Times New Roman"/>
          <w:bCs/>
          <w:sz w:val="24"/>
          <w:szCs w:val="24"/>
        </w:rPr>
        <w:t>Jednoruční, Dvouruční, Smíšená, Do dlaně</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_x0000_i1035" type="#_x0000_t75" alt="http://www.vlajky-statu.cz/data/prstova-abeceda/a.gif" style="width:112.5pt;height:112.5pt;visibility:visible;mso-position-horizontal-relative:char;mso-position-vertical-relative:line">
            <v:imagedata r:id="rId15" o:title=""/>
          </v:shape>
        </w:pict>
      </w:r>
      <w:r w:rsidRPr="00A15723">
        <w:rPr>
          <w:rFonts w:ascii="Times New Roman" w:hAnsi="Times New Roman"/>
          <w:bCs/>
          <w:sz w:val="24"/>
          <w:szCs w:val="24"/>
        </w:rPr>
        <w:pict>
          <v:shape id="_x0000_i1036" type="#_x0000_t75" alt="http://nd03.jxs.cz/064/225/5f3ca721cd_89436526_o2.jpg" style="width:102pt;height:136.5pt;visibility:visible;mso-position-horizontal-relative:char;mso-position-vertical-relative:line">
            <v:imagedata r:id="rId16" o:title=""/>
          </v:shape>
        </w:pict>
      </w:r>
    </w:p>
    <w:p w:rsidR="00D04E60" w:rsidRPr="00720E9E" w:rsidRDefault="00D04E60" w:rsidP="00720E9E">
      <w:pPr>
        <w:rPr>
          <w:rFonts w:ascii="Times New Roman" w:hAnsi="Times New Roman"/>
          <w:bCs/>
          <w:sz w:val="24"/>
          <w:szCs w:val="24"/>
        </w:rPr>
      </w:pPr>
    </w:p>
    <w:p w:rsidR="00D04E60" w:rsidRPr="000C6B69" w:rsidRDefault="00D04E60" w:rsidP="00720E9E">
      <w:pPr>
        <w:rPr>
          <w:rFonts w:ascii="Times New Roman" w:hAnsi="Times New Roman"/>
          <w:b/>
          <w:bCs/>
          <w:sz w:val="24"/>
          <w:szCs w:val="24"/>
          <w:u w:val="single"/>
        </w:rPr>
      </w:pPr>
      <w:r w:rsidRPr="000C6B69">
        <w:rPr>
          <w:rFonts w:ascii="Times New Roman" w:hAnsi="Times New Roman"/>
          <w:b/>
          <w:bCs/>
          <w:sz w:val="24"/>
          <w:szCs w:val="24"/>
          <w:u w:val="single"/>
        </w:rPr>
        <w:t>TAKTILNÍ ZJ</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Taktilní znakový jazyk</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Vychází ze znakového jazyka neslyšících, znaky jsou oproti znakům znakového jazyka specificky upraveny tak, aby bylo možné je „odhmatat“. Nemanuální faktory znakového jazyka (mimika, pohyby hlavy a těla), které je možné vnímat pouze zrakem, jsou v taktilním znakovém jazyce vyjadřovány prostřednictvím manuálních komponentů znaku – nejčastěji upraveným pohybem rukou a místem artikulace.</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_x0000_i1037" type="#_x0000_t75" style="width:100.5pt;height:89.25pt;visibility:visible;mso-position-horizontal-relative:char;mso-position-vertical-relative:line">
            <v:imagedata r:id="rId17" o:title=""/>
          </v:shape>
        </w:pict>
      </w:r>
    </w:p>
    <w:p w:rsidR="00D04E60" w:rsidRPr="000C6B69" w:rsidRDefault="00D04E60" w:rsidP="00720E9E">
      <w:pPr>
        <w:rPr>
          <w:rFonts w:ascii="Times New Roman" w:hAnsi="Times New Roman"/>
          <w:b/>
          <w:bCs/>
          <w:sz w:val="24"/>
          <w:szCs w:val="24"/>
          <w:u w:val="single"/>
        </w:rPr>
      </w:pPr>
      <w:r w:rsidRPr="000C6B69">
        <w:rPr>
          <w:rFonts w:ascii="Times New Roman" w:hAnsi="Times New Roman"/>
          <w:b/>
          <w:bCs/>
          <w:sz w:val="24"/>
          <w:szCs w:val="24"/>
          <w:u w:val="single"/>
        </w:rPr>
        <w:t>ZNAKOVÁNÍ RUKU V RUCE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Speciální způsob používání znakového jazyka, při kterém jsou oba komunikující neustále v kontaktu „ruku v ruce“. Na rozdíl od taktilního znakového jazyka nejsou znaky hluchoslepým příjemcem aktivně odhmatávány, ale jsou prováděny pomocí jeho rukou (jsou ukazovány rukama příjemce). Jednotlivé znaky jsou upraveny podle motorických schopností konkrétního hluchoslepého.</w:t>
      </w:r>
    </w:p>
    <w:p w:rsidR="00D04E60" w:rsidRPr="00EA43AD" w:rsidRDefault="00D04E60" w:rsidP="00720E9E">
      <w:pPr>
        <w:rPr>
          <w:rFonts w:ascii="Times New Roman" w:hAnsi="Times New Roman"/>
          <w:b/>
          <w:bCs/>
          <w:sz w:val="24"/>
          <w:szCs w:val="24"/>
          <w:u w:val="single"/>
        </w:rPr>
      </w:pPr>
    </w:p>
    <w:p w:rsidR="00D04E60" w:rsidRPr="00EA43AD" w:rsidRDefault="00D04E60" w:rsidP="00720E9E">
      <w:pPr>
        <w:rPr>
          <w:rFonts w:ascii="Times New Roman" w:hAnsi="Times New Roman"/>
          <w:b/>
          <w:bCs/>
          <w:sz w:val="24"/>
          <w:szCs w:val="24"/>
          <w:u w:val="single"/>
        </w:rPr>
      </w:pPr>
      <w:r w:rsidRPr="00EA43AD">
        <w:rPr>
          <w:rFonts w:ascii="Times New Roman" w:hAnsi="Times New Roman"/>
          <w:b/>
          <w:bCs/>
          <w:sz w:val="24"/>
          <w:szCs w:val="24"/>
          <w:u w:val="single"/>
        </w:rPr>
        <w:t>TOTÁLNÍ KOMUNIKACE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Původně směr využívající simultánně a kombinovaně např. znakový jazyk, mluvenou řeč, odezírání, gestikulaci, mimiku, pantomimiku, prstovou abecedu, psanou řeč, kresbu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Dnes spíše vytvoření plnohodnotné komunikace při využití všech dostupných komunikačních prostředků - zahrnuje široké spektrum způsobů komunikace: mluvenou řeč, psaní, čtení, zpěv, pohyby celého těla, mimiku, gesta, znakovou řeč, prstovou abecedu, odezírání i specifické tzv. augmentativní a alternativní způsoby komunikace </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Cílem totální komunikace je umožnit dítěti využívat pro něj nejpřirozenější, "na míru šitý" komunikační prostředek. </w:t>
      </w: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p>
    <w:p w:rsidR="00D04E60" w:rsidRPr="00EA43AD" w:rsidRDefault="00D04E60" w:rsidP="00720E9E">
      <w:pPr>
        <w:rPr>
          <w:rFonts w:ascii="Times New Roman" w:hAnsi="Times New Roman"/>
          <w:b/>
          <w:bCs/>
          <w:sz w:val="24"/>
          <w:szCs w:val="24"/>
          <w:u w:val="single"/>
        </w:rPr>
      </w:pPr>
      <w:r w:rsidRPr="00EA43AD">
        <w:rPr>
          <w:rFonts w:ascii="Times New Roman" w:hAnsi="Times New Roman"/>
          <w:b/>
          <w:bCs/>
          <w:sz w:val="24"/>
          <w:szCs w:val="24"/>
          <w:u w:val="single"/>
        </w:rPr>
        <w:t>POMŮCKY S HLASOVÝM VÝSTUPEM</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Komunikační pomůcky s hlasovým výstupem =</w:t>
      </w:r>
      <w:r w:rsidRPr="00EA43AD">
        <w:rPr>
          <w:rFonts w:ascii="Times New Roman" w:hAnsi="Times New Roman"/>
          <w:b/>
          <w:bCs/>
          <w:sz w:val="24"/>
          <w:szCs w:val="24"/>
        </w:rPr>
        <w:t xml:space="preserve"> komunikátory</w:t>
      </w:r>
    </w:p>
    <w:p w:rsidR="00D04E60" w:rsidRDefault="00D04E60" w:rsidP="00720E9E">
      <w:pPr>
        <w:rPr>
          <w:rFonts w:ascii="Times New Roman" w:hAnsi="Times New Roman"/>
          <w:bCs/>
          <w:sz w:val="24"/>
          <w:szCs w:val="24"/>
        </w:rPr>
      </w:pPr>
      <w:r w:rsidRPr="00720E9E">
        <w:rPr>
          <w:rFonts w:ascii="Times New Roman" w:hAnsi="Times New Roman"/>
          <w:bCs/>
          <w:sz w:val="24"/>
          <w:szCs w:val="24"/>
        </w:rPr>
        <w:t>Hlasový výstup</w:t>
      </w:r>
    </w:p>
    <w:p w:rsidR="00D04E60" w:rsidRPr="00720E9E" w:rsidRDefault="00D04E60" w:rsidP="00720E9E">
      <w:pPr>
        <w:rPr>
          <w:rFonts w:ascii="Times New Roman" w:hAnsi="Times New Roman"/>
          <w:bCs/>
          <w:sz w:val="24"/>
          <w:szCs w:val="24"/>
        </w:rPr>
      </w:pPr>
      <w:r>
        <w:rPr>
          <w:rFonts w:ascii="Times New Roman" w:hAnsi="Times New Roman"/>
          <w:bCs/>
          <w:sz w:val="24"/>
          <w:szCs w:val="24"/>
        </w:rPr>
        <w:t xml:space="preserve">A) </w:t>
      </w:r>
      <w:r w:rsidRPr="00720E9E">
        <w:rPr>
          <w:rFonts w:ascii="Times New Roman" w:hAnsi="Times New Roman"/>
          <w:bCs/>
          <w:sz w:val="24"/>
          <w:szCs w:val="24"/>
        </w:rPr>
        <w:t>Digitalizovaná řeč nahraná na pomůcku – umělý a nepřirozený hlas,a le řekne mnoho frází a slov</w:t>
      </w:r>
    </w:p>
    <w:p w:rsidR="00D04E60" w:rsidRPr="00720E9E" w:rsidRDefault="00D04E60" w:rsidP="00720E9E">
      <w:pPr>
        <w:rPr>
          <w:rFonts w:ascii="Times New Roman" w:hAnsi="Times New Roman"/>
          <w:bCs/>
          <w:sz w:val="24"/>
          <w:szCs w:val="24"/>
        </w:rPr>
      </w:pPr>
      <w:r>
        <w:rPr>
          <w:rFonts w:ascii="Times New Roman" w:hAnsi="Times New Roman"/>
          <w:bCs/>
          <w:sz w:val="24"/>
          <w:szCs w:val="24"/>
        </w:rPr>
        <w:t xml:space="preserve">B) </w:t>
      </w:r>
      <w:r w:rsidRPr="00720E9E">
        <w:rPr>
          <w:rFonts w:ascii="Times New Roman" w:hAnsi="Times New Roman"/>
          <w:bCs/>
          <w:sz w:val="24"/>
          <w:szCs w:val="24"/>
        </w:rPr>
        <w:t>Nahrávka promluvy někoho známého či blízkého – zní přirozeněji, ale využít lze pouze a jen přesně nahrané fráze.</w:t>
      </w:r>
    </w:p>
    <w:p w:rsidR="00D04E60"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Přispívají k integraci postiženého, musí být však schopen přímé interakce (musí být schopen ukazovat prstem, stisknout tlačítko, pracovat s pomůckou…)</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Po stisku tlačítka reprodukuje komunikátor vybranou příslušnou frázi</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Ovládání lze přizpůsobovat motorickým schopnostem jedince (ovládání prstem, loktem, ramenem, tykadlem, nohou…)</w:t>
      </w:r>
    </w:p>
    <w:p w:rsidR="00D04E60" w:rsidRDefault="00D04E60" w:rsidP="00720E9E">
      <w:pPr>
        <w:rPr>
          <w:rFonts w:ascii="Times New Roman" w:hAnsi="Times New Roman"/>
          <w:bCs/>
          <w:sz w:val="24"/>
          <w:szCs w:val="24"/>
        </w:rPr>
      </w:pPr>
    </w:p>
    <w:p w:rsidR="00D04E60" w:rsidRPr="00EA43AD" w:rsidRDefault="00D04E60" w:rsidP="00720E9E">
      <w:pPr>
        <w:rPr>
          <w:rFonts w:ascii="Times New Roman" w:hAnsi="Times New Roman"/>
          <w:bCs/>
          <w:sz w:val="24"/>
          <w:szCs w:val="24"/>
          <w:u w:val="single"/>
        </w:rPr>
      </w:pPr>
      <w:r w:rsidRPr="00EA43AD">
        <w:rPr>
          <w:rFonts w:ascii="Times New Roman" w:hAnsi="Times New Roman"/>
          <w:bCs/>
          <w:sz w:val="24"/>
          <w:szCs w:val="24"/>
          <w:u w:val="single"/>
        </w:rPr>
        <w:t>Podmínky užití technických komunikačních pomůcek:</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Co je třeba zvažovat při jejich volbě a zavádění do komunikace</w:t>
      </w:r>
      <w:r>
        <w:rPr>
          <w:rFonts w:ascii="Times New Roman" w:hAnsi="Times New Roman"/>
          <w:bCs/>
          <w:sz w:val="24"/>
          <w:szCs w:val="24"/>
        </w:rPr>
        <w:t>:</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Jasně vymezit cíl a účel vybrané pomůcky</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Zvážit intelektové a motorické předpoklady jedince</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Brát ohled na funkčnost ruky, schopnost ukazovat a rozsah pohybových a ukazovacích schopností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Zvážit stupeň rozvoje zrakového vnímání a rozlišování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Zvážit složitost ovládání pomůcky – zda to klient pochopí</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Zvážit schopnost okolí podporovat takovou komunikaci a trénovat ji</w:t>
      </w:r>
    </w:p>
    <w:p w:rsidR="00D04E60" w:rsidRPr="00720E9E"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r w:rsidRPr="00720E9E">
        <w:rPr>
          <w:rFonts w:ascii="Times New Roman" w:hAnsi="Times New Roman"/>
          <w:bCs/>
          <w:sz w:val="24"/>
          <w:szCs w:val="24"/>
        </w:rPr>
        <w:t>POMŮCKY S HLASOVÝM VÝSTUPEM</w:t>
      </w:r>
      <w:r w:rsidRPr="00720E9E">
        <w:rPr>
          <w:rFonts w:ascii="Times New Roman" w:hAnsi="Times New Roman"/>
          <w:bCs/>
          <w:sz w:val="24"/>
          <w:szCs w:val="24"/>
        </w:rPr>
        <w:br/>
        <w:t>aktivující spínače</w: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Picture 4" o:spid="_x0000_i1038" type="#_x0000_t75" alt="Pressure-mat_Thumbnail.gif" style="width:153pt;height:153pt;visibility:visible;mso-position-horizontal-relative:char;mso-position-vertical-relative:line">
            <v:imagedata r:id="rId18" o:title=""/>
          </v:shape>
        </w:pict>
      </w:r>
      <w:r w:rsidRPr="00A15723">
        <w:rPr>
          <w:rFonts w:ascii="Times New Roman" w:hAnsi="Times New Roman"/>
          <w:bCs/>
          <w:sz w:val="24"/>
          <w:szCs w:val="24"/>
        </w:rPr>
        <w:pict>
          <v:shape id="Picture 3" o:spid="_x0000_i1039" type="#_x0000_t75" alt="augmentative 10.jpg" style="width:137.25pt;height:127.5pt;visibility:visible;mso-position-horizontal-relative:char;mso-position-vertical-relative:line">
            <v:imagedata r:id="rId19" o:title=""/>
          </v:shape>
        </w:pict>
      </w:r>
      <w:r w:rsidRPr="00A15723">
        <w:rPr>
          <w:rFonts w:ascii="Times New Roman" w:hAnsi="Times New Roman"/>
          <w:bCs/>
          <w:sz w:val="24"/>
          <w:szCs w:val="24"/>
        </w:rPr>
        <w:pict>
          <v:shape id="_x0000_i1040" type="#_x0000_t75" alt="augmentative 8.jpg" style="width:147.75pt;height:147.75pt;visibility:visible;mso-position-horizontal-relative:char;mso-position-vertical-relative:line">
            <v:imagedata r:id="rId20" o:title=""/>
          </v:shape>
        </w:pict>
      </w: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_x0000_i1041" type="#_x0000_t75" alt="augmentative 12.jpg" style="width:69.75pt;height:69.75pt;visibility:visible;mso-position-horizontal-relative:char;mso-position-vertical-relative:line">
            <v:imagedata r:id="rId21" o:title=""/>
          </v:shape>
        </w:pict>
      </w:r>
      <w:r w:rsidRPr="00A15723">
        <w:rPr>
          <w:rFonts w:ascii="Times New Roman" w:hAnsi="Times New Roman"/>
          <w:bCs/>
          <w:sz w:val="24"/>
          <w:szCs w:val="24"/>
        </w:rPr>
        <w:pict>
          <v:shape id="_x0000_i1042" type="#_x0000_t75" alt="Italk2.jpg" style="width:123pt;height:86.25pt;visibility:visible;mso-position-horizontal-relative:char;mso-position-vertical-relative:line">
            <v:imagedata r:id="rId22" o:title=""/>
          </v:shape>
        </w:pict>
      </w:r>
      <w:r w:rsidRPr="00A15723">
        <w:rPr>
          <w:rFonts w:ascii="Times New Roman" w:hAnsi="Times New Roman"/>
          <w:bCs/>
          <w:sz w:val="24"/>
          <w:szCs w:val="24"/>
        </w:rPr>
        <w:pict>
          <v:shape id="Picture 1" o:spid="_x0000_i1043" type="#_x0000_t75" alt="augmentative 7.jpg" style="width:67.5pt;height:67.5pt;visibility:visible;mso-position-horizontal-relative:char;mso-position-vertical-relative:line">
            <v:imagedata r:id="rId23" o:title=""/>
          </v:shape>
        </w:pict>
      </w:r>
    </w:p>
    <w:p w:rsidR="00D04E60" w:rsidRDefault="00D04E60" w:rsidP="00720E9E">
      <w:pPr>
        <w:rPr>
          <w:rFonts w:ascii="Times New Roman" w:hAnsi="Times New Roman"/>
          <w:bCs/>
          <w:sz w:val="24"/>
          <w:szCs w:val="24"/>
        </w:rPr>
      </w:pPr>
    </w:p>
    <w:p w:rsidR="00D04E60" w:rsidRPr="00EA43AD" w:rsidRDefault="00D04E60" w:rsidP="00EA43AD">
      <w:pPr>
        <w:rPr>
          <w:rFonts w:ascii="Times New Roman" w:hAnsi="Times New Roman"/>
          <w:b/>
          <w:bCs/>
          <w:sz w:val="24"/>
          <w:szCs w:val="24"/>
        </w:rPr>
      </w:pPr>
      <w:r w:rsidRPr="00EA43AD">
        <w:rPr>
          <w:rFonts w:ascii="Times New Roman" w:hAnsi="Times New Roman"/>
          <w:b/>
          <w:bCs/>
          <w:sz w:val="24"/>
          <w:szCs w:val="24"/>
        </w:rPr>
        <w:t xml:space="preserve">Komunikátory </w:t>
      </w:r>
    </w:p>
    <w:p w:rsidR="00D04E60" w:rsidRPr="00720E9E" w:rsidRDefault="00D04E60" w:rsidP="00EA43AD">
      <w:pPr>
        <w:rPr>
          <w:rFonts w:ascii="Times New Roman" w:hAnsi="Times New Roman"/>
          <w:bCs/>
          <w:sz w:val="24"/>
          <w:szCs w:val="24"/>
        </w:rPr>
      </w:pPr>
      <w:r w:rsidRPr="00720E9E">
        <w:rPr>
          <w:rFonts w:ascii="Times New Roman" w:hAnsi="Times New Roman"/>
          <w:bCs/>
          <w:sz w:val="24"/>
          <w:szCs w:val="24"/>
        </w:rPr>
        <w:t>Mohou mít různý počet polí</w:t>
      </w:r>
    </w:p>
    <w:p w:rsidR="00D04E60" w:rsidRPr="00720E9E" w:rsidRDefault="00D04E60" w:rsidP="00EA43AD">
      <w:pPr>
        <w:rPr>
          <w:rFonts w:ascii="Times New Roman" w:hAnsi="Times New Roman"/>
          <w:bCs/>
          <w:sz w:val="24"/>
          <w:szCs w:val="24"/>
        </w:rPr>
      </w:pPr>
      <w:r w:rsidRPr="00720E9E">
        <w:rPr>
          <w:rFonts w:ascii="Times New Roman" w:hAnsi="Times New Roman"/>
          <w:bCs/>
          <w:sz w:val="24"/>
          <w:szCs w:val="24"/>
        </w:rPr>
        <w:t>Mohou být optické (rozsvěcují se diody)</w:t>
      </w:r>
    </w:p>
    <w:p w:rsidR="00D04E60" w:rsidRPr="00720E9E" w:rsidRDefault="00D04E60" w:rsidP="00EA43AD">
      <w:pPr>
        <w:rPr>
          <w:rFonts w:ascii="Times New Roman" w:hAnsi="Times New Roman"/>
          <w:bCs/>
          <w:sz w:val="24"/>
          <w:szCs w:val="24"/>
        </w:rPr>
      </w:pPr>
      <w:r w:rsidRPr="00720E9E">
        <w:rPr>
          <w:rFonts w:ascii="Times New Roman" w:hAnsi="Times New Roman"/>
          <w:bCs/>
          <w:sz w:val="24"/>
          <w:szCs w:val="24"/>
        </w:rPr>
        <w:t>Mohou mít i zvukový i zrakový výstup společně (display)</w:t>
      </w:r>
    </w:p>
    <w:p w:rsidR="00D04E60" w:rsidRDefault="00D04E60" w:rsidP="00720E9E">
      <w:pPr>
        <w:rPr>
          <w:rFonts w:ascii="Times New Roman" w:hAnsi="Times New Roman"/>
          <w:bCs/>
          <w:sz w:val="24"/>
          <w:szCs w:val="24"/>
        </w:rPr>
      </w:pPr>
      <w:r w:rsidRPr="00720E9E">
        <w:rPr>
          <w:rFonts w:ascii="Times New Roman" w:hAnsi="Times New Roman"/>
          <w:bCs/>
          <w:sz w:val="24"/>
          <w:szCs w:val="24"/>
        </w:rPr>
        <w:t>Mohou mít i psaný výstup (páska s textem)</w:t>
      </w:r>
    </w:p>
    <w:p w:rsidR="00D04E60" w:rsidRDefault="00D04E60" w:rsidP="00720E9E">
      <w:pPr>
        <w:rPr>
          <w:rFonts w:ascii="Times New Roman" w:hAnsi="Times New Roman"/>
          <w:bCs/>
          <w:sz w:val="24"/>
          <w:szCs w:val="24"/>
        </w:rPr>
      </w:pPr>
    </w:p>
    <w:p w:rsidR="00D04E60" w:rsidRDefault="00D04E60" w:rsidP="00720E9E">
      <w:pPr>
        <w:rPr>
          <w:rFonts w:ascii="Times New Roman" w:hAnsi="Times New Roman"/>
          <w:bCs/>
          <w:sz w:val="24"/>
          <w:szCs w:val="24"/>
        </w:rPr>
      </w:pPr>
      <w:r w:rsidRPr="00A15723">
        <w:rPr>
          <w:rFonts w:ascii="Times New Roman" w:hAnsi="Times New Roman"/>
          <w:bCs/>
          <w:sz w:val="24"/>
          <w:szCs w:val="24"/>
        </w:rPr>
        <w:pict>
          <v:shape id="Picture 5" o:spid="_x0000_i1044" type="#_x0000_t75" alt="tabulkovy-komunikator-2" style="width:96pt;height:106.5pt;visibility:visible;mso-position-horizontal-relative:char;mso-position-vertical-relative:line">
            <v:imagedata r:id="rId24" o:title=""/>
          </v:shape>
        </w:pict>
      </w:r>
      <w:r w:rsidRPr="00A15723">
        <w:rPr>
          <w:rFonts w:ascii="Times New Roman" w:hAnsi="Times New Roman"/>
          <w:bCs/>
          <w:sz w:val="24"/>
          <w:szCs w:val="24"/>
        </w:rPr>
        <w:pict>
          <v:shape id="_x0000_i1045" type="#_x0000_t75" alt="augmentative 17.jpg" style="width:108pt;height:131.25pt;visibility:visible;mso-position-horizontal-relative:char;mso-position-vertical-relative:line">
            <v:imagedata r:id="rId25" o:title=""/>
          </v:shape>
        </w:pict>
      </w:r>
      <w:r w:rsidRPr="00A15723">
        <w:rPr>
          <w:rFonts w:ascii="Times New Roman" w:hAnsi="Times New Roman"/>
          <w:bCs/>
          <w:sz w:val="24"/>
          <w:szCs w:val="24"/>
        </w:rPr>
        <w:pict>
          <v:shape id="_x0000_i1046" type="#_x0000_t75" alt="augmentative 3.jpg" style="width:97.5pt;height:97.5pt;visibility:visible;mso-position-horizontal-relative:char;mso-position-vertical-relative:line">
            <v:imagedata r:id="rId26" o:title=""/>
          </v:shape>
        </w:pict>
      </w:r>
      <w:r w:rsidRPr="00A15723">
        <w:rPr>
          <w:rFonts w:ascii="Times New Roman" w:hAnsi="Times New Roman"/>
          <w:bCs/>
          <w:sz w:val="24"/>
          <w:szCs w:val="24"/>
        </w:rPr>
        <w:pict>
          <v:shape id="_x0000_i1047" type="#_x0000_t75" alt="Staticdisplay.gif" style="width:158.25pt;height:84pt;visibility:visible;mso-position-horizontal-relative:char;mso-position-vertical-relative:line">
            <v:imagedata r:id="rId27" o:title=""/>
          </v:shape>
        </w:pict>
      </w:r>
      <w:r w:rsidRPr="00A15723">
        <w:rPr>
          <w:rFonts w:ascii="Times New Roman" w:hAnsi="Times New Roman"/>
          <w:bCs/>
          <w:sz w:val="24"/>
          <w:szCs w:val="24"/>
        </w:rPr>
        <w:pict>
          <v:shape id="_x0000_i1048" type="#_x0000_t75" alt="m3.jpg" style="width:172.5pt;height:110.25pt;visibility:visible;mso-position-horizontal-relative:char;mso-position-vertical-relative:line">
            <v:imagedata r:id="rId28" o:title=""/>
          </v:shape>
        </w:pict>
      </w:r>
      <w:r w:rsidRPr="00A15723">
        <w:rPr>
          <w:rFonts w:ascii="Times New Roman" w:hAnsi="Times New Roman"/>
          <w:bCs/>
          <w:sz w:val="24"/>
          <w:szCs w:val="24"/>
        </w:rPr>
        <w:pict>
          <v:shape id="Picture 2" o:spid="_x0000_i1049" type="#_x0000_t75" alt="64_big.jpg" style="width:103.5pt;height:86.25pt;visibility:visible;mso-position-horizontal-relative:char;mso-position-vertical-relative:line">
            <v:imagedata r:id="rId29" o:title=""/>
          </v:shape>
        </w:pict>
      </w:r>
    </w:p>
    <w:p w:rsidR="00D04E60" w:rsidRDefault="00D04E60" w:rsidP="00720E9E">
      <w:pPr>
        <w:rPr>
          <w:rFonts w:ascii="Times New Roman" w:hAnsi="Times New Roman"/>
          <w:bCs/>
          <w:sz w:val="24"/>
          <w:szCs w:val="24"/>
        </w:rPr>
      </w:pP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 xml:space="preserve">V současnosti je významným prostředkem komunikace i doplňkem logopedické péče </w:t>
      </w:r>
      <w:r w:rsidRPr="00EA43AD">
        <w:rPr>
          <w:rFonts w:ascii="Times New Roman" w:hAnsi="Times New Roman"/>
          <w:b/>
          <w:bCs/>
          <w:sz w:val="24"/>
          <w:szCs w:val="24"/>
        </w:rPr>
        <w:t>počítačová technika</w:t>
      </w:r>
      <w:r w:rsidRPr="00720E9E">
        <w:rPr>
          <w:rFonts w:ascii="Times New Roman" w:hAnsi="Times New Roman"/>
          <w:bCs/>
          <w:sz w:val="24"/>
          <w:szCs w:val="24"/>
        </w:rPr>
        <w:t xml:space="preserve"> a počítačové programy</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Stimulují, motivují, usnadňují navázání komunikace, jsou rychlejší, podporují vzájemnou spolupráci dítěte a okolí, pro děti přitažlivé</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Pro usnadnění ovládání počítače se užívají speciální pomůcky místo myši a klávesnice - trackball, easyball, spínače ovládané různými částmi těla, různě velké klávesnice…apod.)</w:t>
      </w:r>
    </w:p>
    <w:p w:rsidR="00D04E60" w:rsidRPr="00720E9E" w:rsidRDefault="00D04E60" w:rsidP="00720E9E">
      <w:pPr>
        <w:rPr>
          <w:rFonts w:ascii="Times New Roman" w:hAnsi="Times New Roman"/>
          <w:bCs/>
          <w:sz w:val="24"/>
          <w:szCs w:val="24"/>
        </w:rPr>
      </w:pPr>
      <w:r w:rsidRPr="00720E9E">
        <w:rPr>
          <w:rFonts w:ascii="Times New Roman" w:hAnsi="Times New Roman"/>
          <w:bCs/>
          <w:sz w:val="24"/>
          <w:szCs w:val="24"/>
        </w:rPr>
        <w:t>Př. programů: Speechwiever (od reakce na tvorbu jakéhokoli zvuku až po artikulaci a diferenciaci přesných hlásek), Tygřík</w:t>
      </w:r>
      <w:r>
        <w:rPr>
          <w:rFonts w:ascii="Times New Roman" w:hAnsi="Times New Roman"/>
          <w:bCs/>
          <w:sz w:val="24"/>
          <w:szCs w:val="24"/>
        </w:rPr>
        <w:t xml:space="preserve">ův příběh, Povídání </w:t>
      </w:r>
      <w:r w:rsidRPr="00720E9E">
        <w:rPr>
          <w:rFonts w:ascii="Times New Roman" w:hAnsi="Times New Roman"/>
          <w:bCs/>
          <w:sz w:val="24"/>
          <w:szCs w:val="24"/>
        </w:rPr>
        <w:t>s Vyzvídálkem, Brepta, Fono, Můj první slovník českého jazyka …</w:t>
      </w:r>
    </w:p>
    <w:p w:rsidR="00D04E60" w:rsidRPr="00EA43AD" w:rsidRDefault="00D04E60" w:rsidP="00720E9E">
      <w:pPr>
        <w:rPr>
          <w:rFonts w:ascii="Times New Roman" w:hAnsi="Times New Roman"/>
          <w:b/>
          <w:bCs/>
          <w:sz w:val="24"/>
          <w:szCs w:val="24"/>
          <w:u w:val="single"/>
        </w:rPr>
      </w:pPr>
    </w:p>
    <w:p w:rsidR="00D04E60" w:rsidRPr="00EA43AD" w:rsidRDefault="00D04E60" w:rsidP="00720E9E">
      <w:pPr>
        <w:rPr>
          <w:rFonts w:ascii="Times New Roman" w:hAnsi="Times New Roman"/>
          <w:b/>
          <w:bCs/>
          <w:sz w:val="24"/>
          <w:szCs w:val="24"/>
          <w:u w:val="single"/>
        </w:rPr>
      </w:pPr>
      <w:r w:rsidRPr="00EA43AD">
        <w:rPr>
          <w:rFonts w:ascii="Times New Roman" w:hAnsi="Times New Roman"/>
          <w:b/>
          <w:bCs/>
          <w:sz w:val="24"/>
          <w:szCs w:val="24"/>
          <w:u w:val="single"/>
        </w:rPr>
        <w:t>VÝHODY A NEVÝHODY POMŮCEK S HLASOVÝM VÝSTUPEM</w:t>
      </w:r>
    </w:p>
    <w:p w:rsidR="00D04E60" w:rsidRDefault="00D04E60" w:rsidP="00EA43AD">
      <w:pPr>
        <w:rPr>
          <w:rFonts w:ascii="Times New Roman" w:hAnsi="Times New Roman"/>
          <w:b/>
          <w:bCs/>
          <w:sz w:val="24"/>
          <w:szCs w:val="24"/>
        </w:rPr>
        <w:sectPr w:rsidR="00D04E60" w:rsidSect="00B05E84">
          <w:type w:val="continuous"/>
          <w:pgSz w:w="11906" w:h="16838"/>
          <w:pgMar w:top="1417" w:right="1417" w:bottom="1417" w:left="1417" w:header="708" w:footer="708" w:gutter="0"/>
          <w:cols w:space="708"/>
          <w:docGrid w:linePitch="360"/>
        </w:sectPr>
      </w:pPr>
    </w:p>
    <w:p w:rsidR="00D04E60" w:rsidRPr="00EA43AD" w:rsidRDefault="00D04E60" w:rsidP="00EA43AD">
      <w:pPr>
        <w:rPr>
          <w:rFonts w:ascii="Times New Roman" w:hAnsi="Times New Roman"/>
          <w:b/>
          <w:bCs/>
          <w:sz w:val="24"/>
          <w:szCs w:val="24"/>
        </w:rPr>
      </w:pPr>
      <w:r w:rsidRPr="00EA43AD">
        <w:rPr>
          <w:rFonts w:ascii="Times New Roman" w:hAnsi="Times New Roman"/>
          <w:b/>
          <w:bCs/>
          <w:sz w:val="24"/>
          <w:szCs w:val="24"/>
        </w:rPr>
        <w:t>pozitiva:</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Není nutný vizuální kontakt</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Sdělení je srozumitelné všem</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Je to rychlejší</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Využívaný slovník je poměrně široký</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Lze použít paušálně skoro ve všech situacích (doma, škola, úřad, MHD…)</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Získáváme také okamžitou zpětnou vazbu (odpověď)</w:t>
      </w:r>
    </w:p>
    <w:p w:rsidR="00D04E60" w:rsidRPr="00EA43AD" w:rsidRDefault="00D04E60" w:rsidP="00EA43AD">
      <w:pPr>
        <w:rPr>
          <w:rFonts w:ascii="Times New Roman" w:hAnsi="Times New Roman"/>
          <w:b/>
          <w:bCs/>
          <w:sz w:val="24"/>
          <w:szCs w:val="24"/>
        </w:rPr>
      </w:pPr>
      <w:r w:rsidRPr="00EA43AD">
        <w:rPr>
          <w:rFonts w:ascii="Times New Roman" w:hAnsi="Times New Roman"/>
          <w:b/>
          <w:bCs/>
          <w:sz w:val="24"/>
          <w:szCs w:val="24"/>
        </w:rPr>
        <w:t>negativa:</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Poměrně vyšší pořizovací cena</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Některé typy neumí češtinu</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Jsou snadno rozbitné</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Potřebují schopnost ovládání a interakce</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Vyžadují určitý stupeň intelektu</w:t>
      </w:r>
    </w:p>
    <w:p w:rsidR="00D04E60" w:rsidRPr="00EA43AD" w:rsidRDefault="00D04E60" w:rsidP="00EA43AD">
      <w:pPr>
        <w:rPr>
          <w:rFonts w:ascii="Times New Roman" w:hAnsi="Times New Roman"/>
          <w:bCs/>
          <w:sz w:val="24"/>
          <w:szCs w:val="24"/>
        </w:rPr>
      </w:pPr>
      <w:r w:rsidRPr="00EA43AD">
        <w:rPr>
          <w:rFonts w:ascii="Times New Roman" w:hAnsi="Times New Roman"/>
          <w:bCs/>
          <w:sz w:val="24"/>
          <w:szCs w:val="24"/>
        </w:rPr>
        <w:t>Vzbuzují „rozruch“ a pozornost</w:t>
      </w:r>
    </w:p>
    <w:p w:rsidR="00D04E60" w:rsidRDefault="00D04E60" w:rsidP="00EA43AD">
      <w:pPr>
        <w:rPr>
          <w:rFonts w:ascii="Times New Roman" w:hAnsi="Times New Roman"/>
          <w:b/>
          <w:bCs/>
          <w:sz w:val="24"/>
          <w:szCs w:val="24"/>
        </w:rPr>
        <w:sectPr w:rsidR="00D04E60" w:rsidSect="00EA43AD">
          <w:type w:val="continuous"/>
          <w:pgSz w:w="11906" w:h="16838"/>
          <w:pgMar w:top="1417" w:right="1417" w:bottom="1417" w:left="1417" w:header="708" w:footer="708" w:gutter="0"/>
          <w:cols w:num="2" w:space="709"/>
          <w:docGrid w:linePitch="360"/>
        </w:sectPr>
      </w:pPr>
    </w:p>
    <w:p w:rsidR="00D04E60" w:rsidRPr="00EA43AD" w:rsidRDefault="00D04E60" w:rsidP="00EA43AD">
      <w:pPr>
        <w:rPr>
          <w:rFonts w:ascii="Times New Roman" w:hAnsi="Times New Roman"/>
          <w:b/>
          <w:bCs/>
          <w:sz w:val="24"/>
          <w:szCs w:val="24"/>
        </w:rPr>
      </w:pPr>
    </w:p>
    <w:sectPr w:rsidR="00D04E60" w:rsidRPr="00EA43AD" w:rsidSect="00B05E84">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29A818E"/>
    <w:lvl w:ilvl="0">
      <w:numFmt w:val="bullet"/>
      <w:lvlText w:val="*"/>
      <w:lvlJc w:val="left"/>
    </w:lvl>
  </w:abstractNum>
  <w:abstractNum w:abstractNumId="1">
    <w:nsid w:val="0D2567DD"/>
    <w:multiLevelType w:val="multilevel"/>
    <w:tmpl w:val="67FCC11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F9A44DD"/>
    <w:multiLevelType w:val="hybridMultilevel"/>
    <w:tmpl w:val="404E670E"/>
    <w:lvl w:ilvl="0" w:tplc="0B982860">
      <w:start w:val="1"/>
      <w:numFmt w:val="bullet"/>
      <w:lvlText w:val=""/>
      <w:lvlJc w:val="left"/>
      <w:pPr>
        <w:tabs>
          <w:tab w:val="num" w:pos="720"/>
        </w:tabs>
        <w:ind w:left="720" w:hanging="360"/>
      </w:pPr>
      <w:rPr>
        <w:rFonts w:ascii="Wingdings" w:hAnsi="Wingdings" w:hint="default"/>
      </w:rPr>
    </w:lvl>
    <w:lvl w:ilvl="1" w:tplc="64265F84" w:tentative="1">
      <w:start w:val="1"/>
      <w:numFmt w:val="bullet"/>
      <w:lvlText w:val=""/>
      <w:lvlJc w:val="left"/>
      <w:pPr>
        <w:tabs>
          <w:tab w:val="num" w:pos="1440"/>
        </w:tabs>
        <w:ind w:left="1440" w:hanging="360"/>
      </w:pPr>
      <w:rPr>
        <w:rFonts w:ascii="Wingdings" w:hAnsi="Wingdings" w:hint="default"/>
      </w:rPr>
    </w:lvl>
    <w:lvl w:ilvl="2" w:tplc="AD787FD6" w:tentative="1">
      <w:start w:val="1"/>
      <w:numFmt w:val="bullet"/>
      <w:lvlText w:val=""/>
      <w:lvlJc w:val="left"/>
      <w:pPr>
        <w:tabs>
          <w:tab w:val="num" w:pos="2160"/>
        </w:tabs>
        <w:ind w:left="2160" w:hanging="360"/>
      </w:pPr>
      <w:rPr>
        <w:rFonts w:ascii="Wingdings" w:hAnsi="Wingdings" w:hint="default"/>
      </w:rPr>
    </w:lvl>
    <w:lvl w:ilvl="3" w:tplc="D00C067C" w:tentative="1">
      <w:start w:val="1"/>
      <w:numFmt w:val="bullet"/>
      <w:lvlText w:val=""/>
      <w:lvlJc w:val="left"/>
      <w:pPr>
        <w:tabs>
          <w:tab w:val="num" w:pos="2880"/>
        </w:tabs>
        <w:ind w:left="2880" w:hanging="360"/>
      </w:pPr>
      <w:rPr>
        <w:rFonts w:ascii="Wingdings" w:hAnsi="Wingdings" w:hint="default"/>
      </w:rPr>
    </w:lvl>
    <w:lvl w:ilvl="4" w:tplc="392A7CA6" w:tentative="1">
      <w:start w:val="1"/>
      <w:numFmt w:val="bullet"/>
      <w:lvlText w:val=""/>
      <w:lvlJc w:val="left"/>
      <w:pPr>
        <w:tabs>
          <w:tab w:val="num" w:pos="3600"/>
        </w:tabs>
        <w:ind w:left="3600" w:hanging="360"/>
      </w:pPr>
      <w:rPr>
        <w:rFonts w:ascii="Wingdings" w:hAnsi="Wingdings" w:hint="default"/>
      </w:rPr>
    </w:lvl>
    <w:lvl w:ilvl="5" w:tplc="8A0C6502" w:tentative="1">
      <w:start w:val="1"/>
      <w:numFmt w:val="bullet"/>
      <w:lvlText w:val=""/>
      <w:lvlJc w:val="left"/>
      <w:pPr>
        <w:tabs>
          <w:tab w:val="num" w:pos="4320"/>
        </w:tabs>
        <w:ind w:left="4320" w:hanging="360"/>
      </w:pPr>
      <w:rPr>
        <w:rFonts w:ascii="Wingdings" w:hAnsi="Wingdings" w:hint="default"/>
      </w:rPr>
    </w:lvl>
    <w:lvl w:ilvl="6" w:tplc="6264F418" w:tentative="1">
      <w:start w:val="1"/>
      <w:numFmt w:val="bullet"/>
      <w:lvlText w:val=""/>
      <w:lvlJc w:val="left"/>
      <w:pPr>
        <w:tabs>
          <w:tab w:val="num" w:pos="5040"/>
        </w:tabs>
        <w:ind w:left="5040" w:hanging="360"/>
      </w:pPr>
      <w:rPr>
        <w:rFonts w:ascii="Wingdings" w:hAnsi="Wingdings" w:hint="default"/>
      </w:rPr>
    </w:lvl>
    <w:lvl w:ilvl="7" w:tplc="C27C83DC" w:tentative="1">
      <w:start w:val="1"/>
      <w:numFmt w:val="bullet"/>
      <w:lvlText w:val=""/>
      <w:lvlJc w:val="left"/>
      <w:pPr>
        <w:tabs>
          <w:tab w:val="num" w:pos="5760"/>
        </w:tabs>
        <w:ind w:left="5760" w:hanging="360"/>
      </w:pPr>
      <w:rPr>
        <w:rFonts w:ascii="Wingdings" w:hAnsi="Wingdings" w:hint="default"/>
      </w:rPr>
    </w:lvl>
    <w:lvl w:ilvl="8" w:tplc="233E5888" w:tentative="1">
      <w:start w:val="1"/>
      <w:numFmt w:val="bullet"/>
      <w:lvlText w:val=""/>
      <w:lvlJc w:val="left"/>
      <w:pPr>
        <w:tabs>
          <w:tab w:val="num" w:pos="6480"/>
        </w:tabs>
        <w:ind w:left="6480" w:hanging="360"/>
      </w:pPr>
      <w:rPr>
        <w:rFonts w:ascii="Wingdings" w:hAnsi="Wingdings" w:hint="default"/>
      </w:rPr>
    </w:lvl>
  </w:abstractNum>
  <w:abstractNum w:abstractNumId="3">
    <w:nsid w:val="106A6ACB"/>
    <w:multiLevelType w:val="hybridMultilevel"/>
    <w:tmpl w:val="8878C6EE"/>
    <w:lvl w:ilvl="0" w:tplc="3FCCFBF6">
      <w:start w:val="1"/>
      <w:numFmt w:val="bullet"/>
      <w:lvlText w:val=""/>
      <w:lvlJc w:val="left"/>
      <w:pPr>
        <w:tabs>
          <w:tab w:val="num" w:pos="720"/>
        </w:tabs>
        <w:ind w:left="720" w:hanging="360"/>
      </w:pPr>
      <w:rPr>
        <w:rFonts w:ascii="Wingdings" w:hAnsi="Wingdings" w:hint="default"/>
      </w:rPr>
    </w:lvl>
    <w:lvl w:ilvl="1" w:tplc="A9A84704" w:tentative="1">
      <w:start w:val="1"/>
      <w:numFmt w:val="bullet"/>
      <w:lvlText w:val=""/>
      <w:lvlJc w:val="left"/>
      <w:pPr>
        <w:tabs>
          <w:tab w:val="num" w:pos="1440"/>
        </w:tabs>
        <w:ind w:left="1440" w:hanging="360"/>
      </w:pPr>
      <w:rPr>
        <w:rFonts w:ascii="Wingdings" w:hAnsi="Wingdings" w:hint="default"/>
      </w:rPr>
    </w:lvl>
    <w:lvl w:ilvl="2" w:tplc="CF48A926" w:tentative="1">
      <w:start w:val="1"/>
      <w:numFmt w:val="bullet"/>
      <w:lvlText w:val=""/>
      <w:lvlJc w:val="left"/>
      <w:pPr>
        <w:tabs>
          <w:tab w:val="num" w:pos="2160"/>
        </w:tabs>
        <w:ind w:left="2160" w:hanging="360"/>
      </w:pPr>
      <w:rPr>
        <w:rFonts w:ascii="Wingdings" w:hAnsi="Wingdings" w:hint="default"/>
      </w:rPr>
    </w:lvl>
    <w:lvl w:ilvl="3" w:tplc="8D9C00B8" w:tentative="1">
      <w:start w:val="1"/>
      <w:numFmt w:val="bullet"/>
      <w:lvlText w:val=""/>
      <w:lvlJc w:val="left"/>
      <w:pPr>
        <w:tabs>
          <w:tab w:val="num" w:pos="2880"/>
        </w:tabs>
        <w:ind w:left="2880" w:hanging="360"/>
      </w:pPr>
      <w:rPr>
        <w:rFonts w:ascii="Wingdings" w:hAnsi="Wingdings" w:hint="default"/>
      </w:rPr>
    </w:lvl>
    <w:lvl w:ilvl="4" w:tplc="D7CA0348" w:tentative="1">
      <w:start w:val="1"/>
      <w:numFmt w:val="bullet"/>
      <w:lvlText w:val=""/>
      <w:lvlJc w:val="left"/>
      <w:pPr>
        <w:tabs>
          <w:tab w:val="num" w:pos="3600"/>
        </w:tabs>
        <w:ind w:left="3600" w:hanging="360"/>
      </w:pPr>
      <w:rPr>
        <w:rFonts w:ascii="Wingdings" w:hAnsi="Wingdings" w:hint="default"/>
      </w:rPr>
    </w:lvl>
    <w:lvl w:ilvl="5" w:tplc="5C3E455C" w:tentative="1">
      <w:start w:val="1"/>
      <w:numFmt w:val="bullet"/>
      <w:lvlText w:val=""/>
      <w:lvlJc w:val="left"/>
      <w:pPr>
        <w:tabs>
          <w:tab w:val="num" w:pos="4320"/>
        </w:tabs>
        <w:ind w:left="4320" w:hanging="360"/>
      </w:pPr>
      <w:rPr>
        <w:rFonts w:ascii="Wingdings" w:hAnsi="Wingdings" w:hint="default"/>
      </w:rPr>
    </w:lvl>
    <w:lvl w:ilvl="6" w:tplc="500C4BEA" w:tentative="1">
      <w:start w:val="1"/>
      <w:numFmt w:val="bullet"/>
      <w:lvlText w:val=""/>
      <w:lvlJc w:val="left"/>
      <w:pPr>
        <w:tabs>
          <w:tab w:val="num" w:pos="5040"/>
        </w:tabs>
        <w:ind w:left="5040" w:hanging="360"/>
      </w:pPr>
      <w:rPr>
        <w:rFonts w:ascii="Wingdings" w:hAnsi="Wingdings" w:hint="default"/>
      </w:rPr>
    </w:lvl>
    <w:lvl w:ilvl="7" w:tplc="D7CE7C1C" w:tentative="1">
      <w:start w:val="1"/>
      <w:numFmt w:val="bullet"/>
      <w:lvlText w:val=""/>
      <w:lvlJc w:val="left"/>
      <w:pPr>
        <w:tabs>
          <w:tab w:val="num" w:pos="5760"/>
        </w:tabs>
        <w:ind w:left="5760" w:hanging="360"/>
      </w:pPr>
      <w:rPr>
        <w:rFonts w:ascii="Wingdings" w:hAnsi="Wingdings" w:hint="default"/>
      </w:rPr>
    </w:lvl>
    <w:lvl w:ilvl="8" w:tplc="D28852B8" w:tentative="1">
      <w:start w:val="1"/>
      <w:numFmt w:val="bullet"/>
      <w:lvlText w:val=""/>
      <w:lvlJc w:val="left"/>
      <w:pPr>
        <w:tabs>
          <w:tab w:val="num" w:pos="6480"/>
        </w:tabs>
        <w:ind w:left="6480" w:hanging="360"/>
      </w:pPr>
      <w:rPr>
        <w:rFonts w:ascii="Wingdings" w:hAnsi="Wingdings" w:hint="default"/>
      </w:rPr>
    </w:lvl>
  </w:abstractNum>
  <w:abstractNum w:abstractNumId="4">
    <w:nsid w:val="14604E87"/>
    <w:multiLevelType w:val="hybridMultilevel"/>
    <w:tmpl w:val="A0D457F0"/>
    <w:lvl w:ilvl="0" w:tplc="106A2184">
      <w:start w:val="1"/>
      <w:numFmt w:val="bullet"/>
      <w:lvlText w:val=""/>
      <w:lvlJc w:val="left"/>
      <w:pPr>
        <w:tabs>
          <w:tab w:val="num" w:pos="720"/>
        </w:tabs>
        <w:ind w:left="720" w:hanging="360"/>
      </w:pPr>
      <w:rPr>
        <w:rFonts w:ascii="Wingdings" w:hAnsi="Wingdings" w:hint="default"/>
      </w:rPr>
    </w:lvl>
    <w:lvl w:ilvl="1" w:tplc="304AEE1C" w:tentative="1">
      <w:start w:val="1"/>
      <w:numFmt w:val="bullet"/>
      <w:lvlText w:val=""/>
      <w:lvlJc w:val="left"/>
      <w:pPr>
        <w:tabs>
          <w:tab w:val="num" w:pos="1440"/>
        </w:tabs>
        <w:ind w:left="1440" w:hanging="360"/>
      </w:pPr>
      <w:rPr>
        <w:rFonts w:ascii="Wingdings" w:hAnsi="Wingdings" w:hint="default"/>
      </w:rPr>
    </w:lvl>
    <w:lvl w:ilvl="2" w:tplc="30CA2AA0" w:tentative="1">
      <w:start w:val="1"/>
      <w:numFmt w:val="bullet"/>
      <w:lvlText w:val=""/>
      <w:lvlJc w:val="left"/>
      <w:pPr>
        <w:tabs>
          <w:tab w:val="num" w:pos="2160"/>
        </w:tabs>
        <w:ind w:left="2160" w:hanging="360"/>
      </w:pPr>
      <w:rPr>
        <w:rFonts w:ascii="Wingdings" w:hAnsi="Wingdings" w:hint="default"/>
      </w:rPr>
    </w:lvl>
    <w:lvl w:ilvl="3" w:tplc="9710C6B2" w:tentative="1">
      <w:start w:val="1"/>
      <w:numFmt w:val="bullet"/>
      <w:lvlText w:val=""/>
      <w:lvlJc w:val="left"/>
      <w:pPr>
        <w:tabs>
          <w:tab w:val="num" w:pos="2880"/>
        </w:tabs>
        <w:ind w:left="2880" w:hanging="360"/>
      </w:pPr>
      <w:rPr>
        <w:rFonts w:ascii="Wingdings" w:hAnsi="Wingdings" w:hint="default"/>
      </w:rPr>
    </w:lvl>
    <w:lvl w:ilvl="4" w:tplc="2716C4A0" w:tentative="1">
      <w:start w:val="1"/>
      <w:numFmt w:val="bullet"/>
      <w:lvlText w:val=""/>
      <w:lvlJc w:val="left"/>
      <w:pPr>
        <w:tabs>
          <w:tab w:val="num" w:pos="3600"/>
        </w:tabs>
        <w:ind w:left="3600" w:hanging="360"/>
      </w:pPr>
      <w:rPr>
        <w:rFonts w:ascii="Wingdings" w:hAnsi="Wingdings" w:hint="default"/>
      </w:rPr>
    </w:lvl>
    <w:lvl w:ilvl="5" w:tplc="E594F526" w:tentative="1">
      <w:start w:val="1"/>
      <w:numFmt w:val="bullet"/>
      <w:lvlText w:val=""/>
      <w:lvlJc w:val="left"/>
      <w:pPr>
        <w:tabs>
          <w:tab w:val="num" w:pos="4320"/>
        </w:tabs>
        <w:ind w:left="4320" w:hanging="360"/>
      </w:pPr>
      <w:rPr>
        <w:rFonts w:ascii="Wingdings" w:hAnsi="Wingdings" w:hint="default"/>
      </w:rPr>
    </w:lvl>
    <w:lvl w:ilvl="6" w:tplc="36F6E678" w:tentative="1">
      <w:start w:val="1"/>
      <w:numFmt w:val="bullet"/>
      <w:lvlText w:val=""/>
      <w:lvlJc w:val="left"/>
      <w:pPr>
        <w:tabs>
          <w:tab w:val="num" w:pos="5040"/>
        </w:tabs>
        <w:ind w:left="5040" w:hanging="360"/>
      </w:pPr>
      <w:rPr>
        <w:rFonts w:ascii="Wingdings" w:hAnsi="Wingdings" w:hint="default"/>
      </w:rPr>
    </w:lvl>
    <w:lvl w:ilvl="7" w:tplc="32E4CD9C" w:tentative="1">
      <w:start w:val="1"/>
      <w:numFmt w:val="bullet"/>
      <w:lvlText w:val=""/>
      <w:lvlJc w:val="left"/>
      <w:pPr>
        <w:tabs>
          <w:tab w:val="num" w:pos="5760"/>
        </w:tabs>
        <w:ind w:left="5760" w:hanging="360"/>
      </w:pPr>
      <w:rPr>
        <w:rFonts w:ascii="Wingdings" w:hAnsi="Wingdings" w:hint="default"/>
      </w:rPr>
    </w:lvl>
    <w:lvl w:ilvl="8" w:tplc="57B08758" w:tentative="1">
      <w:start w:val="1"/>
      <w:numFmt w:val="bullet"/>
      <w:lvlText w:val=""/>
      <w:lvlJc w:val="left"/>
      <w:pPr>
        <w:tabs>
          <w:tab w:val="num" w:pos="6480"/>
        </w:tabs>
        <w:ind w:left="6480" w:hanging="360"/>
      </w:pPr>
      <w:rPr>
        <w:rFonts w:ascii="Wingdings" w:hAnsi="Wingdings" w:hint="default"/>
      </w:rPr>
    </w:lvl>
  </w:abstractNum>
  <w:abstractNum w:abstractNumId="5">
    <w:nsid w:val="18B3334E"/>
    <w:multiLevelType w:val="hybridMultilevel"/>
    <w:tmpl w:val="CC4E7F5C"/>
    <w:lvl w:ilvl="0" w:tplc="4A2277EC">
      <w:start w:val="1"/>
      <w:numFmt w:val="bullet"/>
      <w:lvlText w:val=""/>
      <w:lvlJc w:val="left"/>
      <w:pPr>
        <w:tabs>
          <w:tab w:val="num" w:pos="720"/>
        </w:tabs>
        <w:ind w:left="720" w:hanging="360"/>
      </w:pPr>
      <w:rPr>
        <w:rFonts w:ascii="Wingdings" w:hAnsi="Wingdings" w:hint="default"/>
      </w:rPr>
    </w:lvl>
    <w:lvl w:ilvl="1" w:tplc="2B92EF68" w:tentative="1">
      <w:start w:val="1"/>
      <w:numFmt w:val="bullet"/>
      <w:lvlText w:val=""/>
      <w:lvlJc w:val="left"/>
      <w:pPr>
        <w:tabs>
          <w:tab w:val="num" w:pos="1440"/>
        </w:tabs>
        <w:ind w:left="1440" w:hanging="360"/>
      </w:pPr>
      <w:rPr>
        <w:rFonts w:ascii="Wingdings" w:hAnsi="Wingdings" w:hint="default"/>
      </w:rPr>
    </w:lvl>
    <w:lvl w:ilvl="2" w:tplc="12BC2C88" w:tentative="1">
      <w:start w:val="1"/>
      <w:numFmt w:val="bullet"/>
      <w:lvlText w:val=""/>
      <w:lvlJc w:val="left"/>
      <w:pPr>
        <w:tabs>
          <w:tab w:val="num" w:pos="2160"/>
        </w:tabs>
        <w:ind w:left="2160" w:hanging="360"/>
      </w:pPr>
      <w:rPr>
        <w:rFonts w:ascii="Wingdings" w:hAnsi="Wingdings" w:hint="default"/>
      </w:rPr>
    </w:lvl>
    <w:lvl w:ilvl="3" w:tplc="D7766A7E" w:tentative="1">
      <w:start w:val="1"/>
      <w:numFmt w:val="bullet"/>
      <w:lvlText w:val=""/>
      <w:lvlJc w:val="left"/>
      <w:pPr>
        <w:tabs>
          <w:tab w:val="num" w:pos="2880"/>
        </w:tabs>
        <w:ind w:left="2880" w:hanging="360"/>
      </w:pPr>
      <w:rPr>
        <w:rFonts w:ascii="Wingdings" w:hAnsi="Wingdings" w:hint="default"/>
      </w:rPr>
    </w:lvl>
    <w:lvl w:ilvl="4" w:tplc="F0E2B42E" w:tentative="1">
      <w:start w:val="1"/>
      <w:numFmt w:val="bullet"/>
      <w:lvlText w:val=""/>
      <w:lvlJc w:val="left"/>
      <w:pPr>
        <w:tabs>
          <w:tab w:val="num" w:pos="3600"/>
        </w:tabs>
        <w:ind w:left="3600" w:hanging="360"/>
      </w:pPr>
      <w:rPr>
        <w:rFonts w:ascii="Wingdings" w:hAnsi="Wingdings" w:hint="default"/>
      </w:rPr>
    </w:lvl>
    <w:lvl w:ilvl="5" w:tplc="C6762DE4" w:tentative="1">
      <w:start w:val="1"/>
      <w:numFmt w:val="bullet"/>
      <w:lvlText w:val=""/>
      <w:lvlJc w:val="left"/>
      <w:pPr>
        <w:tabs>
          <w:tab w:val="num" w:pos="4320"/>
        </w:tabs>
        <w:ind w:left="4320" w:hanging="360"/>
      </w:pPr>
      <w:rPr>
        <w:rFonts w:ascii="Wingdings" w:hAnsi="Wingdings" w:hint="default"/>
      </w:rPr>
    </w:lvl>
    <w:lvl w:ilvl="6" w:tplc="DD8E2AA4" w:tentative="1">
      <w:start w:val="1"/>
      <w:numFmt w:val="bullet"/>
      <w:lvlText w:val=""/>
      <w:lvlJc w:val="left"/>
      <w:pPr>
        <w:tabs>
          <w:tab w:val="num" w:pos="5040"/>
        </w:tabs>
        <w:ind w:left="5040" w:hanging="360"/>
      </w:pPr>
      <w:rPr>
        <w:rFonts w:ascii="Wingdings" w:hAnsi="Wingdings" w:hint="default"/>
      </w:rPr>
    </w:lvl>
    <w:lvl w:ilvl="7" w:tplc="37D8BE62" w:tentative="1">
      <w:start w:val="1"/>
      <w:numFmt w:val="bullet"/>
      <w:lvlText w:val=""/>
      <w:lvlJc w:val="left"/>
      <w:pPr>
        <w:tabs>
          <w:tab w:val="num" w:pos="5760"/>
        </w:tabs>
        <w:ind w:left="5760" w:hanging="360"/>
      </w:pPr>
      <w:rPr>
        <w:rFonts w:ascii="Wingdings" w:hAnsi="Wingdings" w:hint="default"/>
      </w:rPr>
    </w:lvl>
    <w:lvl w:ilvl="8" w:tplc="390CF770" w:tentative="1">
      <w:start w:val="1"/>
      <w:numFmt w:val="bullet"/>
      <w:lvlText w:val=""/>
      <w:lvlJc w:val="left"/>
      <w:pPr>
        <w:tabs>
          <w:tab w:val="num" w:pos="6480"/>
        </w:tabs>
        <w:ind w:left="6480" w:hanging="360"/>
      </w:pPr>
      <w:rPr>
        <w:rFonts w:ascii="Wingdings" w:hAnsi="Wingdings" w:hint="default"/>
      </w:rPr>
    </w:lvl>
  </w:abstractNum>
  <w:abstractNum w:abstractNumId="6">
    <w:nsid w:val="254F0101"/>
    <w:multiLevelType w:val="hybridMultilevel"/>
    <w:tmpl w:val="596E5498"/>
    <w:lvl w:ilvl="0" w:tplc="CE042E1A">
      <w:start w:val="1"/>
      <w:numFmt w:val="bullet"/>
      <w:lvlText w:val=""/>
      <w:lvlJc w:val="left"/>
      <w:pPr>
        <w:tabs>
          <w:tab w:val="num" w:pos="720"/>
        </w:tabs>
        <w:ind w:left="720" w:hanging="360"/>
      </w:pPr>
      <w:rPr>
        <w:rFonts w:ascii="Wingdings 2" w:hAnsi="Wingdings 2" w:hint="default"/>
      </w:rPr>
    </w:lvl>
    <w:lvl w:ilvl="1" w:tplc="F87C415C">
      <w:start w:val="1"/>
      <w:numFmt w:val="bullet"/>
      <w:lvlText w:val=""/>
      <w:lvlJc w:val="left"/>
      <w:pPr>
        <w:tabs>
          <w:tab w:val="num" w:pos="1440"/>
        </w:tabs>
        <w:ind w:left="1440" w:hanging="360"/>
      </w:pPr>
      <w:rPr>
        <w:rFonts w:ascii="Wingdings 2" w:hAnsi="Wingdings 2" w:hint="default"/>
      </w:rPr>
    </w:lvl>
    <w:lvl w:ilvl="2" w:tplc="E9D640F4" w:tentative="1">
      <w:start w:val="1"/>
      <w:numFmt w:val="bullet"/>
      <w:lvlText w:val=""/>
      <w:lvlJc w:val="left"/>
      <w:pPr>
        <w:tabs>
          <w:tab w:val="num" w:pos="2160"/>
        </w:tabs>
        <w:ind w:left="2160" w:hanging="360"/>
      </w:pPr>
      <w:rPr>
        <w:rFonts w:ascii="Wingdings 2" w:hAnsi="Wingdings 2" w:hint="default"/>
      </w:rPr>
    </w:lvl>
    <w:lvl w:ilvl="3" w:tplc="41E664E6" w:tentative="1">
      <w:start w:val="1"/>
      <w:numFmt w:val="bullet"/>
      <w:lvlText w:val=""/>
      <w:lvlJc w:val="left"/>
      <w:pPr>
        <w:tabs>
          <w:tab w:val="num" w:pos="2880"/>
        </w:tabs>
        <w:ind w:left="2880" w:hanging="360"/>
      </w:pPr>
      <w:rPr>
        <w:rFonts w:ascii="Wingdings 2" w:hAnsi="Wingdings 2" w:hint="default"/>
      </w:rPr>
    </w:lvl>
    <w:lvl w:ilvl="4" w:tplc="3DF403EE" w:tentative="1">
      <w:start w:val="1"/>
      <w:numFmt w:val="bullet"/>
      <w:lvlText w:val=""/>
      <w:lvlJc w:val="left"/>
      <w:pPr>
        <w:tabs>
          <w:tab w:val="num" w:pos="3600"/>
        </w:tabs>
        <w:ind w:left="3600" w:hanging="360"/>
      </w:pPr>
      <w:rPr>
        <w:rFonts w:ascii="Wingdings 2" w:hAnsi="Wingdings 2" w:hint="default"/>
      </w:rPr>
    </w:lvl>
    <w:lvl w:ilvl="5" w:tplc="2B7CAB32" w:tentative="1">
      <w:start w:val="1"/>
      <w:numFmt w:val="bullet"/>
      <w:lvlText w:val=""/>
      <w:lvlJc w:val="left"/>
      <w:pPr>
        <w:tabs>
          <w:tab w:val="num" w:pos="4320"/>
        </w:tabs>
        <w:ind w:left="4320" w:hanging="360"/>
      </w:pPr>
      <w:rPr>
        <w:rFonts w:ascii="Wingdings 2" w:hAnsi="Wingdings 2" w:hint="default"/>
      </w:rPr>
    </w:lvl>
    <w:lvl w:ilvl="6" w:tplc="07CA53E6" w:tentative="1">
      <w:start w:val="1"/>
      <w:numFmt w:val="bullet"/>
      <w:lvlText w:val=""/>
      <w:lvlJc w:val="left"/>
      <w:pPr>
        <w:tabs>
          <w:tab w:val="num" w:pos="5040"/>
        </w:tabs>
        <w:ind w:left="5040" w:hanging="360"/>
      </w:pPr>
      <w:rPr>
        <w:rFonts w:ascii="Wingdings 2" w:hAnsi="Wingdings 2" w:hint="default"/>
      </w:rPr>
    </w:lvl>
    <w:lvl w:ilvl="7" w:tplc="1828FC7E" w:tentative="1">
      <w:start w:val="1"/>
      <w:numFmt w:val="bullet"/>
      <w:lvlText w:val=""/>
      <w:lvlJc w:val="left"/>
      <w:pPr>
        <w:tabs>
          <w:tab w:val="num" w:pos="5760"/>
        </w:tabs>
        <w:ind w:left="5760" w:hanging="360"/>
      </w:pPr>
      <w:rPr>
        <w:rFonts w:ascii="Wingdings 2" w:hAnsi="Wingdings 2" w:hint="default"/>
      </w:rPr>
    </w:lvl>
    <w:lvl w:ilvl="8" w:tplc="0630B2BE" w:tentative="1">
      <w:start w:val="1"/>
      <w:numFmt w:val="bullet"/>
      <w:lvlText w:val=""/>
      <w:lvlJc w:val="left"/>
      <w:pPr>
        <w:tabs>
          <w:tab w:val="num" w:pos="6480"/>
        </w:tabs>
        <w:ind w:left="6480" w:hanging="360"/>
      </w:pPr>
      <w:rPr>
        <w:rFonts w:ascii="Wingdings 2" w:hAnsi="Wingdings 2" w:hint="default"/>
      </w:rPr>
    </w:lvl>
  </w:abstractNum>
  <w:abstractNum w:abstractNumId="7">
    <w:nsid w:val="2E3617A0"/>
    <w:multiLevelType w:val="hybridMultilevel"/>
    <w:tmpl w:val="2EBE8E24"/>
    <w:lvl w:ilvl="0" w:tplc="81F885B0">
      <w:start w:val="1"/>
      <w:numFmt w:val="bullet"/>
      <w:lvlText w:val=""/>
      <w:lvlJc w:val="left"/>
      <w:pPr>
        <w:tabs>
          <w:tab w:val="num" w:pos="720"/>
        </w:tabs>
        <w:ind w:left="720" w:hanging="360"/>
      </w:pPr>
      <w:rPr>
        <w:rFonts w:ascii="Wingdings" w:hAnsi="Wingdings" w:hint="default"/>
      </w:rPr>
    </w:lvl>
    <w:lvl w:ilvl="1" w:tplc="44361EFA">
      <w:start w:val="179"/>
      <w:numFmt w:val="bullet"/>
      <w:lvlText w:val=""/>
      <w:lvlJc w:val="left"/>
      <w:pPr>
        <w:tabs>
          <w:tab w:val="num" w:pos="1440"/>
        </w:tabs>
        <w:ind w:left="1440" w:hanging="360"/>
      </w:pPr>
      <w:rPr>
        <w:rFonts w:ascii="Wingdings 2" w:hAnsi="Wingdings 2" w:hint="default"/>
      </w:rPr>
    </w:lvl>
    <w:lvl w:ilvl="2" w:tplc="A4E8FFFA" w:tentative="1">
      <w:start w:val="1"/>
      <w:numFmt w:val="bullet"/>
      <w:lvlText w:val=""/>
      <w:lvlJc w:val="left"/>
      <w:pPr>
        <w:tabs>
          <w:tab w:val="num" w:pos="2160"/>
        </w:tabs>
        <w:ind w:left="2160" w:hanging="360"/>
      </w:pPr>
      <w:rPr>
        <w:rFonts w:ascii="Wingdings" w:hAnsi="Wingdings" w:hint="default"/>
      </w:rPr>
    </w:lvl>
    <w:lvl w:ilvl="3" w:tplc="A1B879CA" w:tentative="1">
      <w:start w:val="1"/>
      <w:numFmt w:val="bullet"/>
      <w:lvlText w:val=""/>
      <w:lvlJc w:val="left"/>
      <w:pPr>
        <w:tabs>
          <w:tab w:val="num" w:pos="2880"/>
        </w:tabs>
        <w:ind w:left="2880" w:hanging="360"/>
      </w:pPr>
      <w:rPr>
        <w:rFonts w:ascii="Wingdings" w:hAnsi="Wingdings" w:hint="default"/>
      </w:rPr>
    </w:lvl>
    <w:lvl w:ilvl="4" w:tplc="D25CA60C" w:tentative="1">
      <w:start w:val="1"/>
      <w:numFmt w:val="bullet"/>
      <w:lvlText w:val=""/>
      <w:lvlJc w:val="left"/>
      <w:pPr>
        <w:tabs>
          <w:tab w:val="num" w:pos="3600"/>
        </w:tabs>
        <w:ind w:left="3600" w:hanging="360"/>
      </w:pPr>
      <w:rPr>
        <w:rFonts w:ascii="Wingdings" w:hAnsi="Wingdings" w:hint="default"/>
      </w:rPr>
    </w:lvl>
    <w:lvl w:ilvl="5" w:tplc="BADE8054" w:tentative="1">
      <w:start w:val="1"/>
      <w:numFmt w:val="bullet"/>
      <w:lvlText w:val=""/>
      <w:lvlJc w:val="left"/>
      <w:pPr>
        <w:tabs>
          <w:tab w:val="num" w:pos="4320"/>
        </w:tabs>
        <w:ind w:left="4320" w:hanging="360"/>
      </w:pPr>
      <w:rPr>
        <w:rFonts w:ascii="Wingdings" w:hAnsi="Wingdings" w:hint="default"/>
      </w:rPr>
    </w:lvl>
    <w:lvl w:ilvl="6" w:tplc="8C6A3236" w:tentative="1">
      <w:start w:val="1"/>
      <w:numFmt w:val="bullet"/>
      <w:lvlText w:val=""/>
      <w:lvlJc w:val="left"/>
      <w:pPr>
        <w:tabs>
          <w:tab w:val="num" w:pos="5040"/>
        </w:tabs>
        <w:ind w:left="5040" w:hanging="360"/>
      </w:pPr>
      <w:rPr>
        <w:rFonts w:ascii="Wingdings" w:hAnsi="Wingdings" w:hint="default"/>
      </w:rPr>
    </w:lvl>
    <w:lvl w:ilvl="7" w:tplc="946ED57A" w:tentative="1">
      <w:start w:val="1"/>
      <w:numFmt w:val="bullet"/>
      <w:lvlText w:val=""/>
      <w:lvlJc w:val="left"/>
      <w:pPr>
        <w:tabs>
          <w:tab w:val="num" w:pos="5760"/>
        </w:tabs>
        <w:ind w:left="5760" w:hanging="360"/>
      </w:pPr>
      <w:rPr>
        <w:rFonts w:ascii="Wingdings" w:hAnsi="Wingdings" w:hint="default"/>
      </w:rPr>
    </w:lvl>
    <w:lvl w:ilvl="8" w:tplc="6A2A6F98" w:tentative="1">
      <w:start w:val="1"/>
      <w:numFmt w:val="bullet"/>
      <w:lvlText w:val=""/>
      <w:lvlJc w:val="left"/>
      <w:pPr>
        <w:tabs>
          <w:tab w:val="num" w:pos="6480"/>
        </w:tabs>
        <w:ind w:left="6480" w:hanging="360"/>
      </w:pPr>
      <w:rPr>
        <w:rFonts w:ascii="Wingdings" w:hAnsi="Wingdings" w:hint="default"/>
      </w:rPr>
    </w:lvl>
  </w:abstractNum>
  <w:abstractNum w:abstractNumId="8">
    <w:nsid w:val="30B1340A"/>
    <w:multiLevelType w:val="hybridMultilevel"/>
    <w:tmpl w:val="4D1EF934"/>
    <w:lvl w:ilvl="0" w:tplc="EFA64518">
      <w:start w:val="1"/>
      <w:numFmt w:val="bullet"/>
      <w:lvlText w:val=""/>
      <w:lvlJc w:val="left"/>
      <w:pPr>
        <w:tabs>
          <w:tab w:val="num" w:pos="720"/>
        </w:tabs>
        <w:ind w:left="720" w:hanging="360"/>
      </w:pPr>
      <w:rPr>
        <w:rFonts w:ascii="Wingdings" w:hAnsi="Wingdings" w:hint="default"/>
      </w:rPr>
    </w:lvl>
    <w:lvl w:ilvl="1" w:tplc="17881EEA" w:tentative="1">
      <w:start w:val="1"/>
      <w:numFmt w:val="bullet"/>
      <w:lvlText w:val=""/>
      <w:lvlJc w:val="left"/>
      <w:pPr>
        <w:tabs>
          <w:tab w:val="num" w:pos="1440"/>
        </w:tabs>
        <w:ind w:left="1440" w:hanging="360"/>
      </w:pPr>
      <w:rPr>
        <w:rFonts w:ascii="Wingdings" w:hAnsi="Wingdings" w:hint="default"/>
      </w:rPr>
    </w:lvl>
    <w:lvl w:ilvl="2" w:tplc="56A2F434" w:tentative="1">
      <w:start w:val="1"/>
      <w:numFmt w:val="bullet"/>
      <w:lvlText w:val=""/>
      <w:lvlJc w:val="left"/>
      <w:pPr>
        <w:tabs>
          <w:tab w:val="num" w:pos="2160"/>
        </w:tabs>
        <w:ind w:left="2160" w:hanging="360"/>
      </w:pPr>
      <w:rPr>
        <w:rFonts w:ascii="Wingdings" w:hAnsi="Wingdings" w:hint="default"/>
      </w:rPr>
    </w:lvl>
    <w:lvl w:ilvl="3" w:tplc="11263848" w:tentative="1">
      <w:start w:val="1"/>
      <w:numFmt w:val="bullet"/>
      <w:lvlText w:val=""/>
      <w:lvlJc w:val="left"/>
      <w:pPr>
        <w:tabs>
          <w:tab w:val="num" w:pos="2880"/>
        </w:tabs>
        <w:ind w:left="2880" w:hanging="360"/>
      </w:pPr>
      <w:rPr>
        <w:rFonts w:ascii="Wingdings" w:hAnsi="Wingdings" w:hint="default"/>
      </w:rPr>
    </w:lvl>
    <w:lvl w:ilvl="4" w:tplc="89366F24" w:tentative="1">
      <w:start w:val="1"/>
      <w:numFmt w:val="bullet"/>
      <w:lvlText w:val=""/>
      <w:lvlJc w:val="left"/>
      <w:pPr>
        <w:tabs>
          <w:tab w:val="num" w:pos="3600"/>
        </w:tabs>
        <w:ind w:left="3600" w:hanging="360"/>
      </w:pPr>
      <w:rPr>
        <w:rFonts w:ascii="Wingdings" w:hAnsi="Wingdings" w:hint="default"/>
      </w:rPr>
    </w:lvl>
    <w:lvl w:ilvl="5" w:tplc="406CF122" w:tentative="1">
      <w:start w:val="1"/>
      <w:numFmt w:val="bullet"/>
      <w:lvlText w:val=""/>
      <w:lvlJc w:val="left"/>
      <w:pPr>
        <w:tabs>
          <w:tab w:val="num" w:pos="4320"/>
        </w:tabs>
        <w:ind w:left="4320" w:hanging="360"/>
      </w:pPr>
      <w:rPr>
        <w:rFonts w:ascii="Wingdings" w:hAnsi="Wingdings" w:hint="default"/>
      </w:rPr>
    </w:lvl>
    <w:lvl w:ilvl="6" w:tplc="602CD606" w:tentative="1">
      <w:start w:val="1"/>
      <w:numFmt w:val="bullet"/>
      <w:lvlText w:val=""/>
      <w:lvlJc w:val="left"/>
      <w:pPr>
        <w:tabs>
          <w:tab w:val="num" w:pos="5040"/>
        </w:tabs>
        <w:ind w:left="5040" w:hanging="360"/>
      </w:pPr>
      <w:rPr>
        <w:rFonts w:ascii="Wingdings" w:hAnsi="Wingdings" w:hint="default"/>
      </w:rPr>
    </w:lvl>
    <w:lvl w:ilvl="7" w:tplc="57720D94" w:tentative="1">
      <w:start w:val="1"/>
      <w:numFmt w:val="bullet"/>
      <w:lvlText w:val=""/>
      <w:lvlJc w:val="left"/>
      <w:pPr>
        <w:tabs>
          <w:tab w:val="num" w:pos="5760"/>
        </w:tabs>
        <w:ind w:left="5760" w:hanging="360"/>
      </w:pPr>
      <w:rPr>
        <w:rFonts w:ascii="Wingdings" w:hAnsi="Wingdings" w:hint="default"/>
      </w:rPr>
    </w:lvl>
    <w:lvl w:ilvl="8" w:tplc="2B584340" w:tentative="1">
      <w:start w:val="1"/>
      <w:numFmt w:val="bullet"/>
      <w:lvlText w:val=""/>
      <w:lvlJc w:val="left"/>
      <w:pPr>
        <w:tabs>
          <w:tab w:val="num" w:pos="6480"/>
        </w:tabs>
        <w:ind w:left="6480" w:hanging="360"/>
      </w:pPr>
      <w:rPr>
        <w:rFonts w:ascii="Wingdings" w:hAnsi="Wingdings" w:hint="default"/>
      </w:rPr>
    </w:lvl>
  </w:abstractNum>
  <w:abstractNum w:abstractNumId="9">
    <w:nsid w:val="34514C34"/>
    <w:multiLevelType w:val="hybridMultilevel"/>
    <w:tmpl w:val="599663CA"/>
    <w:lvl w:ilvl="0" w:tplc="C4F8D214">
      <w:start w:val="1"/>
      <w:numFmt w:val="bullet"/>
      <w:lvlText w:val=""/>
      <w:lvlJc w:val="left"/>
      <w:pPr>
        <w:tabs>
          <w:tab w:val="num" w:pos="720"/>
        </w:tabs>
        <w:ind w:left="720" w:hanging="360"/>
      </w:pPr>
      <w:rPr>
        <w:rFonts w:ascii="Wingdings" w:hAnsi="Wingdings" w:hint="default"/>
      </w:rPr>
    </w:lvl>
    <w:lvl w:ilvl="1" w:tplc="FEE06E2E">
      <w:start w:val="179"/>
      <w:numFmt w:val="bullet"/>
      <w:lvlText w:val=""/>
      <w:lvlJc w:val="left"/>
      <w:pPr>
        <w:tabs>
          <w:tab w:val="num" w:pos="1440"/>
        </w:tabs>
        <w:ind w:left="1440" w:hanging="360"/>
      </w:pPr>
      <w:rPr>
        <w:rFonts w:ascii="Wingdings 2" w:hAnsi="Wingdings 2" w:hint="default"/>
      </w:rPr>
    </w:lvl>
    <w:lvl w:ilvl="2" w:tplc="47E222A2" w:tentative="1">
      <w:start w:val="1"/>
      <w:numFmt w:val="bullet"/>
      <w:lvlText w:val=""/>
      <w:lvlJc w:val="left"/>
      <w:pPr>
        <w:tabs>
          <w:tab w:val="num" w:pos="2160"/>
        </w:tabs>
        <w:ind w:left="2160" w:hanging="360"/>
      </w:pPr>
      <w:rPr>
        <w:rFonts w:ascii="Wingdings" w:hAnsi="Wingdings" w:hint="default"/>
      </w:rPr>
    </w:lvl>
    <w:lvl w:ilvl="3" w:tplc="018804F6" w:tentative="1">
      <w:start w:val="1"/>
      <w:numFmt w:val="bullet"/>
      <w:lvlText w:val=""/>
      <w:lvlJc w:val="left"/>
      <w:pPr>
        <w:tabs>
          <w:tab w:val="num" w:pos="2880"/>
        </w:tabs>
        <w:ind w:left="2880" w:hanging="360"/>
      </w:pPr>
      <w:rPr>
        <w:rFonts w:ascii="Wingdings" w:hAnsi="Wingdings" w:hint="default"/>
      </w:rPr>
    </w:lvl>
    <w:lvl w:ilvl="4" w:tplc="9FE0FCFA" w:tentative="1">
      <w:start w:val="1"/>
      <w:numFmt w:val="bullet"/>
      <w:lvlText w:val=""/>
      <w:lvlJc w:val="left"/>
      <w:pPr>
        <w:tabs>
          <w:tab w:val="num" w:pos="3600"/>
        </w:tabs>
        <w:ind w:left="3600" w:hanging="360"/>
      </w:pPr>
      <w:rPr>
        <w:rFonts w:ascii="Wingdings" w:hAnsi="Wingdings" w:hint="default"/>
      </w:rPr>
    </w:lvl>
    <w:lvl w:ilvl="5" w:tplc="B19068AE" w:tentative="1">
      <w:start w:val="1"/>
      <w:numFmt w:val="bullet"/>
      <w:lvlText w:val=""/>
      <w:lvlJc w:val="left"/>
      <w:pPr>
        <w:tabs>
          <w:tab w:val="num" w:pos="4320"/>
        </w:tabs>
        <w:ind w:left="4320" w:hanging="360"/>
      </w:pPr>
      <w:rPr>
        <w:rFonts w:ascii="Wingdings" w:hAnsi="Wingdings" w:hint="default"/>
      </w:rPr>
    </w:lvl>
    <w:lvl w:ilvl="6" w:tplc="64FA4812" w:tentative="1">
      <w:start w:val="1"/>
      <w:numFmt w:val="bullet"/>
      <w:lvlText w:val=""/>
      <w:lvlJc w:val="left"/>
      <w:pPr>
        <w:tabs>
          <w:tab w:val="num" w:pos="5040"/>
        </w:tabs>
        <w:ind w:left="5040" w:hanging="360"/>
      </w:pPr>
      <w:rPr>
        <w:rFonts w:ascii="Wingdings" w:hAnsi="Wingdings" w:hint="default"/>
      </w:rPr>
    </w:lvl>
    <w:lvl w:ilvl="7" w:tplc="59C8D676" w:tentative="1">
      <w:start w:val="1"/>
      <w:numFmt w:val="bullet"/>
      <w:lvlText w:val=""/>
      <w:lvlJc w:val="left"/>
      <w:pPr>
        <w:tabs>
          <w:tab w:val="num" w:pos="5760"/>
        </w:tabs>
        <w:ind w:left="5760" w:hanging="360"/>
      </w:pPr>
      <w:rPr>
        <w:rFonts w:ascii="Wingdings" w:hAnsi="Wingdings" w:hint="default"/>
      </w:rPr>
    </w:lvl>
    <w:lvl w:ilvl="8" w:tplc="0B3E9CD4" w:tentative="1">
      <w:start w:val="1"/>
      <w:numFmt w:val="bullet"/>
      <w:lvlText w:val=""/>
      <w:lvlJc w:val="left"/>
      <w:pPr>
        <w:tabs>
          <w:tab w:val="num" w:pos="6480"/>
        </w:tabs>
        <w:ind w:left="6480" w:hanging="360"/>
      </w:pPr>
      <w:rPr>
        <w:rFonts w:ascii="Wingdings" w:hAnsi="Wingdings" w:hint="default"/>
      </w:rPr>
    </w:lvl>
  </w:abstractNum>
  <w:abstractNum w:abstractNumId="10">
    <w:nsid w:val="3B317669"/>
    <w:multiLevelType w:val="hybridMultilevel"/>
    <w:tmpl w:val="D5860EB4"/>
    <w:lvl w:ilvl="0" w:tplc="67325CCE">
      <w:start w:val="1"/>
      <w:numFmt w:val="bullet"/>
      <w:lvlText w:val=""/>
      <w:lvlJc w:val="left"/>
      <w:pPr>
        <w:tabs>
          <w:tab w:val="num" w:pos="720"/>
        </w:tabs>
        <w:ind w:left="720" w:hanging="360"/>
      </w:pPr>
      <w:rPr>
        <w:rFonts w:ascii="Wingdings 2" w:hAnsi="Wingdings 2" w:hint="default"/>
      </w:rPr>
    </w:lvl>
    <w:lvl w:ilvl="1" w:tplc="E37CAA28">
      <w:start w:val="1"/>
      <w:numFmt w:val="bullet"/>
      <w:lvlText w:val=""/>
      <w:lvlJc w:val="left"/>
      <w:pPr>
        <w:tabs>
          <w:tab w:val="num" w:pos="1440"/>
        </w:tabs>
        <w:ind w:left="1440" w:hanging="360"/>
      </w:pPr>
      <w:rPr>
        <w:rFonts w:ascii="Wingdings 2" w:hAnsi="Wingdings 2" w:hint="default"/>
      </w:rPr>
    </w:lvl>
    <w:lvl w:ilvl="2" w:tplc="5BC280CC" w:tentative="1">
      <w:start w:val="1"/>
      <w:numFmt w:val="bullet"/>
      <w:lvlText w:val=""/>
      <w:lvlJc w:val="left"/>
      <w:pPr>
        <w:tabs>
          <w:tab w:val="num" w:pos="2160"/>
        </w:tabs>
        <w:ind w:left="2160" w:hanging="360"/>
      </w:pPr>
      <w:rPr>
        <w:rFonts w:ascii="Wingdings 2" w:hAnsi="Wingdings 2" w:hint="default"/>
      </w:rPr>
    </w:lvl>
    <w:lvl w:ilvl="3" w:tplc="8D6CDDF8" w:tentative="1">
      <w:start w:val="1"/>
      <w:numFmt w:val="bullet"/>
      <w:lvlText w:val=""/>
      <w:lvlJc w:val="left"/>
      <w:pPr>
        <w:tabs>
          <w:tab w:val="num" w:pos="2880"/>
        </w:tabs>
        <w:ind w:left="2880" w:hanging="360"/>
      </w:pPr>
      <w:rPr>
        <w:rFonts w:ascii="Wingdings 2" w:hAnsi="Wingdings 2" w:hint="default"/>
      </w:rPr>
    </w:lvl>
    <w:lvl w:ilvl="4" w:tplc="36420B24" w:tentative="1">
      <w:start w:val="1"/>
      <w:numFmt w:val="bullet"/>
      <w:lvlText w:val=""/>
      <w:lvlJc w:val="left"/>
      <w:pPr>
        <w:tabs>
          <w:tab w:val="num" w:pos="3600"/>
        </w:tabs>
        <w:ind w:left="3600" w:hanging="360"/>
      </w:pPr>
      <w:rPr>
        <w:rFonts w:ascii="Wingdings 2" w:hAnsi="Wingdings 2" w:hint="default"/>
      </w:rPr>
    </w:lvl>
    <w:lvl w:ilvl="5" w:tplc="A776DF1E" w:tentative="1">
      <w:start w:val="1"/>
      <w:numFmt w:val="bullet"/>
      <w:lvlText w:val=""/>
      <w:lvlJc w:val="left"/>
      <w:pPr>
        <w:tabs>
          <w:tab w:val="num" w:pos="4320"/>
        </w:tabs>
        <w:ind w:left="4320" w:hanging="360"/>
      </w:pPr>
      <w:rPr>
        <w:rFonts w:ascii="Wingdings 2" w:hAnsi="Wingdings 2" w:hint="default"/>
      </w:rPr>
    </w:lvl>
    <w:lvl w:ilvl="6" w:tplc="3F6C827A" w:tentative="1">
      <w:start w:val="1"/>
      <w:numFmt w:val="bullet"/>
      <w:lvlText w:val=""/>
      <w:lvlJc w:val="left"/>
      <w:pPr>
        <w:tabs>
          <w:tab w:val="num" w:pos="5040"/>
        </w:tabs>
        <w:ind w:left="5040" w:hanging="360"/>
      </w:pPr>
      <w:rPr>
        <w:rFonts w:ascii="Wingdings 2" w:hAnsi="Wingdings 2" w:hint="default"/>
      </w:rPr>
    </w:lvl>
    <w:lvl w:ilvl="7" w:tplc="F4087988" w:tentative="1">
      <w:start w:val="1"/>
      <w:numFmt w:val="bullet"/>
      <w:lvlText w:val=""/>
      <w:lvlJc w:val="left"/>
      <w:pPr>
        <w:tabs>
          <w:tab w:val="num" w:pos="5760"/>
        </w:tabs>
        <w:ind w:left="5760" w:hanging="360"/>
      </w:pPr>
      <w:rPr>
        <w:rFonts w:ascii="Wingdings 2" w:hAnsi="Wingdings 2" w:hint="default"/>
      </w:rPr>
    </w:lvl>
    <w:lvl w:ilvl="8" w:tplc="FBEAC71E" w:tentative="1">
      <w:start w:val="1"/>
      <w:numFmt w:val="bullet"/>
      <w:lvlText w:val=""/>
      <w:lvlJc w:val="left"/>
      <w:pPr>
        <w:tabs>
          <w:tab w:val="num" w:pos="6480"/>
        </w:tabs>
        <w:ind w:left="6480" w:hanging="360"/>
      </w:pPr>
      <w:rPr>
        <w:rFonts w:ascii="Wingdings 2" w:hAnsi="Wingdings 2" w:hint="default"/>
      </w:rPr>
    </w:lvl>
  </w:abstractNum>
  <w:abstractNum w:abstractNumId="11">
    <w:nsid w:val="3B5A34C8"/>
    <w:multiLevelType w:val="hybridMultilevel"/>
    <w:tmpl w:val="4EB4DAFA"/>
    <w:lvl w:ilvl="0" w:tplc="6CD6C37C">
      <w:start w:val="1"/>
      <w:numFmt w:val="bullet"/>
      <w:lvlText w:val=""/>
      <w:lvlJc w:val="left"/>
      <w:pPr>
        <w:tabs>
          <w:tab w:val="num" w:pos="720"/>
        </w:tabs>
        <w:ind w:left="720" w:hanging="360"/>
      </w:pPr>
      <w:rPr>
        <w:rFonts w:ascii="Wingdings" w:hAnsi="Wingdings" w:hint="default"/>
      </w:rPr>
    </w:lvl>
    <w:lvl w:ilvl="1" w:tplc="09D0BF70">
      <w:start w:val="179"/>
      <w:numFmt w:val="bullet"/>
      <w:lvlText w:val=""/>
      <w:lvlJc w:val="left"/>
      <w:pPr>
        <w:tabs>
          <w:tab w:val="num" w:pos="1440"/>
        </w:tabs>
        <w:ind w:left="1440" w:hanging="360"/>
      </w:pPr>
      <w:rPr>
        <w:rFonts w:ascii="Wingdings 2" w:hAnsi="Wingdings 2" w:hint="default"/>
      </w:rPr>
    </w:lvl>
    <w:lvl w:ilvl="2" w:tplc="D0EA5BF8" w:tentative="1">
      <w:start w:val="1"/>
      <w:numFmt w:val="bullet"/>
      <w:lvlText w:val=""/>
      <w:lvlJc w:val="left"/>
      <w:pPr>
        <w:tabs>
          <w:tab w:val="num" w:pos="2160"/>
        </w:tabs>
        <w:ind w:left="2160" w:hanging="360"/>
      </w:pPr>
      <w:rPr>
        <w:rFonts w:ascii="Wingdings" w:hAnsi="Wingdings" w:hint="default"/>
      </w:rPr>
    </w:lvl>
    <w:lvl w:ilvl="3" w:tplc="911434C8" w:tentative="1">
      <w:start w:val="1"/>
      <w:numFmt w:val="bullet"/>
      <w:lvlText w:val=""/>
      <w:lvlJc w:val="left"/>
      <w:pPr>
        <w:tabs>
          <w:tab w:val="num" w:pos="2880"/>
        </w:tabs>
        <w:ind w:left="2880" w:hanging="360"/>
      </w:pPr>
      <w:rPr>
        <w:rFonts w:ascii="Wingdings" w:hAnsi="Wingdings" w:hint="default"/>
      </w:rPr>
    </w:lvl>
    <w:lvl w:ilvl="4" w:tplc="2556D0F0" w:tentative="1">
      <w:start w:val="1"/>
      <w:numFmt w:val="bullet"/>
      <w:lvlText w:val=""/>
      <w:lvlJc w:val="left"/>
      <w:pPr>
        <w:tabs>
          <w:tab w:val="num" w:pos="3600"/>
        </w:tabs>
        <w:ind w:left="3600" w:hanging="360"/>
      </w:pPr>
      <w:rPr>
        <w:rFonts w:ascii="Wingdings" w:hAnsi="Wingdings" w:hint="default"/>
      </w:rPr>
    </w:lvl>
    <w:lvl w:ilvl="5" w:tplc="2F0C5F1C" w:tentative="1">
      <w:start w:val="1"/>
      <w:numFmt w:val="bullet"/>
      <w:lvlText w:val=""/>
      <w:lvlJc w:val="left"/>
      <w:pPr>
        <w:tabs>
          <w:tab w:val="num" w:pos="4320"/>
        </w:tabs>
        <w:ind w:left="4320" w:hanging="360"/>
      </w:pPr>
      <w:rPr>
        <w:rFonts w:ascii="Wingdings" w:hAnsi="Wingdings" w:hint="default"/>
      </w:rPr>
    </w:lvl>
    <w:lvl w:ilvl="6" w:tplc="53DA5908" w:tentative="1">
      <w:start w:val="1"/>
      <w:numFmt w:val="bullet"/>
      <w:lvlText w:val=""/>
      <w:lvlJc w:val="left"/>
      <w:pPr>
        <w:tabs>
          <w:tab w:val="num" w:pos="5040"/>
        </w:tabs>
        <w:ind w:left="5040" w:hanging="360"/>
      </w:pPr>
      <w:rPr>
        <w:rFonts w:ascii="Wingdings" w:hAnsi="Wingdings" w:hint="default"/>
      </w:rPr>
    </w:lvl>
    <w:lvl w:ilvl="7" w:tplc="0A98E888" w:tentative="1">
      <w:start w:val="1"/>
      <w:numFmt w:val="bullet"/>
      <w:lvlText w:val=""/>
      <w:lvlJc w:val="left"/>
      <w:pPr>
        <w:tabs>
          <w:tab w:val="num" w:pos="5760"/>
        </w:tabs>
        <w:ind w:left="5760" w:hanging="360"/>
      </w:pPr>
      <w:rPr>
        <w:rFonts w:ascii="Wingdings" w:hAnsi="Wingdings" w:hint="default"/>
      </w:rPr>
    </w:lvl>
    <w:lvl w:ilvl="8" w:tplc="38684EEA" w:tentative="1">
      <w:start w:val="1"/>
      <w:numFmt w:val="bullet"/>
      <w:lvlText w:val=""/>
      <w:lvlJc w:val="left"/>
      <w:pPr>
        <w:tabs>
          <w:tab w:val="num" w:pos="6480"/>
        </w:tabs>
        <w:ind w:left="6480" w:hanging="360"/>
      </w:pPr>
      <w:rPr>
        <w:rFonts w:ascii="Wingdings" w:hAnsi="Wingdings" w:hint="default"/>
      </w:rPr>
    </w:lvl>
  </w:abstractNum>
  <w:abstractNum w:abstractNumId="12">
    <w:nsid w:val="3BCA7C9F"/>
    <w:multiLevelType w:val="hybridMultilevel"/>
    <w:tmpl w:val="57E215E6"/>
    <w:lvl w:ilvl="0" w:tplc="68528756">
      <w:start w:val="1"/>
      <w:numFmt w:val="bullet"/>
      <w:lvlText w:val=""/>
      <w:lvlJc w:val="left"/>
      <w:pPr>
        <w:tabs>
          <w:tab w:val="num" w:pos="720"/>
        </w:tabs>
        <w:ind w:left="720" w:hanging="360"/>
      </w:pPr>
      <w:rPr>
        <w:rFonts w:ascii="Wingdings" w:hAnsi="Wingdings" w:hint="default"/>
      </w:rPr>
    </w:lvl>
    <w:lvl w:ilvl="1" w:tplc="6A9C6382" w:tentative="1">
      <w:start w:val="1"/>
      <w:numFmt w:val="bullet"/>
      <w:lvlText w:val=""/>
      <w:lvlJc w:val="left"/>
      <w:pPr>
        <w:tabs>
          <w:tab w:val="num" w:pos="1440"/>
        </w:tabs>
        <w:ind w:left="1440" w:hanging="360"/>
      </w:pPr>
      <w:rPr>
        <w:rFonts w:ascii="Wingdings" w:hAnsi="Wingdings" w:hint="default"/>
      </w:rPr>
    </w:lvl>
    <w:lvl w:ilvl="2" w:tplc="DE642718" w:tentative="1">
      <w:start w:val="1"/>
      <w:numFmt w:val="bullet"/>
      <w:lvlText w:val=""/>
      <w:lvlJc w:val="left"/>
      <w:pPr>
        <w:tabs>
          <w:tab w:val="num" w:pos="2160"/>
        </w:tabs>
        <w:ind w:left="2160" w:hanging="360"/>
      </w:pPr>
      <w:rPr>
        <w:rFonts w:ascii="Wingdings" w:hAnsi="Wingdings" w:hint="default"/>
      </w:rPr>
    </w:lvl>
    <w:lvl w:ilvl="3" w:tplc="4CB8ADEE" w:tentative="1">
      <w:start w:val="1"/>
      <w:numFmt w:val="bullet"/>
      <w:lvlText w:val=""/>
      <w:lvlJc w:val="left"/>
      <w:pPr>
        <w:tabs>
          <w:tab w:val="num" w:pos="2880"/>
        </w:tabs>
        <w:ind w:left="2880" w:hanging="360"/>
      </w:pPr>
      <w:rPr>
        <w:rFonts w:ascii="Wingdings" w:hAnsi="Wingdings" w:hint="default"/>
      </w:rPr>
    </w:lvl>
    <w:lvl w:ilvl="4" w:tplc="1472C4D6" w:tentative="1">
      <w:start w:val="1"/>
      <w:numFmt w:val="bullet"/>
      <w:lvlText w:val=""/>
      <w:lvlJc w:val="left"/>
      <w:pPr>
        <w:tabs>
          <w:tab w:val="num" w:pos="3600"/>
        </w:tabs>
        <w:ind w:left="3600" w:hanging="360"/>
      </w:pPr>
      <w:rPr>
        <w:rFonts w:ascii="Wingdings" w:hAnsi="Wingdings" w:hint="default"/>
      </w:rPr>
    </w:lvl>
    <w:lvl w:ilvl="5" w:tplc="E7FE9BC4" w:tentative="1">
      <w:start w:val="1"/>
      <w:numFmt w:val="bullet"/>
      <w:lvlText w:val=""/>
      <w:lvlJc w:val="left"/>
      <w:pPr>
        <w:tabs>
          <w:tab w:val="num" w:pos="4320"/>
        </w:tabs>
        <w:ind w:left="4320" w:hanging="360"/>
      </w:pPr>
      <w:rPr>
        <w:rFonts w:ascii="Wingdings" w:hAnsi="Wingdings" w:hint="default"/>
      </w:rPr>
    </w:lvl>
    <w:lvl w:ilvl="6" w:tplc="58A0896A" w:tentative="1">
      <w:start w:val="1"/>
      <w:numFmt w:val="bullet"/>
      <w:lvlText w:val=""/>
      <w:lvlJc w:val="left"/>
      <w:pPr>
        <w:tabs>
          <w:tab w:val="num" w:pos="5040"/>
        </w:tabs>
        <w:ind w:left="5040" w:hanging="360"/>
      </w:pPr>
      <w:rPr>
        <w:rFonts w:ascii="Wingdings" w:hAnsi="Wingdings" w:hint="default"/>
      </w:rPr>
    </w:lvl>
    <w:lvl w:ilvl="7" w:tplc="30A238C8" w:tentative="1">
      <w:start w:val="1"/>
      <w:numFmt w:val="bullet"/>
      <w:lvlText w:val=""/>
      <w:lvlJc w:val="left"/>
      <w:pPr>
        <w:tabs>
          <w:tab w:val="num" w:pos="5760"/>
        </w:tabs>
        <w:ind w:left="5760" w:hanging="360"/>
      </w:pPr>
      <w:rPr>
        <w:rFonts w:ascii="Wingdings" w:hAnsi="Wingdings" w:hint="default"/>
      </w:rPr>
    </w:lvl>
    <w:lvl w:ilvl="8" w:tplc="AD7AD2A4" w:tentative="1">
      <w:start w:val="1"/>
      <w:numFmt w:val="bullet"/>
      <w:lvlText w:val=""/>
      <w:lvlJc w:val="left"/>
      <w:pPr>
        <w:tabs>
          <w:tab w:val="num" w:pos="6480"/>
        </w:tabs>
        <w:ind w:left="6480" w:hanging="360"/>
      </w:pPr>
      <w:rPr>
        <w:rFonts w:ascii="Wingdings" w:hAnsi="Wingdings" w:hint="default"/>
      </w:rPr>
    </w:lvl>
  </w:abstractNum>
  <w:abstractNum w:abstractNumId="13">
    <w:nsid w:val="40CF7AB7"/>
    <w:multiLevelType w:val="hybridMultilevel"/>
    <w:tmpl w:val="43266F1A"/>
    <w:lvl w:ilvl="0" w:tplc="BB0C75EE">
      <w:start w:val="1"/>
      <w:numFmt w:val="bullet"/>
      <w:lvlText w:val=""/>
      <w:lvlJc w:val="left"/>
      <w:pPr>
        <w:tabs>
          <w:tab w:val="num" w:pos="720"/>
        </w:tabs>
        <w:ind w:left="720" w:hanging="360"/>
      </w:pPr>
      <w:rPr>
        <w:rFonts w:ascii="Wingdings" w:hAnsi="Wingdings" w:hint="default"/>
      </w:rPr>
    </w:lvl>
    <w:lvl w:ilvl="1" w:tplc="9FD43014">
      <w:start w:val="179"/>
      <w:numFmt w:val="bullet"/>
      <w:lvlText w:val=""/>
      <w:lvlJc w:val="left"/>
      <w:pPr>
        <w:tabs>
          <w:tab w:val="num" w:pos="1440"/>
        </w:tabs>
        <w:ind w:left="1440" w:hanging="360"/>
      </w:pPr>
      <w:rPr>
        <w:rFonts w:ascii="Wingdings 2" w:hAnsi="Wingdings 2" w:hint="default"/>
      </w:rPr>
    </w:lvl>
    <w:lvl w:ilvl="2" w:tplc="DE40D270" w:tentative="1">
      <w:start w:val="1"/>
      <w:numFmt w:val="bullet"/>
      <w:lvlText w:val=""/>
      <w:lvlJc w:val="left"/>
      <w:pPr>
        <w:tabs>
          <w:tab w:val="num" w:pos="2160"/>
        </w:tabs>
        <w:ind w:left="2160" w:hanging="360"/>
      </w:pPr>
      <w:rPr>
        <w:rFonts w:ascii="Wingdings" w:hAnsi="Wingdings" w:hint="default"/>
      </w:rPr>
    </w:lvl>
    <w:lvl w:ilvl="3" w:tplc="9F3C5CE4" w:tentative="1">
      <w:start w:val="1"/>
      <w:numFmt w:val="bullet"/>
      <w:lvlText w:val=""/>
      <w:lvlJc w:val="left"/>
      <w:pPr>
        <w:tabs>
          <w:tab w:val="num" w:pos="2880"/>
        </w:tabs>
        <w:ind w:left="2880" w:hanging="360"/>
      </w:pPr>
      <w:rPr>
        <w:rFonts w:ascii="Wingdings" w:hAnsi="Wingdings" w:hint="default"/>
      </w:rPr>
    </w:lvl>
    <w:lvl w:ilvl="4" w:tplc="EDEE8986" w:tentative="1">
      <w:start w:val="1"/>
      <w:numFmt w:val="bullet"/>
      <w:lvlText w:val=""/>
      <w:lvlJc w:val="left"/>
      <w:pPr>
        <w:tabs>
          <w:tab w:val="num" w:pos="3600"/>
        </w:tabs>
        <w:ind w:left="3600" w:hanging="360"/>
      </w:pPr>
      <w:rPr>
        <w:rFonts w:ascii="Wingdings" w:hAnsi="Wingdings" w:hint="default"/>
      </w:rPr>
    </w:lvl>
    <w:lvl w:ilvl="5" w:tplc="4ADC5C42" w:tentative="1">
      <w:start w:val="1"/>
      <w:numFmt w:val="bullet"/>
      <w:lvlText w:val=""/>
      <w:lvlJc w:val="left"/>
      <w:pPr>
        <w:tabs>
          <w:tab w:val="num" w:pos="4320"/>
        </w:tabs>
        <w:ind w:left="4320" w:hanging="360"/>
      </w:pPr>
      <w:rPr>
        <w:rFonts w:ascii="Wingdings" w:hAnsi="Wingdings" w:hint="default"/>
      </w:rPr>
    </w:lvl>
    <w:lvl w:ilvl="6" w:tplc="A6660694" w:tentative="1">
      <w:start w:val="1"/>
      <w:numFmt w:val="bullet"/>
      <w:lvlText w:val=""/>
      <w:lvlJc w:val="left"/>
      <w:pPr>
        <w:tabs>
          <w:tab w:val="num" w:pos="5040"/>
        </w:tabs>
        <w:ind w:left="5040" w:hanging="360"/>
      </w:pPr>
      <w:rPr>
        <w:rFonts w:ascii="Wingdings" w:hAnsi="Wingdings" w:hint="default"/>
      </w:rPr>
    </w:lvl>
    <w:lvl w:ilvl="7" w:tplc="9BB8740C" w:tentative="1">
      <w:start w:val="1"/>
      <w:numFmt w:val="bullet"/>
      <w:lvlText w:val=""/>
      <w:lvlJc w:val="left"/>
      <w:pPr>
        <w:tabs>
          <w:tab w:val="num" w:pos="5760"/>
        </w:tabs>
        <w:ind w:left="5760" w:hanging="360"/>
      </w:pPr>
      <w:rPr>
        <w:rFonts w:ascii="Wingdings" w:hAnsi="Wingdings" w:hint="default"/>
      </w:rPr>
    </w:lvl>
    <w:lvl w:ilvl="8" w:tplc="77D80832" w:tentative="1">
      <w:start w:val="1"/>
      <w:numFmt w:val="bullet"/>
      <w:lvlText w:val=""/>
      <w:lvlJc w:val="left"/>
      <w:pPr>
        <w:tabs>
          <w:tab w:val="num" w:pos="6480"/>
        </w:tabs>
        <w:ind w:left="6480" w:hanging="360"/>
      </w:pPr>
      <w:rPr>
        <w:rFonts w:ascii="Wingdings" w:hAnsi="Wingdings" w:hint="default"/>
      </w:rPr>
    </w:lvl>
  </w:abstractNum>
  <w:abstractNum w:abstractNumId="14">
    <w:nsid w:val="455C0B78"/>
    <w:multiLevelType w:val="hybridMultilevel"/>
    <w:tmpl w:val="71B6BED6"/>
    <w:lvl w:ilvl="0" w:tplc="CD2CCCC4">
      <w:start w:val="1"/>
      <w:numFmt w:val="bullet"/>
      <w:lvlText w:val=""/>
      <w:lvlJc w:val="left"/>
      <w:pPr>
        <w:tabs>
          <w:tab w:val="num" w:pos="720"/>
        </w:tabs>
        <w:ind w:left="720" w:hanging="360"/>
      </w:pPr>
      <w:rPr>
        <w:rFonts w:ascii="Wingdings" w:hAnsi="Wingdings" w:hint="default"/>
      </w:rPr>
    </w:lvl>
    <w:lvl w:ilvl="1" w:tplc="213A248E" w:tentative="1">
      <w:start w:val="1"/>
      <w:numFmt w:val="bullet"/>
      <w:lvlText w:val=""/>
      <w:lvlJc w:val="left"/>
      <w:pPr>
        <w:tabs>
          <w:tab w:val="num" w:pos="1440"/>
        </w:tabs>
        <w:ind w:left="1440" w:hanging="360"/>
      </w:pPr>
      <w:rPr>
        <w:rFonts w:ascii="Wingdings" w:hAnsi="Wingdings" w:hint="default"/>
      </w:rPr>
    </w:lvl>
    <w:lvl w:ilvl="2" w:tplc="B2B8BB3C" w:tentative="1">
      <w:start w:val="1"/>
      <w:numFmt w:val="bullet"/>
      <w:lvlText w:val=""/>
      <w:lvlJc w:val="left"/>
      <w:pPr>
        <w:tabs>
          <w:tab w:val="num" w:pos="2160"/>
        </w:tabs>
        <w:ind w:left="2160" w:hanging="360"/>
      </w:pPr>
      <w:rPr>
        <w:rFonts w:ascii="Wingdings" w:hAnsi="Wingdings" w:hint="default"/>
      </w:rPr>
    </w:lvl>
    <w:lvl w:ilvl="3" w:tplc="778CAB2A" w:tentative="1">
      <w:start w:val="1"/>
      <w:numFmt w:val="bullet"/>
      <w:lvlText w:val=""/>
      <w:lvlJc w:val="left"/>
      <w:pPr>
        <w:tabs>
          <w:tab w:val="num" w:pos="2880"/>
        </w:tabs>
        <w:ind w:left="2880" w:hanging="360"/>
      </w:pPr>
      <w:rPr>
        <w:rFonts w:ascii="Wingdings" w:hAnsi="Wingdings" w:hint="default"/>
      </w:rPr>
    </w:lvl>
    <w:lvl w:ilvl="4" w:tplc="0C4879A2" w:tentative="1">
      <w:start w:val="1"/>
      <w:numFmt w:val="bullet"/>
      <w:lvlText w:val=""/>
      <w:lvlJc w:val="left"/>
      <w:pPr>
        <w:tabs>
          <w:tab w:val="num" w:pos="3600"/>
        </w:tabs>
        <w:ind w:left="3600" w:hanging="360"/>
      </w:pPr>
      <w:rPr>
        <w:rFonts w:ascii="Wingdings" w:hAnsi="Wingdings" w:hint="default"/>
      </w:rPr>
    </w:lvl>
    <w:lvl w:ilvl="5" w:tplc="CC4C0930" w:tentative="1">
      <w:start w:val="1"/>
      <w:numFmt w:val="bullet"/>
      <w:lvlText w:val=""/>
      <w:lvlJc w:val="left"/>
      <w:pPr>
        <w:tabs>
          <w:tab w:val="num" w:pos="4320"/>
        </w:tabs>
        <w:ind w:left="4320" w:hanging="360"/>
      </w:pPr>
      <w:rPr>
        <w:rFonts w:ascii="Wingdings" w:hAnsi="Wingdings" w:hint="default"/>
      </w:rPr>
    </w:lvl>
    <w:lvl w:ilvl="6" w:tplc="BBE49D38" w:tentative="1">
      <w:start w:val="1"/>
      <w:numFmt w:val="bullet"/>
      <w:lvlText w:val=""/>
      <w:lvlJc w:val="left"/>
      <w:pPr>
        <w:tabs>
          <w:tab w:val="num" w:pos="5040"/>
        </w:tabs>
        <w:ind w:left="5040" w:hanging="360"/>
      </w:pPr>
      <w:rPr>
        <w:rFonts w:ascii="Wingdings" w:hAnsi="Wingdings" w:hint="default"/>
      </w:rPr>
    </w:lvl>
    <w:lvl w:ilvl="7" w:tplc="E9E4797E" w:tentative="1">
      <w:start w:val="1"/>
      <w:numFmt w:val="bullet"/>
      <w:lvlText w:val=""/>
      <w:lvlJc w:val="left"/>
      <w:pPr>
        <w:tabs>
          <w:tab w:val="num" w:pos="5760"/>
        </w:tabs>
        <w:ind w:left="5760" w:hanging="360"/>
      </w:pPr>
      <w:rPr>
        <w:rFonts w:ascii="Wingdings" w:hAnsi="Wingdings" w:hint="default"/>
      </w:rPr>
    </w:lvl>
    <w:lvl w:ilvl="8" w:tplc="605E90EA" w:tentative="1">
      <w:start w:val="1"/>
      <w:numFmt w:val="bullet"/>
      <w:lvlText w:val=""/>
      <w:lvlJc w:val="left"/>
      <w:pPr>
        <w:tabs>
          <w:tab w:val="num" w:pos="6480"/>
        </w:tabs>
        <w:ind w:left="6480" w:hanging="360"/>
      </w:pPr>
      <w:rPr>
        <w:rFonts w:ascii="Wingdings" w:hAnsi="Wingdings" w:hint="default"/>
      </w:rPr>
    </w:lvl>
  </w:abstractNum>
  <w:abstractNum w:abstractNumId="15">
    <w:nsid w:val="5CE1793B"/>
    <w:multiLevelType w:val="hybridMultilevel"/>
    <w:tmpl w:val="2B5A6854"/>
    <w:lvl w:ilvl="0" w:tplc="CB343BD6">
      <w:start w:val="1"/>
      <w:numFmt w:val="bullet"/>
      <w:lvlText w:val=""/>
      <w:lvlJc w:val="left"/>
      <w:pPr>
        <w:tabs>
          <w:tab w:val="num" w:pos="720"/>
        </w:tabs>
        <w:ind w:left="720" w:hanging="360"/>
      </w:pPr>
      <w:rPr>
        <w:rFonts w:ascii="Wingdings" w:hAnsi="Wingdings" w:hint="default"/>
      </w:rPr>
    </w:lvl>
    <w:lvl w:ilvl="1" w:tplc="FD9E2FB0">
      <w:start w:val="179"/>
      <w:numFmt w:val="bullet"/>
      <w:lvlText w:val=""/>
      <w:lvlJc w:val="left"/>
      <w:pPr>
        <w:tabs>
          <w:tab w:val="num" w:pos="1440"/>
        </w:tabs>
        <w:ind w:left="1440" w:hanging="360"/>
      </w:pPr>
      <w:rPr>
        <w:rFonts w:ascii="Wingdings 2" w:hAnsi="Wingdings 2" w:hint="default"/>
      </w:rPr>
    </w:lvl>
    <w:lvl w:ilvl="2" w:tplc="F3103FD8" w:tentative="1">
      <w:start w:val="1"/>
      <w:numFmt w:val="bullet"/>
      <w:lvlText w:val=""/>
      <w:lvlJc w:val="left"/>
      <w:pPr>
        <w:tabs>
          <w:tab w:val="num" w:pos="2160"/>
        </w:tabs>
        <w:ind w:left="2160" w:hanging="360"/>
      </w:pPr>
      <w:rPr>
        <w:rFonts w:ascii="Wingdings" w:hAnsi="Wingdings" w:hint="default"/>
      </w:rPr>
    </w:lvl>
    <w:lvl w:ilvl="3" w:tplc="AE8CC9B8" w:tentative="1">
      <w:start w:val="1"/>
      <w:numFmt w:val="bullet"/>
      <w:lvlText w:val=""/>
      <w:lvlJc w:val="left"/>
      <w:pPr>
        <w:tabs>
          <w:tab w:val="num" w:pos="2880"/>
        </w:tabs>
        <w:ind w:left="2880" w:hanging="360"/>
      </w:pPr>
      <w:rPr>
        <w:rFonts w:ascii="Wingdings" w:hAnsi="Wingdings" w:hint="default"/>
      </w:rPr>
    </w:lvl>
    <w:lvl w:ilvl="4" w:tplc="1F6E22F0" w:tentative="1">
      <w:start w:val="1"/>
      <w:numFmt w:val="bullet"/>
      <w:lvlText w:val=""/>
      <w:lvlJc w:val="left"/>
      <w:pPr>
        <w:tabs>
          <w:tab w:val="num" w:pos="3600"/>
        </w:tabs>
        <w:ind w:left="3600" w:hanging="360"/>
      </w:pPr>
      <w:rPr>
        <w:rFonts w:ascii="Wingdings" w:hAnsi="Wingdings" w:hint="default"/>
      </w:rPr>
    </w:lvl>
    <w:lvl w:ilvl="5" w:tplc="BCF6BE48" w:tentative="1">
      <w:start w:val="1"/>
      <w:numFmt w:val="bullet"/>
      <w:lvlText w:val=""/>
      <w:lvlJc w:val="left"/>
      <w:pPr>
        <w:tabs>
          <w:tab w:val="num" w:pos="4320"/>
        </w:tabs>
        <w:ind w:left="4320" w:hanging="360"/>
      </w:pPr>
      <w:rPr>
        <w:rFonts w:ascii="Wingdings" w:hAnsi="Wingdings" w:hint="default"/>
      </w:rPr>
    </w:lvl>
    <w:lvl w:ilvl="6" w:tplc="4AB212F2" w:tentative="1">
      <w:start w:val="1"/>
      <w:numFmt w:val="bullet"/>
      <w:lvlText w:val=""/>
      <w:lvlJc w:val="left"/>
      <w:pPr>
        <w:tabs>
          <w:tab w:val="num" w:pos="5040"/>
        </w:tabs>
        <w:ind w:left="5040" w:hanging="360"/>
      </w:pPr>
      <w:rPr>
        <w:rFonts w:ascii="Wingdings" w:hAnsi="Wingdings" w:hint="default"/>
      </w:rPr>
    </w:lvl>
    <w:lvl w:ilvl="7" w:tplc="47EC7F72" w:tentative="1">
      <w:start w:val="1"/>
      <w:numFmt w:val="bullet"/>
      <w:lvlText w:val=""/>
      <w:lvlJc w:val="left"/>
      <w:pPr>
        <w:tabs>
          <w:tab w:val="num" w:pos="5760"/>
        </w:tabs>
        <w:ind w:left="5760" w:hanging="360"/>
      </w:pPr>
      <w:rPr>
        <w:rFonts w:ascii="Wingdings" w:hAnsi="Wingdings" w:hint="default"/>
      </w:rPr>
    </w:lvl>
    <w:lvl w:ilvl="8" w:tplc="BD5E7490" w:tentative="1">
      <w:start w:val="1"/>
      <w:numFmt w:val="bullet"/>
      <w:lvlText w:val=""/>
      <w:lvlJc w:val="left"/>
      <w:pPr>
        <w:tabs>
          <w:tab w:val="num" w:pos="6480"/>
        </w:tabs>
        <w:ind w:left="6480" w:hanging="360"/>
      </w:pPr>
      <w:rPr>
        <w:rFonts w:ascii="Wingdings" w:hAnsi="Wingdings" w:hint="default"/>
      </w:rPr>
    </w:lvl>
  </w:abstractNum>
  <w:abstractNum w:abstractNumId="16">
    <w:nsid w:val="600558E1"/>
    <w:multiLevelType w:val="hybridMultilevel"/>
    <w:tmpl w:val="DE669A58"/>
    <w:lvl w:ilvl="0" w:tplc="C92AE75E">
      <w:start w:val="1"/>
      <w:numFmt w:val="bullet"/>
      <w:lvlText w:val=""/>
      <w:lvlJc w:val="left"/>
      <w:pPr>
        <w:tabs>
          <w:tab w:val="num" w:pos="720"/>
        </w:tabs>
        <w:ind w:left="720" w:hanging="360"/>
      </w:pPr>
      <w:rPr>
        <w:rFonts w:ascii="Wingdings" w:hAnsi="Wingdings" w:hint="default"/>
      </w:rPr>
    </w:lvl>
    <w:lvl w:ilvl="1" w:tplc="7E0292A4" w:tentative="1">
      <w:start w:val="1"/>
      <w:numFmt w:val="bullet"/>
      <w:lvlText w:val=""/>
      <w:lvlJc w:val="left"/>
      <w:pPr>
        <w:tabs>
          <w:tab w:val="num" w:pos="1440"/>
        </w:tabs>
        <w:ind w:left="1440" w:hanging="360"/>
      </w:pPr>
      <w:rPr>
        <w:rFonts w:ascii="Wingdings" w:hAnsi="Wingdings" w:hint="default"/>
      </w:rPr>
    </w:lvl>
    <w:lvl w:ilvl="2" w:tplc="3C40B0E0" w:tentative="1">
      <w:start w:val="1"/>
      <w:numFmt w:val="bullet"/>
      <w:lvlText w:val=""/>
      <w:lvlJc w:val="left"/>
      <w:pPr>
        <w:tabs>
          <w:tab w:val="num" w:pos="2160"/>
        </w:tabs>
        <w:ind w:left="2160" w:hanging="360"/>
      </w:pPr>
      <w:rPr>
        <w:rFonts w:ascii="Wingdings" w:hAnsi="Wingdings" w:hint="default"/>
      </w:rPr>
    </w:lvl>
    <w:lvl w:ilvl="3" w:tplc="2B6A06D8" w:tentative="1">
      <w:start w:val="1"/>
      <w:numFmt w:val="bullet"/>
      <w:lvlText w:val=""/>
      <w:lvlJc w:val="left"/>
      <w:pPr>
        <w:tabs>
          <w:tab w:val="num" w:pos="2880"/>
        </w:tabs>
        <w:ind w:left="2880" w:hanging="360"/>
      </w:pPr>
      <w:rPr>
        <w:rFonts w:ascii="Wingdings" w:hAnsi="Wingdings" w:hint="default"/>
      </w:rPr>
    </w:lvl>
    <w:lvl w:ilvl="4" w:tplc="F71C7A74" w:tentative="1">
      <w:start w:val="1"/>
      <w:numFmt w:val="bullet"/>
      <w:lvlText w:val=""/>
      <w:lvlJc w:val="left"/>
      <w:pPr>
        <w:tabs>
          <w:tab w:val="num" w:pos="3600"/>
        </w:tabs>
        <w:ind w:left="3600" w:hanging="360"/>
      </w:pPr>
      <w:rPr>
        <w:rFonts w:ascii="Wingdings" w:hAnsi="Wingdings" w:hint="default"/>
      </w:rPr>
    </w:lvl>
    <w:lvl w:ilvl="5" w:tplc="2092DE34" w:tentative="1">
      <w:start w:val="1"/>
      <w:numFmt w:val="bullet"/>
      <w:lvlText w:val=""/>
      <w:lvlJc w:val="left"/>
      <w:pPr>
        <w:tabs>
          <w:tab w:val="num" w:pos="4320"/>
        </w:tabs>
        <w:ind w:left="4320" w:hanging="360"/>
      </w:pPr>
      <w:rPr>
        <w:rFonts w:ascii="Wingdings" w:hAnsi="Wingdings" w:hint="default"/>
      </w:rPr>
    </w:lvl>
    <w:lvl w:ilvl="6" w:tplc="00307B14" w:tentative="1">
      <w:start w:val="1"/>
      <w:numFmt w:val="bullet"/>
      <w:lvlText w:val=""/>
      <w:lvlJc w:val="left"/>
      <w:pPr>
        <w:tabs>
          <w:tab w:val="num" w:pos="5040"/>
        </w:tabs>
        <w:ind w:left="5040" w:hanging="360"/>
      </w:pPr>
      <w:rPr>
        <w:rFonts w:ascii="Wingdings" w:hAnsi="Wingdings" w:hint="default"/>
      </w:rPr>
    </w:lvl>
    <w:lvl w:ilvl="7" w:tplc="431C0D50" w:tentative="1">
      <w:start w:val="1"/>
      <w:numFmt w:val="bullet"/>
      <w:lvlText w:val=""/>
      <w:lvlJc w:val="left"/>
      <w:pPr>
        <w:tabs>
          <w:tab w:val="num" w:pos="5760"/>
        </w:tabs>
        <w:ind w:left="5760" w:hanging="360"/>
      </w:pPr>
      <w:rPr>
        <w:rFonts w:ascii="Wingdings" w:hAnsi="Wingdings" w:hint="default"/>
      </w:rPr>
    </w:lvl>
    <w:lvl w:ilvl="8" w:tplc="1D4A12A0" w:tentative="1">
      <w:start w:val="1"/>
      <w:numFmt w:val="bullet"/>
      <w:lvlText w:val=""/>
      <w:lvlJc w:val="left"/>
      <w:pPr>
        <w:tabs>
          <w:tab w:val="num" w:pos="6480"/>
        </w:tabs>
        <w:ind w:left="6480" w:hanging="360"/>
      </w:pPr>
      <w:rPr>
        <w:rFonts w:ascii="Wingdings" w:hAnsi="Wingdings" w:hint="default"/>
      </w:rPr>
    </w:lvl>
  </w:abstractNum>
  <w:abstractNum w:abstractNumId="17">
    <w:nsid w:val="60C702DC"/>
    <w:multiLevelType w:val="hybridMultilevel"/>
    <w:tmpl w:val="A39C4B2A"/>
    <w:lvl w:ilvl="0" w:tplc="1F2C3524">
      <w:start w:val="1"/>
      <w:numFmt w:val="bullet"/>
      <w:lvlText w:val=""/>
      <w:lvlJc w:val="left"/>
      <w:pPr>
        <w:tabs>
          <w:tab w:val="num" w:pos="720"/>
        </w:tabs>
        <w:ind w:left="720" w:hanging="360"/>
      </w:pPr>
      <w:rPr>
        <w:rFonts w:ascii="Wingdings" w:hAnsi="Wingdings" w:hint="default"/>
      </w:rPr>
    </w:lvl>
    <w:lvl w:ilvl="1" w:tplc="28B624A8">
      <w:start w:val="179"/>
      <w:numFmt w:val="bullet"/>
      <w:lvlText w:val=""/>
      <w:lvlJc w:val="left"/>
      <w:pPr>
        <w:tabs>
          <w:tab w:val="num" w:pos="1440"/>
        </w:tabs>
        <w:ind w:left="1440" w:hanging="360"/>
      </w:pPr>
      <w:rPr>
        <w:rFonts w:ascii="Wingdings 2" w:hAnsi="Wingdings 2" w:hint="default"/>
      </w:rPr>
    </w:lvl>
    <w:lvl w:ilvl="2" w:tplc="A99C406A" w:tentative="1">
      <w:start w:val="1"/>
      <w:numFmt w:val="bullet"/>
      <w:lvlText w:val=""/>
      <w:lvlJc w:val="left"/>
      <w:pPr>
        <w:tabs>
          <w:tab w:val="num" w:pos="2160"/>
        </w:tabs>
        <w:ind w:left="2160" w:hanging="360"/>
      </w:pPr>
      <w:rPr>
        <w:rFonts w:ascii="Wingdings" w:hAnsi="Wingdings" w:hint="default"/>
      </w:rPr>
    </w:lvl>
    <w:lvl w:ilvl="3" w:tplc="950EC908" w:tentative="1">
      <w:start w:val="1"/>
      <w:numFmt w:val="bullet"/>
      <w:lvlText w:val=""/>
      <w:lvlJc w:val="left"/>
      <w:pPr>
        <w:tabs>
          <w:tab w:val="num" w:pos="2880"/>
        </w:tabs>
        <w:ind w:left="2880" w:hanging="360"/>
      </w:pPr>
      <w:rPr>
        <w:rFonts w:ascii="Wingdings" w:hAnsi="Wingdings" w:hint="default"/>
      </w:rPr>
    </w:lvl>
    <w:lvl w:ilvl="4" w:tplc="F172694C" w:tentative="1">
      <w:start w:val="1"/>
      <w:numFmt w:val="bullet"/>
      <w:lvlText w:val=""/>
      <w:lvlJc w:val="left"/>
      <w:pPr>
        <w:tabs>
          <w:tab w:val="num" w:pos="3600"/>
        </w:tabs>
        <w:ind w:left="3600" w:hanging="360"/>
      </w:pPr>
      <w:rPr>
        <w:rFonts w:ascii="Wingdings" w:hAnsi="Wingdings" w:hint="default"/>
      </w:rPr>
    </w:lvl>
    <w:lvl w:ilvl="5" w:tplc="1200EDB0" w:tentative="1">
      <w:start w:val="1"/>
      <w:numFmt w:val="bullet"/>
      <w:lvlText w:val=""/>
      <w:lvlJc w:val="left"/>
      <w:pPr>
        <w:tabs>
          <w:tab w:val="num" w:pos="4320"/>
        </w:tabs>
        <w:ind w:left="4320" w:hanging="360"/>
      </w:pPr>
      <w:rPr>
        <w:rFonts w:ascii="Wingdings" w:hAnsi="Wingdings" w:hint="default"/>
      </w:rPr>
    </w:lvl>
    <w:lvl w:ilvl="6" w:tplc="0F08FA5C" w:tentative="1">
      <w:start w:val="1"/>
      <w:numFmt w:val="bullet"/>
      <w:lvlText w:val=""/>
      <w:lvlJc w:val="left"/>
      <w:pPr>
        <w:tabs>
          <w:tab w:val="num" w:pos="5040"/>
        </w:tabs>
        <w:ind w:left="5040" w:hanging="360"/>
      </w:pPr>
      <w:rPr>
        <w:rFonts w:ascii="Wingdings" w:hAnsi="Wingdings" w:hint="default"/>
      </w:rPr>
    </w:lvl>
    <w:lvl w:ilvl="7" w:tplc="616E1FAE" w:tentative="1">
      <w:start w:val="1"/>
      <w:numFmt w:val="bullet"/>
      <w:lvlText w:val=""/>
      <w:lvlJc w:val="left"/>
      <w:pPr>
        <w:tabs>
          <w:tab w:val="num" w:pos="5760"/>
        </w:tabs>
        <w:ind w:left="5760" w:hanging="360"/>
      </w:pPr>
      <w:rPr>
        <w:rFonts w:ascii="Wingdings" w:hAnsi="Wingdings" w:hint="default"/>
      </w:rPr>
    </w:lvl>
    <w:lvl w:ilvl="8" w:tplc="DDA8189E" w:tentative="1">
      <w:start w:val="1"/>
      <w:numFmt w:val="bullet"/>
      <w:lvlText w:val=""/>
      <w:lvlJc w:val="left"/>
      <w:pPr>
        <w:tabs>
          <w:tab w:val="num" w:pos="6480"/>
        </w:tabs>
        <w:ind w:left="6480" w:hanging="360"/>
      </w:pPr>
      <w:rPr>
        <w:rFonts w:ascii="Wingdings" w:hAnsi="Wingdings" w:hint="default"/>
      </w:rPr>
    </w:lvl>
  </w:abstractNum>
  <w:abstractNum w:abstractNumId="18">
    <w:nsid w:val="69C6264E"/>
    <w:multiLevelType w:val="hybridMultilevel"/>
    <w:tmpl w:val="67FCC110"/>
    <w:lvl w:ilvl="0" w:tplc="2E4693A8">
      <w:start w:val="1"/>
      <w:numFmt w:val="bullet"/>
      <w:lvlText w:val=""/>
      <w:lvlJc w:val="left"/>
      <w:pPr>
        <w:tabs>
          <w:tab w:val="num" w:pos="720"/>
        </w:tabs>
        <w:ind w:left="720" w:hanging="360"/>
      </w:pPr>
      <w:rPr>
        <w:rFonts w:ascii="Wingdings" w:hAnsi="Wingdings" w:hint="default"/>
      </w:rPr>
    </w:lvl>
    <w:lvl w:ilvl="1" w:tplc="2B1086E8" w:tentative="1">
      <w:start w:val="1"/>
      <w:numFmt w:val="bullet"/>
      <w:lvlText w:val=""/>
      <w:lvlJc w:val="left"/>
      <w:pPr>
        <w:tabs>
          <w:tab w:val="num" w:pos="1440"/>
        </w:tabs>
        <w:ind w:left="1440" w:hanging="360"/>
      </w:pPr>
      <w:rPr>
        <w:rFonts w:ascii="Wingdings" w:hAnsi="Wingdings" w:hint="default"/>
      </w:rPr>
    </w:lvl>
    <w:lvl w:ilvl="2" w:tplc="E056EA50" w:tentative="1">
      <w:start w:val="1"/>
      <w:numFmt w:val="bullet"/>
      <w:lvlText w:val=""/>
      <w:lvlJc w:val="left"/>
      <w:pPr>
        <w:tabs>
          <w:tab w:val="num" w:pos="2160"/>
        </w:tabs>
        <w:ind w:left="2160" w:hanging="360"/>
      </w:pPr>
      <w:rPr>
        <w:rFonts w:ascii="Wingdings" w:hAnsi="Wingdings" w:hint="default"/>
      </w:rPr>
    </w:lvl>
    <w:lvl w:ilvl="3" w:tplc="A7B41586" w:tentative="1">
      <w:start w:val="1"/>
      <w:numFmt w:val="bullet"/>
      <w:lvlText w:val=""/>
      <w:lvlJc w:val="left"/>
      <w:pPr>
        <w:tabs>
          <w:tab w:val="num" w:pos="2880"/>
        </w:tabs>
        <w:ind w:left="2880" w:hanging="360"/>
      </w:pPr>
      <w:rPr>
        <w:rFonts w:ascii="Wingdings" w:hAnsi="Wingdings" w:hint="default"/>
      </w:rPr>
    </w:lvl>
    <w:lvl w:ilvl="4" w:tplc="36081FB4" w:tentative="1">
      <w:start w:val="1"/>
      <w:numFmt w:val="bullet"/>
      <w:lvlText w:val=""/>
      <w:lvlJc w:val="left"/>
      <w:pPr>
        <w:tabs>
          <w:tab w:val="num" w:pos="3600"/>
        </w:tabs>
        <w:ind w:left="3600" w:hanging="360"/>
      </w:pPr>
      <w:rPr>
        <w:rFonts w:ascii="Wingdings" w:hAnsi="Wingdings" w:hint="default"/>
      </w:rPr>
    </w:lvl>
    <w:lvl w:ilvl="5" w:tplc="B19C35FE" w:tentative="1">
      <w:start w:val="1"/>
      <w:numFmt w:val="bullet"/>
      <w:lvlText w:val=""/>
      <w:lvlJc w:val="left"/>
      <w:pPr>
        <w:tabs>
          <w:tab w:val="num" w:pos="4320"/>
        </w:tabs>
        <w:ind w:left="4320" w:hanging="360"/>
      </w:pPr>
      <w:rPr>
        <w:rFonts w:ascii="Wingdings" w:hAnsi="Wingdings" w:hint="default"/>
      </w:rPr>
    </w:lvl>
    <w:lvl w:ilvl="6" w:tplc="C6705202" w:tentative="1">
      <w:start w:val="1"/>
      <w:numFmt w:val="bullet"/>
      <w:lvlText w:val=""/>
      <w:lvlJc w:val="left"/>
      <w:pPr>
        <w:tabs>
          <w:tab w:val="num" w:pos="5040"/>
        </w:tabs>
        <w:ind w:left="5040" w:hanging="360"/>
      </w:pPr>
      <w:rPr>
        <w:rFonts w:ascii="Wingdings" w:hAnsi="Wingdings" w:hint="default"/>
      </w:rPr>
    </w:lvl>
    <w:lvl w:ilvl="7" w:tplc="AAEEDC24" w:tentative="1">
      <w:start w:val="1"/>
      <w:numFmt w:val="bullet"/>
      <w:lvlText w:val=""/>
      <w:lvlJc w:val="left"/>
      <w:pPr>
        <w:tabs>
          <w:tab w:val="num" w:pos="5760"/>
        </w:tabs>
        <w:ind w:left="5760" w:hanging="360"/>
      </w:pPr>
      <w:rPr>
        <w:rFonts w:ascii="Wingdings" w:hAnsi="Wingdings" w:hint="default"/>
      </w:rPr>
    </w:lvl>
    <w:lvl w:ilvl="8" w:tplc="00504A5C" w:tentative="1">
      <w:start w:val="1"/>
      <w:numFmt w:val="bullet"/>
      <w:lvlText w:val=""/>
      <w:lvlJc w:val="left"/>
      <w:pPr>
        <w:tabs>
          <w:tab w:val="num" w:pos="6480"/>
        </w:tabs>
        <w:ind w:left="6480" w:hanging="360"/>
      </w:pPr>
      <w:rPr>
        <w:rFonts w:ascii="Wingdings" w:hAnsi="Wingdings" w:hint="default"/>
      </w:rPr>
    </w:lvl>
  </w:abstractNum>
  <w:abstractNum w:abstractNumId="19">
    <w:nsid w:val="7707141E"/>
    <w:multiLevelType w:val="hybridMultilevel"/>
    <w:tmpl w:val="D7B492EE"/>
    <w:lvl w:ilvl="0" w:tplc="44027406">
      <w:start w:val="1"/>
      <w:numFmt w:val="bullet"/>
      <w:lvlText w:val=""/>
      <w:lvlJc w:val="left"/>
      <w:pPr>
        <w:tabs>
          <w:tab w:val="num" w:pos="720"/>
        </w:tabs>
        <w:ind w:left="720" w:hanging="360"/>
      </w:pPr>
      <w:rPr>
        <w:rFonts w:ascii="Wingdings" w:hAnsi="Wingdings" w:hint="default"/>
      </w:rPr>
    </w:lvl>
    <w:lvl w:ilvl="1" w:tplc="7EDE6F70" w:tentative="1">
      <w:start w:val="1"/>
      <w:numFmt w:val="bullet"/>
      <w:lvlText w:val=""/>
      <w:lvlJc w:val="left"/>
      <w:pPr>
        <w:tabs>
          <w:tab w:val="num" w:pos="1440"/>
        </w:tabs>
        <w:ind w:left="1440" w:hanging="360"/>
      </w:pPr>
      <w:rPr>
        <w:rFonts w:ascii="Wingdings" w:hAnsi="Wingdings" w:hint="default"/>
      </w:rPr>
    </w:lvl>
    <w:lvl w:ilvl="2" w:tplc="94121BC8" w:tentative="1">
      <w:start w:val="1"/>
      <w:numFmt w:val="bullet"/>
      <w:lvlText w:val=""/>
      <w:lvlJc w:val="left"/>
      <w:pPr>
        <w:tabs>
          <w:tab w:val="num" w:pos="2160"/>
        </w:tabs>
        <w:ind w:left="2160" w:hanging="360"/>
      </w:pPr>
      <w:rPr>
        <w:rFonts w:ascii="Wingdings" w:hAnsi="Wingdings" w:hint="default"/>
      </w:rPr>
    </w:lvl>
    <w:lvl w:ilvl="3" w:tplc="38B4CCB8" w:tentative="1">
      <w:start w:val="1"/>
      <w:numFmt w:val="bullet"/>
      <w:lvlText w:val=""/>
      <w:lvlJc w:val="left"/>
      <w:pPr>
        <w:tabs>
          <w:tab w:val="num" w:pos="2880"/>
        </w:tabs>
        <w:ind w:left="2880" w:hanging="360"/>
      </w:pPr>
      <w:rPr>
        <w:rFonts w:ascii="Wingdings" w:hAnsi="Wingdings" w:hint="default"/>
      </w:rPr>
    </w:lvl>
    <w:lvl w:ilvl="4" w:tplc="3EC46218" w:tentative="1">
      <w:start w:val="1"/>
      <w:numFmt w:val="bullet"/>
      <w:lvlText w:val=""/>
      <w:lvlJc w:val="left"/>
      <w:pPr>
        <w:tabs>
          <w:tab w:val="num" w:pos="3600"/>
        </w:tabs>
        <w:ind w:left="3600" w:hanging="360"/>
      </w:pPr>
      <w:rPr>
        <w:rFonts w:ascii="Wingdings" w:hAnsi="Wingdings" w:hint="default"/>
      </w:rPr>
    </w:lvl>
    <w:lvl w:ilvl="5" w:tplc="A286808C" w:tentative="1">
      <w:start w:val="1"/>
      <w:numFmt w:val="bullet"/>
      <w:lvlText w:val=""/>
      <w:lvlJc w:val="left"/>
      <w:pPr>
        <w:tabs>
          <w:tab w:val="num" w:pos="4320"/>
        </w:tabs>
        <w:ind w:left="4320" w:hanging="360"/>
      </w:pPr>
      <w:rPr>
        <w:rFonts w:ascii="Wingdings" w:hAnsi="Wingdings" w:hint="default"/>
      </w:rPr>
    </w:lvl>
    <w:lvl w:ilvl="6" w:tplc="DEC4819C" w:tentative="1">
      <w:start w:val="1"/>
      <w:numFmt w:val="bullet"/>
      <w:lvlText w:val=""/>
      <w:lvlJc w:val="left"/>
      <w:pPr>
        <w:tabs>
          <w:tab w:val="num" w:pos="5040"/>
        </w:tabs>
        <w:ind w:left="5040" w:hanging="360"/>
      </w:pPr>
      <w:rPr>
        <w:rFonts w:ascii="Wingdings" w:hAnsi="Wingdings" w:hint="default"/>
      </w:rPr>
    </w:lvl>
    <w:lvl w:ilvl="7" w:tplc="9BB86CF0" w:tentative="1">
      <w:start w:val="1"/>
      <w:numFmt w:val="bullet"/>
      <w:lvlText w:val=""/>
      <w:lvlJc w:val="left"/>
      <w:pPr>
        <w:tabs>
          <w:tab w:val="num" w:pos="5760"/>
        </w:tabs>
        <w:ind w:left="5760" w:hanging="360"/>
      </w:pPr>
      <w:rPr>
        <w:rFonts w:ascii="Wingdings" w:hAnsi="Wingdings" w:hint="default"/>
      </w:rPr>
    </w:lvl>
    <w:lvl w:ilvl="8" w:tplc="C4547A58" w:tentative="1">
      <w:start w:val="1"/>
      <w:numFmt w:val="bullet"/>
      <w:lvlText w:val=""/>
      <w:lvlJc w:val="left"/>
      <w:pPr>
        <w:tabs>
          <w:tab w:val="num" w:pos="6480"/>
        </w:tabs>
        <w:ind w:left="6480" w:hanging="360"/>
      </w:pPr>
      <w:rPr>
        <w:rFonts w:ascii="Wingdings" w:hAnsi="Wingdings" w:hint="default"/>
      </w:rPr>
    </w:lvl>
  </w:abstractNum>
  <w:abstractNum w:abstractNumId="20">
    <w:nsid w:val="7A0F5694"/>
    <w:multiLevelType w:val="hybridMultilevel"/>
    <w:tmpl w:val="4F6082A6"/>
    <w:lvl w:ilvl="0" w:tplc="80EA1DE8">
      <w:start w:val="1"/>
      <w:numFmt w:val="bullet"/>
      <w:lvlText w:val=""/>
      <w:lvlJc w:val="left"/>
      <w:pPr>
        <w:tabs>
          <w:tab w:val="num" w:pos="720"/>
        </w:tabs>
        <w:ind w:left="720" w:hanging="360"/>
      </w:pPr>
      <w:rPr>
        <w:rFonts w:ascii="Wingdings" w:hAnsi="Wingdings" w:hint="default"/>
      </w:rPr>
    </w:lvl>
    <w:lvl w:ilvl="1" w:tplc="93221B24">
      <w:start w:val="179"/>
      <w:numFmt w:val="bullet"/>
      <w:lvlText w:val=""/>
      <w:lvlJc w:val="left"/>
      <w:pPr>
        <w:tabs>
          <w:tab w:val="num" w:pos="1440"/>
        </w:tabs>
        <w:ind w:left="1440" w:hanging="360"/>
      </w:pPr>
      <w:rPr>
        <w:rFonts w:ascii="Wingdings 2" w:hAnsi="Wingdings 2" w:hint="default"/>
      </w:rPr>
    </w:lvl>
    <w:lvl w:ilvl="2" w:tplc="A1501ED4" w:tentative="1">
      <w:start w:val="1"/>
      <w:numFmt w:val="bullet"/>
      <w:lvlText w:val=""/>
      <w:lvlJc w:val="left"/>
      <w:pPr>
        <w:tabs>
          <w:tab w:val="num" w:pos="2160"/>
        </w:tabs>
        <w:ind w:left="2160" w:hanging="360"/>
      </w:pPr>
      <w:rPr>
        <w:rFonts w:ascii="Wingdings" w:hAnsi="Wingdings" w:hint="default"/>
      </w:rPr>
    </w:lvl>
    <w:lvl w:ilvl="3" w:tplc="095A1358" w:tentative="1">
      <w:start w:val="1"/>
      <w:numFmt w:val="bullet"/>
      <w:lvlText w:val=""/>
      <w:lvlJc w:val="left"/>
      <w:pPr>
        <w:tabs>
          <w:tab w:val="num" w:pos="2880"/>
        </w:tabs>
        <w:ind w:left="2880" w:hanging="360"/>
      </w:pPr>
      <w:rPr>
        <w:rFonts w:ascii="Wingdings" w:hAnsi="Wingdings" w:hint="default"/>
      </w:rPr>
    </w:lvl>
    <w:lvl w:ilvl="4" w:tplc="7C6CAFB6" w:tentative="1">
      <w:start w:val="1"/>
      <w:numFmt w:val="bullet"/>
      <w:lvlText w:val=""/>
      <w:lvlJc w:val="left"/>
      <w:pPr>
        <w:tabs>
          <w:tab w:val="num" w:pos="3600"/>
        </w:tabs>
        <w:ind w:left="3600" w:hanging="360"/>
      </w:pPr>
      <w:rPr>
        <w:rFonts w:ascii="Wingdings" w:hAnsi="Wingdings" w:hint="default"/>
      </w:rPr>
    </w:lvl>
    <w:lvl w:ilvl="5" w:tplc="6B6EE2E6" w:tentative="1">
      <w:start w:val="1"/>
      <w:numFmt w:val="bullet"/>
      <w:lvlText w:val=""/>
      <w:lvlJc w:val="left"/>
      <w:pPr>
        <w:tabs>
          <w:tab w:val="num" w:pos="4320"/>
        </w:tabs>
        <w:ind w:left="4320" w:hanging="360"/>
      </w:pPr>
      <w:rPr>
        <w:rFonts w:ascii="Wingdings" w:hAnsi="Wingdings" w:hint="default"/>
      </w:rPr>
    </w:lvl>
    <w:lvl w:ilvl="6" w:tplc="5582F1E6" w:tentative="1">
      <w:start w:val="1"/>
      <w:numFmt w:val="bullet"/>
      <w:lvlText w:val=""/>
      <w:lvlJc w:val="left"/>
      <w:pPr>
        <w:tabs>
          <w:tab w:val="num" w:pos="5040"/>
        </w:tabs>
        <w:ind w:left="5040" w:hanging="360"/>
      </w:pPr>
      <w:rPr>
        <w:rFonts w:ascii="Wingdings" w:hAnsi="Wingdings" w:hint="default"/>
      </w:rPr>
    </w:lvl>
    <w:lvl w:ilvl="7" w:tplc="9FA06596" w:tentative="1">
      <w:start w:val="1"/>
      <w:numFmt w:val="bullet"/>
      <w:lvlText w:val=""/>
      <w:lvlJc w:val="left"/>
      <w:pPr>
        <w:tabs>
          <w:tab w:val="num" w:pos="5760"/>
        </w:tabs>
        <w:ind w:left="5760" w:hanging="360"/>
      </w:pPr>
      <w:rPr>
        <w:rFonts w:ascii="Wingdings" w:hAnsi="Wingdings" w:hint="default"/>
      </w:rPr>
    </w:lvl>
    <w:lvl w:ilvl="8" w:tplc="B9F2228A" w:tentative="1">
      <w:start w:val="1"/>
      <w:numFmt w:val="bullet"/>
      <w:lvlText w:val=""/>
      <w:lvlJc w:val="left"/>
      <w:pPr>
        <w:tabs>
          <w:tab w:val="num" w:pos="6480"/>
        </w:tabs>
        <w:ind w:left="6480" w:hanging="360"/>
      </w:pPr>
      <w:rPr>
        <w:rFonts w:ascii="Wingdings" w:hAnsi="Wingdings" w:hint="default"/>
      </w:rPr>
    </w:lvl>
  </w:abstractNum>
  <w:abstractNum w:abstractNumId="21">
    <w:nsid w:val="7C551BD0"/>
    <w:multiLevelType w:val="hybridMultilevel"/>
    <w:tmpl w:val="5A4A5C3A"/>
    <w:lvl w:ilvl="0" w:tplc="6F84A524">
      <w:start w:val="1"/>
      <w:numFmt w:val="bullet"/>
      <w:lvlText w:val=""/>
      <w:lvlJc w:val="left"/>
      <w:pPr>
        <w:tabs>
          <w:tab w:val="num" w:pos="720"/>
        </w:tabs>
        <w:ind w:left="720" w:hanging="360"/>
      </w:pPr>
      <w:rPr>
        <w:rFonts w:ascii="Wingdings" w:hAnsi="Wingdings" w:hint="default"/>
      </w:rPr>
    </w:lvl>
    <w:lvl w:ilvl="1" w:tplc="CA56C45E">
      <w:start w:val="179"/>
      <w:numFmt w:val="bullet"/>
      <w:lvlText w:val=""/>
      <w:lvlJc w:val="left"/>
      <w:pPr>
        <w:tabs>
          <w:tab w:val="num" w:pos="1440"/>
        </w:tabs>
        <w:ind w:left="1440" w:hanging="360"/>
      </w:pPr>
      <w:rPr>
        <w:rFonts w:ascii="Wingdings 2" w:hAnsi="Wingdings 2" w:hint="default"/>
      </w:rPr>
    </w:lvl>
    <w:lvl w:ilvl="2" w:tplc="02C6A954" w:tentative="1">
      <w:start w:val="1"/>
      <w:numFmt w:val="bullet"/>
      <w:lvlText w:val=""/>
      <w:lvlJc w:val="left"/>
      <w:pPr>
        <w:tabs>
          <w:tab w:val="num" w:pos="2160"/>
        </w:tabs>
        <w:ind w:left="2160" w:hanging="360"/>
      </w:pPr>
      <w:rPr>
        <w:rFonts w:ascii="Wingdings" w:hAnsi="Wingdings" w:hint="default"/>
      </w:rPr>
    </w:lvl>
    <w:lvl w:ilvl="3" w:tplc="AD1EF2EC" w:tentative="1">
      <w:start w:val="1"/>
      <w:numFmt w:val="bullet"/>
      <w:lvlText w:val=""/>
      <w:lvlJc w:val="left"/>
      <w:pPr>
        <w:tabs>
          <w:tab w:val="num" w:pos="2880"/>
        </w:tabs>
        <w:ind w:left="2880" w:hanging="360"/>
      </w:pPr>
      <w:rPr>
        <w:rFonts w:ascii="Wingdings" w:hAnsi="Wingdings" w:hint="default"/>
      </w:rPr>
    </w:lvl>
    <w:lvl w:ilvl="4" w:tplc="D27A1912" w:tentative="1">
      <w:start w:val="1"/>
      <w:numFmt w:val="bullet"/>
      <w:lvlText w:val=""/>
      <w:lvlJc w:val="left"/>
      <w:pPr>
        <w:tabs>
          <w:tab w:val="num" w:pos="3600"/>
        </w:tabs>
        <w:ind w:left="3600" w:hanging="360"/>
      </w:pPr>
      <w:rPr>
        <w:rFonts w:ascii="Wingdings" w:hAnsi="Wingdings" w:hint="default"/>
      </w:rPr>
    </w:lvl>
    <w:lvl w:ilvl="5" w:tplc="3670BA5C" w:tentative="1">
      <w:start w:val="1"/>
      <w:numFmt w:val="bullet"/>
      <w:lvlText w:val=""/>
      <w:lvlJc w:val="left"/>
      <w:pPr>
        <w:tabs>
          <w:tab w:val="num" w:pos="4320"/>
        </w:tabs>
        <w:ind w:left="4320" w:hanging="360"/>
      </w:pPr>
      <w:rPr>
        <w:rFonts w:ascii="Wingdings" w:hAnsi="Wingdings" w:hint="default"/>
      </w:rPr>
    </w:lvl>
    <w:lvl w:ilvl="6" w:tplc="E4E23C3A" w:tentative="1">
      <w:start w:val="1"/>
      <w:numFmt w:val="bullet"/>
      <w:lvlText w:val=""/>
      <w:lvlJc w:val="left"/>
      <w:pPr>
        <w:tabs>
          <w:tab w:val="num" w:pos="5040"/>
        </w:tabs>
        <w:ind w:left="5040" w:hanging="360"/>
      </w:pPr>
      <w:rPr>
        <w:rFonts w:ascii="Wingdings" w:hAnsi="Wingdings" w:hint="default"/>
      </w:rPr>
    </w:lvl>
    <w:lvl w:ilvl="7" w:tplc="115AFF9E" w:tentative="1">
      <w:start w:val="1"/>
      <w:numFmt w:val="bullet"/>
      <w:lvlText w:val=""/>
      <w:lvlJc w:val="left"/>
      <w:pPr>
        <w:tabs>
          <w:tab w:val="num" w:pos="5760"/>
        </w:tabs>
        <w:ind w:left="5760" w:hanging="360"/>
      </w:pPr>
      <w:rPr>
        <w:rFonts w:ascii="Wingdings" w:hAnsi="Wingdings" w:hint="default"/>
      </w:rPr>
    </w:lvl>
    <w:lvl w:ilvl="8" w:tplc="FB5ED1EC"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8"/>
  </w:num>
  <w:num w:numId="4">
    <w:abstractNumId w:val="20"/>
  </w:num>
  <w:num w:numId="5">
    <w:abstractNumId w:val="7"/>
  </w:num>
  <w:num w:numId="6">
    <w:abstractNumId w:val="17"/>
  </w:num>
  <w:num w:numId="7">
    <w:abstractNumId w:val="14"/>
  </w:num>
  <w:num w:numId="8">
    <w:abstractNumId w:val="9"/>
  </w:num>
  <w:num w:numId="9">
    <w:abstractNumId w:val="15"/>
  </w:num>
  <w:num w:numId="10">
    <w:abstractNumId w:val="5"/>
  </w:num>
  <w:num w:numId="11">
    <w:abstractNumId w:val="0"/>
    <w:lvlOverride w:ilvl="0">
      <w:lvl w:ilvl="0">
        <w:numFmt w:val="bullet"/>
        <w:lvlText w:val=""/>
        <w:legacy w:legacy="1" w:legacySpace="0" w:legacyIndent="0"/>
        <w:lvlJc w:val="left"/>
        <w:rPr>
          <w:rFonts w:ascii="Wingdings" w:hAnsi="Wingdings" w:hint="default"/>
          <w:sz w:val="14"/>
        </w:rPr>
      </w:lvl>
    </w:lvlOverride>
  </w:num>
  <w:num w:numId="12">
    <w:abstractNumId w:val="0"/>
    <w:lvlOverride w:ilvl="0">
      <w:lvl w:ilvl="0">
        <w:numFmt w:val="bullet"/>
        <w:lvlText w:val=""/>
        <w:legacy w:legacy="1" w:legacySpace="0" w:legacyIndent="0"/>
        <w:lvlJc w:val="left"/>
        <w:rPr>
          <w:rFonts w:ascii="Wingdings" w:hAnsi="Wingdings" w:hint="default"/>
          <w:sz w:val="17"/>
        </w:rPr>
      </w:lvl>
    </w:lvlOverride>
  </w:num>
  <w:num w:numId="13">
    <w:abstractNumId w:val="0"/>
    <w:lvlOverride w:ilvl="0">
      <w:lvl w:ilvl="0">
        <w:numFmt w:val="bullet"/>
        <w:lvlText w:val=""/>
        <w:legacy w:legacy="1" w:legacySpace="0" w:legacyIndent="0"/>
        <w:lvlJc w:val="left"/>
        <w:rPr>
          <w:rFonts w:ascii="Wingdings 2" w:hAnsi="Wingdings 2" w:hint="default"/>
          <w:sz w:val="18"/>
        </w:rPr>
      </w:lvl>
    </w:lvlOverride>
  </w:num>
  <w:num w:numId="14">
    <w:abstractNumId w:val="0"/>
    <w:lvlOverride w:ilvl="0">
      <w:lvl w:ilvl="0">
        <w:numFmt w:val="bullet"/>
        <w:lvlText w:val=""/>
        <w:legacy w:legacy="1" w:legacySpace="0" w:legacyIndent="0"/>
        <w:lvlJc w:val="left"/>
        <w:rPr>
          <w:rFonts w:ascii="Wingdings" w:hAnsi="Wingdings" w:hint="default"/>
          <w:sz w:val="11"/>
        </w:rPr>
      </w:lvl>
    </w:lvlOverride>
  </w:num>
  <w:num w:numId="15">
    <w:abstractNumId w:val="0"/>
    <w:lvlOverride w:ilvl="0">
      <w:lvl w:ilvl="0">
        <w:numFmt w:val="bullet"/>
        <w:lvlText w:val=""/>
        <w:legacy w:legacy="1" w:legacySpace="0" w:legacyIndent="0"/>
        <w:lvlJc w:val="left"/>
        <w:rPr>
          <w:rFonts w:ascii="Wingdings 2" w:hAnsi="Wingdings 2" w:hint="default"/>
          <w:sz w:val="13"/>
        </w:rPr>
      </w:lvl>
    </w:lvlOverride>
  </w:num>
  <w:num w:numId="16">
    <w:abstractNumId w:val="0"/>
    <w:lvlOverride w:ilvl="0">
      <w:lvl w:ilvl="0">
        <w:numFmt w:val="bullet"/>
        <w:lvlText w:val=""/>
        <w:legacy w:legacy="1" w:legacySpace="0" w:legacyIndent="0"/>
        <w:lvlJc w:val="left"/>
        <w:rPr>
          <w:rFonts w:ascii="Wingdings" w:hAnsi="Wingdings" w:hint="default"/>
          <w:sz w:val="10"/>
        </w:rPr>
      </w:lvl>
    </w:lvlOverride>
  </w:num>
  <w:num w:numId="17">
    <w:abstractNumId w:val="0"/>
    <w:lvlOverride w:ilvl="0">
      <w:lvl w:ilvl="0">
        <w:numFmt w:val="bullet"/>
        <w:lvlText w:val=""/>
        <w:legacy w:legacy="1" w:legacySpace="0" w:legacyIndent="0"/>
        <w:lvlJc w:val="left"/>
        <w:rPr>
          <w:rFonts w:ascii="Wingdings 2" w:hAnsi="Wingdings 2" w:hint="default"/>
          <w:sz w:val="11"/>
        </w:rPr>
      </w:lvl>
    </w:lvlOverride>
  </w:num>
  <w:num w:numId="18">
    <w:abstractNumId w:val="0"/>
    <w:lvlOverride w:ilvl="0">
      <w:lvl w:ilvl="0">
        <w:numFmt w:val="bullet"/>
        <w:lvlText w:val=""/>
        <w:legacy w:legacy="1" w:legacySpace="0" w:legacyIndent="0"/>
        <w:lvlJc w:val="left"/>
        <w:rPr>
          <w:rFonts w:ascii="Wingdings" w:hAnsi="Wingdings" w:hint="default"/>
          <w:sz w:val="7"/>
        </w:rPr>
      </w:lvl>
    </w:lvlOverride>
  </w:num>
  <w:num w:numId="19">
    <w:abstractNumId w:val="0"/>
    <w:lvlOverride w:ilvl="0">
      <w:lvl w:ilvl="0">
        <w:numFmt w:val="bullet"/>
        <w:lvlText w:val=""/>
        <w:legacy w:legacy="1" w:legacySpace="0" w:legacyIndent="0"/>
        <w:lvlJc w:val="left"/>
        <w:rPr>
          <w:rFonts w:ascii="Wingdings" w:hAnsi="Wingdings" w:hint="default"/>
          <w:sz w:val="12"/>
        </w:rPr>
      </w:lvl>
    </w:lvlOverride>
  </w:num>
  <w:num w:numId="20">
    <w:abstractNumId w:val="0"/>
    <w:lvlOverride w:ilvl="0">
      <w:lvl w:ilvl="0">
        <w:numFmt w:val="bullet"/>
        <w:lvlText w:val=""/>
        <w:legacy w:legacy="1" w:legacySpace="0" w:legacyIndent="0"/>
        <w:lvlJc w:val="left"/>
        <w:rPr>
          <w:rFonts w:ascii="Wingdings 2" w:hAnsi="Wingdings 2" w:hint="default"/>
          <w:sz w:val="14"/>
        </w:rPr>
      </w:lvl>
    </w:lvlOverride>
  </w:num>
  <w:num w:numId="21">
    <w:abstractNumId w:val="0"/>
    <w:lvlOverride w:ilvl="0">
      <w:lvl w:ilvl="0">
        <w:numFmt w:val="bullet"/>
        <w:lvlText w:val=""/>
        <w:legacy w:legacy="1" w:legacySpace="0" w:legacyIndent="0"/>
        <w:lvlJc w:val="left"/>
        <w:rPr>
          <w:rFonts w:ascii="Wingdings 2" w:hAnsi="Wingdings 2" w:hint="default"/>
          <w:sz w:val="12"/>
        </w:rPr>
      </w:lvl>
    </w:lvlOverride>
  </w:num>
  <w:num w:numId="22">
    <w:abstractNumId w:val="0"/>
    <w:lvlOverride w:ilvl="0">
      <w:lvl w:ilvl="0">
        <w:numFmt w:val="bullet"/>
        <w:lvlText w:val=""/>
        <w:legacy w:legacy="1" w:legacySpace="0" w:legacyIndent="0"/>
        <w:lvlJc w:val="left"/>
        <w:rPr>
          <w:rFonts w:ascii="Wingdings" w:hAnsi="Wingdings" w:hint="default"/>
          <w:sz w:val="15"/>
        </w:rPr>
      </w:lvl>
    </w:lvlOverride>
  </w:num>
  <w:num w:numId="23">
    <w:abstractNumId w:val="4"/>
  </w:num>
  <w:num w:numId="24">
    <w:abstractNumId w:val="3"/>
  </w:num>
  <w:num w:numId="25">
    <w:abstractNumId w:val="13"/>
  </w:num>
  <w:num w:numId="26">
    <w:abstractNumId w:val="18"/>
  </w:num>
  <w:num w:numId="27">
    <w:abstractNumId w:val="2"/>
  </w:num>
  <w:num w:numId="28">
    <w:abstractNumId w:val="1"/>
  </w:num>
  <w:num w:numId="29">
    <w:abstractNumId w:val="21"/>
  </w:num>
  <w:num w:numId="30">
    <w:abstractNumId w:val="6"/>
  </w:num>
  <w:num w:numId="31">
    <w:abstractNumId w:val="10"/>
  </w:num>
  <w:num w:numId="32">
    <w:abstractNumId w:val="16"/>
  </w:num>
  <w:num w:numId="33">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424E"/>
    <w:rsid w:val="000045E3"/>
    <w:rsid w:val="00012321"/>
    <w:rsid w:val="00024A4F"/>
    <w:rsid w:val="00045686"/>
    <w:rsid w:val="00082F89"/>
    <w:rsid w:val="000B35D5"/>
    <w:rsid w:val="000C1E33"/>
    <w:rsid w:val="000C6B69"/>
    <w:rsid w:val="000F57C2"/>
    <w:rsid w:val="001204E1"/>
    <w:rsid w:val="001243CB"/>
    <w:rsid w:val="00155BD0"/>
    <w:rsid w:val="001972BA"/>
    <w:rsid w:val="00197DB4"/>
    <w:rsid w:val="001E2462"/>
    <w:rsid w:val="00200C65"/>
    <w:rsid w:val="00207BB1"/>
    <w:rsid w:val="00244306"/>
    <w:rsid w:val="002514EA"/>
    <w:rsid w:val="00283000"/>
    <w:rsid w:val="002873F0"/>
    <w:rsid w:val="002A3C8B"/>
    <w:rsid w:val="002B1DDB"/>
    <w:rsid w:val="002B424E"/>
    <w:rsid w:val="002D4765"/>
    <w:rsid w:val="002E11E1"/>
    <w:rsid w:val="002E674E"/>
    <w:rsid w:val="003122EA"/>
    <w:rsid w:val="0034367F"/>
    <w:rsid w:val="00343BE6"/>
    <w:rsid w:val="003665D0"/>
    <w:rsid w:val="003874A5"/>
    <w:rsid w:val="003C00C3"/>
    <w:rsid w:val="003E54B6"/>
    <w:rsid w:val="003F0427"/>
    <w:rsid w:val="003F4B5F"/>
    <w:rsid w:val="003F77BD"/>
    <w:rsid w:val="0040050E"/>
    <w:rsid w:val="0041463F"/>
    <w:rsid w:val="00426E4D"/>
    <w:rsid w:val="00462DAE"/>
    <w:rsid w:val="0046461D"/>
    <w:rsid w:val="00471F7E"/>
    <w:rsid w:val="0049406B"/>
    <w:rsid w:val="00494A42"/>
    <w:rsid w:val="004A4B35"/>
    <w:rsid w:val="004B452D"/>
    <w:rsid w:val="004E21A6"/>
    <w:rsid w:val="00503E72"/>
    <w:rsid w:val="00507F5C"/>
    <w:rsid w:val="005377B4"/>
    <w:rsid w:val="00545B4B"/>
    <w:rsid w:val="00573E43"/>
    <w:rsid w:val="00577B81"/>
    <w:rsid w:val="0058747B"/>
    <w:rsid w:val="005A35BE"/>
    <w:rsid w:val="005A71C1"/>
    <w:rsid w:val="005B0762"/>
    <w:rsid w:val="005B2C34"/>
    <w:rsid w:val="005B691F"/>
    <w:rsid w:val="005D71E2"/>
    <w:rsid w:val="005F7B21"/>
    <w:rsid w:val="00607719"/>
    <w:rsid w:val="00630A94"/>
    <w:rsid w:val="00630EF8"/>
    <w:rsid w:val="00697C21"/>
    <w:rsid w:val="006B2D1B"/>
    <w:rsid w:val="006B34E0"/>
    <w:rsid w:val="006C4A04"/>
    <w:rsid w:val="0071519E"/>
    <w:rsid w:val="00720E9E"/>
    <w:rsid w:val="007352F1"/>
    <w:rsid w:val="007367D8"/>
    <w:rsid w:val="00740B58"/>
    <w:rsid w:val="0076185D"/>
    <w:rsid w:val="007B2917"/>
    <w:rsid w:val="007B551F"/>
    <w:rsid w:val="007C2F30"/>
    <w:rsid w:val="007F477C"/>
    <w:rsid w:val="00802510"/>
    <w:rsid w:val="00803E6F"/>
    <w:rsid w:val="00832FC3"/>
    <w:rsid w:val="00843E6D"/>
    <w:rsid w:val="00861992"/>
    <w:rsid w:val="00864F39"/>
    <w:rsid w:val="00874D93"/>
    <w:rsid w:val="00891846"/>
    <w:rsid w:val="008929D0"/>
    <w:rsid w:val="008B59F7"/>
    <w:rsid w:val="008C400E"/>
    <w:rsid w:val="008E3CBF"/>
    <w:rsid w:val="00901F7F"/>
    <w:rsid w:val="009048E1"/>
    <w:rsid w:val="00917CFA"/>
    <w:rsid w:val="009221AE"/>
    <w:rsid w:val="009417A4"/>
    <w:rsid w:val="009E6CF9"/>
    <w:rsid w:val="00A0149E"/>
    <w:rsid w:val="00A04C8A"/>
    <w:rsid w:val="00A15723"/>
    <w:rsid w:val="00A44ED0"/>
    <w:rsid w:val="00A51BF7"/>
    <w:rsid w:val="00AC7FF3"/>
    <w:rsid w:val="00AD5D14"/>
    <w:rsid w:val="00AE5C01"/>
    <w:rsid w:val="00B04F4A"/>
    <w:rsid w:val="00B05E84"/>
    <w:rsid w:val="00B16444"/>
    <w:rsid w:val="00B23A42"/>
    <w:rsid w:val="00B25C49"/>
    <w:rsid w:val="00BA4D04"/>
    <w:rsid w:val="00BA4F65"/>
    <w:rsid w:val="00BF6CC7"/>
    <w:rsid w:val="00BF77C1"/>
    <w:rsid w:val="00C1542B"/>
    <w:rsid w:val="00C203BD"/>
    <w:rsid w:val="00C65280"/>
    <w:rsid w:val="00C7662A"/>
    <w:rsid w:val="00CD5ACE"/>
    <w:rsid w:val="00CE083B"/>
    <w:rsid w:val="00CE6952"/>
    <w:rsid w:val="00D04E60"/>
    <w:rsid w:val="00D548EB"/>
    <w:rsid w:val="00D7481A"/>
    <w:rsid w:val="00D81E37"/>
    <w:rsid w:val="00D97624"/>
    <w:rsid w:val="00DA1F94"/>
    <w:rsid w:val="00DF1E1C"/>
    <w:rsid w:val="00E31148"/>
    <w:rsid w:val="00E81AD6"/>
    <w:rsid w:val="00E8448F"/>
    <w:rsid w:val="00EA43AD"/>
    <w:rsid w:val="00EE3AF4"/>
    <w:rsid w:val="00F0779B"/>
    <w:rsid w:val="00F14510"/>
    <w:rsid w:val="00F16B6E"/>
    <w:rsid w:val="00F234D2"/>
    <w:rsid w:val="00F33639"/>
    <w:rsid w:val="00F34502"/>
    <w:rsid w:val="00F34BF3"/>
    <w:rsid w:val="00F62A45"/>
    <w:rsid w:val="00FE686D"/>
    <w:rsid w:val="00FF0E97"/>
    <w:rsid w:val="00FF167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67F"/>
    <w:pPr>
      <w:spacing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30EF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semiHidden/>
    <w:rsid w:val="00573E43"/>
    <w:pPr>
      <w:spacing w:line="240" w:lineRule="auto"/>
    </w:pPr>
    <w:rPr>
      <w:rFonts w:ascii="Times New Roman" w:eastAsia="Times New Roman" w:hAnsi="Times New Roman"/>
      <w:color w:val="000000"/>
      <w:sz w:val="24"/>
      <w:szCs w:val="20"/>
      <w:lang w:eastAsia="cs-CZ"/>
    </w:rPr>
  </w:style>
  <w:style w:type="character" w:customStyle="1" w:styleId="BodyText2Char">
    <w:name w:val="Body Text 2 Char"/>
    <w:basedOn w:val="DefaultParagraphFont"/>
    <w:link w:val="BodyText2"/>
    <w:uiPriority w:val="99"/>
    <w:semiHidden/>
    <w:locked/>
    <w:rsid w:val="00573E43"/>
    <w:rPr>
      <w:rFonts w:ascii="Times New Roman" w:hAnsi="Times New Roman" w:cs="Times New Roman"/>
      <w:color w:val="000000"/>
      <w:sz w:val="20"/>
      <w:szCs w:val="20"/>
      <w:lang w:eastAsia="cs-CZ"/>
    </w:rPr>
  </w:style>
  <w:style w:type="paragraph" w:styleId="BalloonText">
    <w:name w:val="Balloon Text"/>
    <w:basedOn w:val="Normal"/>
    <w:link w:val="BalloonTextChar"/>
    <w:uiPriority w:val="99"/>
    <w:semiHidden/>
    <w:rsid w:val="00B04F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04F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3028389">
      <w:marLeft w:val="0"/>
      <w:marRight w:val="0"/>
      <w:marTop w:val="0"/>
      <w:marBottom w:val="0"/>
      <w:divBdr>
        <w:top w:val="none" w:sz="0" w:space="0" w:color="auto"/>
        <w:left w:val="none" w:sz="0" w:space="0" w:color="auto"/>
        <w:bottom w:val="none" w:sz="0" w:space="0" w:color="auto"/>
        <w:right w:val="none" w:sz="0" w:space="0" w:color="auto"/>
      </w:divBdr>
    </w:div>
    <w:div w:id="1923028390">
      <w:marLeft w:val="0"/>
      <w:marRight w:val="0"/>
      <w:marTop w:val="0"/>
      <w:marBottom w:val="0"/>
      <w:divBdr>
        <w:top w:val="none" w:sz="0" w:space="0" w:color="auto"/>
        <w:left w:val="none" w:sz="0" w:space="0" w:color="auto"/>
        <w:bottom w:val="none" w:sz="0" w:space="0" w:color="auto"/>
        <w:right w:val="none" w:sz="0" w:space="0" w:color="auto"/>
      </w:divBdr>
    </w:div>
    <w:div w:id="1923028391">
      <w:marLeft w:val="0"/>
      <w:marRight w:val="0"/>
      <w:marTop w:val="0"/>
      <w:marBottom w:val="0"/>
      <w:divBdr>
        <w:top w:val="none" w:sz="0" w:space="0" w:color="auto"/>
        <w:left w:val="none" w:sz="0" w:space="0" w:color="auto"/>
        <w:bottom w:val="none" w:sz="0" w:space="0" w:color="auto"/>
        <w:right w:val="none" w:sz="0" w:space="0" w:color="auto"/>
      </w:divBdr>
    </w:div>
    <w:div w:id="1923028392">
      <w:marLeft w:val="0"/>
      <w:marRight w:val="0"/>
      <w:marTop w:val="0"/>
      <w:marBottom w:val="0"/>
      <w:divBdr>
        <w:top w:val="none" w:sz="0" w:space="0" w:color="auto"/>
        <w:left w:val="none" w:sz="0" w:space="0" w:color="auto"/>
        <w:bottom w:val="none" w:sz="0" w:space="0" w:color="auto"/>
        <w:right w:val="none" w:sz="0" w:space="0" w:color="auto"/>
      </w:divBdr>
    </w:div>
    <w:div w:id="1923028393">
      <w:marLeft w:val="0"/>
      <w:marRight w:val="0"/>
      <w:marTop w:val="0"/>
      <w:marBottom w:val="0"/>
      <w:divBdr>
        <w:top w:val="none" w:sz="0" w:space="0" w:color="auto"/>
        <w:left w:val="none" w:sz="0" w:space="0" w:color="auto"/>
        <w:bottom w:val="none" w:sz="0" w:space="0" w:color="auto"/>
        <w:right w:val="none" w:sz="0" w:space="0" w:color="auto"/>
      </w:divBdr>
    </w:div>
    <w:div w:id="1923028394">
      <w:marLeft w:val="0"/>
      <w:marRight w:val="0"/>
      <w:marTop w:val="0"/>
      <w:marBottom w:val="0"/>
      <w:divBdr>
        <w:top w:val="none" w:sz="0" w:space="0" w:color="auto"/>
        <w:left w:val="none" w:sz="0" w:space="0" w:color="auto"/>
        <w:bottom w:val="none" w:sz="0" w:space="0" w:color="auto"/>
        <w:right w:val="none" w:sz="0" w:space="0" w:color="auto"/>
      </w:divBdr>
    </w:div>
    <w:div w:id="1923028395">
      <w:marLeft w:val="0"/>
      <w:marRight w:val="0"/>
      <w:marTop w:val="0"/>
      <w:marBottom w:val="0"/>
      <w:divBdr>
        <w:top w:val="none" w:sz="0" w:space="0" w:color="auto"/>
        <w:left w:val="none" w:sz="0" w:space="0" w:color="auto"/>
        <w:bottom w:val="none" w:sz="0" w:space="0" w:color="auto"/>
        <w:right w:val="none" w:sz="0" w:space="0" w:color="auto"/>
      </w:divBdr>
    </w:div>
    <w:div w:id="1923028396">
      <w:marLeft w:val="0"/>
      <w:marRight w:val="0"/>
      <w:marTop w:val="0"/>
      <w:marBottom w:val="0"/>
      <w:divBdr>
        <w:top w:val="none" w:sz="0" w:space="0" w:color="auto"/>
        <w:left w:val="none" w:sz="0" w:space="0" w:color="auto"/>
        <w:bottom w:val="none" w:sz="0" w:space="0" w:color="auto"/>
        <w:right w:val="none" w:sz="0" w:space="0" w:color="auto"/>
      </w:divBdr>
    </w:div>
    <w:div w:id="1923028397">
      <w:marLeft w:val="0"/>
      <w:marRight w:val="0"/>
      <w:marTop w:val="0"/>
      <w:marBottom w:val="0"/>
      <w:divBdr>
        <w:top w:val="none" w:sz="0" w:space="0" w:color="auto"/>
        <w:left w:val="none" w:sz="0" w:space="0" w:color="auto"/>
        <w:bottom w:val="none" w:sz="0" w:space="0" w:color="auto"/>
        <w:right w:val="none" w:sz="0" w:space="0" w:color="auto"/>
      </w:divBdr>
    </w:div>
    <w:div w:id="1923028398">
      <w:marLeft w:val="0"/>
      <w:marRight w:val="0"/>
      <w:marTop w:val="0"/>
      <w:marBottom w:val="0"/>
      <w:divBdr>
        <w:top w:val="none" w:sz="0" w:space="0" w:color="auto"/>
        <w:left w:val="none" w:sz="0" w:space="0" w:color="auto"/>
        <w:bottom w:val="none" w:sz="0" w:space="0" w:color="auto"/>
        <w:right w:val="none" w:sz="0" w:space="0" w:color="auto"/>
      </w:divBdr>
    </w:div>
    <w:div w:id="1923028399">
      <w:marLeft w:val="0"/>
      <w:marRight w:val="0"/>
      <w:marTop w:val="0"/>
      <w:marBottom w:val="0"/>
      <w:divBdr>
        <w:top w:val="none" w:sz="0" w:space="0" w:color="auto"/>
        <w:left w:val="none" w:sz="0" w:space="0" w:color="auto"/>
        <w:bottom w:val="none" w:sz="0" w:space="0" w:color="auto"/>
        <w:right w:val="none" w:sz="0" w:space="0" w:color="auto"/>
      </w:divBdr>
    </w:div>
    <w:div w:id="1923028400">
      <w:marLeft w:val="0"/>
      <w:marRight w:val="0"/>
      <w:marTop w:val="0"/>
      <w:marBottom w:val="0"/>
      <w:divBdr>
        <w:top w:val="none" w:sz="0" w:space="0" w:color="auto"/>
        <w:left w:val="none" w:sz="0" w:space="0" w:color="auto"/>
        <w:bottom w:val="none" w:sz="0" w:space="0" w:color="auto"/>
        <w:right w:val="none" w:sz="0" w:space="0" w:color="auto"/>
      </w:divBdr>
    </w:div>
    <w:div w:id="1923028401">
      <w:marLeft w:val="0"/>
      <w:marRight w:val="0"/>
      <w:marTop w:val="0"/>
      <w:marBottom w:val="0"/>
      <w:divBdr>
        <w:top w:val="none" w:sz="0" w:space="0" w:color="auto"/>
        <w:left w:val="none" w:sz="0" w:space="0" w:color="auto"/>
        <w:bottom w:val="none" w:sz="0" w:space="0" w:color="auto"/>
        <w:right w:val="none" w:sz="0" w:space="0" w:color="auto"/>
      </w:divBdr>
    </w:div>
    <w:div w:id="1923028402">
      <w:marLeft w:val="0"/>
      <w:marRight w:val="0"/>
      <w:marTop w:val="0"/>
      <w:marBottom w:val="0"/>
      <w:divBdr>
        <w:top w:val="none" w:sz="0" w:space="0" w:color="auto"/>
        <w:left w:val="none" w:sz="0" w:space="0" w:color="auto"/>
        <w:bottom w:val="none" w:sz="0" w:space="0" w:color="auto"/>
        <w:right w:val="none" w:sz="0" w:space="0" w:color="auto"/>
      </w:divBdr>
    </w:div>
    <w:div w:id="1923028403">
      <w:marLeft w:val="0"/>
      <w:marRight w:val="0"/>
      <w:marTop w:val="0"/>
      <w:marBottom w:val="0"/>
      <w:divBdr>
        <w:top w:val="none" w:sz="0" w:space="0" w:color="auto"/>
        <w:left w:val="none" w:sz="0" w:space="0" w:color="auto"/>
        <w:bottom w:val="none" w:sz="0" w:space="0" w:color="auto"/>
        <w:right w:val="none" w:sz="0" w:space="0" w:color="auto"/>
      </w:divBdr>
    </w:div>
    <w:div w:id="1923028404">
      <w:marLeft w:val="0"/>
      <w:marRight w:val="0"/>
      <w:marTop w:val="0"/>
      <w:marBottom w:val="0"/>
      <w:divBdr>
        <w:top w:val="none" w:sz="0" w:space="0" w:color="auto"/>
        <w:left w:val="none" w:sz="0" w:space="0" w:color="auto"/>
        <w:bottom w:val="none" w:sz="0" w:space="0" w:color="auto"/>
        <w:right w:val="none" w:sz="0" w:space="0" w:color="auto"/>
      </w:divBdr>
    </w:div>
    <w:div w:id="1923028405">
      <w:marLeft w:val="0"/>
      <w:marRight w:val="0"/>
      <w:marTop w:val="0"/>
      <w:marBottom w:val="0"/>
      <w:divBdr>
        <w:top w:val="none" w:sz="0" w:space="0" w:color="auto"/>
        <w:left w:val="none" w:sz="0" w:space="0" w:color="auto"/>
        <w:bottom w:val="none" w:sz="0" w:space="0" w:color="auto"/>
        <w:right w:val="none" w:sz="0" w:space="0" w:color="auto"/>
      </w:divBdr>
    </w:div>
    <w:div w:id="1923028418">
      <w:marLeft w:val="0"/>
      <w:marRight w:val="0"/>
      <w:marTop w:val="0"/>
      <w:marBottom w:val="0"/>
      <w:divBdr>
        <w:top w:val="none" w:sz="0" w:space="0" w:color="auto"/>
        <w:left w:val="none" w:sz="0" w:space="0" w:color="auto"/>
        <w:bottom w:val="none" w:sz="0" w:space="0" w:color="auto"/>
        <w:right w:val="none" w:sz="0" w:space="0" w:color="auto"/>
      </w:divBdr>
      <w:divsChild>
        <w:div w:id="1923028571">
          <w:marLeft w:val="0"/>
          <w:marRight w:val="0"/>
          <w:marTop w:val="0"/>
          <w:marBottom w:val="0"/>
          <w:divBdr>
            <w:top w:val="none" w:sz="0" w:space="0" w:color="auto"/>
            <w:left w:val="none" w:sz="0" w:space="0" w:color="auto"/>
            <w:bottom w:val="none" w:sz="0" w:space="0" w:color="auto"/>
            <w:right w:val="none" w:sz="0" w:space="0" w:color="auto"/>
          </w:divBdr>
          <w:divsChild>
            <w:div w:id="1923028430">
              <w:marLeft w:val="0"/>
              <w:marRight w:val="0"/>
              <w:marTop w:val="0"/>
              <w:marBottom w:val="0"/>
              <w:divBdr>
                <w:top w:val="none" w:sz="0" w:space="0" w:color="auto"/>
                <w:left w:val="none" w:sz="0" w:space="0" w:color="auto"/>
                <w:bottom w:val="none" w:sz="0" w:space="0" w:color="auto"/>
                <w:right w:val="none" w:sz="0" w:space="0" w:color="auto"/>
              </w:divBdr>
            </w:div>
            <w:div w:id="1923028521">
              <w:marLeft w:val="0"/>
              <w:marRight w:val="0"/>
              <w:marTop w:val="0"/>
              <w:marBottom w:val="0"/>
              <w:divBdr>
                <w:top w:val="none" w:sz="0" w:space="0" w:color="auto"/>
                <w:left w:val="none" w:sz="0" w:space="0" w:color="auto"/>
                <w:bottom w:val="none" w:sz="0" w:space="0" w:color="auto"/>
                <w:right w:val="none" w:sz="0" w:space="0" w:color="auto"/>
              </w:divBdr>
            </w:div>
            <w:div w:id="1923028529">
              <w:marLeft w:val="0"/>
              <w:marRight w:val="0"/>
              <w:marTop w:val="0"/>
              <w:marBottom w:val="0"/>
              <w:divBdr>
                <w:top w:val="none" w:sz="0" w:space="0" w:color="auto"/>
                <w:left w:val="none" w:sz="0" w:space="0" w:color="auto"/>
                <w:bottom w:val="none" w:sz="0" w:space="0" w:color="auto"/>
                <w:right w:val="none" w:sz="0" w:space="0" w:color="auto"/>
              </w:divBdr>
            </w:div>
            <w:div w:id="1923028603">
              <w:marLeft w:val="0"/>
              <w:marRight w:val="0"/>
              <w:marTop w:val="0"/>
              <w:marBottom w:val="0"/>
              <w:divBdr>
                <w:top w:val="none" w:sz="0" w:space="0" w:color="auto"/>
                <w:left w:val="none" w:sz="0" w:space="0" w:color="auto"/>
                <w:bottom w:val="none" w:sz="0" w:space="0" w:color="auto"/>
                <w:right w:val="none" w:sz="0" w:space="0" w:color="auto"/>
              </w:divBdr>
            </w:div>
            <w:div w:id="19230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433">
      <w:marLeft w:val="0"/>
      <w:marRight w:val="0"/>
      <w:marTop w:val="0"/>
      <w:marBottom w:val="0"/>
      <w:divBdr>
        <w:top w:val="none" w:sz="0" w:space="0" w:color="auto"/>
        <w:left w:val="none" w:sz="0" w:space="0" w:color="auto"/>
        <w:bottom w:val="none" w:sz="0" w:space="0" w:color="auto"/>
        <w:right w:val="none" w:sz="0" w:space="0" w:color="auto"/>
      </w:divBdr>
      <w:divsChild>
        <w:div w:id="1923028507">
          <w:marLeft w:val="0"/>
          <w:marRight w:val="0"/>
          <w:marTop w:val="0"/>
          <w:marBottom w:val="0"/>
          <w:divBdr>
            <w:top w:val="none" w:sz="0" w:space="0" w:color="auto"/>
            <w:left w:val="none" w:sz="0" w:space="0" w:color="auto"/>
            <w:bottom w:val="none" w:sz="0" w:space="0" w:color="auto"/>
            <w:right w:val="none" w:sz="0" w:space="0" w:color="auto"/>
          </w:divBdr>
          <w:divsChild>
            <w:div w:id="1923028440">
              <w:marLeft w:val="0"/>
              <w:marRight w:val="0"/>
              <w:marTop w:val="0"/>
              <w:marBottom w:val="0"/>
              <w:divBdr>
                <w:top w:val="none" w:sz="0" w:space="0" w:color="auto"/>
                <w:left w:val="none" w:sz="0" w:space="0" w:color="auto"/>
                <w:bottom w:val="none" w:sz="0" w:space="0" w:color="auto"/>
                <w:right w:val="none" w:sz="0" w:space="0" w:color="auto"/>
              </w:divBdr>
            </w:div>
            <w:div w:id="1923028468">
              <w:marLeft w:val="0"/>
              <w:marRight w:val="0"/>
              <w:marTop w:val="0"/>
              <w:marBottom w:val="0"/>
              <w:divBdr>
                <w:top w:val="none" w:sz="0" w:space="0" w:color="auto"/>
                <w:left w:val="none" w:sz="0" w:space="0" w:color="auto"/>
                <w:bottom w:val="none" w:sz="0" w:space="0" w:color="auto"/>
                <w:right w:val="none" w:sz="0" w:space="0" w:color="auto"/>
              </w:divBdr>
            </w:div>
            <w:div w:id="1923028494">
              <w:marLeft w:val="0"/>
              <w:marRight w:val="0"/>
              <w:marTop w:val="0"/>
              <w:marBottom w:val="0"/>
              <w:divBdr>
                <w:top w:val="none" w:sz="0" w:space="0" w:color="auto"/>
                <w:left w:val="none" w:sz="0" w:space="0" w:color="auto"/>
                <w:bottom w:val="none" w:sz="0" w:space="0" w:color="auto"/>
                <w:right w:val="none" w:sz="0" w:space="0" w:color="auto"/>
              </w:divBdr>
            </w:div>
            <w:div w:id="19230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451">
      <w:marLeft w:val="0"/>
      <w:marRight w:val="0"/>
      <w:marTop w:val="0"/>
      <w:marBottom w:val="0"/>
      <w:divBdr>
        <w:top w:val="none" w:sz="0" w:space="0" w:color="auto"/>
        <w:left w:val="none" w:sz="0" w:space="0" w:color="auto"/>
        <w:bottom w:val="none" w:sz="0" w:space="0" w:color="auto"/>
        <w:right w:val="none" w:sz="0" w:space="0" w:color="auto"/>
      </w:divBdr>
      <w:divsChild>
        <w:div w:id="1923028583">
          <w:marLeft w:val="0"/>
          <w:marRight w:val="0"/>
          <w:marTop w:val="0"/>
          <w:marBottom w:val="0"/>
          <w:divBdr>
            <w:top w:val="none" w:sz="0" w:space="0" w:color="auto"/>
            <w:left w:val="none" w:sz="0" w:space="0" w:color="auto"/>
            <w:bottom w:val="none" w:sz="0" w:space="0" w:color="auto"/>
            <w:right w:val="none" w:sz="0" w:space="0" w:color="auto"/>
          </w:divBdr>
          <w:divsChild>
            <w:div w:id="1923028441">
              <w:marLeft w:val="0"/>
              <w:marRight w:val="0"/>
              <w:marTop w:val="0"/>
              <w:marBottom w:val="0"/>
              <w:divBdr>
                <w:top w:val="none" w:sz="0" w:space="0" w:color="auto"/>
                <w:left w:val="none" w:sz="0" w:space="0" w:color="auto"/>
                <w:bottom w:val="none" w:sz="0" w:space="0" w:color="auto"/>
                <w:right w:val="none" w:sz="0" w:space="0" w:color="auto"/>
              </w:divBdr>
            </w:div>
            <w:div w:id="1923028448">
              <w:marLeft w:val="0"/>
              <w:marRight w:val="0"/>
              <w:marTop w:val="0"/>
              <w:marBottom w:val="0"/>
              <w:divBdr>
                <w:top w:val="none" w:sz="0" w:space="0" w:color="auto"/>
                <w:left w:val="none" w:sz="0" w:space="0" w:color="auto"/>
                <w:bottom w:val="none" w:sz="0" w:space="0" w:color="auto"/>
                <w:right w:val="none" w:sz="0" w:space="0" w:color="auto"/>
              </w:divBdr>
            </w:div>
            <w:div w:id="1923028492">
              <w:marLeft w:val="0"/>
              <w:marRight w:val="0"/>
              <w:marTop w:val="0"/>
              <w:marBottom w:val="0"/>
              <w:divBdr>
                <w:top w:val="none" w:sz="0" w:space="0" w:color="auto"/>
                <w:left w:val="none" w:sz="0" w:space="0" w:color="auto"/>
                <w:bottom w:val="none" w:sz="0" w:space="0" w:color="auto"/>
                <w:right w:val="none" w:sz="0" w:space="0" w:color="auto"/>
              </w:divBdr>
            </w:div>
            <w:div w:id="1923028572">
              <w:marLeft w:val="0"/>
              <w:marRight w:val="0"/>
              <w:marTop w:val="0"/>
              <w:marBottom w:val="0"/>
              <w:divBdr>
                <w:top w:val="none" w:sz="0" w:space="0" w:color="auto"/>
                <w:left w:val="none" w:sz="0" w:space="0" w:color="auto"/>
                <w:bottom w:val="none" w:sz="0" w:space="0" w:color="auto"/>
                <w:right w:val="none" w:sz="0" w:space="0" w:color="auto"/>
              </w:divBdr>
            </w:div>
            <w:div w:id="1923028586">
              <w:marLeft w:val="0"/>
              <w:marRight w:val="0"/>
              <w:marTop w:val="0"/>
              <w:marBottom w:val="0"/>
              <w:divBdr>
                <w:top w:val="none" w:sz="0" w:space="0" w:color="auto"/>
                <w:left w:val="none" w:sz="0" w:space="0" w:color="auto"/>
                <w:bottom w:val="none" w:sz="0" w:space="0" w:color="auto"/>
                <w:right w:val="none" w:sz="0" w:space="0" w:color="auto"/>
              </w:divBdr>
            </w:div>
            <w:div w:id="1923028610">
              <w:marLeft w:val="0"/>
              <w:marRight w:val="0"/>
              <w:marTop w:val="0"/>
              <w:marBottom w:val="0"/>
              <w:divBdr>
                <w:top w:val="none" w:sz="0" w:space="0" w:color="auto"/>
                <w:left w:val="none" w:sz="0" w:space="0" w:color="auto"/>
                <w:bottom w:val="none" w:sz="0" w:space="0" w:color="auto"/>
                <w:right w:val="none" w:sz="0" w:space="0" w:color="auto"/>
              </w:divBdr>
            </w:div>
            <w:div w:id="1923028633">
              <w:marLeft w:val="0"/>
              <w:marRight w:val="0"/>
              <w:marTop w:val="0"/>
              <w:marBottom w:val="0"/>
              <w:divBdr>
                <w:top w:val="none" w:sz="0" w:space="0" w:color="auto"/>
                <w:left w:val="none" w:sz="0" w:space="0" w:color="auto"/>
                <w:bottom w:val="none" w:sz="0" w:space="0" w:color="auto"/>
                <w:right w:val="none" w:sz="0" w:space="0" w:color="auto"/>
              </w:divBdr>
            </w:div>
            <w:div w:id="1923028691">
              <w:marLeft w:val="0"/>
              <w:marRight w:val="0"/>
              <w:marTop w:val="0"/>
              <w:marBottom w:val="0"/>
              <w:divBdr>
                <w:top w:val="none" w:sz="0" w:space="0" w:color="auto"/>
                <w:left w:val="none" w:sz="0" w:space="0" w:color="auto"/>
                <w:bottom w:val="none" w:sz="0" w:space="0" w:color="auto"/>
                <w:right w:val="none" w:sz="0" w:space="0" w:color="auto"/>
              </w:divBdr>
            </w:div>
            <w:div w:id="1923028763">
              <w:marLeft w:val="0"/>
              <w:marRight w:val="0"/>
              <w:marTop w:val="0"/>
              <w:marBottom w:val="0"/>
              <w:divBdr>
                <w:top w:val="none" w:sz="0" w:space="0" w:color="auto"/>
                <w:left w:val="none" w:sz="0" w:space="0" w:color="auto"/>
                <w:bottom w:val="none" w:sz="0" w:space="0" w:color="auto"/>
                <w:right w:val="none" w:sz="0" w:space="0" w:color="auto"/>
              </w:divBdr>
            </w:div>
            <w:div w:id="19230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458">
      <w:marLeft w:val="0"/>
      <w:marRight w:val="0"/>
      <w:marTop w:val="0"/>
      <w:marBottom w:val="0"/>
      <w:divBdr>
        <w:top w:val="none" w:sz="0" w:space="0" w:color="auto"/>
        <w:left w:val="none" w:sz="0" w:space="0" w:color="auto"/>
        <w:bottom w:val="none" w:sz="0" w:space="0" w:color="auto"/>
        <w:right w:val="none" w:sz="0" w:space="0" w:color="auto"/>
      </w:divBdr>
      <w:divsChild>
        <w:div w:id="1923028618">
          <w:marLeft w:val="0"/>
          <w:marRight w:val="0"/>
          <w:marTop w:val="0"/>
          <w:marBottom w:val="0"/>
          <w:divBdr>
            <w:top w:val="none" w:sz="0" w:space="0" w:color="auto"/>
            <w:left w:val="none" w:sz="0" w:space="0" w:color="auto"/>
            <w:bottom w:val="none" w:sz="0" w:space="0" w:color="auto"/>
            <w:right w:val="none" w:sz="0" w:space="0" w:color="auto"/>
          </w:divBdr>
          <w:divsChild>
            <w:div w:id="1923028412">
              <w:marLeft w:val="0"/>
              <w:marRight w:val="0"/>
              <w:marTop w:val="0"/>
              <w:marBottom w:val="0"/>
              <w:divBdr>
                <w:top w:val="none" w:sz="0" w:space="0" w:color="auto"/>
                <w:left w:val="none" w:sz="0" w:space="0" w:color="auto"/>
                <w:bottom w:val="none" w:sz="0" w:space="0" w:color="auto"/>
                <w:right w:val="none" w:sz="0" w:space="0" w:color="auto"/>
              </w:divBdr>
            </w:div>
            <w:div w:id="1923028424">
              <w:marLeft w:val="0"/>
              <w:marRight w:val="0"/>
              <w:marTop w:val="0"/>
              <w:marBottom w:val="0"/>
              <w:divBdr>
                <w:top w:val="none" w:sz="0" w:space="0" w:color="auto"/>
                <w:left w:val="none" w:sz="0" w:space="0" w:color="auto"/>
                <w:bottom w:val="none" w:sz="0" w:space="0" w:color="auto"/>
                <w:right w:val="none" w:sz="0" w:space="0" w:color="auto"/>
              </w:divBdr>
            </w:div>
            <w:div w:id="1923028569">
              <w:marLeft w:val="0"/>
              <w:marRight w:val="0"/>
              <w:marTop w:val="0"/>
              <w:marBottom w:val="0"/>
              <w:divBdr>
                <w:top w:val="none" w:sz="0" w:space="0" w:color="auto"/>
                <w:left w:val="none" w:sz="0" w:space="0" w:color="auto"/>
                <w:bottom w:val="none" w:sz="0" w:space="0" w:color="auto"/>
                <w:right w:val="none" w:sz="0" w:space="0" w:color="auto"/>
              </w:divBdr>
            </w:div>
            <w:div w:id="1923028606">
              <w:marLeft w:val="0"/>
              <w:marRight w:val="0"/>
              <w:marTop w:val="0"/>
              <w:marBottom w:val="0"/>
              <w:divBdr>
                <w:top w:val="none" w:sz="0" w:space="0" w:color="auto"/>
                <w:left w:val="none" w:sz="0" w:space="0" w:color="auto"/>
                <w:bottom w:val="none" w:sz="0" w:space="0" w:color="auto"/>
                <w:right w:val="none" w:sz="0" w:space="0" w:color="auto"/>
              </w:divBdr>
            </w:div>
            <w:div w:id="1923028620">
              <w:marLeft w:val="0"/>
              <w:marRight w:val="0"/>
              <w:marTop w:val="0"/>
              <w:marBottom w:val="0"/>
              <w:divBdr>
                <w:top w:val="none" w:sz="0" w:space="0" w:color="auto"/>
                <w:left w:val="none" w:sz="0" w:space="0" w:color="auto"/>
                <w:bottom w:val="none" w:sz="0" w:space="0" w:color="auto"/>
                <w:right w:val="none" w:sz="0" w:space="0" w:color="auto"/>
              </w:divBdr>
            </w:div>
            <w:div w:id="1923028676">
              <w:marLeft w:val="0"/>
              <w:marRight w:val="0"/>
              <w:marTop w:val="0"/>
              <w:marBottom w:val="0"/>
              <w:divBdr>
                <w:top w:val="none" w:sz="0" w:space="0" w:color="auto"/>
                <w:left w:val="none" w:sz="0" w:space="0" w:color="auto"/>
                <w:bottom w:val="none" w:sz="0" w:space="0" w:color="auto"/>
                <w:right w:val="none" w:sz="0" w:space="0" w:color="auto"/>
              </w:divBdr>
            </w:div>
            <w:div w:id="1923028709">
              <w:marLeft w:val="0"/>
              <w:marRight w:val="0"/>
              <w:marTop w:val="0"/>
              <w:marBottom w:val="0"/>
              <w:divBdr>
                <w:top w:val="none" w:sz="0" w:space="0" w:color="auto"/>
                <w:left w:val="none" w:sz="0" w:space="0" w:color="auto"/>
                <w:bottom w:val="none" w:sz="0" w:space="0" w:color="auto"/>
                <w:right w:val="none" w:sz="0" w:space="0" w:color="auto"/>
              </w:divBdr>
            </w:div>
            <w:div w:id="192302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472">
      <w:marLeft w:val="0"/>
      <w:marRight w:val="0"/>
      <w:marTop w:val="0"/>
      <w:marBottom w:val="0"/>
      <w:divBdr>
        <w:top w:val="none" w:sz="0" w:space="0" w:color="auto"/>
        <w:left w:val="none" w:sz="0" w:space="0" w:color="auto"/>
        <w:bottom w:val="none" w:sz="0" w:space="0" w:color="auto"/>
        <w:right w:val="none" w:sz="0" w:space="0" w:color="auto"/>
      </w:divBdr>
      <w:divsChild>
        <w:div w:id="1923028677">
          <w:marLeft w:val="0"/>
          <w:marRight w:val="0"/>
          <w:marTop w:val="0"/>
          <w:marBottom w:val="0"/>
          <w:divBdr>
            <w:top w:val="none" w:sz="0" w:space="0" w:color="auto"/>
            <w:left w:val="none" w:sz="0" w:space="0" w:color="auto"/>
            <w:bottom w:val="none" w:sz="0" w:space="0" w:color="auto"/>
            <w:right w:val="none" w:sz="0" w:space="0" w:color="auto"/>
          </w:divBdr>
          <w:divsChild>
            <w:div w:id="1923028422">
              <w:marLeft w:val="0"/>
              <w:marRight w:val="0"/>
              <w:marTop w:val="0"/>
              <w:marBottom w:val="0"/>
              <w:divBdr>
                <w:top w:val="none" w:sz="0" w:space="0" w:color="auto"/>
                <w:left w:val="none" w:sz="0" w:space="0" w:color="auto"/>
                <w:bottom w:val="none" w:sz="0" w:space="0" w:color="auto"/>
                <w:right w:val="none" w:sz="0" w:space="0" w:color="auto"/>
              </w:divBdr>
            </w:div>
            <w:div w:id="1923028470">
              <w:marLeft w:val="0"/>
              <w:marRight w:val="0"/>
              <w:marTop w:val="0"/>
              <w:marBottom w:val="0"/>
              <w:divBdr>
                <w:top w:val="none" w:sz="0" w:space="0" w:color="auto"/>
                <w:left w:val="none" w:sz="0" w:space="0" w:color="auto"/>
                <w:bottom w:val="none" w:sz="0" w:space="0" w:color="auto"/>
                <w:right w:val="none" w:sz="0" w:space="0" w:color="auto"/>
              </w:divBdr>
            </w:div>
            <w:div w:id="1923028564">
              <w:marLeft w:val="0"/>
              <w:marRight w:val="0"/>
              <w:marTop w:val="0"/>
              <w:marBottom w:val="0"/>
              <w:divBdr>
                <w:top w:val="none" w:sz="0" w:space="0" w:color="auto"/>
                <w:left w:val="none" w:sz="0" w:space="0" w:color="auto"/>
                <w:bottom w:val="none" w:sz="0" w:space="0" w:color="auto"/>
                <w:right w:val="none" w:sz="0" w:space="0" w:color="auto"/>
              </w:divBdr>
            </w:div>
            <w:div w:id="1923028582">
              <w:marLeft w:val="0"/>
              <w:marRight w:val="0"/>
              <w:marTop w:val="0"/>
              <w:marBottom w:val="0"/>
              <w:divBdr>
                <w:top w:val="none" w:sz="0" w:space="0" w:color="auto"/>
                <w:left w:val="none" w:sz="0" w:space="0" w:color="auto"/>
                <w:bottom w:val="none" w:sz="0" w:space="0" w:color="auto"/>
                <w:right w:val="none" w:sz="0" w:space="0" w:color="auto"/>
              </w:divBdr>
            </w:div>
            <w:div w:id="1923028628">
              <w:marLeft w:val="0"/>
              <w:marRight w:val="0"/>
              <w:marTop w:val="0"/>
              <w:marBottom w:val="0"/>
              <w:divBdr>
                <w:top w:val="none" w:sz="0" w:space="0" w:color="auto"/>
                <w:left w:val="none" w:sz="0" w:space="0" w:color="auto"/>
                <w:bottom w:val="none" w:sz="0" w:space="0" w:color="auto"/>
                <w:right w:val="none" w:sz="0" w:space="0" w:color="auto"/>
              </w:divBdr>
            </w:div>
            <w:div w:id="1923028632">
              <w:marLeft w:val="0"/>
              <w:marRight w:val="0"/>
              <w:marTop w:val="0"/>
              <w:marBottom w:val="0"/>
              <w:divBdr>
                <w:top w:val="none" w:sz="0" w:space="0" w:color="auto"/>
                <w:left w:val="none" w:sz="0" w:space="0" w:color="auto"/>
                <w:bottom w:val="none" w:sz="0" w:space="0" w:color="auto"/>
                <w:right w:val="none" w:sz="0" w:space="0" w:color="auto"/>
              </w:divBdr>
            </w:div>
            <w:div w:id="1923028637">
              <w:marLeft w:val="0"/>
              <w:marRight w:val="0"/>
              <w:marTop w:val="0"/>
              <w:marBottom w:val="0"/>
              <w:divBdr>
                <w:top w:val="none" w:sz="0" w:space="0" w:color="auto"/>
                <w:left w:val="none" w:sz="0" w:space="0" w:color="auto"/>
                <w:bottom w:val="none" w:sz="0" w:space="0" w:color="auto"/>
                <w:right w:val="none" w:sz="0" w:space="0" w:color="auto"/>
              </w:divBdr>
            </w:div>
            <w:div w:id="1923028689">
              <w:marLeft w:val="0"/>
              <w:marRight w:val="0"/>
              <w:marTop w:val="0"/>
              <w:marBottom w:val="0"/>
              <w:divBdr>
                <w:top w:val="none" w:sz="0" w:space="0" w:color="auto"/>
                <w:left w:val="none" w:sz="0" w:space="0" w:color="auto"/>
                <w:bottom w:val="none" w:sz="0" w:space="0" w:color="auto"/>
                <w:right w:val="none" w:sz="0" w:space="0" w:color="auto"/>
              </w:divBdr>
            </w:div>
            <w:div w:id="1923028701">
              <w:marLeft w:val="0"/>
              <w:marRight w:val="0"/>
              <w:marTop w:val="0"/>
              <w:marBottom w:val="0"/>
              <w:divBdr>
                <w:top w:val="none" w:sz="0" w:space="0" w:color="auto"/>
                <w:left w:val="none" w:sz="0" w:space="0" w:color="auto"/>
                <w:bottom w:val="none" w:sz="0" w:space="0" w:color="auto"/>
                <w:right w:val="none" w:sz="0" w:space="0" w:color="auto"/>
              </w:divBdr>
            </w:div>
            <w:div w:id="1923028716">
              <w:marLeft w:val="0"/>
              <w:marRight w:val="0"/>
              <w:marTop w:val="0"/>
              <w:marBottom w:val="0"/>
              <w:divBdr>
                <w:top w:val="none" w:sz="0" w:space="0" w:color="auto"/>
                <w:left w:val="none" w:sz="0" w:space="0" w:color="auto"/>
                <w:bottom w:val="none" w:sz="0" w:space="0" w:color="auto"/>
                <w:right w:val="none" w:sz="0" w:space="0" w:color="auto"/>
              </w:divBdr>
            </w:div>
            <w:div w:id="19230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478">
      <w:marLeft w:val="0"/>
      <w:marRight w:val="0"/>
      <w:marTop w:val="0"/>
      <w:marBottom w:val="0"/>
      <w:divBdr>
        <w:top w:val="none" w:sz="0" w:space="0" w:color="auto"/>
        <w:left w:val="none" w:sz="0" w:space="0" w:color="auto"/>
        <w:bottom w:val="none" w:sz="0" w:space="0" w:color="auto"/>
        <w:right w:val="none" w:sz="0" w:space="0" w:color="auto"/>
      </w:divBdr>
      <w:divsChild>
        <w:div w:id="1923028541">
          <w:marLeft w:val="0"/>
          <w:marRight w:val="0"/>
          <w:marTop w:val="0"/>
          <w:marBottom w:val="0"/>
          <w:divBdr>
            <w:top w:val="none" w:sz="0" w:space="0" w:color="auto"/>
            <w:left w:val="none" w:sz="0" w:space="0" w:color="auto"/>
            <w:bottom w:val="none" w:sz="0" w:space="0" w:color="auto"/>
            <w:right w:val="none" w:sz="0" w:space="0" w:color="auto"/>
          </w:divBdr>
        </w:div>
      </w:divsChild>
    </w:div>
    <w:div w:id="1923028486">
      <w:marLeft w:val="0"/>
      <w:marRight w:val="0"/>
      <w:marTop w:val="0"/>
      <w:marBottom w:val="0"/>
      <w:divBdr>
        <w:top w:val="none" w:sz="0" w:space="0" w:color="auto"/>
        <w:left w:val="none" w:sz="0" w:space="0" w:color="auto"/>
        <w:bottom w:val="none" w:sz="0" w:space="0" w:color="auto"/>
        <w:right w:val="none" w:sz="0" w:space="0" w:color="auto"/>
      </w:divBdr>
      <w:divsChild>
        <w:div w:id="1923028463">
          <w:marLeft w:val="0"/>
          <w:marRight w:val="0"/>
          <w:marTop w:val="0"/>
          <w:marBottom w:val="0"/>
          <w:divBdr>
            <w:top w:val="none" w:sz="0" w:space="0" w:color="auto"/>
            <w:left w:val="none" w:sz="0" w:space="0" w:color="auto"/>
            <w:bottom w:val="none" w:sz="0" w:space="0" w:color="auto"/>
            <w:right w:val="none" w:sz="0" w:space="0" w:color="auto"/>
          </w:divBdr>
          <w:divsChild>
            <w:div w:id="1923028432">
              <w:marLeft w:val="0"/>
              <w:marRight w:val="0"/>
              <w:marTop w:val="0"/>
              <w:marBottom w:val="0"/>
              <w:divBdr>
                <w:top w:val="none" w:sz="0" w:space="0" w:color="auto"/>
                <w:left w:val="none" w:sz="0" w:space="0" w:color="auto"/>
                <w:bottom w:val="none" w:sz="0" w:space="0" w:color="auto"/>
                <w:right w:val="none" w:sz="0" w:space="0" w:color="auto"/>
              </w:divBdr>
            </w:div>
            <w:div w:id="1923028447">
              <w:marLeft w:val="0"/>
              <w:marRight w:val="0"/>
              <w:marTop w:val="0"/>
              <w:marBottom w:val="0"/>
              <w:divBdr>
                <w:top w:val="none" w:sz="0" w:space="0" w:color="auto"/>
                <w:left w:val="none" w:sz="0" w:space="0" w:color="auto"/>
                <w:bottom w:val="none" w:sz="0" w:space="0" w:color="auto"/>
                <w:right w:val="none" w:sz="0" w:space="0" w:color="auto"/>
              </w:divBdr>
            </w:div>
            <w:div w:id="1923028469">
              <w:marLeft w:val="0"/>
              <w:marRight w:val="0"/>
              <w:marTop w:val="0"/>
              <w:marBottom w:val="0"/>
              <w:divBdr>
                <w:top w:val="none" w:sz="0" w:space="0" w:color="auto"/>
                <w:left w:val="none" w:sz="0" w:space="0" w:color="auto"/>
                <w:bottom w:val="none" w:sz="0" w:space="0" w:color="auto"/>
                <w:right w:val="none" w:sz="0" w:space="0" w:color="auto"/>
              </w:divBdr>
            </w:div>
            <w:div w:id="1923028508">
              <w:marLeft w:val="0"/>
              <w:marRight w:val="0"/>
              <w:marTop w:val="0"/>
              <w:marBottom w:val="0"/>
              <w:divBdr>
                <w:top w:val="none" w:sz="0" w:space="0" w:color="auto"/>
                <w:left w:val="none" w:sz="0" w:space="0" w:color="auto"/>
                <w:bottom w:val="none" w:sz="0" w:space="0" w:color="auto"/>
                <w:right w:val="none" w:sz="0" w:space="0" w:color="auto"/>
              </w:divBdr>
            </w:div>
            <w:div w:id="1923028577">
              <w:marLeft w:val="0"/>
              <w:marRight w:val="0"/>
              <w:marTop w:val="0"/>
              <w:marBottom w:val="0"/>
              <w:divBdr>
                <w:top w:val="none" w:sz="0" w:space="0" w:color="auto"/>
                <w:left w:val="none" w:sz="0" w:space="0" w:color="auto"/>
                <w:bottom w:val="none" w:sz="0" w:space="0" w:color="auto"/>
                <w:right w:val="none" w:sz="0" w:space="0" w:color="auto"/>
              </w:divBdr>
            </w:div>
            <w:div w:id="1923028579">
              <w:marLeft w:val="0"/>
              <w:marRight w:val="0"/>
              <w:marTop w:val="0"/>
              <w:marBottom w:val="0"/>
              <w:divBdr>
                <w:top w:val="none" w:sz="0" w:space="0" w:color="auto"/>
                <w:left w:val="none" w:sz="0" w:space="0" w:color="auto"/>
                <w:bottom w:val="none" w:sz="0" w:space="0" w:color="auto"/>
                <w:right w:val="none" w:sz="0" w:space="0" w:color="auto"/>
              </w:divBdr>
            </w:div>
            <w:div w:id="1923028645">
              <w:marLeft w:val="0"/>
              <w:marRight w:val="0"/>
              <w:marTop w:val="0"/>
              <w:marBottom w:val="0"/>
              <w:divBdr>
                <w:top w:val="none" w:sz="0" w:space="0" w:color="auto"/>
                <w:left w:val="none" w:sz="0" w:space="0" w:color="auto"/>
                <w:bottom w:val="none" w:sz="0" w:space="0" w:color="auto"/>
                <w:right w:val="none" w:sz="0" w:space="0" w:color="auto"/>
              </w:divBdr>
            </w:div>
            <w:div w:id="1923028652">
              <w:marLeft w:val="0"/>
              <w:marRight w:val="0"/>
              <w:marTop w:val="0"/>
              <w:marBottom w:val="0"/>
              <w:divBdr>
                <w:top w:val="none" w:sz="0" w:space="0" w:color="auto"/>
                <w:left w:val="none" w:sz="0" w:space="0" w:color="auto"/>
                <w:bottom w:val="none" w:sz="0" w:space="0" w:color="auto"/>
                <w:right w:val="none" w:sz="0" w:space="0" w:color="auto"/>
              </w:divBdr>
            </w:div>
            <w:div w:id="1923028668">
              <w:marLeft w:val="0"/>
              <w:marRight w:val="0"/>
              <w:marTop w:val="0"/>
              <w:marBottom w:val="0"/>
              <w:divBdr>
                <w:top w:val="none" w:sz="0" w:space="0" w:color="auto"/>
                <w:left w:val="none" w:sz="0" w:space="0" w:color="auto"/>
                <w:bottom w:val="none" w:sz="0" w:space="0" w:color="auto"/>
                <w:right w:val="none" w:sz="0" w:space="0" w:color="auto"/>
              </w:divBdr>
            </w:div>
            <w:div w:id="1923028672">
              <w:marLeft w:val="0"/>
              <w:marRight w:val="0"/>
              <w:marTop w:val="0"/>
              <w:marBottom w:val="0"/>
              <w:divBdr>
                <w:top w:val="none" w:sz="0" w:space="0" w:color="auto"/>
                <w:left w:val="none" w:sz="0" w:space="0" w:color="auto"/>
                <w:bottom w:val="none" w:sz="0" w:space="0" w:color="auto"/>
                <w:right w:val="none" w:sz="0" w:space="0" w:color="auto"/>
              </w:divBdr>
            </w:div>
            <w:div w:id="19230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487">
      <w:marLeft w:val="0"/>
      <w:marRight w:val="0"/>
      <w:marTop w:val="0"/>
      <w:marBottom w:val="0"/>
      <w:divBdr>
        <w:top w:val="none" w:sz="0" w:space="0" w:color="auto"/>
        <w:left w:val="none" w:sz="0" w:space="0" w:color="auto"/>
        <w:bottom w:val="none" w:sz="0" w:space="0" w:color="auto"/>
        <w:right w:val="none" w:sz="0" w:space="0" w:color="auto"/>
      </w:divBdr>
      <w:divsChild>
        <w:div w:id="1923028526">
          <w:marLeft w:val="0"/>
          <w:marRight w:val="0"/>
          <w:marTop w:val="0"/>
          <w:marBottom w:val="0"/>
          <w:divBdr>
            <w:top w:val="none" w:sz="0" w:space="0" w:color="auto"/>
            <w:left w:val="none" w:sz="0" w:space="0" w:color="auto"/>
            <w:bottom w:val="none" w:sz="0" w:space="0" w:color="auto"/>
            <w:right w:val="none" w:sz="0" w:space="0" w:color="auto"/>
          </w:divBdr>
        </w:div>
      </w:divsChild>
    </w:div>
    <w:div w:id="1923028493">
      <w:marLeft w:val="0"/>
      <w:marRight w:val="0"/>
      <w:marTop w:val="0"/>
      <w:marBottom w:val="0"/>
      <w:divBdr>
        <w:top w:val="none" w:sz="0" w:space="0" w:color="auto"/>
        <w:left w:val="none" w:sz="0" w:space="0" w:color="auto"/>
        <w:bottom w:val="none" w:sz="0" w:space="0" w:color="auto"/>
        <w:right w:val="none" w:sz="0" w:space="0" w:color="auto"/>
      </w:divBdr>
      <w:divsChild>
        <w:div w:id="1923028601">
          <w:marLeft w:val="0"/>
          <w:marRight w:val="0"/>
          <w:marTop w:val="0"/>
          <w:marBottom w:val="0"/>
          <w:divBdr>
            <w:top w:val="none" w:sz="0" w:space="0" w:color="auto"/>
            <w:left w:val="none" w:sz="0" w:space="0" w:color="auto"/>
            <w:bottom w:val="none" w:sz="0" w:space="0" w:color="auto"/>
            <w:right w:val="none" w:sz="0" w:space="0" w:color="auto"/>
          </w:divBdr>
          <w:divsChild>
            <w:div w:id="1923028480">
              <w:marLeft w:val="0"/>
              <w:marRight w:val="0"/>
              <w:marTop w:val="0"/>
              <w:marBottom w:val="0"/>
              <w:divBdr>
                <w:top w:val="none" w:sz="0" w:space="0" w:color="auto"/>
                <w:left w:val="none" w:sz="0" w:space="0" w:color="auto"/>
                <w:bottom w:val="none" w:sz="0" w:space="0" w:color="auto"/>
                <w:right w:val="none" w:sz="0" w:space="0" w:color="auto"/>
              </w:divBdr>
            </w:div>
            <w:div w:id="1923028491">
              <w:marLeft w:val="0"/>
              <w:marRight w:val="0"/>
              <w:marTop w:val="0"/>
              <w:marBottom w:val="0"/>
              <w:divBdr>
                <w:top w:val="none" w:sz="0" w:space="0" w:color="auto"/>
                <w:left w:val="none" w:sz="0" w:space="0" w:color="auto"/>
                <w:bottom w:val="none" w:sz="0" w:space="0" w:color="auto"/>
                <w:right w:val="none" w:sz="0" w:space="0" w:color="auto"/>
              </w:divBdr>
            </w:div>
            <w:div w:id="1923028524">
              <w:marLeft w:val="0"/>
              <w:marRight w:val="0"/>
              <w:marTop w:val="0"/>
              <w:marBottom w:val="0"/>
              <w:divBdr>
                <w:top w:val="none" w:sz="0" w:space="0" w:color="auto"/>
                <w:left w:val="none" w:sz="0" w:space="0" w:color="auto"/>
                <w:bottom w:val="none" w:sz="0" w:space="0" w:color="auto"/>
                <w:right w:val="none" w:sz="0" w:space="0" w:color="auto"/>
              </w:divBdr>
            </w:div>
            <w:div w:id="1923028537">
              <w:marLeft w:val="0"/>
              <w:marRight w:val="0"/>
              <w:marTop w:val="0"/>
              <w:marBottom w:val="0"/>
              <w:divBdr>
                <w:top w:val="none" w:sz="0" w:space="0" w:color="auto"/>
                <w:left w:val="none" w:sz="0" w:space="0" w:color="auto"/>
                <w:bottom w:val="none" w:sz="0" w:space="0" w:color="auto"/>
                <w:right w:val="none" w:sz="0" w:space="0" w:color="auto"/>
              </w:divBdr>
            </w:div>
            <w:div w:id="1923028591">
              <w:marLeft w:val="0"/>
              <w:marRight w:val="0"/>
              <w:marTop w:val="0"/>
              <w:marBottom w:val="0"/>
              <w:divBdr>
                <w:top w:val="none" w:sz="0" w:space="0" w:color="auto"/>
                <w:left w:val="none" w:sz="0" w:space="0" w:color="auto"/>
                <w:bottom w:val="none" w:sz="0" w:space="0" w:color="auto"/>
                <w:right w:val="none" w:sz="0" w:space="0" w:color="auto"/>
              </w:divBdr>
            </w:div>
            <w:div w:id="19230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518">
      <w:marLeft w:val="0"/>
      <w:marRight w:val="0"/>
      <w:marTop w:val="0"/>
      <w:marBottom w:val="0"/>
      <w:divBdr>
        <w:top w:val="none" w:sz="0" w:space="0" w:color="auto"/>
        <w:left w:val="none" w:sz="0" w:space="0" w:color="auto"/>
        <w:bottom w:val="none" w:sz="0" w:space="0" w:color="auto"/>
        <w:right w:val="none" w:sz="0" w:space="0" w:color="auto"/>
      </w:divBdr>
      <w:divsChild>
        <w:div w:id="1923028484">
          <w:marLeft w:val="0"/>
          <w:marRight w:val="0"/>
          <w:marTop w:val="0"/>
          <w:marBottom w:val="0"/>
          <w:divBdr>
            <w:top w:val="none" w:sz="0" w:space="0" w:color="auto"/>
            <w:left w:val="none" w:sz="0" w:space="0" w:color="auto"/>
            <w:bottom w:val="none" w:sz="0" w:space="0" w:color="auto"/>
            <w:right w:val="none" w:sz="0" w:space="0" w:color="auto"/>
          </w:divBdr>
          <w:divsChild>
            <w:div w:id="1923028410">
              <w:marLeft w:val="0"/>
              <w:marRight w:val="0"/>
              <w:marTop w:val="0"/>
              <w:marBottom w:val="0"/>
              <w:divBdr>
                <w:top w:val="none" w:sz="0" w:space="0" w:color="auto"/>
                <w:left w:val="none" w:sz="0" w:space="0" w:color="auto"/>
                <w:bottom w:val="none" w:sz="0" w:space="0" w:color="auto"/>
                <w:right w:val="none" w:sz="0" w:space="0" w:color="auto"/>
              </w:divBdr>
            </w:div>
            <w:div w:id="1923028475">
              <w:marLeft w:val="0"/>
              <w:marRight w:val="0"/>
              <w:marTop w:val="0"/>
              <w:marBottom w:val="0"/>
              <w:divBdr>
                <w:top w:val="none" w:sz="0" w:space="0" w:color="auto"/>
                <w:left w:val="none" w:sz="0" w:space="0" w:color="auto"/>
                <w:bottom w:val="none" w:sz="0" w:space="0" w:color="auto"/>
                <w:right w:val="none" w:sz="0" w:space="0" w:color="auto"/>
              </w:divBdr>
            </w:div>
            <w:div w:id="1923028513">
              <w:marLeft w:val="0"/>
              <w:marRight w:val="0"/>
              <w:marTop w:val="0"/>
              <w:marBottom w:val="0"/>
              <w:divBdr>
                <w:top w:val="none" w:sz="0" w:space="0" w:color="auto"/>
                <w:left w:val="none" w:sz="0" w:space="0" w:color="auto"/>
                <w:bottom w:val="none" w:sz="0" w:space="0" w:color="auto"/>
                <w:right w:val="none" w:sz="0" w:space="0" w:color="auto"/>
              </w:divBdr>
            </w:div>
            <w:div w:id="1923028517">
              <w:marLeft w:val="0"/>
              <w:marRight w:val="0"/>
              <w:marTop w:val="0"/>
              <w:marBottom w:val="0"/>
              <w:divBdr>
                <w:top w:val="none" w:sz="0" w:space="0" w:color="auto"/>
                <w:left w:val="none" w:sz="0" w:space="0" w:color="auto"/>
                <w:bottom w:val="none" w:sz="0" w:space="0" w:color="auto"/>
                <w:right w:val="none" w:sz="0" w:space="0" w:color="auto"/>
              </w:divBdr>
            </w:div>
            <w:div w:id="1923028522">
              <w:marLeft w:val="0"/>
              <w:marRight w:val="0"/>
              <w:marTop w:val="0"/>
              <w:marBottom w:val="0"/>
              <w:divBdr>
                <w:top w:val="none" w:sz="0" w:space="0" w:color="auto"/>
                <w:left w:val="none" w:sz="0" w:space="0" w:color="auto"/>
                <w:bottom w:val="none" w:sz="0" w:space="0" w:color="auto"/>
                <w:right w:val="none" w:sz="0" w:space="0" w:color="auto"/>
              </w:divBdr>
            </w:div>
            <w:div w:id="1923028567">
              <w:marLeft w:val="0"/>
              <w:marRight w:val="0"/>
              <w:marTop w:val="0"/>
              <w:marBottom w:val="0"/>
              <w:divBdr>
                <w:top w:val="none" w:sz="0" w:space="0" w:color="auto"/>
                <w:left w:val="none" w:sz="0" w:space="0" w:color="auto"/>
                <w:bottom w:val="none" w:sz="0" w:space="0" w:color="auto"/>
                <w:right w:val="none" w:sz="0" w:space="0" w:color="auto"/>
              </w:divBdr>
            </w:div>
            <w:div w:id="1923028658">
              <w:marLeft w:val="0"/>
              <w:marRight w:val="0"/>
              <w:marTop w:val="0"/>
              <w:marBottom w:val="0"/>
              <w:divBdr>
                <w:top w:val="none" w:sz="0" w:space="0" w:color="auto"/>
                <w:left w:val="none" w:sz="0" w:space="0" w:color="auto"/>
                <w:bottom w:val="none" w:sz="0" w:space="0" w:color="auto"/>
                <w:right w:val="none" w:sz="0" w:space="0" w:color="auto"/>
              </w:divBdr>
            </w:div>
            <w:div w:id="1923028751">
              <w:marLeft w:val="0"/>
              <w:marRight w:val="0"/>
              <w:marTop w:val="0"/>
              <w:marBottom w:val="0"/>
              <w:divBdr>
                <w:top w:val="none" w:sz="0" w:space="0" w:color="auto"/>
                <w:left w:val="none" w:sz="0" w:space="0" w:color="auto"/>
                <w:bottom w:val="none" w:sz="0" w:space="0" w:color="auto"/>
                <w:right w:val="none" w:sz="0" w:space="0" w:color="auto"/>
              </w:divBdr>
            </w:div>
            <w:div w:id="1923028766">
              <w:marLeft w:val="0"/>
              <w:marRight w:val="0"/>
              <w:marTop w:val="0"/>
              <w:marBottom w:val="0"/>
              <w:divBdr>
                <w:top w:val="none" w:sz="0" w:space="0" w:color="auto"/>
                <w:left w:val="none" w:sz="0" w:space="0" w:color="auto"/>
                <w:bottom w:val="none" w:sz="0" w:space="0" w:color="auto"/>
                <w:right w:val="none" w:sz="0" w:space="0" w:color="auto"/>
              </w:divBdr>
            </w:div>
            <w:div w:id="19230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561">
      <w:marLeft w:val="0"/>
      <w:marRight w:val="0"/>
      <w:marTop w:val="0"/>
      <w:marBottom w:val="0"/>
      <w:divBdr>
        <w:top w:val="none" w:sz="0" w:space="0" w:color="auto"/>
        <w:left w:val="none" w:sz="0" w:space="0" w:color="auto"/>
        <w:bottom w:val="none" w:sz="0" w:space="0" w:color="auto"/>
        <w:right w:val="none" w:sz="0" w:space="0" w:color="auto"/>
      </w:divBdr>
      <w:divsChild>
        <w:div w:id="1923028693">
          <w:marLeft w:val="0"/>
          <w:marRight w:val="0"/>
          <w:marTop w:val="0"/>
          <w:marBottom w:val="0"/>
          <w:divBdr>
            <w:top w:val="none" w:sz="0" w:space="0" w:color="auto"/>
            <w:left w:val="none" w:sz="0" w:space="0" w:color="auto"/>
            <w:bottom w:val="none" w:sz="0" w:space="0" w:color="auto"/>
            <w:right w:val="none" w:sz="0" w:space="0" w:color="auto"/>
          </w:divBdr>
          <w:divsChild>
            <w:div w:id="1923028456">
              <w:marLeft w:val="0"/>
              <w:marRight w:val="0"/>
              <w:marTop w:val="0"/>
              <w:marBottom w:val="0"/>
              <w:divBdr>
                <w:top w:val="none" w:sz="0" w:space="0" w:color="auto"/>
                <w:left w:val="none" w:sz="0" w:space="0" w:color="auto"/>
                <w:bottom w:val="none" w:sz="0" w:space="0" w:color="auto"/>
                <w:right w:val="none" w:sz="0" w:space="0" w:color="auto"/>
              </w:divBdr>
            </w:div>
            <w:div w:id="1923028462">
              <w:marLeft w:val="0"/>
              <w:marRight w:val="0"/>
              <w:marTop w:val="0"/>
              <w:marBottom w:val="0"/>
              <w:divBdr>
                <w:top w:val="none" w:sz="0" w:space="0" w:color="auto"/>
                <w:left w:val="none" w:sz="0" w:space="0" w:color="auto"/>
                <w:bottom w:val="none" w:sz="0" w:space="0" w:color="auto"/>
                <w:right w:val="none" w:sz="0" w:space="0" w:color="auto"/>
              </w:divBdr>
            </w:div>
            <w:div w:id="1923028485">
              <w:marLeft w:val="0"/>
              <w:marRight w:val="0"/>
              <w:marTop w:val="0"/>
              <w:marBottom w:val="0"/>
              <w:divBdr>
                <w:top w:val="none" w:sz="0" w:space="0" w:color="auto"/>
                <w:left w:val="none" w:sz="0" w:space="0" w:color="auto"/>
                <w:bottom w:val="none" w:sz="0" w:space="0" w:color="auto"/>
                <w:right w:val="none" w:sz="0" w:space="0" w:color="auto"/>
              </w:divBdr>
            </w:div>
            <w:div w:id="1923028597">
              <w:marLeft w:val="0"/>
              <w:marRight w:val="0"/>
              <w:marTop w:val="0"/>
              <w:marBottom w:val="0"/>
              <w:divBdr>
                <w:top w:val="none" w:sz="0" w:space="0" w:color="auto"/>
                <w:left w:val="none" w:sz="0" w:space="0" w:color="auto"/>
                <w:bottom w:val="none" w:sz="0" w:space="0" w:color="auto"/>
                <w:right w:val="none" w:sz="0" w:space="0" w:color="auto"/>
              </w:divBdr>
            </w:div>
            <w:div w:id="1923028602">
              <w:marLeft w:val="0"/>
              <w:marRight w:val="0"/>
              <w:marTop w:val="0"/>
              <w:marBottom w:val="0"/>
              <w:divBdr>
                <w:top w:val="none" w:sz="0" w:space="0" w:color="auto"/>
                <w:left w:val="none" w:sz="0" w:space="0" w:color="auto"/>
                <w:bottom w:val="none" w:sz="0" w:space="0" w:color="auto"/>
                <w:right w:val="none" w:sz="0" w:space="0" w:color="auto"/>
              </w:divBdr>
            </w:div>
            <w:div w:id="1923028627">
              <w:marLeft w:val="0"/>
              <w:marRight w:val="0"/>
              <w:marTop w:val="0"/>
              <w:marBottom w:val="0"/>
              <w:divBdr>
                <w:top w:val="none" w:sz="0" w:space="0" w:color="auto"/>
                <w:left w:val="none" w:sz="0" w:space="0" w:color="auto"/>
                <w:bottom w:val="none" w:sz="0" w:space="0" w:color="auto"/>
                <w:right w:val="none" w:sz="0" w:space="0" w:color="auto"/>
              </w:divBdr>
            </w:div>
            <w:div w:id="1923028636">
              <w:marLeft w:val="0"/>
              <w:marRight w:val="0"/>
              <w:marTop w:val="0"/>
              <w:marBottom w:val="0"/>
              <w:divBdr>
                <w:top w:val="none" w:sz="0" w:space="0" w:color="auto"/>
                <w:left w:val="none" w:sz="0" w:space="0" w:color="auto"/>
                <w:bottom w:val="none" w:sz="0" w:space="0" w:color="auto"/>
                <w:right w:val="none" w:sz="0" w:space="0" w:color="auto"/>
              </w:divBdr>
            </w:div>
            <w:div w:id="1923028671">
              <w:marLeft w:val="0"/>
              <w:marRight w:val="0"/>
              <w:marTop w:val="0"/>
              <w:marBottom w:val="0"/>
              <w:divBdr>
                <w:top w:val="none" w:sz="0" w:space="0" w:color="auto"/>
                <w:left w:val="none" w:sz="0" w:space="0" w:color="auto"/>
                <w:bottom w:val="none" w:sz="0" w:space="0" w:color="auto"/>
                <w:right w:val="none" w:sz="0" w:space="0" w:color="auto"/>
              </w:divBdr>
            </w:div>
            <w:div w:id="1923028678">
              <w:marLeft w:val="0"/>
              <w:marRight w:val="0"/>
              <w:marTop w:val="0"/>
              <w:marBottom w:val="0"/>
              <w:divBdr>
                <w:top w:val="none" w:sz="0" w:space="0" w:color="auto"/>
                <w:left w:val="none" w:sz="0" w:space="0" w:color="auto"/>
                <w:bottom w:val="none" w:sz="0" w:space="0" w:color="auto"/>
                <w:right w:val="none" w:sz="0" w:space="0" w:color="auto"/>
              </w:divBdr>
            </w:div>
            <w:div w:id="1923028759">
              <w:marLeft w:val="0"/>
              <w:marRight w:val="0"/>
              <w:marTop w:val="0"/>
              <w:marBottom w:val="0"/>
              <w:divBdr>
                <w:top w:val="none" w:sz="0" w:space="0" w:color="auto"/>
                <w:left w:val="none" w:sz="0" w:space="0" w:color="auto"/>
                <w:bottom w:val="none" w:sz="0" w:space="0" w:color="auto"/>
                <w:right w:val="none" w:sz="0" w:space="0" w:color="auto"/>
              </w:divBdr>
            </w:div>
            <w:div w:id="19230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566">
      <w:marLeft w:val="0"/>
      <w:marRight w:val="0"/>
      <w:marTop w:val="0"/>
      <w:marBottom w:val="0"/>
      <w:divBdr>
        <w:top w:val="none" w:sz="0" w:space="0" w:color="auto"/>
        <w:left w:val="none" w:sz="0" w:space="0" w:color="auto"/>
        <w:bottom w:val="none" w:sz="0" w:space="0" w:color="auto"/>
        <w:right w:val="none" w:sz="0" w:space="0" w:color="auto"/>
      </w:divBdr>
      <w:divsChild>
        <w:div w:id="1923028461">
          <w:marLeft w:val="0"/>
          <w:marRight w:val="0"/>
          <w:marTop w:val="0"/>
          <w:marBottom w:val="0"/>
          <w:divBdr>
            <w:top w:val="none" w:sz="0" w:space="0" w:color="auto"/>
            <w:left w:val="none" w:sz="0" w:space="0" w:color="auto"/>
            <w:bottom w:val="none" w:sz="0" w:space="0" w:color="auto"/>
            <w:right w:val="none" w:sz="0" w:space="0" w:color="auto"/>
          </w:divBdr>
          <w:divsChild>
            <w:div w:id="1923028542">
              <w:marLeft w:val="0"/>
              <w:marRight w:val="0"/>
              <w:marTop w:val="0"/>
              <w:marBottom w:val="0"/>
              <w:divBdr>
                <w:top w:val="none" w:sz="0" w:space="0" w:color="auto"/>
                <w:left w:val="none" w:sz="0" w:space="0" w:color="auto"/>
                <w:bottom w:val="none" w:sz="0" w:space="0" w:color="auto"/>
                <w:right w:val="none" w:sz="0" w:space="0" w:color="auto"/>
              </w:divBdr>
            </w:div>
            <w:div w:id="1923028546">
              <w:marLeft w:val="0"/>
              <w:marRight w:val="0"/>
              <w:marTop w:val="0"/>
              <w:marBottom w:val="0"/>
              <w:divBdr>
                <w:top w:val="none" w:sz="0" w:space="0" w:color="auto"/>
                <w:left w:val="none" w:sz="0" w:space="0" w:color="auto"/>
                <w:bottom w:val="none" w:sz="0" w:space="0" w:color="auto"/>
                <w:right w:val="none" w:sz="0" w:space="0" w:color="auto"/>
              </w:divBdr>
            </w:div>
            <w:div w:id="1923028547">
              <w:marLeft w:val="0"/>
              <w:marRight w:val="0"/>
              <w:marTop w:val="0"/>
              <w:marBottom w:val="0"/>
              <w:divBdr>
                <w:top w:val="none" w:sz="0" w:space="0" w:color="auto"/>
                <w:left w:val="none" w:sz="0" w:space="0" w:color="auto"/>
                <w:bottom w:val="none" w:sz="0" w:space="0" w:color="auto"/>
                <w:right w:val="none" w:sz="0" w:space="0" w:color="auto"/>
              </w:divBdr>
            </w:div>
            <w:div w:id="1923028576">
              <w:marLeft w:val="0"/>
              <w:marRight w:val="0"/>
              <w:marTop w:val="0"/>
              <w:marBottom w:val="0"/>
              <w:divBdr>
                <w:top w:val="none" w:sz="0" w:space="0" w:color="auto"/>
                <w:left w:val="none" w:sz="0" w:space="0" w:color="auto"/>
                <w:bottom w:val="none" w:sz="0" w:space="0" w:color="auto"/>
                <w:right w:val="none" w:sz="0" w:space="0" w:color="auto"/>
              </w:divBdr>
            </w:div>
            <w:div w:id="1923028651">
              <w:marLeft w:val="0"/>
              <w:marRight w:val="0"/>
              <w:marTop w:val="0"/>
              <w:marBottom w:val="0"/>
              <w:divBdr>
                <w:top w:val="none" w:sz="0" w:space="0" w:color="auto"/>
                <w:left w:val="none" w:sz="0" w:space="0" w:color="auto"/>
                <w:bottom w:val="none" w:sz="0" w:space="0" w:color="auto"/>
                <w:right w:val="none" w:sz="0" w:space="0" w:color="auto"/>
              </w:divBdr>
            </w:div>
            <w:div w:id="1923028663">
              <w:marLeft w:val="0"/>
              <w:marRight w:val="0"/>
              <w:marTop w:val="0"/>
              <w:marBottom w:val="0"/>
              <w:divBdr>
                <w:top w:val="none" w:sz="0" w:space="0" w:color="auto"/>
                <w:left w:val="none" w:sz="0" w:space="0" w:color="auto"/>
                <w:bottom w:val="none" w:sz="0" w:space="0" w:color="auto"/>
                <w:right w:val="none" w:sz="0" w:space="0" w:color="auto"/>
              </w:divBdr>
            </w:div>
            <w:div w:id="19230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580">
      <w:marLeft w:val="0"/>
      <w:marRight w:val="0"/>
      <w:marTop w:val="0"/>
      <w:marBottom w:val="0"/>
      <w:divBdr>
        <w:top w:val="none" w:sz="0" w:space="0" w:color="auto"/>
        <w:left w:val="none" w:sz="0" w:space="0" w:color="auto"/>
        <w:bottom w:val="none" w:sz="0" w:space="0" w:color="auto"/>
        <w:right w:val="none" w:sz="0" w:space="0" w:color="auto"/>
      </w:divBdr>
      <w:divsChild>
        <w:div w:id="1923028439">
          <w:marLeft w:val="0"/>
          <w:marRight w:val="0"/>
          <w:marTop w:val="0"/>
          <w:marBottom w:val="0"/>
          <w:divBdr>
            <w:top w:val="none" w:sz="0" w:space="0" w:color="auto"/>
            <w:left w:val="none" w:sz="0" w:space="0" w:color="auto"/>
            <w:bottom w:val="none" w:sz="0" w:space="0" w:color="auto"/>
            <w:right w:val="none" w:sz="0" w:space="0" w:color="auto"/>
          </w:divBdr>
        </w:div>
      </w:divsChild>
    </w:div>
    <w:div w:id="1923028581">
      <w:marLeft w:val="0"/>
      <w:marRight w:val="0"/>
      <w:marTop w:val="0"/>
      <w:marBottom w:val="0"/>
      <w:divBdr>
        <w:top w:val="none" w:sz="0" w:space="0" w:color="auto"/>
        <w:left w:val="none" w:sz="0" w:space="0" w:color="auto"/>
        <w:bottom w:val="none" w:sz="0" w:space="0" w:color="auto"/>
        <w:right w:val="none" w:sz="0" w:space="0" w:color="auto"/>
      </w:divBdr>
      <w:divsChild>
        <w:div w:id="1923028554">
          <w:marLeft w:val="0"/>
          <w:marRight w:val="0"/>
          <w:marTop w:val="0"/>
          <w:marBottom w:val="0"/>
          <w:divBdr>
            <w:top w:val="none" w:sz="0" w:space="0" w:color="auto"/>
            <w:left w:val="none" w:sz="0" w:space="0" w:color="auto"/>
            <w:bottom w:val="none" w:sz="0" w:space="0" w:color="auto"/>
            <w:right w:val="none" w:sz="0" w:space="0" w:color="auto"/>
          </w:divBdr>
        </w:div>
      </w:divsChild>
    </w:div>
    <w:div w:id="1923028588">
      <w:marLeft w:val="0"/>
      <w:marRight w:val="0"/>
      <w:marTop w:val="0"/>
      <w:marBottom w:val="0"/>
      <w:divBdr>
        <w:top w:val="none" w:sz="0" w:space="0" w:color="auto"/>
        <w:left w:val="none" w:sz="0" w:space="0" w:color="auto"/>
        <w:bottom w:val="none" w:sz="0" w:space="0" w:color="auto"/>
        <w:right w:val="none" w:sz="0" w:space="0" w:color="auto"/>
      </w:divBdr>
      <w:divsChild>
        <w:div w:id="1923028739">
          <w:marLeft w:val="0"/>
          <w:marRight w:val="0"/>
          <w:marTop w:val="0"/>
          <w:marBottom w:val="0"/>
          <w:divBdr>
            <w:top w:val="none" w:sz="0" w:space="0" w:color="auto"/>
            <w:left w:val="none" w:sz="0" w:space="0" w:color="auto"/>
            <w:bottom w:val="none" w:sz="0" w:space="0" w:color="auto"/>
            <w:right w:val="none" w:sz="0" w:space="0" w:color="auto"/>
          </w:divBdr>
          <w:divsChild>
            <w:div w:id="1923028483">
              <w:marLeft w:val="0"/>
              <w:marRight w:val="0"/>
              <w:marTop w:val="0"/>
              <w:marBottom w:val="0"/>
              <w:divBdr>
                <w:top w:val="none" w:sz="0" w:space="0" w:color="auto"/>
                <w:left w:val="none" w:sz="0" w:space="0" w:color="auto"/>
                <w:bottom w:val="none" w:sz="0" w:space="0" w:color="auto"/>
                <w:right w:val="none" w:sz="0" w:space="0" w:color="auto"/>
              </w:divBdr>
            </w:div>
            <w:div w:id="1923028506">
              <w:marLeft w:val="0"/>
              <w:marRight w:val="0"/>
              <w:marTop w:val="0"/>
              <w:marBottom w:val="0"/>
              <w:divBdr>
                <w:top w:val="none" w:sz="0" w:space="0" w:color="auto"/>
                <w:left w:val="none" w:sz="0" w:space="0" w:color="auto"/>
                <w:bottom w:val="none" w:sz="0" w:space="0" w:color="auto"/>
                <w:right w:val="none" w:sz="0" w:space="0" w:color="auto"/>
              </w:divBdr>
            </w:div>
            <w:div w:id="1923028552">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923028563">
              <w:marLeft w:val="0"/>
              <w:marRight w:val="0"/>
              <w:marTop w:val="0"/>
              <w:marBottom w:val="0"/>
              <w:divBdr>
                <w:top w:val="none" w:sz="0" w:space="0" w:color="auto"/>
                <w:left w:val="none" w:sz="0" w:space="0" w:color="auto"/>
                <w:bottom w:val="none" w:sz="0" w:space="0" w:color="auto"/>
                <w:right w:val="none" w:sz="0" w:space="0" w:color="auto"/>
              </w:divBdr>
            </w:div>
            <w:div w:id="1923028611">
              <w:marLeft w:val="0"/>
              <w:marRight w:val="0"/>
              <w:marTop w:val="0"/>
              <w:marBottom w:val="0"/>
              <w:divBdr>
                <w:top w:val="none" w:sz="0" w:space="0" w:color="auto"/>
                <w:left w:val="none" w:sz="0" w:space="0" w:color="auto"/>
                <w:bottom w:val="none" w:sz="0" w:space="0" w:color="auto"/>
                <w:right w:val="none" w:sz="0" w:space="0" w:color="auto"/>
              </w:divBdr>
            </w:div>
            <w:div w:id="1923028629">
              <w:marLeft w:val="0"/>
              <w:marRight w:val="0"/>
              <w:marTop w:val="0"/>
              <w:marBottom w:val="0"/>
              <w:divBdr>
                <w:top w:val="none" w:sz="0" w:space="0" w:color="auto"/>
                <w:left w:val="none" w:sz="0" w:space="0" w:color="auto"/>
                <w:bottom w:val="none" w:sz="0" w:space="0" w:color="auto"/>
                <w:right w:val="none" w:sz="0" w:space="0" w:color="auto"/>
              </w:divBdr>
            </w:div>
            <w:div w:id="1923028665">
              <w:marLeft w:val="0"/>
              <w:marRight w:val="0"/>
              <w:marTop w:val="0"/>
              <w:marBottom w:val="0"/>
              <w:divBdr>
                <w:top w:val="none" w:sz="0" w:space="0" w:color="auto"/>
                <w:left w:val="none" w:sz="0" w:space="0" w:color="auto"/>
                <w:bottom w:val="none" w:sz="0" w:space="0" w:color="auto"/>
                <w:right w:val="none" w:sz="0" w:space="0" w:color="auto"/>
              </w:divBdr>
            </w:div>
            <w:div w:id="1923028703">
              <w:marLeft w:val="0"/>
              <w:marRight w:val="0"/>
              <w:marTop w:val="0"/>
              <w:marBottom w:val="0"/>
              <w:divBdr>
                <w:top w:val="none" w:sz="0" w:space="0" w:color="auto"/>
                <w:left w:val="none" w:sz="0" w:space="0" w:color="auto"/>
                <w:bottom w:val="none" w:sz="0" w:space="0" w:color="auto"/>
                <w:right w:val="none" w:sz="0" w:space="0" w:color="auto"/>
              </w:divBdr>
            </w:div>
            <w:div w:id="1923028771">
              <w:marLeft w:val="0"/>
              <w:marRight w:val="0"/>
              <w:marTop w:val="0"/>
              <w:marBottom w:val="0"/>
              <w:divBdr>
                <w:top w:val="none" w:sz="0" w:space="0" w:color="auto"/>
                <w:left w:val="none" w:sz="0" w:space="0" w:color="auto"/>
                <w:bottom w:val="none" w:sz="0" w:space="0" w:color="auto"/>
                <w:right w:val="none" w:sz="0" w:space="0" w:color="auto"/>
              </w:divBdr>
            </w:div>
            <w:div w:id="19230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589">
      <w:marLeft w:val="0"/>
      <w:marRight w:val="0"/>
      <w:marTop w:val="0"/>
      <w:marBottom w:val="0"/>
      <w:divBdr>
        <w:top w:val="none" w:sz="0" w:space="0" w:color="auto"/>
        <w:left w:val="none" w:sz="0" w:space="0" w:color="auto"/>
        <w:bottom w:val="none" w:sz="0" w:space="0" w:color="auto"/>
        <w:right w:val="none" w:sz="0" w:space="0" w:color="auto"/>
      </w:divBdr>
      <w:divsChild>
        <w:div w:id="1923028697">
          <w:marLeft w:val="0"/>
          <w:marRight w:val="0"/>
          <w:marTop w:val="0"/>
          <w:marBottom w:val="0"/>
          <w:divBdr>
            <w:top w:val="none" w:sz="0" w:space="0" w:color="auto"/>
            <w:left w:val="none" w:sz="0" w:space="0" w:color="auto"/>
            <w:bottom w:val="none" w:sz="0" w:space="0" w:color="auto"/>
            <w:right w:val="none" w:sz="0" w:space="0" w:color="auto"/>
          </w:divBdr>
          <w:divsChild>
            <w:div w:id="1923028428">
              <w:marLeft w:val="0"/>
              <w:marRight w:val="0"/>
              <w:marTop w:val="0"/>
              <w:marBottom w:val="0"/>
              <w:divBdr>
                <w:top w:val="none" w:sz="0" w:space="0" w:color="auto"/>
                <w:left w:val="none" w:sz="0" w:space="0" w:color="auto"/>
                <w:bottom w:val="none" w:sz="0" w:space="0" w:color="auto"/>
                <w:right w:val="none" w:sz="0" w:space="0" w:color="auto"/>
              </w:divBdr>
            </w:div>
            <w:div w:id="1923028471">
              <w:marLeft w:val="0"/>
              <w:marRight w:val="0"/>
              <w:marTop w:val="0"/>
              <w:marBottom w:val="0"/>
              <w:divBdr>
                <w:top w:val="none" w:sz="0" w:space="0" w:color="auto"/>
                <w:left w:val="none" w:sz="0" w:space="0" w:color="auto"/>
                <w:bottom w:val="none" w:sz="0" w:space="0" w:color="auto"/>
                <w:right w:val="none" w:sz="0" w:space="0" w:color="auto"/>
              </w:divBdr>
            </w:div>
            <w:div w:id="1923028532">
              <w:marLeft w:val="0"/>
              <w:marRight w:val="0"/>
              <w:marTop w:val="0"/>
              <w:marBottom w:val="0"/>
              <w:divBdr>
                <w:top w:val="none" w:sz="0" w:space="0" w:color="auto"/>
                <w:left w:val="none" w:sz="0" w:space="0" w:color="auto"/>
                <w:bottom w:val="none" w:sz="0" w:space="0" w:color="auto"/>
                <w:right w:val="none" w:sz="0" w:space="0" w:color="auto"/>
              </w:divBdr>
            </w:div>
            <w:div w:id="1923028538">
              <w:marLeft w:val="0"/>
              <w:marRight w:val="0"/>
              <w:marTop w:val="0"/>
              <w:marBottom w:val="0"/>
              <w:divBdr>
                <w:top w:val="none" w:sz="0" w:space="0" w:color="auto"/>
                <w:left w:val="none" w:sz="0" w:space="0" w:color="auto"/>
                <w:bottom w:val="none" w:sz="0" w:space="0" w:color="auto"/>
                <w:right w:val="none" w:sz="0" w:space="0" w:color="auto"/>
              </w:divBdr>
            </w:div>
            <w:div w:id="1923028643">
              <w:marLeft w:val="0"/>
              <w:marRight w:val="0"/>
              <w:marTop w:val="0"/>
              <w:marBottom w:val="0"/>
              <w:divBdr>
                <w:top w:val="none" w:sz="0" w:space="0" w:color="auto"/>
                <w:left w:val="none" w:sz="0" w:space="0" w:color="auto"/>
                <w:bottom w:val="none" w:sz="0" w:space="0" w:color="auto"/>
                <w:right w:val="none" w:sz="0" w:space="0" w:color="auto"/>
              </w:divBdr>
            </w:div>
            <w:div w:id="1923028687">
              <w:marLeft w:val="0"/>
              <w:marRight w:val="0"/>
              <w:marTop w:val="0"/>
              <w:marBottom w:val="0"/>
              <w:divBdr>
                <w:top w:val="none" w:sz="0" w:space="0" w:color="auto"/>
                <w:left w:val="none" w:sz="0" w:space="0" w:color="auto"/>
                <w:bottom w:val="none" w:sz="0" w:space="0" w:color="auto"/>
                <w:right w:val="none" w:sz="0" w:space="0" w:color="auto"/>
              </w:divBdr>
            </w:div>
            <w:div w:id="1923028696">
              <w:marLeft w:val="0"/>
              <w:marRight w:val="0"/>
              <w:marTop w:val="0"/>
              <w:marBottom w:val="0"/>
              <w:divBdr>
                <w:top w:val="none" w:sz="0" w:space="0" w:color="auto"/>
                <w:left w:val="none" w:sz="0" w:space="0" w:color="auto"/>
                <w:bottom w:val="none" w:sz="0" w:space="0" w:color="auto"/>
                <w:right w:val="none" w:sz="0" w:space="0" w:color="auto"/>
              </w:divBdr>
            </w:div>
            <w:div w:id="1923028760">
              <w:marLeft w:val="0"/>
              <w:marRight w:val="0"/>
              <w:marTop w:val="0"/>
              <w:marBottom w:val="0"/>
              <w:divBdr>
                <w:top w:val="none" w:sz="0" w:space="0" w:color="auto"/>
                <w:left w:val="none" w:sz="0" w:space="0" w:color="auto"/>
                <w:bottom w:val="none" w:sz="0" w:space="0" w:color="auto"/>
                <w:right w:val="none" w:sz="0" w:space="0" w:color="auto"/>
              </w:divBdr>
            </w:div>
            <w:div w:id="19230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590">
      <w:marLeft w:val="0"/>
      <w:marRight w:val="0"/>
      <w:marTop w:val="0"/>
      <w:marBottom w:val="0"/>
      <w:divBdr>
        <w:top w:val="none" w:sz="0" w:space="0" w:color="auto"/>
        <w:left w:val="none" w:sz="0" w:space="0" w:color="auto"/>
        <w:bottom w:val="none" w:sz="0" w:space="0" w:color="auto"/>
        <w:right w:val="none" w:sz="0" w:space="0" w:color="auto"/>
      </w:divBdr>
      <w:divsChild>
        <w:div w:id="1923028437">
          <w:marLeft w:val="0"/>
          <w:marRight w:val="0"/>
          <w:marTop w:val="0"/>
          <w:marBottom w:val="0"/>
          <w:divBdr>
            <w:top w:val="none" w:sz="0" w:space="0" w:color="auto"/>
            <w:left w:val="none" w:sz="0" w:space="0" w:color="auto"/>
            <w:bottom w:val="none" w:sz="0" w:space="0" w:color="auto"/>
            <w:right w:val="none" w:sz="0" w:space="0" w:color="auto"/>
          </w:divBdr>
          <w:divsChild>
            <w:div w:id="1923028414">
              <w:marLeft w:val="0"/>
              <w:marRight w:val="0"/>
              <w:marTop w:val="0"/>
              <w:marBottom w:val="0"/>
              <w:divBdr>
                <w:top w:val="none" w:sz="0" w:space="0" w:color="auto"/>
                <w:left w:val="none" w:sz="0" w:space="0" w:color="auto"/>
                <w:bottom w:val="none" w:sz="0" w:space="0" w:color="auto"/>
                <w:right w:val="none" w:sz="0" w:space="0" w:color="auto"/>
              </w:divBdr>
            </w:div>
            <w:div w:id="1923028423">
              <w:marLeft w:val="0"/>
              <w:marRight w:val="0"/>
              <w:marTop w:val="0"/>
              <w:marBottom w:val="0"/>
              <w:divBdr>
                <w:top w:val="none" w:sz="0" w:space="0" w:color="auto"/>
                <w:left w:val="none" w:sz="0" w:space="0" w:color="auto"/>
                <w:bottom w:val="none" w:sz="0" w:space="0" w:color="auto"/>
                <w:right w:val="none" w:sz="0" w:space="0" w:color="auto"/>
              </w:divBdr>
            </w:div>
            <w:div w:id="1923028429">
              <w:marLeft w:val="0"/>
              <w:marRight w:val="0"/>
              <w:marTop w:val="0"/>
              <w:marBottom w:val="0"/>
              <w:divBdr>
                <w:top w:val="none" w:sz="0" w:space="0" w:color="auto"/>
                <w:left w:val="none" w:sz="0" w:space="0" w:color="auto"/>
                <w:bottom w:val="none" w:sz="0" w:space="0" w:color="auto"/>
                <w:right w:val="none" w:sz="0" w:space="0" w:color="auto"/>
              </w:divBdr>
            </w:div>
            <w:div w:id="1923028495">
              <w:marLeft w:val="0"/>
              <w:marRight w:val="0"/>
              <w:marTop w:val="0"/>
              <w:marBottom w:val="0"/>
              <w:divBdr>
                <w:top w:val="none" w:sz="0" w:space="0" w:color="auto"/>
                <w:left w:val="none" w:sz="0" w:space="0" w:color="auto"/>
                <w:bottom w:val="none" w:sz="0" w:space="0" w:color="auto"/>
                <w:right w:val="none" w:sz="0" w:space="0" w:color="auto"/>
              </w:divBdr>
            </w:div>
            <w:div w:id="1923028599">
              <w:marLeft w:val="0"/>
              <w:marRight w:val="0"/>
              <w:marTop w:val="0"/>
              <w:marBottom w:val="0"/>
              <w:divBdr>
                <w:top w:val="none" w:sz="0" w:space="0" w:color="auto"/>
                <w:left w:val="none" w:sz="0" w:space="0" w:color="auto"/>
                <w:bottom w:val="none" w:sz="0" w:space="0" w:color="auto"/>
                <w:right w:val="none" w:sz="0" w:space="0" w:color="auto"/>
              </w:divBdr>
            </w:div>
            <w:div w:id="1923028726">
              <w:marLeft w:val="0"/>
              <w:marRight w:val="0"/>
              <w:marTop w:val="0"/>
              <w:marBottom w:val="0"/>
              <w:divBdr>
                <w:top w:val="none" w:sz="0" w:space="0" w:color="auto"/>
                <w:left w:val="none" w:sz="0" w:space="0" w:color="auto"/>
                <w:bottom w:val="none" w:sz="0" w:space="0" w:color="auto"/>
                <w:right w:val="none" w:sz="0" w:space="0" w:color="auto"/>
              </w:divBdr>
            </w:div>
            <w:div w:id="1923028773">
              <w:marLeft w:val="0"/>
              <w:marRight w:val="0"/>
              <w:marTop w:val="0"/>
              <w:marBottom w:val="0"/>
              <w:divBdr>
                <w:top w:val="none" w:sz="0" w:space="0" w:color="auto"/>
                <w:left w:val="none" w:sz="0" w:space="0" w:color="auto"/>
                <w:bottom w:val="none" w:sz="0" w:space="0" w:color="auto"/>
                <w:right w:val="none" w:sz="0" w:space="0" w:color="auto"/>
              </w:divBdr>
            </w:div>
            <w:div w:id="1923028787">
              <w:marLeft w:val="0"/>
              <w:marRight w:val="0"/>
              <w:marTop w:val="0"/>
              <w:marBottom w:val="0"/>
              <w:divBdr>
                <w:top w:val="none" w:sz="0" w:space="0" w:color="auto"/>
                <w:left w:val="none" w:sz="0" w:space="0" w:color="auto"/>
                <w:bottom w:val="none" w:sz="0" w:space="0" w:color="auto"/>
                <w:right w:val="none" w:sz="0" w:space="0" w:color="auto"/>
              </w:divBdr>
            </w:div>
            <w:div w:id="192302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04">
      <w:marLeft w:val="0"/>
      <w:marRight w:val="0"/>
      <w:marTop w:val="0"/>
      <w:marBottom w:val="0"/>
      <w:divBdr>
        <w:top w:val="none" w:sz="0" w:space="0" w:color="auto"/>
        <w:left w:val="none" w:sz="0" w:space="0" w:color="auto"/>
        <w:bottom w:val="none" w:sz="0" w:space="0" w:color="auto"/>
        <w:right w:val="none" w:sz="0" w:space="0" w:color="auto"/>
      </w:divBdr>
      <w:divsChild>
        <w:div w:id="1923028795">
          <w:marLeft w:val="0"/>
          <w:marRight w:val="0"/>
          <w:marTop w:val="0"/>
          <w:marBottom w:val="0"/>
          <w:divBdr>
            <w:top w:val="none" w:sz="0" w:space="0" w:color="auto"/>
            <w:left w:val="none" w:sz="0" w:space="0" w:color="auto"/>
            <w:bottom w:val="none" w:sz="0" w:space="0" w:color="auto"/>
            <w:right w:val="none" w:sz="0" w:space="0" w:color="auto"/>
          </w:divBdr>
          <w:divsChild>
            <w:div w:id="1923028450">
              <w:marLeft w:val="0"/>
              <w:marRight w:val="0"/>
              <w:marTop w:val="0"/>
              <w:marBottom w:val="0"/>
              <w:divBdr>
                <w:top w:val="none" w:sz="0" w:space="0" w:color="auto"/>
                <w:left w:val="none" w:sz="0" w:space="0" w:color="auto"/>
                <w:bottom w:val="none" w:sz="0" w:space="0" w:color="auto"/>
                <w:right w:val="none" w:sz="0" w:space="0" w:color="auto"/>
              </w:divBdr>
            </w:div>
            <w:div w:id="1923028514">
              <w:marLeft w:val="0"/>
              <w:marRight w:val="0"/>
              <w:marTop w:val="0"/>
              <w:marBottom w:val="0"/>
              <w:divBdr>
                <w:top w:val="none" w:sz="0" w:space="0" w:color="auto"/>
                <w:left w:val="none" w:sz="0" w:space="0" w:color="auto"/>
                <w:bottom w:val="none" w:sz="0" w:space="0" w:color="auto"/>
                <w:right w:val="none" w:sz="0" w:space="0" w:color="auto"/>
              </w:divBdr>
            </w:div>
            <w:div w:id="1923028551">
              <w:marLeft w:val="0"/>
              <w:marRight w:val="0"/>
              <w:marTop w:val="0"/>
              <w:marBottom w:val="0"/>
              <w:divBdr>
                <w:top w:val="none" w:sz="0" w:space="0" w:color="auto"/>
                <w:left w:val="none" w:sz="0" w:space="0" w:color="auto"/>
                <w:bottom w:val="none" w:sz="0" w:space="0" w:color="auto"/>
                <w:right w:val="none" w:sz="0" w:space="0" w:color="auto"/>
              </w:divBdr>
            </w:div>
            <w:div w:id="1923028674">
              <w:marLeft w:val="0"/>
              <w:marRight w:val="0"/>
              <w:marTop w:val="0"/>
              <w:marBottom w:val="0"/>
              <w:divBdr>
                <w:top w:val="none" w:sz="0" w:space="0" w:color="auto"/>
                <w:left w:val="none" w:sz="0" w:space="0" w:color="auto"/>
                <w:bottom w:val="none" w:sz="0" w:space="0" w:color="auto"/>
                <w:right w:val="none" w:sz="0" w:space="0" w:color="auto"/>
              </w:divBdr>
            </w:div>
            <w:div w:id="19230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13">
      <w:marLeft w:val="0"/>
      <w:marRight w:val="0"/>
      <w:marTop w:val="0"/>
      <w:marBottom w:val="0"/>
      <w:divBdr>
        <w:top w:val="none" w:sz="0" w:space="0" w:color="auto"/>
        <w:left w:val="none" w:sz="0" w:space="0" w:color="auto"/>
        <w:bottom w:val="none" w:sz="0" w:space="0" w:color="auto"/>
        <w:right w:val="none" w:sz="0" w:space="0" w:color="auto"/>
      </w:divBdr>
      <w:divsChild>
        <w:div w:id="1923028533">
          <w:marLeft w:val="0"/>
          <w:marRight w:val="0"/>
          <w:marTop w:val="0"/>
          <w:marBottom w:val="0"/>
          <w:divBdr>
            <w:top w:val="none" w:sz="0" w:space="0" w:color="auto"/>
            <w:left w:val="none" w:sz="0" w:space="0" w:color="auto"/>
            <w:bottom w:val="none" w:sz="0" w:space="0" w:color="auto"/>
            <w:right w:val="none" w:sz="0" w:space="0" w:color="auto"/>
          </w:divBdr>
        </w:div>
      </w:divsChild>
    </w:div>
    <w:div w:id="1923028617">
      <w:marLeft w:val="0"/>
      <w:marRight w:val="0"/>
      <w:marTop w:val="0"/>
      <w:marBottom w:val="0"/>
      <w:divBdr>
        <w:top w:val="none" w:sz="0" w:space="0" w:color="auto"/>
        <w:left w:val="none" w:sz="0" w:space="0" w:color="auto"/>
        <w:bottom w:val="none" w:sz="0" w:space="0" w:color="auto"/>
        <w:right w:val="none" w:sz="0" w:space="0" w:color="auto"/>
      </w:divBdr>
      <w:divsChild>
        <w:div w:id="1923028805">
          <w:marLeft w:val="0"/>
          <w:marRight w:val="0"/>
          <w:marTop w:val="0"/>
          <w:marBottom w:val="0"/>
          <w:divBdr>
            <w:top w:val="none" w:sz="0" w:space="0" w:color="auto"/>
            <w:left w:val="none" w:sz="0" w:space="0" w:color="auto"/>
            <w:bottom w:val="none" w:sz="0" w:space="0" w:color="auto"/>
            <w:right w:val="none" w:sz="0" w:space="0" w:color="auto"/>
          </w:divBdr>
          <w:divsChild>
            <w:div w:id="1923028419">
              <w:marLeft w:val="0"/>
              <w:marRight w:val="0"/>
              <w:marTop w:val="0"/>
              <w:marBottom w:val="0"/>
              <w:divBdr>
                <w:top w:val="none" w:sz="0" w:space="0" w:color="auto"/>
                <w:left w:val="none" w:sz="0" w:space="0" w:color="auto"/>
                <w:bottom w:val="none" w:sz="0" w:space="0" w:color="auto"/>
                <w:right w:val="none" w:sz="0" w:space="0" w:color="auto"/>
              </w:divBdr>
            </w:div>
            <w:div w:id="1923028425">
              <w:marLeft w:val="0"/>
              <w:marRight w:val="0"/>
              <w:marTop w:val="0"/>
              <w:marBottom w:val="0"/>
              <w:divBdr>
                <w:top w:val="none" w:sz="0" w:space="0" w:color="auto"/>
                <w:left w:val="none" w:sz="0" w:space="0" w:color="auto"/>
                <w:bottom w:val="none" w:sz="0" w:space="0" w:color="auto"/>
                <w:right w:val="none" w:sz="0" w:space="0" w:color="auto"/>
              </w:divBdr>
            </w:div>
            <w:div w:id="1923028436">
              <w:marLeft w:val="0"/>
              <w:marRight w:val="0"/>
              <w:marTop w:val="0"/>
              <w:marBottom w:val="0"/>
              <w:divBdr>
                <w:top w:val="none" w:sz="0" w:space="0" w:color="auto"/>
                <w:left w:val="none" w:sz="0" w:space="0" w:color="auto"/>
                <w:bottom w:val="none" w:sz="0" w:space="0" w:color="auto"/>
                <w:right w:val="none" w:sz="0" w:space="0" w:color="auto"/>
              </w:divBdr>
            </w:div>
            <w:div w:id="1923028530">
              <w:marLeft w:val="0"/>
              <w:marRight w:val="0"/>
              <w:marTop w:val="0"/>
              <w:marBottom w:val="0"/>
              <w:divBdr>
                <w:top w:val="none" w:sz="0" w:space="0" w:color="auto"/>
                <w:left w:val="none" w:sz="0" w:space="0" w:color="auto"/>
                <w:bottom w:val="none" w:sz="0" w:space="0" w:color="auto"/>
                <w:right w:val="none" w:sz="0" w:space="0" w:color="auto"/>
              </w:divBdr>
            </w:div>
            <w:div w:id="1923028560">
              <w:marLeft w:val="0"/>
              <w:marRight w:val="0"/>
              <w:marTop w:val="0"/>
              <w:marBottom w:val="0"/>
              <w:divBdr>
                <w:top w:val="none" w:sz="0" w:space="0" w:color="auto"/>
                <w:left w:val="none" w:sz="0" w:space="0" w:color="auto"/>
                <w:bottom w:val="none" w:sz="0" w:space="0" w:color="auto"/>
                <w:right w:val="none" w:sz="0" w:space="0" w:color="auto"/>
              </w:divBdr>
            </w:div>
            <w:div w:id="1923028593">
              <w:marLeft w:val="0"/>
              <w:marRight w:val="0"/>
              <w:marTop w:val="0"/>
              <w:marBottom w:val="0"/>
              <w:divBdr>
                <w:top w:val="none" w:sz="0" w:space="0" w:color="auto"/>
                <w:left w:val="none" w:sz="0" w:space="0" w:color="auto"/>
                <w:bottom w:val="none" w:sz="0" w:space="0" w:color="auto"/>
                <w:right w:val="none" w:sz="0" w:space="0" w:color="auto"/>
              </w:divBdr>
            </w:div>
            <w:div w:id="1923028623">
              <w:marLeft w:val="0"/>
              <w:marRight w:val="0"/>
              <w:marTop w:val="0"/>
              <w:marBottom w:val="0"/>
              <w:divBdr>
                <w:top w:val="none" w:sz="0" w:space="0" w:color="auto"/>
                <w:left w:val="none" w:sz="0" w:space="0" w:color="auto"/>
                <w:bottom w:val="none" w:sz="0" w:space="0" w:color="auto"/>
                <w:right w:val="none" w:sz="0" w:space="0" w:color="auto"/>
              </w:divBdr>
            </w:div>
            <w:div w:id="1923028722">
              <w:marLeft w:val="0"/>
              <w:marRight w:val="0"/>
              <w:marTop w:val="0"/>
              <w:marBottom w:val="0"/>
              <w:divBdr>
                <w:top w:val="none" w:sz="0" w:space="0" w:color="auto"/>
                <w:left w:val="none" w:sz="0" w:space="0" w:color="auto"/>
                <w:bottom w:val="none" w:sz="0" w:space="0" w:color="auto"/>
                <w:right w:val="none" w:sz="0" w:space="0" w:color="auto"/>
              </w:divBdr>
            </w:div>
            <w:div w:id="1923028723">
              <w:marLeft w:val="0"/>
              <w:marRight w:val="0"/>
              <w:marTop w:val="0"/>
              <w:marBottom w:val="0"/>
              <w:divBdr>
                <w:top w:val="none" w:sz="0" w:space="0" w:color="auto"/>
                <w:left w:val="none" w:sz="0" w:space="0" w:color="auto"/>
                <w:bottom w:val="none" w:sz="0" w:space="0" w:color="auto"/>
                <w:right w:val="none" w:sz="0" w:space="0" w:color="auto"/>
              </w:divBdr>
            </w:div>
            <w:div w:id="1923028758">
              <w:marLeft w:val="0"/>
              <w:marRight w:val="0"/>
              <w:marTop w:val="0"/>
              <w:marBottom w:val="0"/>
              <w:divBdr>
                <w:top w:val="none" w:sz="0" w:space="0" w:color="auto"/>
                <w:left w:val="none" w:sz="0" w:space="0" w:color="auto"/>
                <w:bottom w:val="none" w:sz="0" w:space="0" w:color="auto"/>
                <w:right w:val="none" w:sz="0" w:space="0" w:color="auto"/>
              </w:divBdr>
            </w:div>
            <w:div w:id="1923028764">
              <w:marLeft w:val="0"/>
              <w:marRight w:val="0"/>
              <w:marTop w:val="0"/>
              <w:marBottom w:val="0"/>
              <w:divBdr>
                <w:top w:val="none" w:sz="0" w:space="0" w:color="auto"/>
                <w:left w:val="none" w:sz="0" w:space="0" w:color="auto"/>
                <w:bottom w:val="none" w:sz="0" w:space="0" w:color="auto"/>
                <w:right w:val="none" w:sz="0" w:space="0" w:color="auto"/>
              </w:divBdr>
            </w:div>
            <w:div w:id="192302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26">
      <w:marLeft w:val="0"/>
      <w:marRight w:val="0"/>
      <w:marTop w:val="0"/>
      <w:marBottom w:val="0"/>
      <w:divBdr>
        <w:top w:val="none" w:sz="0" w:space="0" w:color="auto"/>
        <w:left w:val="none" w:sz="0" w:space="0" w:color="auto"/>
        <w:bottom w:val="none" w:sz="0" w:space="0" w:color="auto"/>
        <w:right w:val="none" w:sz="0" w:space="0" w:color="auto"/>
      </w:divBdr>
      <w:divsChild>
        <w:div w:id="1923028625">
          <w:marLeft w:val="0"/>
          <w:marRight w:val="0"/>
          <w:marTop w:val="0"/>
          <w:marBottom w:val="0"/>
          <w:divBdr>
            <w:top w:val="none" w:sz="0" w:space="0" w:color="auto"/>
            <w:left w:val="none" w:sz="0" w:space="0" w:color="auto"/>
            <w:bottom w:val="none" w:sz="0" w:space="0" w:color="auto"/>
            <w:right w:val="none" w:sz="0" w:space="0" w:color="auto"/>
          </w:divBdr>
          <w:divsChild>
            <w:div w:id="1923028406">
              <w:marLeft w:val="0"/>
              <w:marRight w:val="0"/>
              <w:marTop w:val="0"/>
              <w:marBottom w:val="0"/>
              <w:divBdr>
                <w:top w:val="none" w:sz="0" w:space="0" w:color="auto"/>
                <w:left w:val="none" w:sz="0" w:space="0" w:color="auto"/>
                <w:bottom w:val="none" w:sz="0" w:space="0" w:color="auto"/>
                <w:right w:val="none" w:sz="0" w:space="0" w:color="auto"/>
              </w:divBdr>
            </w:div>
            <w:div w:id="1923028434">
              <w:marLeft w:val="0"/>
              <w:marRight w:val="0"/>
              <w:marTop w:val="0"/>
              <w:marBottom w:val="0"/>
              <w:divBdr>
                <w:top w:val="none" w:sz="0" w:space="0" w:color="auto"/>
                <w:left w:val="none" w:sz="0" w:space="0" w:color="auto"/>
                <w:bottom w:val="none" w:sz="0" w:space="0" w:color="auto"/>
                <w:right w:val="none" w:sz="0" w:space="0" w:color="auto"/>
              </w:divBdr>
            </w:div>
            <w:div w:id="1923028481">
              <w:marLeft w:val="0"/>
              <w:marRight w:val="0"/>
              <w:marTop w:val="0"/>
              <w:marBottom w:val="0"/>
              <w:divBdr>
                <w:top w:val="none" w:sz="0" w:space="0" w:color="auto"/>
                <w:left w:val="none" w:sz="0" w:space="0" w:color="auto"/>
                <w:bottom w:val="none" w:sz="0" w:space="0" w:color="auto"/>
                <w:right w:val="none" w:sz="0" w:space="0" w:color="auto"/>
              </w:divBdr>
            </w:div>
            <w:div w:id="1923028536">
              <w:marLeft w:val="0"/>
              <w:marRight w:val="0"/>
              <w:marTop w:val="0"/>
              <w:marBottom w:val="0"/>
              <w:divBdr>
                <w:top w:val="none" w:sz="0" w:space="0" w:color="auto"/>
                <w:left w:val="none" w:sz="0" w:space="0" w:color="auto"/>
                <w:bottom w:val="none" w:sz="0" w:space="0" w:color="auto"/>
                <w:right w:val="none" w:sz="0" w:space="0" w:color="auto"/>
              </w:divBdr>
            </w:div>
            <w:div w:id="1923028544">
              <w:marLeft w:val="0"/>
              <w:marRight w:val="0"/>
              <w:marTop w:val="0"/>
              <w:marBottom w:val="0"/>
              <w:divBdr>
                <w:top w:val="none" w:sz="0" w:space="0" w:color="auto"/>
                <w:left w:val="none" w:sz="0" w:space="0" w:color="auto"/>
                <w:bottom w:val="none" w:sz="0" w:space="0" w:color="auto"/>
                <w:right w:val="none" w:sz="0" w:space="0" w:color="auto"/>
              </w:divBdr>
            </w:div>
            <w:div w:id="1923028700">
              <w:marLeft w:val="0"/>
              <w:marRight w:val="0"/>
              <w:marTop w:val="0"/>
              <w:marBottom w:val="0"/>
              <w:divBdr>
                <w:top w:val="none" w:sz="0" w:space="0" w:color="auto"/>
                <w:left w:val="none" w:sz="0" w:space="0" w:color="auto"/>
                <w:bottom w:val="none" w:sz="0" w:space="0" w:color="auto"/>
                <w:right w:val="none" w:sz="0" w:space="0" w:color="auto"/>
              </w:divBdr>
            </w:div>
            <w:div w:id="1923028707">
              <w:marLeft w:val="0"/>
              <w:marRight w:val="0"/>
              <w:marTop w:val="0"/>
              <w:marBottom w:val="0"/>
              <w:divBdr>
                <w:top w:val="none" w:sz="0" w:space="0" w:color="auto"/>
                <w:left w:val="none" w:sz="0" w:space="0" w:color="auto"/>
                <w:bottom w:val="none" w:sz="0" w:space="0" w:color="auto"/>
                <w:right w:val="none" w:sz="0" w:space="0" w:color="auto"/>
              </w:divBdr>
            </w:div>
            <w:div w:id="1923028732">
              <w:marLeft w:val="0"/>
              <w:marRight w:val="0"/>
              <w:marTop w:val="0"/>
              <w:marBottom w:val="0"/>
              <w:divBdr>
                <w:top w:val="none" w:sz="0" w:space="0" w:color="auto"/>
                <w:left w:val="none" w:sz="0" w:space="0" w:color="auto"/>
                <w:bottom w:val="none" w:sz="0" w:space="0" w:color="auto"/>
                <w:right w:val="none" w:sz="0" w:space="0" w:color="auto"/>
              </w:divBdr>
            </w:div>
            <w:div w:id="1923028785">
              <w:marLeft w:val="0"/>
              <w:marRight w:val="0"/>
              <w:marTop w:val="0"/>
              <w:marBottom w:val="0"/>
              <w:divBdr>
                <w:top w:val="none" w:sz="0" w:space="0" w:color="auto"/>
                <w:left w:val="none" w:sz="0" w:space="0" w:color="auto"/>
                <w:bottom w:val="none" w:sz="0" w:space="0" w:color="auto"/>
                <w:right w:val="none" w:sz="0" w:space="0" w:color="auto"/>
              </w:divBdr>
            </w:div>
            <w:div w:id="19230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35">
      <w:marLeft w:val="0"/>
      <w:marRight w:val="0"/>
      <w:marTop w:val="0"/>
      <w:marBottom w:val="0"/>
      <w:divBdr>
        <w:top w:val="none" w:sz="0" w:space="0" w:color="auto"/>
        <w:left w:val="none" w:sz="0" w:space="0" w:color="auto"/>
        <w:bottom w:val="none" w:sz="0" w:space="0" w:color="auto"/>
        <w:right w:val="none" w:sz="0" w:space="0" w:color="auto"/>
      </w:divBdr>
      <w:divsChild>
        <w:div w:id="1923028452">
          <w:marLeft w:val="0"/>
          <w:marRight w:val="0"/>
          <w:marTop w:val="0"/>
          <w:marBottom w:val="0"/>
          <w:divBdr>
            <w:top w:val="none" w:sz="0" w:space="0" w:color="auto"/>
            <w:left w:val="none" w:sz="0" w:space="0" w:color="auto"/>
            <w:bottom w:val="none" w:sz="0" w:space="0" w:color="auto"/>
            <w:right w:val="none" w:sz="0" w:space="0" w:color="auto"/>
          </w:divBdr>
          <w:divsChild>
            <w:div w:id="1923028415">
              <w:marLeft w:val="0"/>
              <w:marRight w:val="0"/>
              <w:marTop w:val="0"/>
              <w:marBottom w:val="0"/>
              <w:divBdr>
                <w:top w:val="none" w:sz="0" w:space="0" w:color="auto"/>
                <w:left w:val="none" w:sz="0" w:space="0" w:color="auto"/>
                <w:bottom w:val="none" w:sz="0" w:space="0" w:color="auto"/>
                <w:right w:val="none" w:sz="0" w:space="0" w:color="auto"/>
              </w:divBdr>
            </w:div>
            <w:div w:id="1923028466">
              <w:marLeft w:val="0"/>
              <w:marRight w:val="0"/>
              <w:marTop w:val="0"/>
              <w:marBottom w:val="0"/>
              <w:divBdr>
                <w:top w:val="none" w:sz="0" w:space="0" w:color="auto"/>
                <w:left w:val="none" w:sz="0" w:space="0" w:color="auto"/>
                <w:bottom w:val="none" w:sz="0" w:space="0" w:color="auto"/>
                <w:right w:val="none" w:sz="0" w:space="0" w:color="auto"/>
              </w:divBdr>
            </w:div>
            <w:div w:id="1923028467">
              <w:marLeft w:val="0"/>
              <w:marRight w:val="0"/>
              <w:marTop w:val="0"/>
              <w:marBottom w:val="0"/>
              <w:divBdr>
                <w:top w:val="none" w:sz="0" w:space="0" w:color="auto"/>
                <w:left w:val="none" w:sz="0" w:space="0" w:color="auto"/>
                <w:bottom w:val="none" w:sz="0" w:space="0" w:color="auto"/>
                <w:right w:val="none" w:sz="0" w:space="0" w:color="auto"/>
              </w:divBdr>
            </w:div>
            <w:div w:id="1923028497">
              <w:marLeft w:val="0"/>
              <w:marRight w:val="0"/>
              <w:marTop w:val="0"/>
              <w:marBottom w:val="0"/>
              <w:divBdr>
                <w:top w:val="none" w:sz="0" w:space="0" w:color="auto"/>
                <w:left w:val="none" w:sz="0" w:space="0" w:color="auto"/>
                <w:bottom w:val="none" w:sz="0" w:space="0" w:color="auto"/>
                <w:right w:val="none" w:sz="0" w:space="0" w:color="auto"/>
              </w:divBdr>
            </w:div>
            <w:div w:id="1923028587">
              <w:marLeft w:val="0"/>
              <w:marRight w:val="0"/>
              <w:marTop w:val="0"/>
              <w:marBottom w:val="0"/>
              <w:divBdr>
                <w:top w:val="none" w:sz="0" w:space="0" w:color="auto"/>
                <w:left w:val="none" w:sz="0" w:space="0" w:color="auto"/>
                <w:bottom w:val="none" w:sz="0" w:space="0" w:color="auto"/>
                <w:right w:val="none" w:sz="0" w:space="0" w:color="auto"/>
              </w:divBdr>
            </w:div>
            <w:div w:id="1923028640">
              <w:marLeft w:val="0"/>
              <w:marRight w:val="0"/>
              <w:marTop w:val="0"/>
              <w:marBottom w:val="0"/>
              <w:divBdr>
                <w:top w:val="none" w:sz="0" w:space="0" w:color="auto"/>
                <w:left w:val="none" w:sz="0" w:space="0" w:color="auto"/>
                <w:bottom w:val="none" w:sz="0" w:space="0" w:color="auto"/>
                <w:right w:val="none" w:sz="0" w:space="0" w:color="auto"/>
              </w:divBdr>
            </w:div>
            <w:div w:id="1923028660">
              <w:marLeft w:val="0"/>
              <w:marRight w:val="0"/>
              <w:marTop w:val="0"/>
              <w:marBottom w:val="0"/>
              <w:divBdr>
                <w:top w:val="none" w:sz="0" w:space="0" w:color="auto"/>
                <w:left w:val="none" w:sz="0" w:space="0" w:color="auto"/>
                <w:bottom w:val="none" w:sz="0" w:space="0" w:color="auto"/>
                <w:right w:val="none" w:sz="0" w:space="0" w:color="auto"/>
              </w:divBdr>
            </w:div>
            <w:div w:id="1923028708">
              <w:marLeft w:val="0"/>
              <w:marRight w:val="0"/>
              <w:marTop w:val="0"/>
              <w:marBottom w:val="0"/>
              <w:divBdr>
                <w:top w:val="none" w:sz="0" w:space="0" w:color="auto"/>
                <w:left w:val="none" w:sz="0" w:space="0" w:color="auto"/>
                <w:bottom w:val="none" w:sz="0" w:space="0" w:color="auto"/>
                <w:right w:val="none" w:sz="0" w:space="0" w:color="auto"/>
              </w:divBdr>
            </w:div>
            <w:div w:id="1923028714">
              <w:marLeft w:val="0"/>
              <w:marRight w:val="0"/>
              <w:marTop w:val="0"/>
              <w:marBottom w:val="0"/>
              <w:divBdr>
                <w:top w:val="none" w:sz="0" w:space="0" w:color="auto"/>
                <w:left w:val="none" w:sz="0" w:space="0" w:color="auto"/>
                <w:bottom w:val="none" w:sz="0" w:space="0" w:color="auto"/>
                <w:right w:val="none" w:sz="0" w:space="0" w:color="auto"/>
              </w:divBdr>
            </w:div>
            <w:div w:id="19230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42">
      <w:marLeft w:val="0"/>
      <w:marRight w:val="0"/>
      <w:marTop w:val="0"/>
      <w:marBottom w:val="0"/>
      <w:divBdr>
        <w:top w:val="none" w:sz="0" w:space="0" w:color="auto"/>
        <w:left w:val="none" w:sz="0" w:space="0" w:color="auto"/>
        <w:bottom w:val="none" w:sz="0" w:space="0" w:color="auto"/>
        <w:right w:val="none" w:sz="0" w:space="0" w:color="auto"/>
      </w:divBdr>
      <w:divsChild>
        <w:div w:id="1923028477">
          <w:marLeft w:val="0"/>
          <w:marRight w:val="0"/>
          <w:marTop w:val="0"/>
          <w:marBottom w:val="0"/>
          <w:divBdr>
            <w:top w:val="none" w:sz="0" w:space="0" w:color="auto"/>
            <w:left w:val="none" w:sz="0" w:space="0" w:color="auto"/>
            <w:bottom w:val="none" w:sz="0" w:space="0" w:color="auto"/>
            <w:right w:val="none" w:sz="0" w:space="0" w:color="auto"/>
          </w:divBdr>
          <w:divsChild>
            <w:div w:id="1923028409">
              <w:marLeft w:val="0"/>
              <w:marRight w:val="0"/>
              <w:marTop w:val="0"/>
              <w:marBottom w:val="0"/>
              <w:divBdr>
                <w:top w:val="none" w:sz="0" w:space="0" w:color="auto"/>
                <w:left w:val="none" w:sz="0" w:space="0" w:color="auto"/>
                <w:bottom w:val="none" w:sz="0" w:space="0" w:color="auto"/>
                <w:right w:val="none" w:sz="0" w:space="0" w:color="auto"/>
              </w:divBdr>
            </w:div>
            <w:div w:id="1923028411">
              <w:marLeft w:val="0"/>
              <w:marRight w:val="0"/>
              <w:marTop w:val="0"/>
              <w:marBottom w:val="0"/>
              <w:divBdr>
                <w:top w:val="none" w:sz="0" w:space="0" w:color="auto"/>
                <w:left w:val="none" w:sz="0" w:space="0" w:color="auto"/>
                <w:bottom w:val="none" w:sz="0" w:space="0" w:color="auto"/>
                <w:right w:val="none" w:sz="0" w:space="0" w:color="auto"/>
              </w:divBdr>
            </w:div>
            <w:div w:id="1923028498">
              <w:marLeft w:val="0"/>
              <w:marRight w:val="0"/>
              <w:marTop w:val="0"/>
              <w:marBottom w:val="0"/>
              <w:divBdr>
                <w:top w:val="none" w:sz="0" w:space="0" w:color="auto"/>
                <w:left w:val="none" w:sz="0" w:space="0" w:color="auto"/>
                <w:bottom w:val="none" w:sz="0" w:space="0" w:color="auto"/>
                <w:right w:val="none" w:sz="0" w:space="0" w:color="auto"/>
              </w:divBdr>
            </w:div>
            <w:div w:id="1923028527">
              <w:marLeft w:val="0"/>
              <w:marRight w:val="0"/>
              <w:marTop w:val="0"/>
              <w:marBottom w:val="0"/>
              <w:divBdr>
                <w:top w:val="none" w:sz="0" w:space="0" w:color="auto"/>
                <w:left w:val="none" w:sz="0" w:space="0" w:color="auto"/>
                <w:bottom w:val="none" w:sz="0" w:space="0" w:color="auto"/>
                <w:right w:val="none" w:sz="0" w:space="0" w:color="auto"/>
              </w:divBdr>
            </w:div>
            <w:div w:id="1923028705">
              <w:marLeft w:val="0"/>
              <w:marRight w:val="0"/>
              <w:marTop w:val="0"/>
              <w:marBottom w:val="0"/>
              <w:divBdr>
                <w:top w:val="none" w:sz="0" w:space="0" w:color="auto"/>
                <w:left w:val="none" w:sz="0" w:space="0" w:color="auto"/>
                <w:bottom w:val="none" w:sz="0" w:space="0" w:color="auto"/>
                <w:right w:val="none" w:sz="0" w:space="0" w:color="auto"/>
              </w:divBdr>
            </w:div>
            <w:div w:id="1923028724">
              <w:marLeft w:val="0"/>
              <w:marRight w:val="0"/>
              <w:marTop w:val="0"/>
              <w:marBottom w:val="0"/>
              <w:divBdr>
                <w:top w:val="none" w:sz="0" w:space="0" w:color="auto"/>
                <w:left w:val="none" w:sz="0" w:space="0" w:color="auto"/>
                <w:bottom w:val="none" w:sz="0" w:space="0" w:color="auto"/>
                <w:right w:val="none" w:sz="0" w:space="0" w:color="auto"/>
              </w:divBdr>
            </w:div>
            <w:div w:id="1923028730">
              <w:marLeft w:val="0"/>
              <w:marRight w:val="0"/>
              <w:marTop w:val="0"/>
              <w:marBottom w:val="0"/>
              <w:divBdr>
                <w:top w:val="none" w:sz="0" w:space="0" w:color="auto"/>
                <w:left w:val="none" w:sz="0" w:space="0" w:color="auto"/>
                <w:bottom w:val="none" w:sz="0" w:space="0" w:color="auto"/>
                <w:right w:val="none" w:sz="0" w:space="0" w:color="auto"/>
              </w:divBdr>
            </w:div>
            <w:div w:id="1923028735">
              <w:marLeft w:val="0"/>
              <w:marRight w:val="0"/>
              <w:marTop w:val="0"/>
              <w:marBottom w:val="0"/>
              <w:divBdr>
                <w:top w:val="none" w:sz="0" w:space="0" w:color="auto"/>
                <w:left w:val="none" w:sz="0" w:space="0" w:color="auto"/>
                <w:bottom w:val="none" w:sz="0" w:space="0" w:color="auto"/>
                <w:right w:val="none" w:sz="0" w:space="0" w:color="auto"/>
              </w:divBdr>
            </w:div>
            <w:div w:id="19230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46">
      <w:marLeft w:val="0"/>
      <w:marRight w:val="0"/>
      <w:marTop w:val="0"/>
      <w:marBottom w:val="0"/>
      <w:divBdr>
        <w:top w:val="none" w:sz="0" w:space="0" w:color="auto"/>
        <w:left w:val="none" w:sz="0" w:space="0" w:color="auto"/>
        <w:bottom w:val="none" w:sz="0" w:space="0" w:color="auto"/>
        <w:right w:val="none" w:sz="0" w:space="0" w:color="auto"/>
      </w:divBdr>
      <w:divsChild>
        <w:div w:id="1923028592">
          <w:marLeft w:val="0"/>
          <w:marRight w:val="0"/>
          <w:marTop w:val="0"/>
          <w:marBottom w:val="0"/>
          <w:divBdr>
            <w:top w:val="none" w:sz="0" w:space="0" w:color="auto"/>
            <w:left w:val="none" w:sz="0" w:space="0" w:color="auto"/>
            <w:bottom w:val="none" w:sz="0" w:space="0" w:color="auto"/>
            <w:right w:val="none" w:sz="0" w:space="0" w:color="auto"/>
          </w:divBdr>
          <w:divsChild>
            <w:div w:id="1923028459">
              <w:marLeft w:val="0"/>
              <w:marRight w:val="0"/>
              <w:marTop w:val="0"/>
              <w:marBottom w:val="0"/>
              <w:divBdr>
                <w:top w:val="none" w:sz="0" w:space="0" w:color="auto"/>
                <w:left w:val="none" w:sz="0" w:space="0" w:color="auto"/>
                <w:bottom w:val="none" w:sz="0" w:space="0" w:color="auto"/>
                <w:right w:val="none" w:sz="0" w:space="0" w:color="auto"/>
              </w:divBdr>
            </w:div>
            <w:div w:id="1923028512">
              <w:marLeft w:val="0"/>
              <w:marRight w:val="0"/>
              <w:marTop w:val="0"/>
              <w:marBottom w:val="0"/>
              <w:divBdr>
                <w:top w:val="none" w:sz="0" w:space="0" w:color="auto"/>
                <w:left w:val="none" w:sz="0" w:space="0" w:color="auto"/>
                <w:bottom w:val="none" w:sz="0" w:space="0" w:color="auto"/>
                <w:right w:val="none" w:sz="0" w:space="0" w:color="auto"/>
              </w:divBdr>
            </w:div>
            <w:div w:id="1923028743">
              <w:marLeft w:val="0"/>
              <w:marRight w:val="0"/>
              <w:marTop w:val="0"/>
              <w:marBottom w:val="0"/>
              <w:divBdr>
                <w:top w:val="none" w:sz="0" w:space="0" w:color="auto"/>
                <w:left w:val="none" w:sz="0" w:space="0" w:color="auto"/>
                <w:bottom w:val="none" w:sz="0" w:space="0" w:color="auto"/>
                <w:right w:val="none" w:sz="0" w:space="0" w:color="auto"/>
              </w:divBdr>
            </w:div>
            <w:div w:id="19230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47">
      <w:marLeft w:val="0"/>
      <w:marRight w:val="0"/>
      <w:marTop w:val="0"/>
      <w:marBottom w:val="0"/>
      <w:divBdr>
        <w:top w:val="none" w:sz="0" w:space="0" w:color="auto"/>
        <w:left w:val="none" w:sz="0" w:space="0" w:color="auto"/>
        <w:bottom w:val="none" w:sz="0" w:space="0" w:color="auto"/>
        <w:right w:val="none" w:sz="0" w:space="0" w:color="auto"/>
      </w:divBdr>
      <w:divsChild>
        <w:div w:id="1923028594">
          <w:marLeft w:val="0"/>
          <w:marRight w:val="0"/>
          <w:marTop w:val="0"/>
          <w:marBottom w:val="0"/>
          <w:divBdr>
            <w:top w:val="none" w:sz="0" w:space="0" w:color="auto"/>
            <w:left w:val="none" w:sz="0" w:space="0" w:color="auto"/>
            <w:bottom w:val="none" w:sz="0" w:space="0" w:color="auto"/>
            <w:right w:val="none" w:sz="0" w:space="0" w:color="auto"/>
          </w:divBdr>
          <w:divsChild>
            <w:div w:id="1923028511">
              <w:marLeft w:val="0"/>
              <w:marRight w:val="0"/>
              <w:marTop w:val="0"/>
              <w:marBottom w:val="0"/>
              <w:divBdr>
                <w:top w:val="none" w:sz="0" w:space="0" w:color="auto"/>
                <w:left w:val="none" w:sz="0" w:space="0" w:color="auto"/>
                <w:bottom w:val="none" w:sz="0" w:space="0" w:color="auto"/>
                <w:right w:val="none" w:sz="0" w:space="0" w:color="auto"/>
              </w:divBdr>
            </w:div>
            <w:div w:id="1923028669">
              <w:marLeft w:val="0"/>
              <w:marRight w:val="0"/>
              <w:marTop w:val="0"/>
              <w:marBottom w:val="0"/>
              <w:divBdr>
                <w:top w:val="none" w:sz="0" w:space="0" w:color="auto"/>
                <w:left w:val="none" w:sz="0" w:space="0" w:color="auto"/>
                <w:bottom w:val="none" w:sz="0" w:space="0" w:color="auto"/>
                <w:right w:val="none" w:sz="0" w:space="0" w:color="auto"/>
              </w:divBdr>
            </w:div>
            <w:div w:id="1923028675">
              <w:marLeft w:val="0"/>
              <w:marRight w:val="0"/>
              <w:marTop w:val="0"/>
              <w:marBottom w:val="0"/>
              <w:divBdr>
                <w:top w:val="none" w:sz="0" w:space="0" w:color="auto"/>
                <w:left w:val="none" w:sz="0" w:space="0" w:color="auto"/>
                <w:bottom w:val="none" w:sz="0" w:space="0" w:color="auto"/>
                <w:right w:val="none" w:sz="0" w:space="0" w:color="auto"/>
              </w:divBdr>
            </w:div>
            <w:div w:id="19230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55">
      <w:marLeft w:val="0"/>
      <w:marRight w:val="0"/>
      <w:marTop w:val="0"/>
      <w:marBottom w:val="0"/>
      <w:divBdr>
        <w:top w:val="none" w:sz="0" w:space="0" w:color="auto"/>
        <w:left w:val="none" w:sz="0" w:space="0" w:color="auto"/>
        <w:bottom w:val="none" w:sz="0" w:space="0" w:color="auto"/>
        <w:right w:val="none" w:sz="0" w:space="0" w:color="auto"/>
      </w:divBdr>
      <w:divsChild>
        <w:div w:id="1923028528">
          <w:marLeft w:val="0"/>
          <w:marRight w:val="0"/>
          <w:marTop w:val="0"/>
          <w:marBottom w:val="0"/>
          <w:divBdr>
            <w:top w:val="none" w:sz="0" w:space="0" w:color="auto"/>
            <w:left w:val="none" w:sz="0" w:space="0" w:color="auto"/>
            <w:bottom w:val="none" w:sz="0" w:space="0" w:color="auto"/>
            <w:right w:val="none" w:sz="0" w:space="0" w:color="auto"/>
          </w:divBdr>
          <w:divsChild>
            <w:div w:id="1923028455">
              <w:marLeft w:val="0"/>
              <w:marRight w:val="0"/>
              <w:marTop w:val="0"/>
              <w:marBottom w:val="0"/>
              <w:divBdr>
                <w:top w:val="none" w:sz="0" w:space="0" w:color="auto"/>
                <w:left w:val="none" w:sz="0" w:space="0" w:color="auto"/>
                <w:bottom w:val="none" w:sz="0" w:space="0" w:color="auto"/>
                <w:right w:val="none" w:sz="0" w:space="0" w:color="auto"/>
              </w:divBdr>
            </w:div>
            <w:div w:id="1923028568">
              <w:marLeft w:val="0"/>
              <w:marRight w:val="0"/>
              <w:marTop w:val="0"/>
              <w:marBottom w:val="0"/>
              <w:divBdr>
                <w:top w:val="none" w:sz="0" w:space="0" w:color="auto"/>
                <w:left w:val="none" w:sz="0" w:space="0" w:color="auto"/>
                <w:bottom w:val="none" w:sz="0" w:space="0" w:color="auto"/>
                <w:right w:val="none" w:sz="0" w:space="0" w:color="auto"/>
              </w:divBdr>
            </w:div>
            <w:div w:id="19230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64">
      <w:marLeft w:val="0"/>
      <w:marRight w:val="0"/>
      <w:marTop w:val="0"/>
      <w:marBottom w:val="0"/>
      <w:divBdr>
        <w:top w:val="none" w:sz="0" w:space="0" w:color="auto"/>
        <w:left w:val="none" w:sz="0" w:space="0" w:color="auto"/>
        <w:bottom w:val="none" w:sz="0" w:space="0" w:color="auto"/>
        <w:right w:val="none" w:sz="0" w:space="0" w:color="auto"/>
      </w:divBdr>
      <w:divsChild>
        <w:div w:id="1923028474">
          <w:marLeft w:val="0"/>
          <w:marRight w:val="0"/>
          <w:marTop w:val="0"/>
          <w:marBottom w:val="0"/>
          <w:divBdr>
            <w:top w:val="none" w:sz="0" w:space="0" w:color="auto"/>
            <w:left w:val="none" w:sz="0" w:space="0" w:color="auto"/>
            <w:bottom w:val="none" w:sz="0" w:space="0" w:color="auto"/>
            <w:right w:val="none" w:sz="0" w:space="0" w:color="auto"/>
          </w:divBdr>
          <w:divsChild>
            <w:div w:id="1923028420">
              <w:marLeft w:val="0"/>
              <w:marRight w:val="0"/>
              <w:marTop w:val="0"/>
              <w:marBottom w:val="0"/>
              <w:divBdr>
                <w:top w:val="none" w:sz="0" w:space="0" w:color="auto"/>
                <w:left w:val="none" w:sz="0" w:space="0" w:color="auto"/>
                <w:bottom w:val="none" w:sz="0" w:space="0" w:color="auto"/>
                <w:right w:val="none" w:sz="0" w:space="0" w:color="auto"/>
              </w:divBdr>
            </w:div>
            <w:div w:id="1923028476">
              <w:marLeft w:val="0"/>
              <w:marRight w:val="0"/>
              <w:marTop w:val="0"/>
              <w:marBottom w:val="0"/>
              <w:divBdr>
                <w:top w:val="none" w:sz="0" w:space="0" w:color="auto"/>
                <w:left w:val="none" w:sz="0" w:space="0" w:color="auto"/>
                <w:bottom w:val="none" w:sz="0" w:space="0" w:color="auto"/>
                <w:right w:val="none" w:sz="0" w:space="0" w:color="auto"/>
              </w:divBdr>
            </w:div>
            <w:div w:id="1923028499">
              <w:marLeft w:val="0"/>
              <w:marRight w:val="0"/>
              <w:marTop w:val="0"/>
              <w:marBottom w:val="0"/>
              <w:divBdr>
                <w:top w:val="none" w:sz="0" w:space="0" w:color="auto"/>
                <w:left w:val="none" w:sz="0" w:space="0" w:color="auto"/>
                <w:bottom w:val="none" w:sz="0" w:space="0" w:color="auto"/>
                <w:right w:val="none" w:sz="0" w:space="0" w:color="auto"/>
              </w:divBdr>
            </w:div>
            <w:div w:id="1923028519">
              <w:marLeft w:val="0"/>
              <w:marRight w:val="0"/>
              <w:marTop w:val="0"/>
              <w:marBottom w:val="0"/>
              <w:divBdr>
                <w:top w:val="none" w:sz="0" w:space="0" w:color="auto"/>
                <w:left w:val="none" w:sz="0" w:space="0" w:color="auto"/>
                <w:bottom w:val="none" w:sz="0" w:space="0" w:color="auto"/>
                <w:right w:val="none" w:sz="0" w:space="0" w:color="auto"/>
              </w:divBdr>
            </w:div>
            <w:div w:id="1923028596">
              <w:marLeft w:val="0"/>
              <w:marRight w:val="0"/>
              <w:marTop w:val="0"/>
              <w:marBottom w:val="0"/>
              <w:divBdr>
                <w:top w:val="none" w:sz="0" w:space="0" w:color="auto"/>
                <w:left w:val="none" w:sz="0" w:space="0" w:color="auto"/>
                <w:bottom w:val="none" w:sz="0" w:space="0" w:color="auto"/>
                <w:right w:val="none" w:sz="0" w:space="0" w:color="auto"/>
              </w:divBdr>
            </w:div>
            <w:div w:id="1923028622">
              <w:marLeft w:val="0"/>
              <w:marRight w:val="0"/>
              <w:marTop w:val="0"/>
              <w:marBottom w:val="0"/>
              <w:divBdr>
                <w:top w:val="none" w:sz="0" w:space="0" w:color="auto"/>
                <w:left w:val="none" w:sz="0" w:space="0" w:color="auto"/>
                <w:bottom w:val="none" w:sz="0" w:space="0" w:color="auto"/>
                <w:right w:val="none" w:sz="0" w:space="0" w:color="auto"/>
              </w:divBdr>
            </w:div>
            <w:div w:id="1923028666">
              <w:marLeft w:val="0"/>
              <w:marRight w:val="0"/>
              <w:marTop w:val="0"/>
              <w:marBottom w:val="0"/>
              <w:divBdr>
                <w:top w:val="none" w:sz="0" w:space="0" w:color="auto"/>
                <w:left w:val="none" w:sz="0" w:space="0" w:color="auto"/>
                <w:bottom w:val="none" w:sz="0" w:space="0" w:color="auto"/>
                <w:right w:val="none" w:sz="0" w:space="0" w:color="auto"/>
              </w:divBdr>
            </w:div>
            <w:div w:id="1923028682">
              <w:marLeft w:val="0"/>
              <w:marRight w:val="0"/>
              <w:marTop w:val="0"/>
              <w:marBottom w:val="0"/>
              <w:divBdr>
                <w:top w:val="none" w:sz="0" w:space="0" w:color="auto"/>
                <w:left w:val="none" w:sz="0" w:space="0" w:color="auto"/>
                <w:bottom w:val="none" w:sz="0" w:space="0" w:color="auto"/>
                <w:right w:val="none" w:sz="0" w:space="0" w:color="auto"/>
              </w:divBdr>
            </w:div>
            <w:div w:id="1923028721">
              <w:marLeft w:val="0"/>
              <w:marRight w:val="0"/>
              <w:marTop w:val="0"/>
              <w:marBottom w:val="0"/>
              <w:divBdr>
                <w:top w:val="none" w:sz="0" w:space="0" w:color="auto"/>
                <w:left w:val="none" w:sz="0" w:space="0" w:color="auto"/>
                <w:bottom w:val="none" w:sz="0" w:space="0" w:color="auto"/>
                <w:right w:val="none" w:sz="0" w:space="0" w:color="auto"/>
              </w:divBdr>
            </w:div>
            <w:div w:id="19230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79">
      <w:marLeft w:val="0"/>
      <w:marRight w:val="0"/>
      <w:marTop w:val="0"/>
      <w:marBottom w:val="0"/>
      <w:divBdr>
        <w:top w:val="none" w:sz="0" w:space="0" w:color="auto"/>
        <w:left w:val="none" w:sz="0" w:space="0" w:color="auto"/>
        <w:bottom w:val="none" w:sz="0" w:space="0" w:color="auto"/>
        <w:right w:val="none" w:sz="0" w:space="0" w:color="auto"/>
      </w:divBdr>
      <w:divsChild>
        <w:div w:id="1923028454">
          <w:marLeft w:val="0"/>
          <w:marRight w:val="0"/>
          <w:marTop w:val="0"/>
          <w:marBottom w:val="0"/>
          <w:divBdr>
            <w:top w:val="none" w:sz="0" w:space="0" w:color="auto"/>
            <w:left w:val="none" w:sz="0" w:space="0" w:color="auto"/>
            <w:bottom w:val="none" w:sz="0" w:space="0" w:color="auto"/>
            <w:right w:val="none" w:sz="0" w:space="0" w:color="auto"/>
          </w:divBdr>
          <w:divsChild>
            <w:div w:id="1923028413">
              <w:marLeft w:val="0"/>
              <w:marRight w:val="0"/>
              <w:marTop w:val="0"/>
              <w:marBottom w:val="0"/>
              <w:divBdr>
                <w:top w:val="none" w:sz="0" w:space="0" w:color="auto"/>
                <w:left w:val="none" w:sz="0" w:space="0" w:color="auto"/>
                <w:bottom w:val="none" w:sz="0" w:space="0" w:color="auto"/>
                <w:right w:val="none" w:sz="0" w:space="0" w:color="auto"/>
              </w:divBdr>
            </w:div>
            <w:div w:id="1923028482">
              <w:marLeft w:val="0"/>
              <w:marRight w:val="0"/>
              <w:marTop w:val="0"/>
              <w:marBottom w:val="0"/>
              <w:divBdr>
                <w:top w:val="none" w:sz="0" w:space="0" w:color="auto"/>
                <w:left w:val="none" w:sz="0" w:space="0" w:color="auto"/>
                <w:bottom w:val="none" w:sz="0" w:space="0" w:color="auto"/>
                <w:right w:val="none" w:sz="0" w:space="0" w:color="auto"/>
              </w:divBdr>
            </w:div>
            <w:div w:id="1923028525">
              <w:marLeft w:val="0"/>
              <w:marRight w:val="0"/>
              <w:marTop w:val="0"/>
              <w:marBottom w:val="0"/>
              <w:divBdr>
                <w:top w:val="none" w:sz="0" w:space="0" w:color="auto"/>
                <w:left w:val="none" w:sz="0" w:space="0" w:color="auto"/>
                <w:bottom w:val="none" w:sz="0" w:space="0" w:color="auto"/>
                <w:right w:val="none" w:sz="0" w:space="0" w:color="auto"/>
              </w:divBdr>
            </w:div>
            <w:div w:id="1923028584">
              <w:marLeft w:val="0"/>
              <w:marRight w:val="0"/>
              <w:marTop w:val="0"/>
              <w:marBottom w:val="0"/>
              <w:divBdr>
                <w:top w:val="none" w:sz="0" w:space="0" w:color="auto"/>
                <w:left w:val="none" w:sz="0" w:space="0" w:color="auto"/>
                <w:bottom w:val="none" w:sz="0" w:space="0" w:color="auto"/>
                <w:right w:val="none" w:sz="0" w:space="0" w:color="auto"/>
              </w:divBdr>
            </w:div>
            <w:div w:id="1923028728">
              <w:marLeft w:val="0"/>
              <w:marRight w:val="0"/>
              <w:marTop w:val="0"/>
              <w:marBottom w:val="0"/>
              <w:divBdr>
                <w:top w:val="none" w:sz="0" w:space="0" w:color="auto"/>
                <w:left w:val="none" w:sz="0" w:space="0" w:color="auto"/>
                <w:bottom w:val="none" w:sz="0" w:space="0" w:color="auto"/>
                <w:right w:val="none" w:sz="0" w:space="0" w:color="auto"/>
              </w:divBdr>
            </w:div>
            <w:div w:id="1923028738">
              <w:marLeft w:val="0"/>
              <w:marRight w:val="0"/>
              <w:marTop w:val="0"/>
              <w:marBottom w:val="0"/>
              <w:divBdr>
                <w:top w:val="none" w:sz="0" w:space="0" w:color="auto"/>
                <w:left w:val="none" w:sz="0" w:space="0" w:color="auto"/>
                <w:bottom w:val="none" w:sz="0" w:space="0" w:color="auto"/>
                <w:right w:val="none" w:sz="0" w:space="0" w:color="auto"/>
              </w:divBdr>
            </w:div>
            <w:div w:id="1923028755">
              <w:marLeft w:val="0"/>
              <w:marRight w:val="0"/>
              <w:marTop w:val="0"/>
              <w:marBottom w:val="0"/>
              <w:divBdr>
                <w:top w:val="none" w:sz="0" w:space="0" w:color="auto"/>
                <w:left w:val="none" w:sz="0" w:space="0" w:color="auto"/>
                <w:bottom w:val="none" w:sz="0" w:space="0" w:color="auto"/>
                <w:right w:val="none" w:sz="0" w:space="0" w:color="auto"/>
              </w:divBdr>
            </w:div>
            <w:div w:id="192302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86">
      <w:marLeft w:val="0"/>
      <w:marRight w:val="0"/>
      <w:marTop w:val="0"/>
      <w:marBottom w:val="0"/>
      <w:divBdr>
        <w:top w:val="none" w:sz="0" w:space="0" w:color="auto"/>
        <w:left w:val="none" w:sz="0" w:space="0" w:color="auto"/>
        <w:bottom w:val="none" w:sz="0" w:space="0" w:color="auto"/>
        <w:right w:val="none" w:sz="0" w:space="0" w:color="auto"/>
      </w:divBdr>
      <w:divsChild>
        <w:div w:id="1923028553">
          <w:marLeft w:val="0"/>
          <w:marRight w:val="0"/>
          <w:marTop w:val="0"/>
          <w:marBottom w:val="0"/>
          <w:divBdr>
            <w:top w:val="none" w:sz="0" w:space="0" w:color="auto"/>
            <w:left w:val="none" w:sz="0" w:space="0" w:color="auto"/>
            <w:bottom w:val="none" w:sz="0" w:space="0" w:color="auto"/>
            <w:right w:val="none" w:sz="0" w:space="0" w:color="auto"/>
          </w:divBdr>
          <w:divsChild>
            <w:div w:id="1923028465">
              <w:marLeft w:val="0"/>
              <w:marRight w:val="0"/>
              <w:marTop w:val="0"/>
              <w:marBottom w:val="0"/>
              <w:divBdr>
                <w:top w:val="none" w:sz="0" w:space="0" w:color="auto"/>
                <w:left w:val="none" w:sz="0" w:space="0" w:color="auto"/>
                <w:bottom w:val="none" w:sz="0" w:space="0" w:color="auto"/>
                <w:right w:val="none" w:sz="0" w:space="0" w:color="auto"/>
              </w:divBdr>
            </w:div>
            <w:div w:id="1923028502">
              <w:marLeft w:val="0"/>
              <w:marRight w:val="0"/>
              <w:marTop w:val="0"/>
              <w:marBottom w:val="0"/>
              <w:divBdr>
                <w:top w:val="none" w:sz="0" w:space="0" w:color="auto"/>
                <w:left w:val="none" w:sz="0" w:space="0" w:color="auto"/>
                <w:bottom w:val="none" w:sz="0" w:space="0" w:color="auto"/>
                <w:right w:val="none" w:sz="0" w:space="0" w:color="auto"/>
              </w:divBdr>
            </w:div>
            <w:div w:id="1923028535">
              <w:marLeft w:val="0"/>
              <w:marRight w:val="0"/>
              <w:marTop w:val="0"/>
              <w:marBottom w:val="0"/>
              <w:divBdr>
                <w:top w:val="none" w:sz="0" w:space="0" w:color="auto"/>
                <w:left w:val="none" w:sz="0" w:space="0" w:color="auto"/>
                <w:bottom w:val="none" w:sz="0" w:space="0" w:color="auto"/>
                <w:right w:val="none" w:sz="0" w:space="0" w:color="auto"/>
              </w:divBdr>
            </w:div>
            <w:div w:id="1923028543">
              <w:marLeft w:val="0"/>
              <w:marRight w:val="0"/>
              <w:marTop w:val="0"/>
              <w:marBottom w:val="0"/>
              <w:divBdr>
                <w:top w:val="none" w:sz="0" w:space="0" w:color="auto"/>
                <w:left w:val="none" w:sz="0" w:space="0" w:color="auto"/>
                <w:bottom w:val="none" w:sz="0" w:space="0" w:color="auto"/>
                <w:right w:val="none" w:sz="0" w:space="0" w:color="auto"/>
              </w:divBdr>
            </w:div>
            <w:div w:id="192302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95">
      <w:marLeft w:val="0"/>
      <w:marRight w:val="0"/>
      <w:marTop w:val="0"/>
      <w:marBottom w:val="0"/>
      <w:divBdr>
        <w:top w:val="none" w:sz="0" w:space="0" w:color="auto"/>
        <w:left w:val="none" w:sz="0" w:space="0" w:color="auto"/>
        <w:bottom w:val="none" w:sz="0" w:space="0" w:color="auto"/>
        <w:right w:val="none" w:sz="0" w:space="0" w:color="auto"/>
      </w:divBdr>
      <w:divsChild>
        <w:div w:id="1923028667">
          <w:marLeft w:val="0"/>
          <w:marRight w:val="0"/>
          <w:marTop w:val="0"/>
          <w:marBottom w:val="0"/>
          <w:divBdr>
            <w:top w:val="none" w:sz="0" w:space="0" w:color="auto"/>
            <w:left w:val="none" w:sz="0" w:space="0" w:color="auto"/>
            <w:bottom w:val="none" w:sz="0" w:space="0" w:color="auto"/>
            <w:right w:val="none" w:sz="0" w:space="0" w:color="auto"/>
          </w:divBdr>
        </w:div>
      </w:divsChild>
    </w:div>
    <w:div w:id="1923028698">
      <w:marLeft w:val="0"/>
      <w:marRight w:val="0"/>
      <w:marTop w:val="0"/>
      <w:marBottom w:val="0"/>
      <w:divBdr>
        <w:top w:val="none" w:sz="0" w:space="0" w:color="auto"/>
        <w:left w:val="none" w:sz="0" w:space="0" w:color="auto"/>
        <w:bottom w:val="none" w:sz="0" w:space="0" w:color="auto"/>
        <w:right w:val="none" w:sz="0" w:space="0" w:color="auto"/>
      </w:divBdr>
      <w:divsChild>
        <w:div w:id="1923028789">
          <w:marLeft w:val="0"/>
          <w:marRight w:val="0"/>
          <w:marTop w:val="0"/>
          <w:marBottom w:val="0"/>
          <w:divBdr>
            <w:top w:val="none" w:sz="0" w:space="0" w:color="auto"/>
            <w:left w:val="none" w:sz="0" w:space="0" w:color="auto"/>
            <w:bottom w:val="none" w:sz="0" w:space="0" w:color="auto"/>
            <w:right w:val="none" w:sz="0" w:space="0" w:color="auto"/>
          </w:divBdr>
          <w:divsChild>
            <w:div w:id="1923028435">
              <w:marLeft w:val="0"/>
              <w:marRight w:val="0"/>
              <w:marTop w:val="0"/>
              <w:marBottom w:val="0"/>
              <w:divBdr>
                <w:top w:val="none" w:sz="0" w:space="0" w:color="auto"/>
                <w:left w:val="none" w:sz="0" w:space="0" w:color="auto"/>
                <w:bottom w:val="none" w:sz="0" w:space="0" w:color="auto"/>
                <w:right w:val="none" w:sz="0" w:space="0" w:color="auto"/>
              </w:divBdr>
            </w:div>
            <w:div w:id="1923028444">
              <w:marLeft w:val="0"/>
              <w:marRight w:val="0"/>
              <w:marTop w:val="0"/>
              <w:marBottom w:val="0"/>
              <w:divBdr>
                <w:top w:val="none" w:sz="0" w:space="0" w:color="auto"/>
                <w:left w:val="none" w:sz="0" w:space="0" w:color="auto"/>
                <w:bottom w:val="none" w:sz="0" w:space="0" w:color="auto"/>
                <w:right w:val="none" w:sz="0" w:space="0" w:color="auto"/>
              </w:divBdr>
            </w:div>
            <w:div w:id="1923028460">
              <w:marLeft w:val="0"/>
              <w:marRight w:val="0"/>
              <w:marTop w:val="0"/>
              <w:marBottom w:val="0"/>
              <w:divBdr>
                <w:top w:val="none" w:sz="0" w:space="0" w:color="auto"/>
                <w:left w:val="none" w:sz="0" w:space="0" w:color="auto"/>
                <w:bottom w:val="none" w:sz="0" w:space="0" w:color="auto"/>
                <w:right w:val="none" w:sz="0" w:space="0" w:color="auto"/>
              </w:divBdr>
            </w:div>
            <w:div w:id="1923028534">
              <w:marLeft w:val="0"/>
              <w:marRight w:val="0"/>
              <w:marTop w:val="0"/>
              <w:marBottom w:val="0"/>
              <w:divBdr>
                <w:top w:val="none" w:sz="0" w:space="0" w:color="auto"/>
                <w:left w:val="none" w:sz="0" w:space="0" w:color="auto"/>
                <w:bottom w:val="none" w:sz="0" w:space="0" w:color="auto"/>
                <w:right w:val="none" w:sz="0" w:space="0" w:color="auto"/>
              </w:divBdr>
            </w:div>
            <w:div w:id="1923028570">
              <w:marLeft w:val="0"/>
              <w:marRight w:val="0"/>
              <w:marTop w:val="0"/>
              <w:marBottom w:val="0"/>
              <w:divBdr>
                <w:top w:val="none" w:sz="0" w:space="0" w:color="auto"/>
                <w:left w:val="none" w:sz="0" w:space="0" w:color="auto"/>
                <w:bottom w:val="none" w:sz="0" w:space="0" w:color="auto"/>
                <w:right w:val="none" w:sz="0" w:space="0" w:color="auto"/>
              </w:divBdr>
            </w:div>
            <w:div w:id="1923028600">
              <w:marLeft w:val="0"/>
              <w:marRight w:val="0"/>
              <w:marTop w:val="0"/>
              <w:marBottom w:val="0"/>
              <w:divBdr>
                <w:top w:val="none" w:sz="0" w:space="0" w:color="auto"/>
                <w:left w:val="none" w:sz="0" w:space="0" w:color="auto"/>
                <w:bottom w:val="none" w:sz="0" w:space="0" w:color="auto"/>
                <w:right w:val="none" w:sz="0" w:space="0" w:color="auto"/>
              </w:divBdr>
            </w:div>
            <w:div w:id="1923028624">
              <w:marLeft w:val="0"/>
              <w:marRight w:val="0"/>
              <w:marTop w:val="0"/>
              <w:marBottom w:val="0"/>
              <w:divBdr>
                <w:top w:val="none" w:sz="0" w:space="0" w:color="auto"/>
                <w:left w:val="none" w:sz="0" w:space="0" w:color="auto"/>
                <w:bottom w:val="none" w:sz="0" w:space="0" w:color="auto"/>
                <w:right w:val="none" w:sz="0" w:space="0" w:color="auto"/>
              </w:divBdr>
            </w:div>
            <w:div w:id="1923028661">
              <w:marLeft w:val="0"/>
              <w:marRight w:val="0"/>
              <w:marTop w:val="0"/>
              <w:marBottom w:val="0"/>
              <w:divBdr>
                <w:top w:val="none" w:sz="0" w:space="0" w:color="auto"/>
                <w:left w:val="none" w:sz="0" w:space="0" w:color="auto"/>
                <w:bottom w:val="none" w:sz="0" w:space="0" w:color="auto"/>
                <w:right w:val="none" w:sz="0" w:space="0" w:color="auto"/>
              </w:divBdr>
            </w:div>
            <w:div w:id="1923028683">
              <w:marLeft w:val="0"/>
              <w:marRight w:val="0"/>
              <w:marTop w:val="0"/>
              <w:marBottom w:val="0"/>
              <w:divBdr>
                <w:top w:val="none" w:sz="0" w:space="0" w:color="auto"/>
                <w:left w:val="none" w:sz="0" w:space="0" w:color="auto"/>
                <w:bottom w:val="none" w:sz="0" w:space="0" w:color="auto"/>
                <w:right w:val="none" w:sz="0" w:space="0" w:color="auto"/>
              </w:divBdr>
            </w:div>
            <w:div w:id="1923028694">
              <w:marLeft w:val="0"/>
              <w:marRight w:val="0"/>
              <w:marTop w:val="0"/>
              <w:marBottom w:val="0"/>
              <w:divBdr>
                <w:top w:val="none" w:sz="0" w:space="0" w:color="auto"/>
                <w:left w:val="none" w:sz="0" w:space="0" w:color="auto"/>
                <w:bottom w:val="none" w:sz="0" w:space="0" w:color="auto"/>
                <w:right w:val="none" w:sz="0" w:space="0" w:color="auto"/>
              </w:divBdr>
            </w:div>
            <w:div w:id="19230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699">
      <w:marLeft w:val="0"/>
      <w:marRight w:val="0"/>
      <w:marTop w:val="0"/>
      <w:marBottom w:val="0"/>
      <w:divBdr>
        <w:top w:val="none" w:sz="0" w:space="0" w:color="auto"/>
        <w:left w:val="none" w:sz="0" w:space="0" w:color="auto"/>
        <w:bottom w:val="none" w:sz="0" w:space="0" w:color="auto"/>
        <w:right w:val="none" w:sz="0" w:space="0" w:color="auto"/>
      </w:divBdr>
      <w:divsChild>
        <w:div w:id="1923028421">
          <w:marLeft w:val="0"/>
          <w:marRight w:val="0"/>
          <w:marTop w:val="0"/>
          <w:marBottom w:val="0"/>
          <w:divBdr>
            <w:top w:val="none" w:sz="0" w:space="0" w:color="auto"/>
            <w:left w:val="none" w:sz="0" w:space="0" w:color="auto"/>
            <w:bottom w:val="none" w:sz="0" w:space="0" w:color="auto"/>
            <w:right w:val="none" w:sz="0" w:space="0" w:color="auto"/>
          </w:divBdr>
          <w:divsChild>
            <w:div w:id="1923028473">
              <w:marLeft w:val="0"/>
              <w:marRight w:val="0"/>
              <w:marTop w:val="0"/>
              <w:marBottom w:val="0"/>
              <w:divBdr>
                <w:top w:val="none" w:sz="0" w:space="0" w:color="auto"/>
                <w:left w:val="none" w:sz="0" w:space="0" w:color="auto"/>
                <w:bottom w:val="none" w:sz="0" w:space="0" w:color="auto"/>
                <w:right w:val="none" w:sz="0" w:space="0" w:color="auto"/>
              </w:divBdr>
            </w:div>
            <w:div w:id="1923028489">
              <w:marLeft w:val="0"/>
              <w:marRight w:val="0"/>
              <w:marTop w:val="0"/>
              <w:marBottom w:val="0"/>
              <w:divBdr>
                <w:top w:val="none" w:sz="0" w:space="0" w:color="auto"/>
                <w:left w:val="none" w:sz="0" w:space="0" w:color="auto"/>
                <w:bottom w:val="none" w:sz="0" w:space="0" w:color="auto"/>
                <w:right w:val="none" w:sz="0" w:space="0" w:color="auto"/>
              </w:divBdr>
            </w:div>
            <w:div w:id="1923028639">
              <w:marLeft w:val="0"/>
              <w:marRight w:val="0"/>
              <w:marTop w:val="0"/>
              <w:marBottom w:val="0"/>
              <w:divBdr>
                <w:top w:val="none" w:sz="0" w:space="0" w:color="auto"/>
                <w:left w:val="none" w:sz="0" w:space="0" w:color="auto"/>
                <w:bottom w:val="none" w:sz="0" w:space="0" w:color="auto"/>
                <w:right w:val="none" w:sz="0" w:space="0" w:color="auto"/>
              </w:divBdr>
            </w:div>
            <w:div w:id="1923028748">
              <w:marLeft w:val="0"/>
              <w:marRight w:val="0"/>
              <w:marTop w:val="0"/>
              <w:marBottom w:val="0"/>
              <w:divBdr>
                <w:top w:val="none" w:sz="0" w:space="0" w:color="auto"/>
                <w:left w:val="none" w:sz="0" w:space="0" w:color="auto"/>
                <w:bottom w:val="none" w:sz="0" w:space="0" w:color="auto"/>
                <w:right w:val="none" w:sz="0" w:space="0" w:color="auto"/>
              </w:divBdr>
            </w:div>
            <w:div w:id="1923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10">
      <w:marLeft w:val="0"/>
      <w:marRight w:val="0"/>
      <w:marTop w:val="0"/>
      <w:marBottom w:val="0"/>
      <w:divBdr>
        <w:top w:val="none" w:sz="0" w:space="0" w:color="auto"/>
        <w:left w:val="none" w:sz="0" w:space="0" w:color="auto"/>
        <w:bottom w:val="none" w:sz="0" w:space="0" w:color="auto"/>
        <w:right w:val="none" w:sz="0" w:space="0" w:color="auto"/>
      </w:divBdr>
      <w:divsChild>
        <w:div w:id="1923028449">
          <w:marLeft w:val="0"/>
          <w:marRight w:val="0"/>
          <w:marTop w:val="0"/>
          <w:marBottom w:val="0"/>
          <w:divBdr>
            <w:top w:val="none" w:sz="0" w:space="0" w:color="auto"/>
            <w:left w:val="none" w:sz="0" w:space="0" w:color="auto"/>
            <w:bottom w:val="none" w:sz="0" w:space="0" w:color="auto"/>
            <w:right w:val="none" w:sz="0" w:space="0" w:color="auto"/>
          </w:divBdr>
          <w:divsChild>
            <w:div w:id="1923028505">
              <w:marLeft w:val="0"/>
              <w:marRight w:val="0"/>
              <w:marTop w:val="0"/>
              <w:marBottom w:val="0"/>
              <w:divBdr>
                <w:top w:val="none" w:sz="0" w:space="0" w:color="auto"/>
                <w:left w:val="none" w:sz="0" w:space="0" w:color="auto"/>
                <w:bottom w:val="none" w:sz="0" w:space="0" w:color="auto"/>
                <w:right w:val="none" w:sz="0" w:space="0" w:color="auto"/>
              </w:divBdr>
            </w:div>
            <w:div w:id="1923028558">
              <w:marLeft w:val="0"/>
              <w:marRight w:val="0"/>
              <w:marTop w:val="0"/>
              <w:marBottom w:val="0"/>
              <w:divBdr>
                <w:top w:val="none" w:sz="0" w:space="0" w:color="auto"/>
                <w:left w:val="none" w:sz="0" w:space="0" w:color="auto"/>
                <w:bottom w:val="none" w:sz="0" w:space="0" w:color="auto"/>
                <w:right w:val="none" w:sz="0" w:space="0" w:color="auto"/>
              </w:divBdr>
            </w:div>
            <w:div w:id="1923028578">
              <w:marLeft w:val="0"/>
              <w:marRight w:val="0"/>
              <w:marTop w:val="0"/>
              <w:marBottom w:val="0"/>
              <w:divBdr>
                <w:top w:val="none" w:sz="0" w:space="0" w:color="auto"/>
                <w:left w:val="none" w:sz="0" w:space="0" w:color="auto"/>
                <w:bottom w:val="none" w:sz="0" w:space="0" w:color="auto"/>
                <w:right w:val="none" w:sz="0" w:space="0" w:color="auto"/>
              </w:divBdr>
            </w:div>
            <w:div w:id="1923028605">
              <w:marLeft w:val="0"/>
              <w:marRight w:val="0"/>
              <w:marTop w:val="0"/>
              <w:marBottom w:val="0"/>
              <w:divBdr>
                <w:top w:val="none" w:sz="0" w:space="0" w:color="auto"/>
                <w:left w:val="none" w:sz="0" w:space="0" w:color="auto"/>
                <w:bottom w:val="none" w:sz="0" w:space="0" w:color="auto"/>
                <w:right w:val="none" w:sz="0" w:space="0" w:color="auto"/>
              </w:divBdr>
            </w:div>
            <w:div w:id="1923028650">
              <w:marLeft w:val="0"/>
              <w:marRight w:val="0"/>
              <w:marTop w:val="0"/>
              <w:marBottom w:val="0"/>
              <w:divBdr>
                <w:top w:val="none" w:sz="0" w:space="0" w:color="auto"/>
                <w:left w:val="none" w:sz="0" w:space="0" w:color="auto"/>
                <w:bottom w:val="none" w:sz="0" w:space="0" w:color="auto"/>
                <w:right w:val="none" w:sz="0" w:space="0" w:color="auto"/>
              </w:divBdr>
            </w:div>
            <w:div w:id="1923028680">
              <w:marLeft w:val="0"/>
              <w:marRight w:val="0"/>
              <w:marTop w:val="0"/>
              <w:marBottom w:val="0"/>
              <w:divBdr>
                <w:top w:val="none" w:sz="0" w:space="0" w:color="auto"/>
                <w:left w:val="none" w:sz="0" w:space="0" w:color="auto"/>
                <w:bottom w:val="none" w:sz="0" w:space="0" w:color="auto"/>
                <w:right w:val="none" w:sz="0" w:space="0" w:color="auto"/>
              </w:divBdr>
            </w:div>
            <w:div w:id="19230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11">
      <w:marLeft w:val="0"/>
      <w:marRight w:val="0"/>
      <w:marTop w:val="0"/>
      <w:marBottom w:val="0"/>
      <w:divBdr>
        <w:top w:val="none" w:sz="0" w:space="0" w:color="auto"/>
        <w:left w:val="none" w:sz="0" w:space="0" w:color="auto"/>
        <w:bottom w:val="none" w:sz="0" w:space="0" w:color="auto"/>
        <w:right w:val="none" w:sz="0" w:space="0" w:color="auto"/>
      </w:divBdr>
      <w:divsChild>
        <w:div w:id="1923028612">
          <w:marLeft w:val="0"/>
          <w:marRight w:val="0"/>
          <w:marTop w:val="0"/>
          <w:marBottom w:val="0"/>
          <w:divBdr>
            <w:top w:val="none" w:sz="0" w:space="0" w:color="auto"/>
            <w:left w:val="none" w:sz="0" w:space="0" w:color="auto"/>
            <w:bottom w:val="none" w:sz="0" w:space="0" w:color="auto"/>
            <w:right w:val="none" w:sz="0" w:space="0" w:color="auto"/>
          </w:divBdr>
        </w:div>
      </w:divsChild>
    </w:div>
    <w:div w:id="1923028718">
      <w:marLeft w:val="0"/>
      <w:marRight w:val="0"/>
      <w:marTop w:val="0"/>
      <w:marBottom w:val="0"/>
      <w:divBdr>
        <w:top w:val="none" w:sz="0" w:space="0" w:color="auto"/>
        <w:left w:val="none" w:sz="0" w:space="0" w:color="auto"/>
        <w:bottom w:val="none" w:sz="0" w:space="0" w:color="auto"/>
        <w:right w:val="none" w:sz="0" w:space="0" w:color="auto"/>
      </w:divBdr>
      <w:divsChild>
        <w:div w:id="1923028731">
          <w:marLeft w:val="0"/>
          <w:marRight w:val="0"/>
          <w:marTop w:val="0"/>
          <w:marBottom w:val="0"/>
          <w:divBdr>
            <w:top w:val="none" w:sz="0" w:space="0" w:color="auto"/>
            <w:left w:val="none" w:sz="0" w:space="0" w:color="auto"/>
            <w:bottom w:val="none" w:sz="0" w:space="0" w:color="auto"/>
            <w:right w:val="none" w:sz="0" w:space="0" w:color="auto"/>
          </w:divBdr>
          <w:divsChild>
            <w:div w:id="1923028490">
              <w:marLeft w:val="0"/>
              <w:marRight w:val="0"/>
              <w:marTop w:val="0"/>
              <w:marBottom w:val="0"/>
              <w:divBdr>
                <w:top w:val="none" w:sz="0" w:space="0" w:color="auto"/>
                <w:left w:val="none" w:sz="0" w:space="0" w:color="auto"/>
                <w:bottom w:val="none" w:sz="0" w:space="0" w:color="auto"/>
                <w:right w:val="none" w:sz="0" w:space="0" w:color="auto"/>
              </w:divBdr>
            </w:div>
            <w:div w:id="1923028520">
              <w:marLeft w:val="0"/>
              <w:marRight w:val="0"/>
              <w:marTop w:val="0"/>
              <w:marBottom w:val="0"/>
              <w:divBdr>
                <w:top w:val="none" w:sz="0" w:space="0" w:color="auto"/>
                <w:left w:val="none" w:sz="0" w:space="0" w:color="auto"/>
                <w:bottom w:val="none" w:sz="0" w:space="0" w:color="auto"/>
                <w:right w:val="none" w:sz="0" w:space="0" w:color="auto"/>
              </w:divBdr>
            </w:div>
            <w:div w:id="1923028641">
              <w:marLeft w:val="0"/>
              <w:marRight w:val="0"/>
              <w:marTop w:val="0"/>
              <w:marBottom w:val="0"/>
              <w:divBdr>
                <w:top w:val="none" w:sz="0" w:space="0" w:color="auto"/>
                <w:left w:val="none" w:sz="0" w:space="0" w:color="auto"/>
                <w:bottom w:val="none" w:sz="0" w:space="0" w:color="auto"/>
                <w:right w:val="none" w:sz="0" w:space="0" w:color="auto"/>
              </w:divBdr>
            </w:div>
            <w:div w:id="1923028653">
              <w:marLeft w:val="0"/>
              <w:marRight w:val="0"/>
              <w:marTop w:val="0"/>
              <w:marBottom w:val="0"/>
              <w:divBdr>
                <w:top w:val="none" w:sz="0" w:space="0" w:color="auto"/>
                <w:left w:val="none" w:sz="0" w:space="0" w:color="auto"/>
                <w:bottom w:val="none" w:sz="0" w:space="0" w:color="auto"/>
                <w:right w:val="none" w:sz="0" w:space="0" w:color="auto"/>
              </w:divBdr>
            </w:div>
            <w:div w:id="1923028681">
              <w:marLeft w:val="0"/>
              <w:marRight w:val="0"/>
              <w:marTop w:val="0"/>
              <w:marBottom w:val="0"/>
              <w:divBdr>
                <w:top w:val="none" w:sz="0" w:space="0" w:color="auto"/>
                <w:left w:val="none" w:sz="0" w:space="0" w:color="auto"/>
                <w:bottom w:val="none" w:sz="0" w:space="0" w:color="auto"/>
                <w:right w:val="none" w:sz="0" w:space="0" w:color="auto"/>
              </w:divBdr>
            </w:div>
            <w:div w:id="1923028684">
              <w:marLeft w:val="0"/>
              <w:marRight w:val="0"/>
              <w:marTop w:val="0"/>
              <w:marBottom w:val="0"/>
              <w:divBdr>
                <w:top w:val="none" w:sz="0" w:space="0" w:color="auto"/>
                <w:left w:val="none" w:sz="0" w:space="0" w:color="auto"/>
                <w:bottom w:val="none" w:sz="0" w:space="0" w:color="auto"/>
                <w:right w:val="none" w:sz="0" w:space="0" w:color="auto"/>
              </w:divBdr>
            </w:div>
            <w:div w:id="1923028713">
              <w:marLeft w:val="0"/>
              <w:marRight w:val="0"/>
              <w:marTop w:val="0"/>
              <w:marBottom w:val="0"/>
              <w:divBdr>
                <w:top w:val="none" w:sz="0" w:space="0" w:color="auto"/>
                <w:left w:val="none" w:sz="0" w:space="0" w:color="auto"/>
                <w:bottom w:val="none" w:sz="0" w:space="0" w:color="auto"/>
                <w:right w:val="none" w:sz="0" w:space="0" w:color="auto"/>
              </w:divBdr>
            </w:div>
            <w:div w:id="1923028741">
              <w:marLeft w:val="0"/>
              <w:marRight w:val="0"/>
              <w:marTop w:val="0"/>
              <w:marBottom w:val="0"/>
              <w:divBdr>
                <w:top w:val="none" w:sz="0" w:space="0" w:color="auto"/>
                <w:left w:val="none" w:sz="0" w:space="0" w:color="auto"/>
                <w:bottom w:val="none" w:sz="0" w:space="0" w:color="auto"/>
                <w:right w:val="none" w:sz="0" w:space="0" w:color="auto"/>
              </w:divBdr>
            </w:div>
            <w:div w:id="19230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33">
      <w:marLeft w:val="0"/>
      <w:marRight w:val="0"/>
      <w:marTop w:val="0"/>
      <w:marBottom w:val="0"/>
      <w:divBdr>
        <w:top w:val="none" w:sz="0" w:space="0" w:color="auto"/>
        <w:left w:val="none" w:sz="0" w:space="0" w:color="auto"/>
        <w:bottom w:val="none" w:sz="0" w:space="0" w:color="auto"/>
        <w:right w:val="none" w:sz="0" w:space="0" w:color="auto"/>
      </w:divBdr>
      <w:divsChild>
        <w:div w:id="1923028446">
          <w:marLeft w:val="0"/>
          <w:marRight w:val="0"/>
          <w:marTop w:val="0"/>
          <w:marBottom w:val="0"/>
          <w:divBdr>
            <w:top w:val="none" w:sz="0" w:space="0" w:color="auto"/>
            <w:left w:val="none" w:sz="0" w:space="0" w:color="auto"/>
            <w:bottom w:val="none" w:sz="0" w:space="0" w:color="auto"/>
            <w:right w:val="none" w:sz="0" w:space="0" w:color="auto"/>
          </w:divBdr>
          <w:divsChild>
            <w:div w:id="1923028442">
              <w:marLeft w:val="0"/>
              <w:marRight w:val="0"/>
              <w:marTop w:val="0"/>
              <w:marBottom w:val="0"/>
              <w:divBdr>
                <w:top w:val="none" w:sz="0" w:space="0" w:color="auto"/>
                <w:left w:val="none" w:sz="0" w:space="0" w:color="auto"/>
                <w:bottom w:val="none" w:sz="0" w:space="0" w:color="auto"/>
                <w:right w:val="none" w:sz="0" w:space="0" w:color="auto"/>
              </w:divBdr>
            </w:div>
            <w:div w:id="1923028504">
              <w:marLeft w:val="0"/>
              <w:marRight w:val="0"/>
              <w:marTop w:val="0"/>
              <w:marBottom w:val="0"/>
              <w:divBdr>
                <w:top w:val="none" w:sz="0" w:space="0" w:color="auto"/>
                <w:left w:val="none" w:sz="0" w:space="0" w:color="auto"/>
                <w:bottom w:val="none" w:sz="0" w:space="0" w:color="auto"/>
                <w:right w:val="none" w:sz="0" w:space="0" w:color="auto"/>
              </w:divBdr>
            </w:div>
            <w:div w:id="1923028515">
              <w:marLeft w:val="0"/>
              <w:marRight w:val="0"/>
              <w:marTop w:val="0"/>
              <w:marBottom w:val="0"/>
              <w:divBdr>
                <w:top w:val="none" w:sz="0" w:space="0" w:color="auto"/>
                <w:left w:val="none" w:sz="0" w:space="0" w:color="auto"/>
                <w:bottom w:val="none" w:sz="0" w:space="0" w:color="auto"/>
                <w:right w:val="none" w:sz="0" w:space="0" w:color="auto"/>
              </w:divBdr>
            </w:div>
            <w:div w:id="1923028545">
              <w:marLeft w:val="0"/>
              <w:marRight w:val="0"/>
              <w:marTop w:val="0"/>
              <w:marBottom w:val="0"/>
              <w:divBdr>
                <w:top w:val="none" w:sz="0" w:space="0" w:color="auto"/>
                <w:left w:val="none" w:sz="0" w:space="0" w:color="auto"/>
                <w:bottom w:val="none" w:sz="0" w:space="0" w:color="auto"/>
                <w:right w:val="none" w:sz="0" w:space="0" w:color="auto"/>
              </w:divBdr>
            </w:div>
            <w:div w:id="1923028555">
              <w:marLeft w:val="0"/>
              <w:marRight w:val="0"/>
              <w:marTop w:val="0"/>
              <w:marBottom w:val="0"/>
              <w:divBdr>
                <w:top w:val="none" w:sz="0" w:space="0" w:color="auto"/>
                <w:left w:val="none" w:sz="0" w:space="0" w:color="auto"/>
                <w:bottom w:val="none" w:sz="0" w:space="0" w:color="auto"/>
                <w:right w:val="none" w:sz="0" w:space="0" w:color="auto"/>
              </w:divBdr>
            </w:div>
            <w:div w:id="1923028614">
              <w:marLeft w:val="0"/>
              <w:marRight w:val="0"/>
              <w:marTop w:val="0"/>
              <w:marBottom w:val="0"/>
              <w:divBdr>
                <w:top w:val="none" w:sz="0" w:space="0" w:color="auto"/>
                <w:left w:val="none" w:sz="0" w:space="0" w:color="auto"/>
                <w:bottom w:val="none" w:sz="0" w:space="0" w:color="auto"/>
                <w:right w:val="none" w:sz="0" w:space="0" w:color="auto"/>
              </w:divBdr>
            </w:div>
            <w:div w:id="1923028621">
              <w:marLeft w:val="0"/>
              <w:marRight w:val="0"/>
              <w:marTop w:val="0"/>
              <w:marBottom w:val="0"/>
              <w:divBdr>
                <w:top w:val="none" w:sz="0" w:space="0" w:color="auto"/>
                <w:left w:val="none" w:sz="0" w:space="0" w:color="auto"/>
                <w:bottom w:val="none" w:sz="0" w:space="0" w:color="auto"/>
                <w:right w:val="none" w:sz="0" w:space="0" w:color="auto"/>
              </w:divBdr>
            </w:div>
            <w:div w:id="1923028656">
              <w:marLeft w:val="0"/>
              <w:marRight w:val="0"/>
              <w:marTop w:val="0"/>
              <w:marBottom w:val="0"/>
              <w:divBdr>
                <w:top w:val="none" w:sz="0" w:space="0" w:color="auto"/>
                <w:left w:val="none" w:sz="0" w:space="0" w:color="auto"/>
                <w:bottom w:val="none" w:sz="0" w:space="0" w:color="auto"/>
                <w:right w:val="none" w:sz="0" w:space="0" w:color="auto"/>
              </w:divBdr>
            </w:div>
            <w:div w:id="19230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36">
      <w:marLeft w:val="0"/>
      <w:marRight w:val="0"/>
      <w:marTop w:val="0"/>
      <w:marBottom w:val="0"/>
      <w:divBdr>
        <w:top w:val="none" w:sz="0" w:space="0" w:color="auto"/>
        <w:left w:val="none" w:sz="0" w:space="0" w:color="auto"/>
        <w:bottom w:val="none" w:sz="0" w:space="0" w:color="auto"/>
        <w:right w:val="none" w:sz="0" w:space="0" w:color="auto"/>
      </w:divBdr>
      <w:divsChild>
        <w:div w:id="1923028573">
          <w:marLeft w:val="0"/>
          <w:marRight w:val="0"/>
          <w:marTop w:val="0"/>
          <w:marBottom w:val="0"/>
          <w:divBdr>
            <w:top w:val="none" w:sz="0" w:space="0" w:color="auto"/>
            <w:left w:val="none" w:sz="0" w:space="0" w:color="auto"/>
            <w:bottom w:val="none" w:sz="0" w:space="0" w:color="auto"/>
            <w:right w:val="none" w:sz="0" w:space="0" w:color="auto"/>
          </w:divBdr>
          <w:divsChild>
            <w:div w:id="1923028445">
              <w:marLeft w:val="0"/>
              <w:marRight w:val="0"/>
              <w:marTop w:val="0"/>
              <w:marBottom w:val="0"/>
              <w:divBdr>
                <w:top w:val="none" w:sz="0" w:space="0" w:color="auto"/>
                <w:left w:val="none" w:sz="0" w:space="0" w:color="auto"/>
                <w:bottom w:val="none" w:sz="0" w:space="0" w:color="auto"/>
                <w:right w:val="none" w:sz="0" w:space="0" w:color="auto"/>
              </w:divBdr>
            </w:div>
            <w:div w:id="1923028503">
              <w:marLeft w:val="0"/>
              <w:marRight w:val="0"/>
              <w:marTop w:val="0"/>
              <w:marBottom w:val="0"/>
              <w:divBdr>
                <w:top w:val="none" w:sz="0" w:space="0" w:color="auto"/>
                <w:left w:val="none" w:sz="0" w:space="0" w:color="auto"/>
                <w:bottom w:val="none" w:sz="0" w:space="0" w:color="auto"/>
                <w:right w:val="none" w:sz="0" w:space="0" w:color="auto"/>
              </w:divBdr>
            </w:div>
            <w:div w:id="1923028662">
              <w:marLeft w:val="0"/>
              <w:marRight w:val="0"/>
              <w:marTop w:val="0"/>
              <w:marBottom w:val="0"/>
              <w:divBdr>
                <w:top w:val="none" w:sz="0" w:space="0" w:color="auto"/>
                <w:left w:val="none" w:sz="0" w:space="0" w:color="auto"/>
                <w:bottom w:val="none" w:sz="0" w:space="0" w:color="auto"/>
                <w:right w:val="none" w:sz="0" w:space="0" w:color="auto"/>
              </w:divBdr>
            </w:div>
            <w:div w:id="1923028719">
              <w:marLeft w:val="0"/>
              <w:marRight w:val="0"/>
              <w:marTop w:val="0"/>
              <w:marBottom w:val="0"/>
              <w:divBdr>
                <w:top w:val="none" w:sz="0" w:space="0" w:color="auto"/>
                <w:left w:val="none" w:sz="0" w:space="0" w:color="auto"/>
                <w:bottom w:val="none" w:sz="0" w:space="0" w:color="auto"/>
                <w:right w:val="none" w:sz="0" w:space="0" w:color="auto"/>
              </w:divBdr>
            </w:div>
            <w:div w:id="19230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49">
      <w:marLeft w:val="0"/>
      <w:marRight w:val="0"/>
      <w:marTop w:val="0"/>
      <w:marBottom w:val="0"/>
      <w:divBdr>
        <w:top w:val="none" w:sz="0" w:space="0" w:color="auto"/>
        <w:left w:val="none" w:sz="0" w:space="0" w:color="auto"/>
        <w:bottom w:val="none" w:sz="0" w:space="0" w:color="auto"/>
        <w:right w:val="none" w:sz="0" w:space="0" w:color="auto"/>
      </w:divBdr>
      <w:divsChild>
        <w:div w:id="1923028742">
          <w:marLeft w:val="0"/>
          <w:marRight w:val="0"/>
          <w:marTop w:val="0"/>
          <w:marBottom w:val="0"/>
          <w:divBdr>
            <w:top w:val="none" w:sz="0" w:space="0" w:color="auto"/>
            <w:left w:val="none" w:sz="0" w:space="0" w:color="auto"/>
            <w:bottom w:val="none" w:sz="0" w:space="0" w:color="auto"/>
            <w:right w:val="none" w:sz="0" w:space="0" w:color="auto"/>
          </w:divBdr>
          <w:divsChild>
            <w:div w:id="1923028479">
              <w:marLeft w:val="0"/>
              <w:marRight w:val="0"/>
              <w:marTop w:val="0"/>
              <w:marBottom w:val="0"/>
              <w:divBdr>
                <w:top w:val="none" w:sz="0" w:space="0" w:color="auto"/>
                <w:left w:val="none" w:sz="0" w:space="0" w:color="auto"/>
                <w:bottom w:val="none" w:sz="0" w:space="0" w:color="auto"/>
                <w:right w:val="none" w:sz="0" w:space="0" w:color="auto"/>
              </w:divBdr>
            </w:div>
            <w:div w:id="1923028496">
              <w:marLeft w:val="0"/>
              <w:marRight w:val="0"/>
              <w:marTop w:val="0"/>
              <w:marBottom w:val="0"/>
              <w:divBdr>
                <w:top w:val="none" w:sz="0" w:space="0" w:color="auto"/>
                <w:left w:val="none" w:sz="0" w:space="0" w:color="auto"/>
                <w:bottom w:val="none" w:sz="0" w:space="0" w:color="auto"/>
                <w:right w:val="none" w:sz="0" w:space="0" w:color="auto"/>
              </w:divBdr>
            </w:div>
            <w:div w:id="1923028562">
              <w:marLeft w:val="0"/>
              <w:marRight w:val="0"/>
              <w:marTop w:val="0"/>
              <w:marBottom w:val="0"/>
              <w:divBdr>
                <w:top w:val="none" w:sz="0" w:space="0" w:color="auto"/>
                <w:left w:val="none" w:sz="0" w:space="0" w:color="auto"/>
                <w:bottom w:val="none" w:sz="0" w:space="0" w:color="auto"/>
                <w:right w:val="none" w:sz="0" w:space="0" w:color="auto"/>
              </w:divBdr>
            </w:div>
            <w:div w:id="1923028648">
              <w:marLeft w:val="0"/>
              <w:marRight w:val="0"/>
              <w:marTop w:val="0"/>
              <w:marBottom w:val="0"/>
              <w:divBdr>
                <w:top w:val="none" w:sz="0" w:space="0" w:color="auto"/>
                <w:left w:val="none" w:sz="0" w:space="0" w:color="auto"/>
                <w:bottom w:val="none" w:sz="0" w:space="0" w:color="auto"/>
                <w:right w:val="none" w:sz="0" w:space="0" w:color="auto"/>
              </w:divBdr>
            </w:div>
            <w:div w:id="19230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52">
      <w:marLeft w:val="0"/>
      <w:marRight w:val="0"/>
      <w:marTop w:val="0"/>
      <w:marBottom w:val="0"/>
      <w:divBdr>
        <w:top w:val="none" w:sz="0" w:space="0" w:color="auto"/>
        <w:left w:val="none" w:sz="0" w:space="0" w:color="auto"/>
        <w:bottom w:val="none" w:sz="0" w:space="0" w:color="auto"/>
        <w:right w:val="none" w:sz="0" w:space="0" w:color="auto"/>
      </w:divBdr>
      <w:divsChild>
        <w:div w:id="1923028453">
          <w:marLeft w:val="0"/>
          <w:marRight w:val="0"/>
          <w:marTop w:val="0"/>
          <w:marBottom w:val="0"/>
          <w:divBdr>
            <w:top w:val="none" w:sz="0" w:space="0" w:color="auto"/>
            <w:left w:val="none" w:sz="0" w:space="0" w:color="auto"/>
            <w:bottom w:val="none" w:sz="0" w:space="0" w:color="auto"/>
            <w:right w:val="none" w:sz="0" w:space="0" w:color="auto"/>
          </w:divBdr>
        </w:div>
      </w:divsChild>
    </w:div>
    <w:div w:id="1923028770">
      <w:marLeft w:val="0"/>
      <w:marRight w:val="0"/>
      <w:marTop w:val="0"/>
      <w:marBottom w:val="0"/>
      <w:divBdr>
        <w:top w:val="none" w:sz="0" w:space="0" w:color="auto"/>
        <w:left w:val="none" w:sz="0" w:space="0" w:color="auto"/>
        <w:bottom w:val="none" w:sz="0" w:space="0" w:color="auto"/>
        <w:right w:val="none" w:sz="0" w:space="0" w:color="auto"/>
      </w:divBdr>
      <w:divsChild>
        <w:div w:id="1923028431">
          <w:marLeft w:val="0"/>
          <w:marRight w:val="0"/>
          <w:marTop w:val="0"/>
          <w:marBottom w:val="0"/>
          <w:divBdr>
            <w:top w:val="none" w:sz="0" w:space="0" w:color="auto"/>
            <w:left w:val="none" w:sz="0" w:space="0" w:color="auto"/>
            <w:bottom w:val="none" w:sz="0" w:space="0" w:color="auto"/>
            <w:right w:val="none" w:sz="0" w:space="0" w:color="auto"/>
          </w:divBdr>
          <w:divsChild>
            <w:div w:id="1923028540">
              <w:marLeft w:val="0"/>
              <w:marRight w:val="0"/>
              <w:marTop w:val="0"/>
              <w:marBottom w:val="0"/>
              <w:divBdr>
                <w:top w:val="none" w:sz="0" w:space="0" w:color="auto"/>
                <w:left w:val="none" w:sz="0" w:space="0" w:color="auto"/>
                <w:bottom w:val="none" w:sz="0" w:space="0" w:color="auto"/>
                <w:right w:val="none" w:sz="0" w:space="0" w:color="auto"/>
              </w:divBdr>
            </w:div>
            <w:div w:id="1923028549">
              <w:marLeft w:val="0"/>
              <w:marRight w:val="0"/>
              <w:marTop w:val="0"/>
              <w:marBottom w:val="0"/>
              <w:divBdr>
                <w:top w:val="none" w:sz="0" w:space="0" w:color="auto"/>
                <w:left w:val="none" w:sz="0" w:space="0" w:color="auto"/>
                <w:bottom w:val="none" w:sz="0" w:space="0" w:color="auto"/>
                <w:right w:val="none" w:sz="0" w:space="0" w:color="auto"/>
              </w:divBdr>
            </w:div>
            <w:div w:id="1923028565">
              <w:marLeft w:val="0"/>
              <w:marRight w:val="0"/>
              <w:marTop w:val="0"/>
              <w:marBottom w:val="0"/>
              <w:divBdr>
                <w:top w:val="none" w:sz="0" w:space="0" w:color="auto"/>
                <w:left w:val="none" w:sz="0" w:space="0" w:color="auto"/>
                <w:bottom w:val="none" w:sz="0" w:space="0" w:color="auto"/>
                <w:right w:val="none" w:sz="0" w:space="0" w:color="auto"/>
              </w:divBdr>
            </w:div>
            <w:div w:id="1923028615">
              <w:marLeft w:val="0"/>
              <w:marRight w:val="0"/>
              <w:marTop w:val="0"/>
              <w:marBottom w:val="0"/>
              <w:divBdr>
                <w:top w:val="none" w:sz="0" w:space="0" w:color="auto"/>
                <w:left w:val="none" w:sz="0" w:space="0" w:color="auto"/>
                <w:bottom w:val="none" w:sz="0" w:space="0" w:color="auto"/>
                <w:right w:val="none" w:sz="0" w:space="0" w:color="auto"/>
              </w:divBdr>
            </w:div>
            <w:div w:id="1923028634">
              <w:marLeft w:val="0"/>
              <w:marRight w:val="0"/>
              <w:marTop w:val="0"/>
              <w:marBottom w:val="0"/>
              <w:divBdr>
                <w:top w:val="none" w:sz="0" w:space="0" w:color="auto"/>
                <w:left w:val="none" w:sz="0" w:space="0" w:color="auto"/>
                <w:bottom w:val="none" w:sz="0" w:space="0" w:color="auto"/>
                <w:right w:val="none" w:sz="0" w:space="0" w:color="auto"/>
              </w:divBdr>
            </w:div>
            <w:div w:id="1923028644">
              <w:marLeft w:val="0"/>
              <w:marRight w:val="0"/>
              <w:marTop w:val="0"/>
              <w:marBottom w:val="0"/>
              <w:divBdr>
                <w:top w:val="none" w:sz="0" w:space="0" w:color="auto"/>
                <w:left w:val="none" w:sz="0" w:space="0" w:color="auto"/>
                <w:bottom w:val="none" w:sz="0" w:space="0" w:color="auto"/>
                <w:right w:val="none" w:sz="0" w:space="0" w:color="auto"/>
              </w:divBdr>
            </w:div>
            <w:div w:id="1923028744">
              <w:marLeft w:val="0"/>
              <w:marRight w:val="0"/>
              <w:marTop w:val="0"/>
              <w:marBottom w:val="0"/>
              <w:divBdr>
                <w:top w:val="none" w:sz="0" w:space="0" w:color="auto"/>
                <w:left w:val="none" w:sz="0" w:space="0" w:color="auto"/>
                <w:bottom w:val="none" w:sz="0" w:space="0" w:color="auto"/>
                <w:right w:val="none" w:sz="0" w:space="0" w:color="auto"/>
              </w:divBdr>
            </w:div>
            <w:div w:id="19230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74">
      <w:marLeft w:val="0"/>
      <w:marRight w:val="0"/>
      <w:marTop w:val="0"/>
      <w:marBottom w:val="0"/>
      <w:divBdr>
        <w:top w:val="none" w:sz="0" w:space="0" w:color="auto"/>
        <w:left w:val="none" w:sz="0" w:space="0" w:color="auto"/>
        <w:bottom w:val="none" w:sz="0" w:space="0" w:color="auto"/>
        <w:right w:val="none" w:sz="0" w:space="0" w:color="auto"/>
      </w:divBdr>
      <w:divsChild>
        <w:div w:id="1923028407">
          <w:marLeft w:val="0"/>
          <w:marRight w:val="0"/>
          <w:marTop w:val="0"/>
          <w:marBottom w:val="0"/>
          <w:divBdr>
            <w:top w:val="none" w:sz="0" w:space="0" w:color="auto"/>
            <w:left w:val="none" w:sz="0" w:space="0" w:color="auto"/>
            <w:bottom w:val="none" w:sz="0" w:space="0" w:color="auto"/>
            <w:right w:val="none" w:sz="0" w:space="0" w:color="auto"/>
          </w:divBdr>
          <w:divsChild>
            <w:div w:id="1923028539">
              <w:marLeft w:val="0"/>
              <w:marRight w:val="0"/>
              <w:marTop w:val="0"/>
              <w:marBottom w:val="0"/>
              <w:divBdr>
                <w:top w:val="none" w:sz="0" w:space="0" w:color="auto"/>
                <w:left w:val="none" w:sz="0" w:space="0" w:color="auto"/>
                <w:bottom w:val="none" w:sz="0" w:space="0" w:color="auto"/>
                <w:right w:val="none" w:sz="0" w:space="0" w:color="auto"/>
              </w:divBdr>
            </w:div>
            <w:div w:id="1923028556">
              <w:marLeft w:val="0"/>
              <w:marRight w:val="0"/>
              <w:marTop w:val="0"/>
              <w:marBottom w:val="0"/>
              <w:divBdr>
                <w:top w:val="none" w:sz="0" w:space="0" w:color="auto"/>
                <w:left w:val="none" w:sz="0" w:space="0" w:color="auto"/>
                <w:bottom w:val="none" w:sz="0" w:space="0" w:color="auto"/>
                <w:right w:val="none" w:sz="0" w:space="0" w:color="auto"/>
              </w:divBdr>
            </w:div>
            <w:div w:id="1923028619">
              <w:marLeft w:val="0"/>
              <w:marRight w:val="0"/>
              <w:marTop w:val="0"/>
              <w:marBottom w:val="0"/>
              <w:divBdr>
                <w:top w:val="none" w:sz="0" w:space="0" w:color="auto"/>
                <w:left w:val="none" w:sz="0" w:space="0" w:color="auto"/>
                <w:bottom w:val="none" w:sz="0" w:space="0" w:color="auto"/>
                <w:right w:val="none" w:sz="0" w:space="0" w:color="auto"/>
              </w:divBdr>
            </w:div>
            <w:div w:id="1923028690">
              <w:marLeft w:val="0"/>
              <w:marRight w:val="0"/>
              <w:marTop w:val="0"/>
              <w:marBottom w:val="0"/>
              <w:divBdr>
                <w:top w:val="none" w:sz="0" w:space="0" w:color="auto"/>
                <w:left w:val="none" w:sz="0" w:space="0" w:color="auto"/>
                <w:bottom w:val="none" w:sz="0" w:space="0" w:color="auto"/>
                <w:right w:val="none" w:sz="0" w:space="0" w:color="auto"/>
              </w:divBdr>
            </w:div>
            <w:div w:id="1923028737">
              <w:marLeft w:val="0"/>
              <w:marRight w:val="0"/>
              <w:marTop w:val="0"/>
              <w:marBottom w:val="0"/>
              <w:divBdr>
                <w:top w:val="none" w:sz="0" w:space="0" w:color="auto"/>
                <w:left w:val="none" w:sz="0" w:space="0" w:color="auto"/>
                <w:bottom w:val="none" w:sz="0" w:space="0" w:color="auto"/>
                <w:right w:val="none" w:sz="0" w:space="0" w:color="auto"/>
              </w:divBdr>
            </w:div>
            <w:div w:id="1923028750">
              <w:marLeft w:val="0"/>
              <w:marRight w:val="0"/>
              <w:marTop w:val="0"/>
              <w:marBottom w:val="0"/>
              <w:divBdr>
                <w:top w:val="none" w:sz="0" w:space="0" w:color="auto"/>
                <w:left w:val="none" w:sz="0" w:space="0" w:color="auto"/>
                <w:bottom w:val="none" w:sz="0" w:space="0" w:color="auto"/>
                <w:right w:val="none" w:sz="0" w:space="0" w:color="auto"/>
              </w:divBdr>
            </w:div>
            <w:div w:id="19230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82">
      <w:marLeft w:val="0"/>
      <w:marRight w:val="0"/>
      <w:marTop w:val="0"/>
      <w:marBottom w:val="0"/>
      <w:divBdr>
        <w:top w:val="none" w:sz="0" w:space="0" w:color="auto"/>
        <w:left w:val="none" w:sz="0" w:space="0" w:color="auto"/>
        <w:bottom w:val="none" w:sz="0" w:space="0" w:color="auto"/>
        <w:right w:val="none" w:sz="0" w:space="0" w:color="auto"/>
      </w:divBdr>
      <w:divsChild>
        <w:div w:id="1923028784">
          <w:marLeft w:val="0"/>
          <w:marRight w:val="0"/>
          <w:marTop w:val="0"/>
          <w:marBottom w:val="0"/>
          <w:divBdr>
            <w:top w:val="none" w:sz="0" w:space="0" w:color="auto"/>
            <w:left w:val="none" w:sz="0" w:space="0" w:color="auto"/>
            <w:bottom w:val="none" w:sz="0" w:space="0" w:color="auto"/>
            <w:right w:val="none" w:sz="0" w:space="0" w:color="auto"/>
          </w:divBdr>
          <w:divsChild>
            <w:div w:id="1923028416">
              <w:marLeft w:val="0"/>
              <w:marRight w:val="0"/>
              <w:marTop w:val="0"/>
              <w:marBottom w:val="0"/>
              <w:divBdr>
                <w:top w:val="none" w:sz="0" w:space="0" w:color="auto"/>
                <w:left w:val="none" w:sz="0" w:space="0" w:color="auto"/>
                <w:bottom w:val="none" w:sz="0" w:space="0" w:color="auto"/>
                <w:right w:val="none" w:sz="0" w:space="0" w:color="auto"/>
              </w:divBdr>
            </w:div>
            <w:div w:id="1923028501">
              <w:marLeft w:val="0"/>
              <w:marRight w:val="0"/>
              <w:marTop w:val="0"/>
              <w:marBottom w:val="0"/>
              <w:divBdr>
                <w:top w:val="none" w:sz="0" w:space="0" w:color="auto"/>
                <w:left w:val="none" w:sz="0" w:space="0" w:color="auto"/>
                <w:bottom w:val="none" w:sz="0" w:space="0" w:color="auto"/>
                <w:right w:val="none" w:sz="0" w:space="0" w:color="auto"/>
              </w:divBdr>
            </w:div>
            <w:div w:id="1923028510">
              <w:marLeft w:val="0"/>
              <w:marRight w:val="0"/>
              <w:marTop w:val="0"/>
              <w:marBottom w:val="0"/>
              <w:divBdr>
                <w:top w:val="none" w:sz="0" w:space="0" w:color="auto"/>
                <w:left w:val="none" w:sz="0" w:space="0" w:color="auto"/>
                <w:bottom w:val="none" w:sz="0" w:space="0" w:color="auto"/>
                <w:right w:val="none" w:sz="0" w:space="0" w:color="auto"/>
              </w:divBdr>
            </w:div>
            <w:div w:id="1923028516">
              <w:marLeft w:val="0"/>
              <w:marRight w:val="0"/>
              <w:marTop w:val="0"/>
              <w:marBottom w:val="0"/>
              <w:divBdr>
                <w:top w:val="none" w:sz="0" w:space="0" w:color="auto"/>
                <w:left w:val="none" w:sz="0" w:space="0" w:color="auto"/>
                <w:bottom w:val="none" w:sz="0" w:space="0" w:color="auto"/>
                <w:right w:val="none" w:sz="0" w:space="0" w:color="auto"/>
              </w:divBdr>
            </w:div>
            <w:div w:id="1923028548">
              <w:marLeft w:val="0"/>
              <w:marRight w:val="0"/>
              <w:marTop w:val="0"/>
              <w:marBottom w:val="0"/>
              <w:divBdr>
                <w:top w:val="none" w:sz="0" w:space="0" w:color="auto"/>
                <w:left w:val="none" w:sz="0" w:space="0" w:color="auto"/>
                <w:bottom w:val="none" w:sz="0" w:space="0" w:color="auto"/>
                <w:right w:val="none" w:sz="0" w:space="0" w:color="auto"/>
              </w:divBdr>
            </w:div>
            <w:div w:id="1923028550">
              <w:marLeft w:val="0"/>
              <w:marRight w:val="0"/>
              <w:marTop w:val="0"/>
              <w:marBottom w:val="0"/>
              <w:divBdr>
                <w:top w:val="none" w:sz="0" w:space="0" w:color="auto"/>
                <w:left w:val="none" w:sz="0" w:space="0" w:color="auto"/>
                <w:bottom w:val="none" w:sz="0" w:space="0" w:color="auto"/>
                <w:right w:val="none" w:sz="0" w:space="0" w:color="auto"/>
              </w:divBdr>
            </w:div>
            <w:div w:id="1923028574">
              <w:marLeft w:val="0"/>
              <w:marRight w:val="0"/>
              <w:marTop w:val="0"/>
              <w:marBottom w:val="0"/>
              <w:divBdr>
                <w:top w:val="none" w:sz="0" w:space="0" w:color="auto"/>
                <w:left w:val="none" w:sz="0" w:space="0" w:color="auto"/>
                <w:bottom w:val="none" w:sz="0" w:space="0" w:color="auto"/>
                <w:right w:val="none" w:sz="0" w:space="0" w:color="auto"/>
              </w:divBdr>
            </w:div>
            <w:div w:id="1923028598">
              <w:marLeft w:val="0"/>
              <w:marRight w:val="0"/>
              <w:marTop w:val="0"/>
              <w:marBottom w:val="0"/>
              <w:divBdr>
                <w:top w:val="none" w:sz="0" w:space="0" w:color="auto"/>
                <w:left w:val="none" w:sz="0" w:space="0" w:color="auto"/>
                <w:bottom w:val="none" w:sz="0" w:space="0" w:color="auto"/>
                <w:right w:val="none" w:sz="0" w:space="0" w:color="auto"/>
              </w:divBdr>
            </w:div>
            <w:div w:id="1923028607">
              <w:marLeft w:val="0"/>
              <w:marRight w:val="0"/>
              <w:marTop w:val="0"/>
              <w:marBottom w:val="0"/>
              <w:divBdr>
                <w:top w:val="none" w:sz="0" w:space="0" w:color="auto"/>
                <w:left w:val="none" w:sz="0" w:space="0" w:color="auto"/>
                <w:bottom w:val="none" w:sz="0" w:space="0" w:color="auto"/>
                <w:right w:val="none" w:sz="0" w:space="0" w:color="auto"/>
              </w:divBdr>
            </w:div>
            <w:div w:id="1923028649">
              <w:marLeft w:val="0"/>
              <w:marRight w:val="0"/>
              <w:marTop w:val="0"/>
              <w:marBottom w:val="0"/>
              <w:divBdr>
                <w:top w:val="none" w:sz="0" w:space="0" w:color="auto"/>
                <w:left w:val="none" w:sz="0" w:space="0" w:color="auto"/>
                <w:bottom w:val="none" w:sz="0" w:space="0" w:color="auto"/>
                <w:right w:val="none" w:sz="0" w:space="0" w:color="auto"/>
              </w:divBdr>
            </w:div>
            <w:div w:id="1923028659">
              <w:marLeft w:val="0"/>
              <w:marRight w:val="0"/>
              <w:marTop w:val="0"/>
              <w:marBottom w:val="0"/>
              <w:divBdr>
                <w:top w:val="none" w:sz="0" w:space="0" w:color="auto"/>
                <w:left w:val="none" w:sz="0" w:space="0" w:color="auto"/>
                <w:bottom w:val="none" w:sz="0" w:space="0" w:color="auto"/>
                <w:right w:val="none" w:sz="0" w:space="0" w:color="auto"/>
              </w:divBdr>
            </w:div>
            <w:div w:id="1923028727">
              <w:marLeft w:val="0"/>
              <w:marRight w:val="0"/>
              <w:marTop w:val="0"/>
              <w:marBottom w:val="0"/>
              <w:divBdr>
                <w:top w:val="none" w:sz="0" w:space="0" w:color="auto"/>
                <w:left w:val="none" w:sz="0" w:space="0" w:color="auto"/>
                <w:bottom w:val="none" w:sz="0" w:space="0" w:color="auto"/>
                <w:right w:val="none" w:sz="0" w:space="0" w:color="auto"/>
              </w:divBdr>
            </w:div>
            <w:div w:id="19230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90">
      <w:marLeft w:val="0"/>
      <w:marRight w:val="0"/>
      <w:marTop w:val="0"/>
      <w:marBottom w:val="0"/>
      <w:divBdr>
        <w:top w:val="none" w:sz="0" w:space="0" w:color="auto"/>
        <w:left w:val="none" w:sz="0" w:space="0" w:color="auto"/>
        <w:bottom w:val="none" w:sz="0" w:space="0" w:color="auto"/>
        <w:right w:val="none" w:sz="0" w:space="0" w:color="auto"/>
      </w:divBdr>
      <w:divsChild>
        <w:div w:id="1923028464">
          <w:marLeft w:val="0"/>
          <w:marRight w:val="0"/>
          <w:marTop w:val="0"/>
          <w:marBottom w:val="0"/>
          <w:divBdr>
            <w:top w:val="none" w:sz="0" w:space="0" w:color="auto"/>
            <w:left w:val="none" w:sz="0" w:space="0" w:color="auto"/>
            <w:bottom w:val="none" w:sz="0" w:space="0" w:color="auto"/>
            <w:right w:val="none" w:sz="0" w:space="0" w:color="auto"/>
          </w:divBdr>
          <w:divsChild>
            <w:div w:id="1923028575">
              <w:marLeft w:val="0"/>
              <w:marRight w:val="0"/>
              <w:marTop w:val="0"/>
              <w:marBottom w:val="0"/>
              <w:divBdr>
                <w:top w:val="none" w:sz="0" w:space="0" w:color="auto"/>
                <w:left w:val="none" w:sz="0" w:space="0" w:color="auto"/>
                <w:bottom w:val="none" w:sz="0" w:space="0" w:color="auto"/>
                <w:right w:val="none" w:sz="0" w:space="0" w:color="auto"/>
              </w:divBdr>
            </w:div>
            <w:div w:id="19230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91">
      <w:marLeft w:val="0"/>
      <w:marRight w:val="0"/>
      <w:marTop w:val="0"/>
      <w:marBottom w:val="0"/>
      <w:divBdr>
        <w:top w:val="none" w:sz="0" w:space="0" w:color="auto"/>
        <w:left w:val="none" w:sz="0" w:space="0" w:color="auto"/>
        <w:bottom w:val="none" w:sz="0" w:space="0" w:color="auto"/>
        <w:right w:val="none" w:sz="0" w:space="0" w:color="auto"/>
      </w:divBdr>
      <w:divsChild>
        <w:div w:id="1923028685">
          <w:marLeft w:val="0"/>
          <w:marRight w:val="0"/>
          <w:marTop w:val="0"/>
          <w:marBottom w:val="0"/>
          <w:divBdr>
            <w:top w:val="none" w:sz="0" w:space="0" w:color="auto"/>
            <w:left w:val="none" w:sz="0" w:space="0" w:color="auto"/>
            <w:bottom w:val="none" w:sz="0" w:space="0" w:color="auto"/>
            <w:right w:val="none" w:sz="0" w:space="0" w:color="auto"/>
          </w:divBdr>
          <w:divsChild>
            <w:div w:id="1923028417">
              <w:marLeft w:val="0"/>
              <w:marRight w:val="0"/>
              <w:marTop w:val="0"/>
              <w:marBottom w:val="0"/>
              <w:divBdr>
                <w:top w:val="none" w:sz="0" w:space="0" w:color="auto"/>
                <w:left w:val="none" w:sz="0" w:space="0" w:color="auto"/>
                <w:bottom w:val="none" w:sz="0" w:space="0" w:color="auto"/>
                <w:right w:val="none" w:sz="0" w:space="0" w:color="auto"/>
              </w:divBdr>
            </w:div>
            <w:div w:id="1923028488">
              <w:marLeft w:val="0"/>
              <w:marRight w:val="0"/>
              <w:marTop w:val="0"/>
              <w:marBottom w:val="0"/>
              <w:divBdr>
                <w:top w:val="none" w:sz="0" w:space="0" w:color="auto"/>
                <w:left w:val="none" w:sz="0" w:space="0" w:color="auto"/>
                <w:bottom w:val="none" w:sz="0" w:space="0" w:color="auto"/>
                <w:right w:val="none" w:sz="0" w:space="0" w:color="auto"/>
              </w:divBdr>
            </w:div>
            <w:div w:id="1923028500">
              <w:marLeft w:val="0"/>
              <w:marRight w:val="0"/>
              <w:marTop w:val="0"/>
              <w:marBottom w:val="0"/>
              <w:divBdr>
                <w:top w:val="none" w:sz="0" w:space="0" w:color="auto"/>
                <w:left w:val="none" w:sz="0" w:space="0" w:color="auto"/>
                <w:bottom w:val="none" w:sz="0" w:space="0" w:color="auto"/>
                <w:right w:val="none" w:sz="0" w:space="0" w:color="auto"/>
              </w:divBdr>
            </w:div>
            <w:div w:id="1923028523">
              <w:marLeft w:val="0"/>
              <w:marRight w:val="0"/>
              <w:marTop w:val="0"/>
              <w:marBottom w:val="0"/>
              <w:divBdr>
                <w:top w:val="none" w:sz="0" w:space="0" w:color="auto"/>
                <w:left w:val="none" w:sz="0" w:space="0" w:color="auto"/>
                <w:bottom w:val="none" w:sz="0" w:space="0" w:color="auto"/>
                <w:right w:val="none" w:sz="0" w:space="0" w:color="auto"/>
              </w:divBdr>
            </w:div>
            <w:div w:id="1923028630">
              <w:marLeft w:val="0"/>
              <w:marRight w:val="0"/>
              <w:marTop w:val="0"/>
              <w:marBottom w:val="0"/>
              <w:divBdr>
                <w:top w:val="none" w:sz="0" w:space="0" w:color="auto"/>
                <w:left w:val="none" w:sz="0" w:space="0" w:color="auto"/>
                <w:bottom w:val="none" w:sz="0" w:space="0" w:color="auto"/>
                <w:right w:val="none" w:sz="0" w:space="0" w:color="auto"/>
              </w:divBdr>
            </w:div>
            <w:div w:id="1923028638">
              <w:marLeft w:val="0"/>
              <w:marRight w:val="0"/>
              <w:marTop w:val="0"/>
              <w:marBottom w:val="0"/>
              <w:divBdr>
                <w:top w:val="none" w:sz="0" w:space="0" w:color="auto"/>
                <w:left w:val="none" w:sz="0" w:space="0" w:color="auto"/>
                <w:bottom w:val="none" w:sz="0" w:space="0" w:color="auto"/>
                <w:right w:val="none" w:sz="0" w:space="0" w:color="auto"/>
              </w:divBdr>
            </w:div>
            <w:div w:id="1923028692">
              <w:marLeft w:val="0"/>
              <w:marRight w:val="0"/>
              <w:marTop w:val="0"/>
              <w:marBottom w:val="0"/>
              <w:divBdr>
                <w:top w:val="none" w:sz="0" w:space="0" w:color="auto"/>
                <w:left w:val="none" w:sz="0" w:space="0" w:color="auto"/>
                <w:bottom w:val="none" w:sz="0" w:space="0" w:color="auto"/>
                <w:right w:val="none" w:sz="0" w:space="0" w:color="auto"/>
              </w:divBdr>
            </w:div>
            <w:div w:id="1923028717">
              <w:marLeft w:val="0"/>
              <w:marRight w:val="0"/>
              <w:marTop w:val="0"/>
              <w:marBottom w:val="0"/>
              <w:divBdr>
                <w:top w:val="none" w:sz="0" w:space="0" w:color="auto"/>
                <w:left w:val="none" w:sz="0" w:space="0" w:color="auto"/>
                <w:bottom w:val="none" w:sz="0" w:space="0" w:color="auto"/>
                <w:right w:val="none" w:sz="0" w:space="0" w:color="auto"/>
              </w:divBdr>
            </w:div>
            <w:div w:id="1923028740">
              <w:marLeft w:val="0"/>
              <w:marRight w:val="0"/>
              <w:marTop w:val="0"/>
              <w:marBottom w:val="0"/>
              <w:divBdr>
                <w:top w:val="none" w:sz="0" w:space="0" w:color="auto"/>
                <w:left w:val="none" w:sz="0" w:space="0" w:color="auto"/>
                <w:bottom w:val="none" w:sz="0" w:space="0" w:color="auto"/>
                <w:right w:val="none" w:sz="0" w:space="0" w:color="auto"/>
              </w:divBdr>
            </w:div>
            <w:div w:id="1923028754">
              <w:marLeft w:val="0"/>
              <w:marRight w:val="0"/>
              <w:marTop w:val="0"/>
              <w:marBottom w:val="0"/>
              <w:divBdr>
                <w:top w:val="none" w:sz="0" w:space="0" w:color="auto"/>
                <w:left w:val="none" w:sz="0" w:space="0" w:color="auto"/>
                <w:bottom w:val="none" w:sz="0" w:space="0" w:color="auto"/>
                <w:right w:val="none" w:sz="0" w:space="0" w:color="auto"/>
              </w:divBdr>
            </w:div>
            <w:div w:id="1923028761">
              <w:marLeft w:val="0"/>
              <w:marRight w:val="0"/>
              <w:marTop w:val="0"/>
              <w:marBottom w:val="0"/>
              <w:divBdr>
                <w:top w:val="none" w:sz="0" w:space="0" w:color="auto"/>
                <w:left w:val="none" w:sz="0" w:space="0" w:color="auto"/>
                <w:bottom w:val="none" w:sz="0" w:space="0" w:color="auto"/>
                <w:right w:val="none" w:sz="0" w:space="0" w:color="auto"/>
              </w:divBdr>
            </w:div>
            <w:div w:id="1923028794">
              <w:marLeft w:val="0"/>
              <w:marRight w:val="0"/>
              <w:marTop w:val="0"/>
              <w:marBottom w:val="0"/>
              <w:divBdr>
                <w:top w:val="none" w:sz="0" w:space="0" w:color="auto"/>
                <w:left w:val="none" w:sz="0" w:space="0" w:color="auto"/>
                <w:bottom w:val="none" w:sz="0" w:space="0" w:color="auto"/>
                <w:right w:val="none" w:sz="0" w:space="0" w:color="auto"/>
              </w:divBdr>
            </w:div>
            <w:div w:id="19230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796">
      <w:marLeft w:val="0"/>
      <w:marRight w:val="0"/>
      <w:marTop w:val="0"/>
      <w:marBottom w:val="0"/>
      <w:divBdr>
        <w:top w:val="none" w:sz="0" w:space="0" w:color="auto"/>
        <w:left w:val="none" w:sz="0" w:space="0" w:color="auto"/>
        <w:bottom w:val="none" w:sz="0" w:space="0" w:color="auto"/>
        <w:right w:val="none" w:sz="0" w:space="0" w:color="auto"/>
      </w:divBdr>
      <w:divsChild>
        <w:div w:id="1923028803">
          <w:marLeft w:val="0"/>
          <w:marRight w:val="0"/>
          <w:marTop w:val="0"/>
          <w:marBottom w:val="0"/>
          <w:divBdr>
            <w:top w:val="none" w:sz="0" w:space="0" w:color="auto"/>
            <w:left w:val="none" w:sz="0" w:space="0" w:color="auto"/>
            <w:bottom w:val="none" w:sz="0" w:space="0" w:color="auto"/>
            <w:right w:val="none" w:sz="0" w:space="0" w:color="auto"/>
          </w:divBdr>
        </w:div>
      </w:divsChild>
    </w:div>
    <w:div w:id="1923028799">
      <w:marLeft w:val="0"/>
      <w:marRight w:val="0"/>
      <w:marTop w:val="0"/>
      <w:marBottom w:val="0"/>
      <w:divBdr>
        <w:top w:val="none" w:sz="0" w:space="0" w:color="auto"/>
        <w:left w:val="none" w:sz="0" w:space="0" w:color="auto"/>
        <w:bottom w:val="none" w:sz="0" w:space="0" w:color="auto"/>
        <w:right w:val="none" w:sz="0" w:space="0" w:color="auto"/>
      </w:divBdr>
      <w:divsChild>
        <w:div w:id="1923028427">
          <w:marLeft w:val="0"/>
          <w:marRight w:val="0"/>
          <w:marTop w:val="0"/>
          <w:marBottom w:val="0"/>
          <w:divBdr>
            <w:top w:val="none" w:sz="0" w:space="0" w:color="auto"/>
            <w:left w:val="none" w:sz="0" w:space="0" w:color="auto"/>
            <w:bottom w:val="none" w:sz="0" w:space="0" w:color="auto"/>
            <w:right w:val="none" w:sz="0" w:space="0" w:color="auto"/>
          </w:divBdr>
          <w:divsChild>
            <w:div w:id="1923028408">
              <w:marLeft w:val="0"/>
              <w:marRight w:val="0"/>
              <w:marTop w:val="0"/>
              <w:marBottom w:val="0"/>
              <w:divBdr>
                <w:top w:val="none" w:sz="0" w:space="0" w:color="auto"/>
                <w:left w:val="none" w:sz="0" w:space="0" w:color="auto"/>
                <w:bottom w:val="none" w:sz="0" w:space="0" w:color="auto"/>
                <w:right w:val="none" w:sz="0" w:space="0" w:color="auto"/>
              </w:divBdr>
            </w:div>
            <w:div w:id="1923028443">
              <w:marLeft w:val="0"/>
              <w:marRight w:val="0"/>
              <w:marTop w:val="0"/>
              <w:marBottom w:val="0"/>
              <w:divBdr>
                <w:top w:val="none" w:sz="0" w:space="0" w:color="auto"/>
                <w:left w:val="none" w:sz="0" w:space="0" w:color="auto"/>
                <w:bottom w:val="none" w:sz="0" w:space="0" w:color="auto"/>
                <w:right w:val="none" w:sz="0" w:space="0" w:color="auto"/>
              </w:divBdr>
            </w:div>
            <w:div w:id="1923028509">
              <w:marLeft w:val="0"/>
              <w:marRight w:val="0"/>
              <w:marTop w:val="0"/>
              <w:marBottom w:val="0"/>
              <w:divBdr>
                <w:top w:val="none" w:sz="0" w:space="0" w:color="auto"/>
                <w:left w:val="none" w:sz="0" w:space="0" w:color="auto"/>
                <w:bottom w:val="none" w:sz="0" w:space="0" w:color="auto"/>
                <w:right w:val="none" w:sz="0" w:space="0" w:color="auto"/>
              </w:divBdr>
            </w:div>
            <w:div w:id="1923028531">
              <w:marLeft w:val="0"/>
              <w:marRight w:val="0"/>
              <w:marTop w:val="0"/>
              <w:marBottom w:val="0"/>
              <w:divBdr>
                <w:top w:val="none" w:sz="0" w:space="0" w:color="auto"/>
                <w:left w:val="none" w:sz="0" w:space="0" w:color="auto"/>
                <w:bottom w:val="none" w:sz="0" w:space="0" w:color="auto"/>
                <w:right w:val="none" w:sz="0" w:space="0" w:color="auto"/>
              </w:divBdr>
            </w:div>
            <w:div w:id="1923028585">
              <w:marLeft w:val="0"/>
              <w:marRight w:val="0"/>
              <w:marTop w:val="0"/>
              <w:marBottom w:val="0"/>
              <w:divBdr>
                <w:top w:val="none" w:sz="0" w:space="0" w:color="auto"/>
                <w:left w:val="none" w:sz="0" w:space="0" w:color="auto"/>
                <w:bottom w:val="none" w:sz="0" w:space="0" w:color="auto"/>
                <w:right w:val="none" w:sz="0" w:space="0" w:color="auto"/>
              </w:divBdr>
            </w:div>
            <w:div w:id="1923028631">
              <w:marLeft w:val="0"/>
              <w:marRight w:val="0"/>
              <w:marTop w:val="0"/>
              <w:marBottom w:val="0"/>
              <w:divBdr>
                <w:top w:val="none" w:sz="0" w:space="0" w:color="auto"/>
                <w:left w:val="none" w:sz="0" w:space="0" w:color="auto"/>
                <w:bottom w:val="none" w:sz="0" w:space="0" w:color="auto"/>
                <w:right w:val="none" w:sz="0" w:space="0" w:color="auto"/>
              </w:divBdr>
            </w:div>
            <w:div w:id="19230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802">
      <w:marLeft w:val="0"/>
      <w:marRight w:val="0"/>
      <w:marTop w:val="0"/>
      <w:marBottom w:val="0"/>
      <w:divBdr>
        <w:top w:val="none" w:sz="0" w:space="0" w:color="auto"/>
        <w:left w:val="none" w:sz="0" w:space="0" w:color="auto"/>
        <w:bottom w:val="none" w:sz="0" w:space="0" w:color="auto"/>
        <w:right w:val="none" w:sz="0" w:space="0" w:color="auto"/>
      </w:divBdr>
      <w:divsChild>
        <w:div w:id="1923028457">
          <w:marLeft w:val="0"/>
          <w:marRight w:val="0"/>
          <w:marTop w:val="0"/>
          <w:marBottom w:val="0"/>
          <w:divBdr>
            <w:top w:val="none" w:sz="0" w:space="0" w:color="auto"/>
            <w:left w:val="none" w:sz="0" w:space="0" w:color="auto"/>
            <w:bottom w:val="none" w:sz="0" w:space="0" w:color="auto"/>
            <w:right w:val="none" w:sz="0" w:space="0" w:color="auto"/>
          </w:divBdr>
          <w:divsChild>
            <w:div w:id="1923028426">
              <w:marLeft w:val="0"/>
              <w:marRight w:val="0"/>
              <w:marTop w:val="0"/>
              <w:marBottom w:val="0"/>
              <w:divBdr>
                <w:top w:val="none" w:sz="0" w:space="0" w:color="auto"/>
                <w:left w:val="none" w:sz="0" w:space="0" w:color="auto"/>
                <w:bottom w:val="none" w:sz="0" w:space="0" w:color="auto"/>
                <w:right w:val="none" w:sz="0" w:space="0" w:color="auto"/>
              </w:divBdr>
            </w:div>
            <w:div w:id="1923028559">
              <w:marLeft w:val="0"/>
              <w:marRight w:val="0"/>
              <w:marTop w:val="0"/>
              <w:marBottom w:val="0"/>
              <w:divBdr>
                <w:top w:val="none" w:sz="0" w:space="0" w:color="auto"/>
                <w:left w:val="none" w:sz="0" w:space="0" w:color="auto"/>
                <w:bottom w:val="none" w:sz="0" w:space="0" w:color="auto"/>
                <w:right w:val="none" w:sz="0" w:space="0" w:color="auto"/>
              </w:divBdr>
            </w:div>
            <w:div w:id="1923028608">
              <w:marLeft w:val="0"/>
              <w:marRight w:val="0"/>
              <w:marTop w:val="0"/>
              <w:marBottom w:val="0"/>
              <w:divBdr>
                <w:top w:val="none" w:sz="0" w:space="0" w:color="auto"/>
                <w:left w:val="none" w:sz="0" w:space="0" w:color="auto"/>
                <w:bottom w:val="none" w:sz="0" w:space="0" w:color="auto"/>
                <w:right w:val="none" w:sz="0" w:space="0" w:color="auto"/>
              </w:divBdr>
            </w:div>
            <w:div w:id="1923028673">
              <w:marLeft w:val="0"/>
              <w:marRight w:val="0"/>
              <w:marTop w:val="0"/>
              <w:marBottom w:val="0"/>
              <w:divBdr>
                <w:top w:val="none" w:sz="0" w:space="0" w:color="auto"/>
                <w:left w:val="none" w:sz="0" w:space="0" w:color="auto"/>
                <w:bottom w:val="none" w:sz="0" w:space="0" w:color="auto"/>
                <w:right w:val="none" w:sz="0" w:space="0" w:color="auto"/>
              </w:divBdr>
            </w:div>
            <w:div w:id="1923028747">
              <w:marLeft w:val="0"/>
              <w:marRight w:val="0"/>
              <w:marTop w:val="0"/>
              <w:marBottom w:val="0"/>
              <w:divBdr>
                <w:top w:val="none" w:sz="0" w:space="0" w:color="auto"/>
                <w:left w:val="none" w:sz="0" w:space="0" w:color="auto"/>
                <w:bottom w:val="none" w:sz="0" w:space="0" w:color="auto"/>
                <w:right w:val="none" w:sz="0" w:space="0" w:color="auto"/>
              </w:divBdr>
            </w:div>
            <w:div w:id="1923028757">
              <w:marLeft w:val="0"/>
              <w:marRight w:val="0"/>
              <w:marTop w:val="0"/>
              <w:marBottom w:val="0"/>
              <w:divBdr>
                <w:top w:val="none" w:sz="0" w:space="0" w:color="auto"/>
                <w:left w:val="none" w:sz="0" w:space="0" w:color="auto"/>
                <w:bottom w:val="none" w:sz="0" w:space="0" w:color="auto"/>
                <w:right w:val="none" w:sz="0" w:space="0" w:color="auto"/>
              </w:divBdr>
            </w:div>
            <w:div w:id="19230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8804">
      <w:marLeft w:val="0"/>
      <w:marRight w:val="0"/>
      <w:marTop w:val="0"/>
      <w:marBottom w:val="0"/>
      <w:divBdr>
        <w:top w:val="none" w:sz="0" w:space="0" w:color="auto"/>
        <w:left w:val="none" w:sz="0" w:space="0" w:color="auto"/>
        <w:bottom w:val="none" w:sz="0" w:space="0" w:color="auto"/>
        <w:right w:val="none" w:sz="0" w:space="0" w:color="auto"/>
      </w:divBdr>
      <w:divsChild>
        <w:div w:id="1923028720">
          <w:marLeft w:val="0"/>
          <w:marRight w:val="0"/>
          <w:marTop w:val="0"/>
          <w:marBottom w:val="0"/>
          <w:divBdr>
            <w:top w:val="none" w:sz="0" w:space="0" w:color="auto"/>
            <w:left w:val="none" w:sz="0" w:space="0" w:color="auto"/>
            <w:bottom w:val="none" w:sz="0" w:space="0" w:color="auto"/>
            <w:right w:val="none" w:sz="0" w:space="0" w:color="auto"/>
          </w:divBdr>
          <w:divsChild>
            <w:div w:id="1923028438">
              <w:marLeft w:val="0"/>
              <w:marRight w:val="0"/>
              <w:marTop w:val="0"/>
              <w:marBottom w:val="0"/>
              <w:divBdr>
                <w:top w:val="none" w:sz="0" w:space="0" w:color="auto"/>
                <w:left w:val="none" w:sz="0" w:space="0" w:color="auto"/>
                <w:bottom w:val="none" w:sz="0" w:space="0" w:color="auto"/>
                <w:right w:val="none" w:sz="0" w:space="0" w:color="auto"/>
              </w:divBdr>
            </w:div>
            <w:div w:id="1923028595">
              <w:marLeft w:val="0"/>
              <w:marRight w:val="0"/>
              <w:marTop w:val="0"/>
              <w:marBottom w:val="0"/>
              <w:divBdr>
                <w:top w:val="none" w:sz="0" w:space="0" w:color="auto"/>
                <w:left w:val="none" w:sz="0" w:space="0" w:color="auto"/>
                <w:bottom w:val="none" w:sz="0" w:space="0" w:color="auto"/>
                <w:right w:val="none" w:sz="0" w:space="0" w:color="auto"/>
              </w:divBdr>
            </w:div>
            <w:div w:id="1923028616">
              <w:marLeft w:val="0"/>
              <w:marRight w:val="0"/>
              <w:marTop w:val="0"/>
              <w:marBottom w:val="0"/>
              <w:divBdr>
                <w:top w:val="none" w:sz="0" w:space="0" w:color="auto"/>
                <w:left w:val="none" w:sz="0" w:space="0" w:color="auto"/>
                <w:bottom w:val="none" w:sz="0" w:space="0" w:color="auto"/>
                <w:right w:val="none" w:sz="0" w:space="0" w:color="auto"/>
              </w:divBdr>
            </w:div>
            <w:div w:id="19230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33</Pages>
  <Words>20770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LOGOPEDIE JAKO VĚDNÍ OBOR </dc:title>
  <dc:subject/>
  <dc:creator>Pavla</dc:creator>
  <cp:keywords/>
  <dc:description/>
  <cp:lastModifiedBy>Sychrova Pavla</cp:lastModifiedBy>
  <cp:revision>2</cp:revision>
  <dcterms:created xsi:type="dcterms:W3CDTF">2013-05-10T08:27:00Z</dcterms:created>
  <dcterms:modified xsi:type="dcterms:W3CDTF">2013-05-10T08:27:00Z</dcterms:modified>
</cp:coreProperties>
</file>