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CA" w:rsidRPr="008637CA" w:rsidRDefault="008637CA" w:rsidP="008637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637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cs-CZ"/>
        </w:rPr>
        <w:t>Sliz:</w:t>
      </w:r>
      <w:r w:rsidRPr="008637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 </w:t>
      </w:r>
    </w:p>
    <w:p w:rsidR="008637CA" w:rsidRPr="008637CA" w:rsidRDefault="008637CA" w:rsidP="00863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pokus je velmi efektní. Jeho výsledkem je sliz, se kterým si velmi rády hrají děti. Může tedy posloužit jako výborná hračka, jelikož je zdravotně nezávadný…</w:t>
      </w:r>
    </w:p>
    <w:p w:rsidR="008637CA" w:rsidRPr="008637CA" w:rsidRDefault="008637CA" w:rsidP="00863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>Chemikálie:</w:t>
      </w:r>
    </w:p>
    <w:p w:rsidR="008637CA" w:rsidRPr="008637CA" w:rsidRDefault="008637CA" w:rsidP="00863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borax (tetraboritan sodný Na2B4O7 . 10H2O) </w:t>
      </w:r>
    </w:p>
    <w:p w:rsidR="008637CA" w:rsidRPr="008637CA" w:rsidRDefault="008637CA" w:rsidP="00863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>herkules</w:t>
      </w:r>
      <w:proofErr w:type="spellEnd"/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637CA" w:rsidRPr="008637CA" w:rsidRDefault="008637CA" w:rsidP="00863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potravinářské barvivo </w:t>
      </w:r>
    </w:p>
    <w:p w:rsidR="008637CA" w:rsidRPr="008637CA" w:rsidRDefault="008637CA" w:rsidP="00863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Pomůcky:</w:t>
      </w:r>
    </w:p>
    <w:p w:rsidR="008637CA" w:rsidRPr="008637CA" w:rsidRDefault="008637CA" w:rsidP="00863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>2 kádinky, tyčinka, lžička</w:t>
      </w:r>
    </w:p>
    <w:p w:rsidR="008637CA" w:rsidRPr="008637CA" w:rsidRDefault="008637CA" w:rsidP="00863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Postup:</w:t>
      </w:r>
    </w:p>
    <w:p w:rsidR="008637CA" w:rsidRPr="008637CA" w:rsidRDefault="008637CA" w:rsidP="00863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>Nejprve smícháme 20 ml lepidla (</w:t>
      </w:r>
      <w:proofErr w:type="spellStart"/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>herkules</w:t>
      </w:r>
      <w:proofErr w:type="spellEnd"/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>) s 20ml vody a přidáme potravinářské barvivo</w:t>
      </w:r>
      <w:r w:rsidR="00BA50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(nemusíte, pak je </w:t>
      </w:r>
      <w:bookmarkStart w:id="0" w:name="_GoBack"/>
      <w:r w:rsidR="00BA50E6">
        <w:rPr>
          <w:rFonts w:ascii="Times New Roman" w:eastAsia="Times New Roman" w:hAnsi="Times New Roman" w:cs="Times New Roman"/>
          <w:sz w:val="24"/>
          <w:szCs w:val="24"/>
          <w:lang w:eastAsia="cs-CZ"/>
        </w:rPr>
        <w:t>sliz</w:t>
      </w:r>
      <w:r w:rsidR="00BA50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End w:id="0"/>
      <w:r w:rsidR="00BA50E6">
        <w:rPr>
          <w:rFonts w:ascii="Times New Roman" w:eastAsia="Times New Roman" w:hAnsi="Times New Roman" w:cs="Times New Roman"/>
          <w:sz w:val="24"/>
          <w:szCs w:val="24"/>
          <w:lang w:eastAsia="cs-CZ"/>
        </w:rPr>
        <w:t>bílý)</w:t>
      </w:r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637CA" w:rsidRPr="008637CA" w:rsidRDefault="008637CA" w:rsidP="00863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Připravíme nasycený roztok boraxu (rozpustnost 2,7g ve 100ml vody) </w:t>
      </w:r>
    </w:p>
    <w:p w:rsidR="008637CA" w:rsidRPr="008637CA" w:rsidRDefault="008637CA" w:rsidP="00863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stálého míchání lijeme roztok boraxu do roztoku lepidla a vody </w:t>
      </w:r>
      <w:r w:rsidR="00BA50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lijte, dokud se neudělá hustá hmota, kterou mícháte („jako odpalované těsto“) – obvykle se nespotřebuje všechen roztok boraxu (tak </w:t>
      </w:r>
      <w:r w:rsidR="00BA50E6">
        <w:rPr>
          <w:rFonts w:ascii="Times New Roman" w:eastAsia="Times New Roman" w:hAnsi="Times New Roman" w:cs="Times New Roman"/>
          <w:sz w:val="24"/>
          <w:szCs w:val="24"/>
          <w:lang w:eastAsia="cs-CZ"/>
        </w:rPr>
        <w:t>2/3</w:t>
      </w:r>
      <w:r w:rsidR="00BA50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ale záleží na lepidle – jak je vyschlé, jak ho odlijete z nádoby. </w:t>
      </w:r>
    </w:p>
    <w:p w:rsidR="008637CA" w:rsidRPr="008637CA" w:rsidRDefault="008637CA" w:rsidP="00863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>Vzniklý sliz promyjeme tekoucí vodou</w:t>
      </w:r>
      <w:r w:rsidR="00BA50E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637CA" w:rsidRPr="008637CA" w:rsidRDefault="008637CA" w:rsidP="00863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Poznámky:</w:t>
      </w:r>
    </w:p>
    <w:p w:rsidR="008637CA" w:rsidRPr="008637CA" w:rsidRDefault="008637CA" w:rsidP="008637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Zachovejte daný poměr! </w:t>
      </w:r>
    </w:p>
    <w:p w:rsidR="008637CA" w:rsidRPr="008637CA" w:rsidRDefault="008637CA" w:rsidP="008637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37CA">
        <w:rPr>
          <w:rFonts w:ascii="Times New Roman" w:eastAsia="Times New Roman" w:hAnsi="Times New Roman" w:cs="Times New Roman"/>
          <w:sz w:val="24"/>
          <w:szCs w:val="24"/>
          <w:lang w:eastAsia="cs-CZ"/>
        </w:rPr>
        <w:t>Nepřehánějte množství barviva. Sypeme jen do doby, kdy se přestane rozpouštět</w:t>
      </w:r>
    </w:p>
    <w:p w:rsidR="00C55816" w:rsidRPr="008637CA" w:rsidRDefault="00C55816"/>
    <w:sectPr w:rsidR="00C55816" w:rsidRPr="008637CA" w:rsidSect="00C5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A71"/>
    <w:multiLevelType w:val="multilevel"/>
    <w:tmpl w:val="E12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95D39"/>
    <w:multiLevelType w:val="multilevel"/>
    <w:tmpl w:val="2ED8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81D60"/>
    <w:multiLevelType w:val="multilevel"/>
    <w:tmpl w:val="2522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37CA"/>
    <w:rsid w:val="00055C91"/>
    <w:rsid w:val="00670423"/>
    <w:rsid w:val="008637CA"/>
    <w:rsid w:val="00BA50E6"/>
    <w:rsid w:val="00C55816"/>
    <w:rsid w:val="00D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16"/>
  </w:style>
  <w:style w:type="paragraph" w:styleId="Nadpis1">
    <w:name w:val="heading 1"/>
    <w:basedOn w:val="Normln"/>
    <w:link w:val="Nadpis1Char"/>
    <w:uiPriority w:val="9"/>
    <w:qFormat/>
    <w:rsid w:val="00863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37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">
    <w:name w:val="t"/>
    <w:basedOn w:val="Normln"/>
    <w:rsid w:val="0086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8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8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3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Company>Pedagogicka fakulta MU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Trna</dc:creator>
  <cp:lastModifiedBy>Trnová</cp:lastModifiedBy>
  <cp:revision>2</cp:revision>
  <dcterms:created xsi:type="dcterms:W3CDTF">2014-03-21T08:28:00Z</dcterms:created>
  <dcterms:modified xsi:type="dcterms:W3CDTF">2014-04-21T14:40:00Z</dcterms:modified>
</cp:coreProperties>
</file>