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95" w:rsidRDefault="00E76D95" w:rsidP="00E76D95">
      <w:pPr>
        <w:jc w:val="both"/>
        <w:rPr>
          <w:b/>
        </w:rPr>
      </w:pPr>
      <w:r>
        <w:rPr>
          <w:b/>
        </w:rPr>
        <w:t>OKRUHY KE ZKOUŠCE</w:t>
      </w:r>
    </w:p>
    <w:p w:rsidR="00E76D95" w:rsidRDefault="00E76D95" w:rsidP="00E76D95">
      <w:pPr>
        <w:jc w:val="both"/>
        <w:rPr>
          <w:b/>
        </w:rPr>
      </w:pPr>
    </w:p>
    <w:p w:rsidR="00E76D95" w:rsidRDefault="00E76D95" w:rsidP="00E76D95">
      <w:pPr>
        <w:jc w:val="both"/>
        <w:rPr>
          <w:b/>
        </w:rPr>
      </w:pPr>
      <w:r>
        <w:rPr>
          <w:b/>
        </w:rPr>
        <w:t>SPLBP_LIN 2 SPECIALIZACE: LOGOPEDICKÁ INTERVENCE U JEDINCŮ S NARUŠENOU KOMUNIKAČNÍ SCHOPNOSTÍ 1</w:t>
      </w:r>
    </w:p>
    <w:p w:rsidR="00E76D95" w:rsidRDefault="00E76D95" w:rsidP="00E76D95">
      <w:pPr>
        <w:jc w:val="both"/>
        <w:rPr>
          <w:b/>
        </w:rPr>
      </w:pPr>
    </w:p>
    <w:p w:rsidR="00E76D95" w:rsidRDefault="00E76D95" w:rsidP="00E76D95">
      <w:pPr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>Logopedie, koncepce oboru logopedie, postavení logopedie v systému věd. Spolupráce s ostatními vědními obory. Logoped – základní úkoly logopeda, příprava logopedů v ČR i v zahraničí. Profil vysokoškolsky vzdělaného logopedického asistenta. Profesní a zájmové organizace v oboru logopedie.</w:t>
      </w:r>
    </w:p>
    <w:p w:rsidR="00E76D95" w:rsidRDefault="00E76D95" w:rsidP="00E76D95">
      <w:pPr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>Komunikace – význam komunikace v životě jedince. Charakteristika verbální, nonverbální komunikace. Jazyk a řeč. Narušená komunikační schopnost, vymezení narušené komunikační schopnosti, klasifikace narušené komunikační schopnosti.</w:t>
      </w:r>
    </w:p>
    <w:p w:rsidR="00E76D95" w:rsidRDefault="00E76D95" w:rsidP="00E76D95">
      <w:pPr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>Historie péče o osoby s poruchami komunikačních schopností v ČR i v zahraničí. Významné osobnosti logopedie.</w:t>
      </w:r>
    </w:p>
    <w:p w:rsidR="00E76D95" w:rsidRDefault="00E76D95" w:rsidP="00E76D95">
      <w:pPr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>Systém poskytované logopedické intervence v ČR (charakteristika jednotlivých rezortů). Aktuální platná legislativa.</w:t>
      </w:r>
    </w:p>
    <w:p w:rsidR="00E76D95" w:rsidRDefault="00E76D95" w:rsidP="00E76D95">
      <w:pPr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>Raná intervence.</w:t>
      </w:r>
    </w:p>
    <w:p w:rsidR="00E76D95" w:rsidRDefault="00E76D95" w:rsidP="00E76D95">
      <w:pPr>
        <w:pStyle w:val="Odstavecseseznamem"/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>Speciálně pedagogická centra zabývající se problematikou narušené komunikační schopnosti u dětí a žáků. Funkce, hlavní úkoly SPC, personální obsazení, legislativní zabezpečení.</w:t>
      </w:r>
    </w:p>
    <w:p w:rsidR="00E76D95" w:rsidRDefault="00E76D95" w:rsidP="00E76D95">
      <w:pPr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 xml:space="preserve">Ontogeneze dětské řeči. Vývojová stadia </w:t>
      </w:r>
      <w:proofErr w:type="spellStart"/>
      <w:r>
        <w:t>preverbální</w:t>
      </w:r>
      <w:proofErr w:type="spellEnd"/>
      <w:r>
        <w:t xml:space="preserve"> a stadia vlastního vývoje řeči. Jazykové roviny v ontogenezi řeči. Podmínky správného vývoje řeči. Psychologické a společenské faktory vývoje řeči.</w:t>
      </w:r>
    </w:p>
    <w:p w:rsidR="00E76D95" w:rsidRDefault="00E76D95" w:rsidP="00E76D95">
      <w:pPr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 xml:space="preserve">Logopedická prevence – primární, sekundární, terciární. Ovlivňování přirozeného vývoje řeči, výchova ke správné výslovnosti. Přípravná cvičení – dechová a fonační cvičení, rozvoj fonematického sluchu, rozvoj hrubé a jemné motoriky, motoriky mluvních orgánů, rozvoj </w:t>
      </w:r>
      <w:proofErr w:type="spellStart"/>
      <w:r>
        <w:t>grafomotoriky</w:t>
      </w:r>
      <w:proofErr w:type="spellEnd"/>
      <w:r>
        <w:t>. Průpravná cvičení ke správné výslovnosti všech hlásek.</w:t>
      </w:r>
    </w:p>
    <w:p w:rsidR="00E76D95" w:rsidRDefault="00E76D95" w:rsidP="00E76D95">
      <w:pPr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>Fonetika, předmět výzkumu fonetiky, fonetická metodika – základní prvky mluvené řeči, rozdělení hlásek. Ortofonie, ortoepie.</w:t>
      </w:r>
    </w:p>
    <w:p w:rsidR="00E76D95" w:rsidRDefault="00E76D95" w:rsidP="00E76D95">
      <w:pPr>
        <w:pStyle w:val="Odstavecseseznamem"/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>Anatomie a fyziologie mluvních orgánů (ústrojí respirační, fonační, artikulační).</w:t>
      </w:r>
    </w:p>
    <w:p w:rsidR="00E76D95" w:rsidRDefault="00E76D95" w:rsidP="00E76D95">
      <w:pPr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>Přístroje a pomůcky, využívané v logopedické praxi.</w:t>
      </w:r>
    </w:p>
    <w:p w:rsidR="00E76D95" w:rsidRDefault="00E76D95" w:rsidP="00E76D95">
      <w:pPr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>Narušený vývoj řeči - vymezení, kategorie narušeného vývoje řeči. Možnosti stimulace vývoje řeči.</w:t>
      </w:r>
    </w:p>
    <w:p w:rsidR="00E76D95" w:rsidRDefault="00E76D95" w:rsidP="00E76D95">
      <w:pPr>
        <w:pStyle w:val="Odstavecseseznamem"/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>Opožděný vývoj řeči - příčiny opoždění ve vývoji řeči, metodika logopedické intervence u dětí s opožděným vývojem řeči.</w:t>
      </w:r>
    </w:p>
    <w:p w:rsidR="00E76D95" w:rsidRDefault="00E76D95" w:rsidP="00E76D95">
      <w:pPr>
        <w:ind w:left="360"/>
        <w:jc w:val="both"/>
      </w:pPr>
      <w:r>
        <w:t xml:space="preserve"> </w:t>
      </w:r>
    </w:p>
    <w:p w:rsidR="00E76D95" w:rsidRDefault="00E76D95" w:rsidP="00E76D95">
      <w:pPr>
        <w:numPr>
          <w:ilvl w:val="0"/>
          <w:numId w:val="1"/>
        </w:numPr>
        <w:jc w:val="both"/>
      </w:pPr>
      <w:r>
        <w:lastRenderedPageBreak/>
        <w:t xml:space="preserve">Vývojová dysfázie - specificky narušený vývoj řeči, etiologie, projevy, péče o </w:t>
      </w:r>
      <w:proofErr w:type="spellStart"/>
      <w:r>
        <w:t>dysfatické</w:t>
      </w:r>
      <w:proofErr w:type="spellEnd"/>
      <w:r>
        <w:t xml:space="preserve"> jedince.</w:t>
      </w:r>
    </w:p>
    <w:p w:rsidR="00E76D95" w:rsidRDefault="00E76D95" w:rsidP="00E76D95">
      <w:pPr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>Dyslalie – etiologie, projevy, klasifikace. Zásady přístupu při odstraňování dyslalie. Průběh odstranění dyslalie. Metodika reedukace dyslalie.</w:t>
      </w:r>
    </w:p>
    <w:p w:rsidR="00E76D95" w:rsidRDefault="00E76D95" w:rsidP="00E76D95">
      <w:pPr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 xml:space="preserve">Poruchy tempa a plynulosti řeči – </w:t>
      </w:r>
      <w:proofErr w:type="spellStart"/>
      <w:r>
        <w:t>balbuties</w:t>
      </w:r>
      <w:proofErr w:type="spellEnd"/>
      <w:r>
        <w:t xml:space="preserve">, </w:t>
      </w: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>
        <w:t xml:space="preserve">. Současné pohledy na etiologii koktavosti, symptomatologie, klasifikace. Logopedická intervence poskytovaná jedincům s koktavostí. </w:t>
      </w: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>
        <w:t xml:space="preserve"> - etiologie, symptomatologie, poskytování logopedické intervence.</w:t>
      </w:r>
    </w:p>
    <w:p w:rsidR="00E76D95" w:rsidRDefault="00E76D95" w:rsidP="00E76D95">
      <w:pPr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 xml:space="preserve">Poruchy zvuku řeči -  huhňavost, palatolalie. Komplexní péče poskytovaná jedincům s palatolalií. </w:t>
      </w:r>
    </w:p>
    <w:p w:rsidR="00E76D95" w:rsidRDefault="00E76D95" w:rsidP="00E76D95">
      <w:pPr>
        <w:pStyle w:val="Odstavecseseznamem"/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proofErr w:type="spellStart"/>
      <w:r>
        <w:t>Orofaciální</w:t>
      </w:r>
      <w:proofErr w:type="spellEnd"/>
      <w:r>
        <w:t xml:space="preserve"> rozštěpy - etiologie, klasifikace. Interdisciplinární péče o jedince s </w:t>
      </w:r>
      <w:proofErr w:type="spellStart"/>
      <w:r>
        <w:t>orofaciálními</w:t>
      </w:r>
      <w:proofErr w:type="spellEnd"/>
      <w:r>
        <w:t xml:space="preserve"> rozštěpy.</w:t>
      </w:r>
    </w:p>
    <w:p w:rsidR="00E76D95" w:rsidRDefault="00E76D95" w:rsidP="00E76D95">
      <w:pPr>
        <w:pStyle w:val="Odstavecseseznamem"/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>Neurotické a psychotické poruchy řeči – etiologie, symptomatologie, způsoby poskytované intervence.</w:t>
      </w:r>
    </w:p>
    <w:p w:rsidR="00E76D95" w:rsidRDefault="00E76D95" w:rsidP="00E76D95">
      <w:pPr>
        <w:pStyle w:val="Odstavecseseznamem"/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>Dysartrie – vývojová, získaná. Etiologie, klasifikace. Logopedická intervence poskytovaná jedincům s dysartrií v rámci komplexní péče.</w:t>
      </w:r>
    </w:p>
    <w:p w:rsidR="00E76D95" w:rsidRDefault="00E76D95" w:rsidP="00E76D95">
      <w:pPr>
        <w:pStyle w:val="Odstavecseseznamem"/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>Dysfagie – etiologie, projevy, možnosti terapie.</w:t>
      </w:r>
    </w:p>
    <w:p w:rsidR="00E76D95" w:rsidRDefault="00E76D95" w:rsidP="00E76D95">
      <w:pPr>
        <w:pStyle w:val="Odstavecseseznamem"/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>Afázie – etiologie, symptomatologie, klasifikace. Péče o jedince stižené afázií.</w:t>
      </w:r>
    </w:p>
    <w:p w:rsidR="00E76D95" w:rsidRDefault="00E76D95" w:rsidP="00E76D95">
      <w:pPr>
        <w:pStyle w:val="Odstavecseseznamem"/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>Poruchy hlasu – etiologie, projevy, klasifikace. Hlasová hygiena.</w:t>
      </w:r>
    </w:p>
    <w:p w:rsidR="00E76D95" w:rsidRDefault="00E76D95" w:rsidP="00E76D95">
      <w:pPr>
        <w:pStyle w:val="Odstavecseseznamem"/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>Symptomatické poruchy řeči – vymezení, charakteristika, etiologie. SPŘ u jedinců s mentálním postižením, logopedická intervence u osob s mentálním postižením. SPŘ u jedinců s tělesným postižením, logopedická intervence. SPŘ u jedinců s těžkým zrakovým postižením, specifika logopedické intervence u dětí s těžkým zrakovým postižením a nevidomých.</w:t>
      </w:r>
    </w:p>
    <w:p w:rsidR="00E76D95" w:rsidRDefault="00E76D95" w:rsidP="00E76D95">
      <w:pPr>
        <w:pStyle w:val="Odstavecseseznamem"/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>Současné RHB a fyzioterapeutické metody a koncepty využívané v logopedické praxi.</w:t>
      </w:r>
    </w:p>
    <w:p w:rsidR="00E76D95" w:rsidRDefault="00E76D95" w:rsidP="00E76D95">
      <w:pPr>
        <w:pStyle w:val="Odstavecseseznamem"/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>Řeč jedinců s SPU, specifický logopedický nález.</w:t>
      </w:r>
    </w:p>
    <w:p w:rsidR="00E76D95" w:rsidRDefault="00E76D95" w:rsidP="00E76D95">
      <w:pPr>
        <w:pStyle w:val="Odstavecseseznamem"/>
        <w:jc w:val="both"/>
      </w:pPr>
    </w:p>
    <w:p w:rsidR="00E76D95" w:rsidRDefault="00E76D95" w:rsidP="00E76D95">
      <w:pPr>
        <w:numPr>
          <w:ilvl w:val="0"/>
          <w:numId w:val="1"/>
        </w:numPr>
        <w:jc w:val="both"/>
      </w:pPr>
      <w:r>
        <w:t>Zastoupení komunikace v Rámcovém vzdělávacím programu pro předškolní vzdělávání.</w:t>
      </w:r>
    </w:p>
    <w:p w:rsidR="00E76D95" w:rsidRDefault="00E76D95" w:rsidP="00E76D95"/>
    <w:p w:rsidR="00D156A9" w:rsidRDefault="00D156A9">
      <w:bookmarkStart w:id="0" w:name="_GoBack"/>
      <w:bookmarkEnd w:id="0"/>
    </w:p>
    <w:sectPr w:rsidR="00D15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3E65"/>
    <w:multiLevelType w:val="hybridMultilevel"/>
    <w:tmpl w:val="42DAF6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95"/>
    <w:rsid w:val="00D156A9"/>
    <w:rsid w:val="00E7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6D9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6D9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1</cp:revision>
  <dcterms:created xsi:type="dcterms:W3CDTF">2014-02-14T14:53:00Z</dcterms:created>
  <dcterms:modified xsi:type="dcterms:W3CDTF">2014-02-14T14:54:00Z</dcterms:modified>
</cp:coreProperties>
</file>