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FF" w:rsidRPr="00F7583B" w:rsidRDefault="00C441FF" w:rsidP="00F7583B">
      <w:pPr>
        <w:rPr>
          <w:b/>
        </w:rPr>
      </w:pPr>
      <w:r>
        <w:rPr>
          <w:b/>
        </w:rPr>
        <w:t>Vybraná d</w:t>
      </w:r>
      <w:r w:rsidRPr="00F7583B">
        <w:rPr>
          <w:b/>
        </w:rPr>
        <w:t xml:space="preserve">oporučená literatura </w:t>
      </w:r>
    </w:p>
    <w:p w:rsidR="00C441FF" w:rsidRDefault="00C441FF" w:rsidP="00F7583B"/>
    <w:p w:rsidR="00C441FF" w:rsidRDefault="00C441FF" w:rsidP="00F7583B">
      <w:r>
        <w:t xml:space="preserve">BARTOŇOVÁ, M., BYTEŠNÍKOVÁ, I. et al. </w:t>
      </w:r>
      <w:r w:rsidRPr="005032EE">
        <w:rPr>
          <w:i/>
        </w:rPr>
        <w:t>Předškolní vzdělávání dětí se speciálními vzdělávacími potřebami</w:t>
      </w:r>
      <w:r>
        <w:t>. Brno: MU, 2012.</w:t>
      </w:r>
    </w:p>
    <w:p w:rsidR="00C441FF" w:rsidRDefault="00C441FF" w:rsidP="00F7583B"/>
    <w:p w:rsidR="00C441FF" w:rsidRDefault="00C441FF" w:rsidP="00F7583B">
      <w:r>
        <w:t xml:space="preserve">BARTOŇOVÁ, M., PITNEROVÁ, P. a kol. </w:t>
      </w:r>
      <w:bookmarkStart w:id="0" w:name="_GoBack"/>
      <w:r w:rsidRPr="00A774E7">
        <w:rPr>
          <w:i/>
        </w:rPr>
        <w:t>Strategie vzdělávání žáků se speciálními vzdělávacími potřebami na střední škole.</w:t>
      </w:r>
      <w:bookmarkEnd w:id="0"/>
      <w:r>
        <w:t xml:space="preserve"> Brno: MU: 2012.</w:t>
      </w:r>
    </w:p>
    <w:p w:rsidR="00C441FF" w:rsidRDefault="00C441FF" w:rsidP="00F7583B"/>
    <w:p w:rsidR="00C441FF" w:rsidRPr="00492652" w:rsidRDefault="00C441FF" w:rsidP="00F7583B">
      <w:r>
        <w:t xml:space="preserve">BARTOŇOVÁ, M., VÍTKOVÁ, M. et al. </w:t>
      </w:r>
      <w:r w:rsidRPr="00492652">
        <w:rPr>
          <w:i/>
        </w:rPr>
        <w:t xml:space="preserve">Specifika ve vzdělávání žáků se speciálními vzdělávacími potřebami v inkluzivním prostředí základní školy. </w:t>
      </w:r>
      <w:r>
        <w:t>Brno: MU, 2013.</w:t>
      </w:r>
    </w:p>
    <w:p w:rsidR="00C441FF" w:rsidRDefault="00C441FF" w:rsidP="00F7583B">
      <w:pPr>
        <w:rPr>
          <w:i/>
        </w:rPr>
      </w:pPr>
    </w:p>
    <w:p w:rsidR="00C441FF" w:rsidRDefault="00C441FF" w:rsidP="00F7583B">
      <w:r>
        <w:t xml:space="preserve">DOLEŽALOVÁ., L. </w:t>
      </w:r>
      <w:r w:rsidRPr="00492652">
        <w:rPr>
          <w:i/>
        </w:rPr>
        <w:t>Terciární vzdělávání studentů se sluchovým postižením v České republice</w:t>
      </w:r>
      <w:r>
        <w:t>. Brno: MU, 2012.</w:t>
      </w:r>
    </w:p>
    <w:p w:rsidR="00C441FF" w:rsidRPr="00492652" w:rsidRDefault="00C441FF" w:rsidP="00F7583B"/>
    <w:p w:rsidR="00C441FF" w:rsidRPr="00F7583B" w:rsidRDefault="00C441FF" w:rsidP="00F7583B">
      <w:r w:rsidRPr="00F7583B">
        <w:rPr>
          <w:color w:val="000000"/>
          <w:shd w:val="clear" w:color="auto" w:fill="F7F8FC"/>
        </w:rPr>
        <w:t>DOLEŽALOVÁ, L</w:t>
      </w:r>
      <w:r>
        <w:rPr>
          <w:color w:val="000000"/>
          <w:shd w:val="clear" w:color="auto" w:fill="F7F8FC"/>
        </w:rPr>
        <w:t>.,  HRICOVÁ, L.</w:t>
      </w:r>
      <w:r w:rsidRPr="00F7583B">
        <w:rPr>
          <w:color w:val="000000"/>
          <w:shd w:val="clear" w:color="auto" w:fill="F7F8FC"/>
        </w:rPr>
        <w:t xml:space="preserve"> Profesní uplatnění osob se sluchovým postižením v České republice. In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>
        <w:rPr>
          <w:bCs/>
          <w:color w:val="000000"/>
          <w:shd w:val="clear" w:color="auto" w:fill="F7F8FC"/>
        </w:rPr>
        <w:t>FRIEDMANN,</w:t>
      </w:r>
      <w:r w:rsidRPr="00F7583B">
        <w:rPr>
          <w:bCs/>
          <w:color w:val="000000"/>
          <w:shd w:val="clear" w:color="auto" w:fill="F7F8FC"/>
        </w:rPr>
        <w:t xml:space="preserve"> Z. et al.</w:t>
      </w:r>
      <w:r w:rsidRPr="00F7583B">
        <w:rPr>
          <w:bCs/>
          <w:i/>
          <w:color w:val="000000"/>
          <w:shd w:val="clear" w:color="auto" w:fill="F7F8FC"/>
        </w:rPr>
        <w:t xml:space="preserve"> Specifika profesní orientace žáků se speciálními vzdělávacími potřebami a jejich pracovní uplatnění.</w:t>
      </w:r>
      <w:r w:rsidRPr="00F7583B">
        <w:rPr>
          <w:bCs/>
          <w:color w:val="000000"/>
          <w:shd w:val="clear" w:color="auto" w:fill="F7F8FC"/>
        </w:rPr>
        <w:t xml:space="preserve"> </w:t>
      </w:r>
      <w:r w:rsidRPr="00F7583B">
        <w:rPr>
          <w:color w:val="000000"/>
          <w:shd w:val="clear" w:color="auto" w:fill="F7F8FC"/>
        </w:rPr>
        <w:t xml:space="preserve">1. vyd. Brno: Paido, 2012. s. 133-140, 8 s. ISBN 978-80-7315-236-9. </w:t>
      </w:r>
    </w:p>
    <w:p w:rsidR="00C441FF" w:rsidRPr="00F7583B" w:rsidRDefault="00C441FF" w:rsidP="00F7583B"/>
    <w:p w:rsidR="00C441FF" w:rsidRPr="00F7583B" w:rsidRDefault="00C441FF" w:rsidP="00F7583B">
      <w:pPr>
        <w:rPr>
          <w:color w:val="000000"/>
          <w:shd w:val="clear" w:color="auto" w:fill="F7F8FC"/>
        </w:rPr>
      </w:pPr>
      <w:r w:rsidRPr="00F7583B">
        <w:rPr>
          <w:color w:val="000000"/>
          <w:shd w:val="clear" w:color="auto" w:fill="F7F8FC"/>
        </w:rPr>
        <w:t>DOL</w:t>
      </w:r>
      <w:r>
        <w:rPr>
          <w:color w:val="000000"/>
          <w:shd w:val="clear" w:color="auto" w:fill="F7F8FC"/>
        </w:rPr>
        <w:t>EŽALOVÁ, L., HRICOVÁ, L.</w:t>
      </w:r>
      <w:r w:rsidRPr="00F7583B">
        <w:rPr>
          <w:color w:val="000000"/>
          <w:shd w:val="clear" w:color="auto" w:fill="F7F8FC"/>
        </w:rPr>
        <w:t xml:space="preserve"> Vytváření podmínek pro cestu k inkluzivní společnosti a inkluzivnímu vzdělávání s ohledem na jedince se sluchovým postižením. In KLENKOVÁ, J. et al.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F7583B">
        <w:rPr>
          <w:bCs/>
          <w:i/>
          <w:color w:val="000000"/>
          <w:shd w:val="clear" w:color="auto" w:fill="F7F8FC"/>
        </w:rPr>
        <w:t>Jedinci s narušenou komunikační schopností a se sluchovým postižením v inkluzivním prostředí škol, školských zařízení a v zařízeních sociálních služeb.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F7583B">
        <w:rPr>
          <w:color w:val="000000"/>
          <w:shd w:val="clear" w:color="auto" w:fill="F7F8FC"/>
        </w:rPr>
        <w:t>1. vydání. Brno: Masarykova univerzita, 2013. s. 105-126, 22 s. ISBN 978-80-210-6652-6. MSM0021622443, záměr.</w:t>
      </w:r>
    </w:p>
    <w:p w:rsidR="00C441FF" w:rsidRPr="00F7583B" w:rsidRDefault="00C441FF" w:rsidP="00F7583B">
      <w:pPr>
        <w:rPr>
          <w:color w:val="000000"/>
          <w:shd w:val="clear" w:color="auto" w:fill="F7F8FC"/>
        </w:rPr>
      </w:pPr>
    </w:p>
    <w:p w:rsidR="00C441FF" w:rsidRPr="00F7583B" w:rsidRDefault="00C441FF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>DOLEŽALOVÁ, L.</w:t>
      </w:r>
      <w:r w:rsidRPr="00F7583B">
        <w:rPr>
          <w:color w:val="000000"/>
          <w:shd w:val="clear" w:color="auto" w:fill="F7F8FC"/>
        </w:rPr>
        <w:t>, JANDÁSKOVÁ</w:t>
      </w:r>
      <w:r>
        <w:rPr>
          <w:color w:val="000000"/>
          <w:shd w:val="clear" w:color="auto" w:fill="F7F8FC"/>
        </w:rPr>
        <w:t>, K.</w:t>
      </w:r>
      <w:r w:rsidRPr="00F7583B">
        <w:rPr>
          <w:color w:val="000000"/>
          <w:shd w:val="clear" w:color="auto" w:fill="F7F8FC"/>
        </w:rPr>
        <w:t xml:space="preserve"> </w:t>
      </w:r>
      <w:r>
        <w:rPr>
          <w:color w:val="000000"/>
          <w:shd w:val="clear" w:color="auto" w:fill="F7F8FC"/>
        </w:rPr>
        <w:t>MÜLLEROVÁ, L.</w:t>
      </w:r>
      <w:r w:rsidRPr="00F7583B">
        <w:rPr>
          <w:color w:val="000000"/>
          <w:shd w:val="clear" w:color="auto" w:fill="F7F8FC"/>
        </w:rPr>
        <w:t xml:space="preserve"> Postavení rodiny dítěte se sluchovým postižením v sociálním systému v České republice. In PANČOCHA, K., VÍTKOVÁ, M. et al.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F7583B">
        <w:rPr>
          <w:bCs/>
          <w:i/>
          <w:color w:val="000000"/>
          <w:shd w:val="clear" w:color="auto" w:fill="F7F8FC"/>
        </w:rPr>
        <w:t>Analýza sociálních determinantů inkluzivního vzdělávání. Analysis of Social Determinants of Inclusive Education</w:t>
      </w:r>
      <w:r w:rsidRPr="00F7583B">
        <w:rPr>
          <w:b/>
          <w:bCs/>
          <w:color w:val="000000"/>
          <w:shd w:val="clear" w:color="auto" w:fill="F7F8FC"/>
        </w:rPr>
        <w:t>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F7583B">
        <w:rPr>
          <w:color w:val="000000"/>
          <w:shd w:val="clear" w:color="auto" w:fill="F7F8FC"/>
        </w:rPr>
        <w:t xml:space="preserve">1. vyd. Brno: Paido, 2013. s. 99-107, 9 s. ISBN 978-80-7315-245-1. </w:t>
      </w:r>
    </w:p>
    <w:p w:rsidR="00C441FF" w:rsidRDefault="00C441FF" w:rsidP="00F7583B">
      <w:pPr>
        <w:rPr>
          <w:color w:val="000000"/>
          <w:shd w:val="clear" w:color="auto" w:fill="F7F8FC"/>
        </w:rPr>
      </w:pPr>
    </w:p>
    <w:p w:rsidR="00C441FF" w:rsidRDefault="00C441FF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>DOLEŽALOVÁ, L. Specifika ve vzdělávání žáků se sluchovým postižením. In BARTOŇOVÁ, M. VÍTKOVÁ, M. Specifika ve vzdělávání žáků se speciálními vzdělávacími potřebami v inkluzivním prostředí základní školy. Brno: MU, 2013. ISBN 978-80-210-6646-5.</w:t>
      </w:r>
    </w:p>
    <w:p w:rsidR="00C441FF" w:rsidRDefault="00C441FF" w:rsidP="00F7583B">
      <w:pPr>
        <w:rPr>
          <w:color w:val="000000"/>
          <w:shd w:val="clear" w:color="auto" w:fill="F7F8FC"/>
        </w:rPr>
      </w:pPr>
    </w:p>
    <w:p w:rsidR="00C441FF" w:rsidRDefault="00C441FF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HRICOVÁ, L. </w:t>
      </w:r>
      <w:r w:rsidRPr="00492652">
        <w:rPr>
          <w:i/>
          <w:color w:val="000000"/>
          <w:shd w:val="clear" w:color="auto" w:fill="F7F8FC"/>
        </w:rPr>
        <w:t>Analýza komunikačních kompetencí žáků a učitelů na základních školách pro žáky se sluchovým postižením v České republice a v Německu</w:t>
      </w:r>
      <w:r>
        <w:rPr>
          <w:color w:val="000000"/>
          <w:shd w:val="clear" w:color="auto" w:fill="F7F8FC"/>
        </w:rPr>
        <w:t>. Bnro: MU, 2011.</w:t>
      </w:r>
    </w:p>
    <w:p w:rsidR="00C441FF" w:rsidRDefault="00C441FF" w:rsidP="00F7583B">
      <w:pPr>
        <w:rPr>
          <w:color w:val="000000"/>
          <w:shd w:val="clear" w:color="auto" w:fill="F7F8FC"/>
        </w:rPr>
      </w:pPr>
    </w:p>
    <w:p w:rsidR="00C441FF" w:rsidRPr="00F7583B" w:rsidRDefault="00C441FF" w:rsidP="00492652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HRICOVÁ, L., DOLEŽALOVÁ, L.  </w:t>
      </w:r>
      <w:r w:rsidRPr="00F7583B">
        <w:rPr>
          <w:color w:val="000000"/>
          <w:shd w:val="clear" w:color="auto" w:fill="F7F8FC"/>
        </w:rPr>
        <w:t xml:space="preserve">Aktuální změny v legislativě České republiky týkající se sluchového postižení v oblasti zdravotnictví a sociální práce. In </w:t>
      </w:r>
      <w:r>
        <w:rPr>
          <w:color w:val="000000"/>
          <w:shd w:val="clear" w:color="auto" w:fill="F7F8FC"/>
        </w:rPr>
        <w:t>BEŇO, P., TARCSIOVÁ? D., RADKOVÁ, L</w:t>
      </w:r>
      <w:r w:rsidRPr="00F7583B">
        <w:rPr>
          <w:color w:val="000000"/>
          <w:shd w:val="clear" w:color="auto" w:fill="F7F8FC"/>
        </w:rPr>
        <w:t>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566326">
        <w:rPr>
          <w:bCs/>
          <w:i/>
          <w:color w:val="000000"/>
          <w:shd w:val="clear" w:color="auto" w:fill="F7F8FC"/>
        </w:rPr>
        <w:t>Komunikácia s pacientmi/klientmi s postihnutím sluchu</w:t>
      </w:r>
      <w:r w:rsidRPr="00F7583B">
        <w:rPr>
          <w:b/>
          <w:bCs/>
          <w:color w:val="000000"/>
          <w:shd w:val="clear" w:color="auto" w:fill="F7F8FC"/>
        </w:rPr>
        <w:t>.</w:t>
      </w:r>
      <w:r w:rsidRPr="00F7583B">
        <w:rPr>
          <w:rStyle w:val="apple-converted-space"/>
          <w:color w:val="000000"/>
          <w:shd w:val="clear" w:color="auto" w:fill="F7F8FC"/>
        </w:rPr>
        <w:t> </w:t>
      </w:r>
      <w:r w:rsidRPr="00F7583B">
        <w:rPr>
          <w:color w:val="000000"/>
          <w:shd w:val="clear" w:color="auto" w:fill="F7F8FC"/>
        </w:rPr>
        <w:t>2012. vyd. Trnava: Typi Universitatis Tyrnaviensis, 2012. s. 216-232, 17 s. ISBN 978-80-8082-536-2.</w:t>
      </w:r>
    </w:p>
    <w:p w:rsidR="00C441FF" w:rsidRPr="00F7583B" w:rsidRDefault="00C441FF" w:rsidP="00492652">
      <w:pPr>
        <w:rPr>
          <w:color w:val="000000"/>
          <w:shd w:val="clear" w:color="auto" w:fill="F7F8FC"/>
        </w:rPr>
      </w:pPr>
    </w:p>
    <w:p w:rsidR="00C441FF" w:rsidRDefault="00C441FF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>KOUTSKÁ, M.</w:t>
      </w:r>
      <w:r w:rsidRPr="005032EE">
        <w:rPr>
          <w:color w:val="000000"/>
          <w:shd w:val="clear" w:color="auto" w:fill="F7F8FC"/>
        </w:rPr>
        <w:t xml:space="preserve"> Kulturní instituce ve vzdělávání neslyšících žáků ZŠ</w:t>
      </w:r>
      <w:r>
        <w:rPr>
          <w:color w:val="000000"/>
          <w:shd w:val="clear" w:color="auto" w:fill="F7F8FC"/>
        </w:rPr>
        <w:t xml:space="preserve">. In PANČOCHA, K. a kol. </w:t>
      </w:r>
      <w:r w:rsidRPr="005032EE">
        <w:rPr>
          <w:i/>
          <w:color w:val="000000"/>
          <w:shd w:val="clear" w:color="auto" w:fill="F7F8FC"/>
        </w:rPr>
        <w:t>Celoživotní inkluzivní vzdělávání – možnosti a perspektivy</w:t>
      </w:r>
      <w:r>
        <w:rPr>
          <w:color w:val="000000"/>
          <w:shd w:val="clear" w:color="auto" w:fill="F7F8FC"/>
        </w:rPr>
        <w:t>. Brno: MU, 2012.</w:t>
      </w:r>
    </w:p>
    <w:p w:rsidR="00C441FF" w:rsidRDefault="00C441FF" w:rsidP="00F7583B">
      <w:pPr>
        <w:rPr>
          <w:color w:val="000000"/>
          <w:shd w:val="clear" w:color="auto" w:fill="F7F8FC"/>
        </w:rPr>
      </w:pPr>
    </w:p>
    <w:p w:rsidR="00C441FF" w:rsidRDefault="00C441FF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OPATŘILOVÁ, D., NOVÁKOVÁ, Z. et al. </w:t>
      </w:r>
      <w:r w:rsidRPr="005032EE">
        <w:rPr>
          <w:i/>
          <w:color w:val="000000"/>
          <w:shd w:val="clear" w:color="auto" w:fill="F7F8FC"/>
        </w:rPr>
        <w:t>Raná podpora a intervence u dětí se zdravotním postižením</w:t>
      </w:r>
      <w:r>
        <w:rPr>
          <w:color w:val="000000"/>
          <w:shd w:val="clear" w:color="auto" w:fill="F7F8FC"/>
        </w:rPr>
        <w:t>. Brno, MU: 2012.</w:t>
      </w:r>
    </w:p>
    <w:p w:rsidR="00C441FF" w:rsidRDefault="00C441FF" w:rsidP="00F7583B">
      <w:pPr>
        <w:rPr>
          <w:color w:val="000000"/>
          <w:shd w:val="clear" w:color="auto" w:fill="F7F8FC"/>
        </w:rPr>
      </w:pPr>
    </w:p>
    <w:p w:rsidR="00C441FF" w:rsidRPr="00F7583B" w:rsidRDefault="00C441FF" w:rsidP="00F7583B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PITNEROVÁ, P. </w:t>
      </w:r>
      <w:r w:rsidRPr="00436CBA">
        <w:rPr>
          <w:i/>
          <w:color w:val="000000"/>
          <w:shd w:val="clear" w:color="auto" w:fill="F7F8FC"/>
        </w:rPr>
        <w:t>Role komunikace v procesu integrace žáka se sluchovým postižením</w:t>
      </w:r>
      <w:r>
        <w:rPr>
          <w:color w:val="000000"/>
          <w:shd w:val="clear" w:color="auto" w:fill="F7F8FC"/>
        </w:rPr>
        <w:t>. Brno: MU, 2014. ISBN 978-80-210-7596-2.</w:t>
      </w:r>
    </w:p>
    <w:p w:rsidR="00C441FF" w:rsidRDefault="00C441FF" w:rsidP="00F7583B"/>
    <w:p w:rsidR="00C441FF" w:rsidRPr="00F7583B" w:rsidRDefault="00C441FF" w:rsidP="00F7583B"/>
    <w:p w:rsidR="00C441FF" w:rsidRDefault="00C441FF" w:rsidP="00F7583B">
      <w:r>
        <w:t xml:space="preserve"> </w:t>
      </w:r>
    </w:p>
    <w:p w:rsidR="00C441FF" w:rsidRDefault="00C441FF" w:rsidP="00F7583B">
      <w:r>
        <w:t>Publikace ke sluchovému postižení z r. 2014:</w:t>
      </w:r>
    </w:p>
    <w:p w:rsidR="00C441FF" w:rsidRDefault="00C441FF" w:rsidP="00F7583B"/>
    <w:p w:rsidR="00C441FF" w:rsidRDefault="00C441FF" w:rsidP="00F7583B">
      <w:r>
        <w:t>KRAHULCOVÁ, B. Komunikační systémy sluchově postižených. Praha: Beakra, 2014.</w:t>
      </w:r>
    </w:p>
    <w:p w:rsidR="00C441FF" w:rsidRDefault="00C441FF" w:rsidP="005032EE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MUKNŠNÁBOVÁ, M. </w:t>
      </w:r>
      <w:r w:rsidRPr="005032EE">
        <w:rPr>
          <w:i/>
          <w:color w:val="000000"/>
          <w:shd w:val="clear" w:color="auto" w:fill="F7F8FC"/>
        </w:rPr>
        <w:t>Péče o dítě s postižením sluchu</w:t>
      </w:r>
      <w:r>
        <w:rPr>
          <w:color w:val="000000"/>
          <w:shd w:val="clear" w:color="auto" w:fill="F7F8FC"/>
        </w:rPr>
        <w:t>. Praha: Grada, 2014.</w:t>
      </w:r>
    </w:p>
    <w:p w:rsidR="00C441FF" w:rsidRDefault="00C441FF" w:rsidP="005032EE">
      <w:pPr>
        <w:rPr>
          <w:color w:val="000000"/>
          <w:shd w:val="clear" w:color="auto" w:fill="F7F8FC"/>
        </w:rPr>
      </w:pPr>
    </w:p>
    <w:p w:rsidR="00C441FF" w:rsidRPr="00F7583B" w:rsidRDefault="00C441FF" w:rsidP="00F7583B"/>
    <w:sectPr w:rsidR="00C441FF" w:rsidRPr="00F7583B" w:rsidSect="00156E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1FF" w:rsidRDefault="00C441FF" w:rsidP="00F7583B">
      <w:r>
        <w:separator/>
      </w:r>
    </w:p>
  </w:endnote>
  <w:endnote w:type="continuationSeparator" w:id="0">
    <w:p w:rsidR="00C441FF" w:rsidRDefault="00C441FF" w:rsidP="00F7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1FF" w:rsidRDefault="00C441FF" w:rsidP="00F7583B">
      <w:r>
        <w:separator/>
      </w:r>
    </w:p>
  </w:footnote>
  <w:footnote w:type="continuationSeparator" w:id="0">
    <w:p w:rsidR="00C441FF" w:rsidRDefault="00C441FF" w:rsidP="00F75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FF" w:rsidRDefault="00C441FF" w:rsidP="00F7583B">
    <w:pPr>
      <w:pStyle w:val="Header"/>
    </w:pPr>
    <w:r>
      <w:t>PhDr. Lenka Doležalová, Ph.D. Studijní materiál – Surdopedie se ZJ, 1. roč. Mgr. – kombinovaná forma studia</w:t>
    </w:r>
  </w:p>
  <w:p w:rsidR="00C441FF" w:rsidRDefault="00C441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D6AD9"/>
    <w:multiLevelType w:val="hybridMultilevel"/>
    <w:tmpl w:val="CF06D9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83B"/>
    <w:rsid w:val="00156E11"/>
    <w:rsid w:val="00436CBA"/>
    <w:rsid w:val="00492652"/>
    <w:rsid w:val="005032EE"/>
    <w:rsid w:val="00566326"/>
    <w:rsid w:val="009E3FC5"/>
    <w:rsid w:val="00A774E7"/>
    <w:rsid w:val="00AC15E9"/>
    <w:rsid w:val="00C441FF"/>
    <w:rsid w:val="00E22B49"/>
    <w:rsid w:val="00E87BA0"/>
    <w:rsid w:val="00EE070D"/>
    <w:rsid w:val="00F7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3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583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758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583B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F758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583B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F758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432</Words>
  <Characters>2552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Vybraná doporučená literatura </dc:title>
  <dc:subject/>
  <dc:creator>Doležalová</dc:creator>
  <cp:keywords/>
  <dc:description/>
  <cp:lastModifiedBy>Lenka Hricova</cp:lastModifiedBy>
  <cp:revision>2</cp:revision>
  <dcterms:created xsi:type="dcterms:W3CDTF">2015-03-20T15:00:00Z</dcterms:created>
  <dcterms:modified xsi:type="dcterms:W3CDTF">2015-03-20T15:00:00Z</dcterms:modified>
</cp:coreProperties>
</file>