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B3" w:rsidRPr="00685501" w:rsidRDefault="002D5EFB" w:rsidP="002D5EFB">
      <w:pPr>
        <w:pStyle w:val="Nadpis1"/>
        <w:ind w:left="720" w:firstLine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Specifika osobnosti žáků a jedinců </w:t>
      </w:r>
      <w:r w:rsidR="00F424B3" w:rsidRPr="00685501">
        <w:rPr>
          <w:b/>
          <w:bCs/>
          <w:color w:val="auto"/>
          <w:sz w:val="24"/>
          <w:szCs w:val="24"/>
        </w:rPr>
        <w:t>s lehkým mentálním postižením</w:t>
      </w:r>
    </w:p>
    <w:p w:rsidR="00F424B3" w:rsidRPr="00685501" w:rsidRDefault="00F424B3" w:rsidP="00F424B3">
      <w:pPr>
        <w:pStyle w:val="Nadpis2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1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Specifika osobnosti žáků s LMP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Každá osobnost je syntézou psychických, fyzických i sociálních znaků, přičemž nejpodstatnějším jevem je její </w:t>
      </w:r>
      <w:r w:rsidRPr="00685501">
        <w:rPr>
          <w:i/>
          <w:iCs/>
          <w:color w:val="auto"/>
          <w:sz w:val="24"/>
          <w:szCs w:val="24"/>
        </w:rPr>
        <w:t>jedinečnost</w:t>
      </w:r>
      <w:r w:rsidRPr="00685501">
        <w:rPr>
          <w:color w:val="auto"/>
          <w:sz w:val="24"/>
          <w:szCs w:val="24"/>
        </w:rPr>
        <w:t>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Ve snaze popsat obecnou charakteristiku osobnosti jedinců s mentálním postižením je nutné si uvědomit, že nejde pouze o </w:t>
      </w:r>
      <w:r w:rsidRPr="00685501">
        <w:rPr>
          <w:i/>
          <w:iCs/>
          <w:color w:val="auto"/>
          <w:sz w:val="24"/>
          <w:szCs w:val="24"/>
        </w:rPr>
        <w:t>časové opoždění duševního vývoje</w:t>
      </w:r>
      <w:r w:rsidRPr="00685501">
        <w:rPr>
          <w:color w:val="auto"/>
          <w:sz w:val="24"/>
          <w:szCs w:val="24"/>
        </w:rPr>
        <w:t xml:space="preserve">, ale také o </w:t>
      </w:r>
      <w:r w:rsidRPr="00685501">
        <w:rPr>
          <w:i/>
          <w:iCs/>
          <w:color w:val="auto"/>
          <w:sz w:val="24"/>
          <w:szCs w:val="24"/>
        </w:rPr>
        <w:t xml:space="preserve">strukturální vývojové změny </w:t>
      </w:r>
      <w:r w:rsidRPr="00685501">
        <w:rPr>
          <w:color w:val="auto"/>
          <w:sz w:val="24"/>
          <w:szCs w:val="24"/>
        </w:rPr>
        <w:t>(Valenta in Valenta, Müller 2003).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  <w:u w:val="single"/>
        </w:rPr>
      </w:pPr>
      <w:r w:rsidRPr="00685501">
        <w:rPr>
          <w:color w:val="auto"/>
          <w:sz w:val="24"/>
          <w:szCs w:val="24"/>
        </w:rPr>
        <w:t xml:space="preserve">Každý člověk s mentálním postižením je </w:t>
      </w:r>
      <w:r w:rsidRPr="00685501">
        <w:rPr>
          <w:i/>
          <w:iCs/>
          <w:color w:val="auto"/>
          <w:sz w:val="24"/>
          <w:szCs w:val="24"/>
        </w:rPr>
        <w:t>jedinečnou osobností</w:t>
      </w:r>
      <w:r w:rsidRPr="00685501">
        <w:rPr>
          <w:color w:val="auto"/>
          <w:sz w:val="24"/>
          <w:szCs w:val="24"/>
        </w:rPr>
        <w:t xml:space="preserve"> se specifickými rysy, přesto se u většiny z nich projevují společné znaky.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i/>
          <w:iCs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Osobnost jedince je výsledkem vzájemného působení mnoha </w:t>
      </w:r>
      <w:r w:rsidRPr="00685501">
        <w:rPr>
          <w:i/>
          <w:iCs/>
          <w:color w:val="auto"/>
          <w:sz w:val="24"/>
          <w:szCs w:val="24"/>
        </w:rPr>
        <w:t xml:space="preserve">vnitřních (biologických, dědičných, genových, vrozených) </w:t>
      </w:r>
      <w:r w:rsidRPr="00685501">
        <w:rPr>
          <w:color w:val="auto"/>
          <w:sz w:val="24"/>
          <w:szCs w:val="24"/>
        </w:rPr>
        <w:t xml:space="preserve">a </w:t>
      </w:r>
      <w:r w:rsidRPr="00685501">
        <w:rPr>
          <w:i/>
          <w:iCs/>
          <w:color w:val="auto"/>
          <w:sz w:val="24"/>
          <w:szCs w:val="24"/>
        </w:rPr>
        <w:t>vnějších (sociálních) podmínek.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I když je vývoj osob s lehkým mentálním postižením proti normě pomalejší, </w:t>
      </w:r>
      <w:r w:rsidRPr="00685501">
        <w:rPr>
          <w:i/>
          <w:iCs/>
          <w:color w:val="auto"/>
          <w:sz w:val="24"/>
          <w:szCs w:val="24"/>
        </w:rPr>
        <w:t>většina lidí s lehkým mentálním postižením dosáhne úplné nezávislosti</w:t>
      </w:r>
      <w:r w:rsidRPr="00685501">
        <w:rPr>
          <w:color w:val="auto"/>
          <w:sz w:val="24"/>
          <w:szCs w:val="24"/>
        </w:rPr>
        <w:t xml:space="preserve"> v osobní péči, zvládá domácí práce a dokáže účelně užívat řeč v každodenním životě.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 pozdějším věku jsou schopni vykonávat </w:t>
      </w:r>
      <w:r w:rsidRPr="00685501">
        <w:rPr>
          <w:i/>
          <w:iCs/>
          <w:color w:val="auto"/>
          <w:sz w:val="24"/>
          <w:szCs w:val="24"/>
        </w:rPr>
        <w:t>jednoduché činnosti založené na manuální práci</w:t>
      </w:r>
      <w:r w:rsidRPr="00685501">
        <w:rPr>
          <w:color w:val="auto"/>
          <w:sz w:val="24"/>
          <w:szCs w:val="24"/>
        </w:rPr>
        <w:t xml:space="preserve">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lastRenderedPageBreak/>
        <w:t>V </w:t>
      </w:r>
      <w:r w:rsidRPr="00685501">
        <w:rPr>
          <w:i/>
          <w:iCs/>
          <w:color w:val="auto"/>
          <w:sz w:val="24"/>
          <w:szCs w:val="24"/>
        </w:rPr>
        <w:t xml:space="preserve">sociálně nenáročných a známých situacích </w:t>
      </w:r>
      <w:r w:rsidRPr="00685501">
        <w:rPr>
          <w:color w:val="auto"/>
          <w:sz w:val="24"/>
          <w:szCs w:val="24"/>
        </w:rPr>
        <w:t>mohou být tito jedinci zcela bez problémů.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Důležitým prvkem v péči o osoby s lehkým mentálním postižením je </w:t>
      </w:r>
      <w:r w:rsidRPr="00685501">
        <w:rPr>
          <w:i/>
          <w:iCs/>
          <w:color w:val="auto"/>
          <w:sz w:val="24"/>
          <w:szCs w:val="24"/>
        </w:rPr>
        <w:t>podnětné rodinné prostředí a stimulující výchovně vzdělávací proces</w:t>
      </w:r>
      <w:r w:rsidRPr="00685501">
        <w:rPr>
          <w:color w:val="auto"/>
          <w:sz w:val="24"/>
          <w:szCs w:val="24"/>
        </w:rPr>
        <w:t xml:space="preserve">, zahrnující osvojení základních dovedností, vědomostí, návyků, pravidel chování, pracovních činností, s cílem maximálního zapojení do společnosti.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Největší potíže nastávají u osob s lehkým mentálním postižením při </w:t>
      </w:r>
      <w:r w:rsidRPr="00685501">
        <w:rPr>
          <w:i/>
          <w:iCs/>
          <w:color w:val="auto"/>
          <w:sz w:val="24"/>
          <w:szCs w:val="24"/>
        </w:rPr>
        <w:t xml:space="preserve">nástupu do školy </w:t>
      </w:r>
      <w:r w:rsidRPr="00685501">
        <w:rPr>
          <w:color w:val="auto"/>
          <w:sz w:val="24"/>
          <w:szCs w:val="24"/>
        </w:rPr>
        <w:t xml:space="preserve">a následné teoretické práci, pro kterou je důležitý proces učení, myšlení a kvalita pozornosti a paměti.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Důvodem je </w:t>
      </w:r>
      <w:r w:rsidRPr="00685501">
        <w:rPr>
          <w:i/>
          <w:iCs/>
          <w:color w:val="auto"/>
          <w:sz w:val="24"/>
          <w:szCs w:val="24"/>
        </w:rPr>
        <w:t>potvrzení odlišnosti dítěte</w:t>
      </w:r>
      <w:r w:rsidRPr="00685501">
        <w:rPr>
          <w:color w:val="auto"/>
          <w:sz w:val="24"/>
          <w:szCs w:val="24"/>
        </w:rPr>
        <w:t xml:space="preserve">, a z toho vyplývající omezení, jako stálý negativní neměnný znak osobnosti dítěte.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Behaviorální, emoční a sociální potíže osob s lehkým mentálním postižením a z toho plynoucí potřeba léčby a podpory, jsou </w:t>
      </w:r>
      <w:r w:rsidRPr="00685501">
        <w:rPr>
          <w:i/>
          <w:iCs/>
          <w:color w:val="auto"/>
          <w:sz w:val="24"/>
          <w:szCs w:val="24"/>
        </w:rPr>
        <w:t>bližší potřebám jedinců s normální inteligencí</w:t>
      </w:r>
      <w:r w:rsidRPr="00685501">
        <w:rPr>
          <w:color w:val="auto"/>
          <w:sz w:val="24"/>
          <w:szCs w:val="24"/>
        </w:rPr>
        <w:t xml:space="preserve">, než specifickým problémům osob s těžšími formami mentální retardace.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1"/>
        <w:numPr>
          <w:ilvl w:val="0"/>
          <w:numId w:val="1"/>
        </w:numPr>
        <w:rPr>
          <w:color w:val="auto"/>
          <w:sz w:val="24"/>
          <w:szCs w:val="24"/>
        </w:rPr>
      </w:pPr>
      <w:r w:rsidRPr="002D5EFB">
        <w:rPr>
          <w:b/>
          <w:color w:val="auto"/>
          <w:sz w:val="24"/>
          <w:szCs w:val="24"/>
        </w:rPr>
        <w:t>Lehké mentální postižení</w:t>
      </w:r>
      <w:r w:rsidRPr="00685501">
        <w:rPr>
          <w:color w:val="auto"/>
          <w:sz w:val="24"/>
          <w:szCs w:val="24"/>
        </w:rPr>
        <w:t xml:space="preserve"> </w:t>
      </w:r>
      <w:r w:rsidRPr="00685501">
        <w:rPr>
          <w:color w:val="auto"/>
          <w:sz w:val="24"/>
          <w:szCs w:val="24"/>
        </w:rPr>
        <w:br/>
        <w:t>(IQ 69-50) – Kognitivní procesy</w:t>
      </w:r>
    </w:p>
    <w:p w:rsidR="002D5EFB" w:rsidRDefault="002D5EFB" w:rsidP="002D5EFB">
      <w:pPr>
        <w:pStyle w:val="Nadpis2"/>
        <w:ind w:left="720" w:firstLine="0"/>
        <w:jc w:val="both"/>
        <w:rPr>
          <w:b/>
          <w:bCs/>
          <w:color w:val="auto"/>
          <w:sz w:val="24"/>
          <w:szCs w:val="24"/>
        </w:rPr>
      </w:pPr>
    </w:p>
    <w:p w:rsidR="00F424B3" w:rsidRPr="00685501" w:rsidRDefault="00F424B3" w:rsidP="002D5EFB">
      <w:pPr>
        <w:pStyle w:val="Nadpis2"/>
        <w:ind w:left="720" w:firstLine="0"/>
        <w:jc w:val="both"/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>vnímání</w:t>
      </w:r>
      <w:r w:rsidRPr="00685501">
        <w:rPr>
          <w:color w:val="auto"/>
          <w:sz w:val="24"/>
          <w:szCs w:val="24"/>
        </w:rPr>
        <w:t xml:space="preserve">, </w:t>
      </w:r>
      <w:r w:rsidRPr="00685501">
        <w:rPr>
          <w:b/>
          <w:bCs/>
          <w:color w:val="auto"/>
          <w:sz w:val="24"/>
          <w:szCs w:val="24"/>
        </w:rPr>
        <w:t>učení, pozornost, paměť, myšlení, představy, fantazie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„</w:t>
      </w:r>
      <w:r w:rsidRPr="00685501">
        <w:rPr>
          <w:i/>
          <w:iCs/>
          <w:color w:val="auto"/>
          <w:sz w:val="24"/>
          <w:szCs w:val="24"/>
        </w:rPr>
        <w:t>Vnímání je bezprostřední smysluplné odrážení senzorického pole subjektem</w:t>
      </w:r>
      <w:r w:rsidRPr="00685501">
        <w:rPr>
          <w:color w:val="auto"/>
          <w:sz w:val="24"/>
          <w:szCs w:val="24"/>
        </w:rPr>
        <w:t xml:space="preserve">“, přičemž pochopení situace nezávisí pouze </w:t>
      </w:r>
      <w:r w:rsidRPr="00685501">
        <w:rPr>
          <w:color w:val="auto"/>
          <w:sz w:val="24"/>
          <w:szCs w:val="24"/>
        </w:rPr>
        <w:lastRenderedPageBreak/>
        <w:t>na přijatých informacích prostřednictvím smyslů, ale vyžaduje také účast paměti, myšlení, prožívání a motivace (</w:t>
      </w:r>
      <w:proofErr w:type="spellStart"/>
      <w:r w:rsidRPr="00685501">
        <w:rPr>
          <w:color w:val="auto"/>
          <w:sz w:val="24"/>
          <w:szCs w:val="24"/>
        </w:rPr>
        <w:t>Čačka</w:t>
      </w:r>
      <w:proofErr w:type="spellEnd"/>
      <w:r w:rsidRPr="00685501">
        <w:rPr>
          <w:color w:val="auto"/>
          <w:sz w:val="24"/>
          <w:szCs w:val="24"/>
        </w:rPr>
        <w:t>, O. 1998, s. 37)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u školsky zralého dítěte se stávají poznávací funkce </w:t>
      </w:r>
      <w:r w:rsidRPr="00685501">
        <w:rPr>
          <w:i/>
          <w:iCs/>
          <w:color w:val="auto"/>
          <w:sz w:val="24"/>
          <w:szCs w:val="24"/>
        </w:rPr>
        <w:t>„</w:t>
      </w:r>
      <w:proofErr w:type="spellStart"/>
      <w:r w:rsidRPr="00685501">
        <w:rPr>
          <w:i/>
          <w:iCs/>
          <w:color w:val="auto"/>
          <w:sz w:val="24"/>
          <w:szCs w:val="24"/>
        </w:rPr>
        <w:t>pročleněnými</w:t>
      </w:r>
      <w:proofErr w:type="spellEnd"/>
      <w:r w:rsidRPr="00685501">
        <w:rPr>
          <w:i/>
          <w:iCs/>
          <w:color w:val="auto"/>
          <w:sz w:val="24"/>
          <w:szCs w:val="24"/>
        </w:rPr>
        <w:t>“</w:t>
      </w:r>
      <w:r w:rsidRPr="00685501">
        <w:rPr>
          <w:color w:val="auto"/>
          <w:sz w:val="24"/>
          <w:szCs w:val="24"/>
        </w:rPr>
        <w:t>, dítě umí z vnímaného celku vyčleňovat části a naopak složit z částí původní celek, což je především v případě sluchového a zrakového vnímání předpokladem pro nácvik čtení a psaní (Kohoutek, R. 2008).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  <w:u w:val="single"/>
        </w:rPr>
        <w:t xml:space="preserve">J. S. </w:t>
      </w:r>
      <w:proofErr w:type="spellStart"/>
      <w:r w:rsidRPr="00685501">
        <w:rPr>
          <w:b/>
          <w:bCs/>
          <w:color w:val="auto"/>
          <w:sz w:val="24"/>
          <w:szCs w:val="24"/>
          <w:u w:val="single"/>
        </w:rPr>
        <w:t>Rubinštejnová</w:t>
      </w:r>
      <w:proofErr w:type="spellEnd"/>
      <w:r w:rsidRPr="00685501">
        <w:rPr>
          <w:b/>
          <w:bCs/>
          <w:color w:val="auto"/>
          <w:sz w:val="24"/>
          <w:szCs w:val="24"/>
          <w:u w:val="single"/>
        </w:rPr>
        <w:t xml:space="preserve"> (1973):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tempo zrakového vnímání je u osob s mentálním postižením zpomaleno, což má za následek </w:t>
      </w:r>
      <w:r w:rsidRPr="00685501">
        <w:rPr>
          <w:i/>
          <w:iCs/>
          <w:color w:val="auto"/>
          <w:sz w:val="24"/>
          <w:szCs w:val="24"/>
        </w:rPr>
        <w:t>zúžení rozsahu vnímaného materiálu</w:t>
      </w:r>
      <w:r w:rsidRPr="00685501">
        <w:rPr>
          <w:color w:val="auto"/>
          <w:sz w:val="24"/>
          <w:szCs w:val="24"/>
        </w:rPr>
        <w:t>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i/>
          <w:i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i/>
          <w:iCs/>
          <w:color w:val="auto"/>
          <w:sz w:val="24"/>
          <w:szCs w:val="24"/>
        </w:rPr>
        <w:t>nediferencovanost jevů</w:t>
      </w:r>
      <w:r w:rsidRPr="00685501">
        <w:rPr>
          <w:color w:val="auto"/>
          <w:sz w:val="24"/>
          <w:szCs w:val="24"/>
        </w:rPr>
        <w:t>, především podobných předmětů, barev a tvarů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i/>
          <w:i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proofErr w:type="spellStart"/>
      <w:r w:rsidRPr="00685501">
        <w:rPr>
          <w:i/>
          <w:iCs/>
          <w:color w:val="auto"/>
          <w:sz w:val="24"/>
          <w:szCs w:val="24"/>
        </w:rPr>
        <w:t>inaktivita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vnímání</w:t>
      </w:r>
      <w:r w:rsidRPr="00685501">
        <w:rPr>
          <w:color w:val="auto"/>
          <w:sz w:val="24"/>
          <w:szCs w:val="24"/>
        </w:rPr>
        <w:t xml:space="preserve"> - spočívá v neschopnosti prohlédnout si předmět do detailů či opětovně rozeznat předmět, který byl dříve předložen v jiné poloze.</w:t>
      </w:r>
    </w:p>
    <w:p w:rsidR="00F424B3" w:rsidRPr="00685501" w:rsidRDefault="00F424B3" w:rsidP="00F424B3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  <w:u w:val="single"/>
        </w:rPr>
      </w:pPr>
      <w:r w:rsidRPr="00685501">
        <w:rPr>
          <w:b/>
          <w:bCs/>
          <w:color w:val="auto"/>
          <w:sz w:val="24"/>
          <w:szCs w:val="24"/>
          <w:u w:val="single"/>
        </w:rPr>
        <w:t>základní podmínkou rozvoje vnímání: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prvotně důsledná diagnostika obtíží</w:t>
      </w:r>
    </w:p>
    <w:p w:rsidR="00F424B3" w:rsidRPr="00685501" w:rsidRDefault="00F424B3" w:rsidP="00F424B3">
      <w:pPr>
        <w:pStyle w:val="Nadpis2"/>
        <w:ind w:left="810" w:hanging="81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následně dostatečné množství zrakových, sluchových a motorických podnětů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  <w:u w:val="single"/>
        </w:rPr>
      </w:pP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1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lastRenderedPageBreak/>
        <w:t>Učení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J. Čáp (In Čáp, J., Mareš, J. 2007a, s. 80) říká, že „</w:t>
      </w:r>
      <w:r w:rsidRPr="00685501">
        <w:rPr>
          <w:i/>
          <w:iCs/>
          <w:color w:val="auto"/>
          <w:sz w:val="24"/>
          <w:szCs w:val="24"/>
        </w:rPr>
        <w:t>učení znamená získávání zkušeností, utváření a pozměňování jedince v průběhu života</w:t>
      </w:r>
      <w:r w:rsidRPr="00685501">
        <w:rPr>
          <w:color w:val="auto"/>
          <w:sz w:val="24"/>
          <w:szCs w:val="24"/>
        </w:rPr>
        <w:t xml:space="preserve">“, mezi jeho hlavní funkce patří přizpůsobování se jedince k prostředí (společnosti) a jeho změnám.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M. Dolejší (1978) píše, že učení</w:t>
      </w:r>
      <w:r w:rsidRPr="00685501">
        <w:rPr>
          <w:b/>
          <w:bCs/>
          <w:color w:val="auto"/>
          <w:sz w:val="24"/>
          <w:szCs w:val="24"/>
        </w:rPr>
        <w:t xml:space="preserve"> </w:t>
      </w:r>
      <w:r w:rsidRPr="00685501">
        <w:rPr>
          <w:color w:val="auto"/>
          <w:sz w:val="24"/>
          <w:szCs w:val="24"/>
        </w:rPr>
        <w:t>je psychologický proces, ve kterém se navozují, tvoří a podporují změny a pokrok ve vývoji a chování dítěte. K tomu dochází stimulací z vnějšího prostředí a praktickou činností dítěte v kontaktu s jeho okolím.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I. Švarcová (2011) dodává, že učení je specifický jev dětského věku a </w:t>
      </w:r>
      <w:r w:rsidRPr="00685501">
        <w:rPr>
          <w:i/>
          <w:iCs/>
          <w:color w:val="auto"/>
          <w:sz w:val="24"/>
          <w:szCs w:val="24"/>
        </w:rPr>
        <w:t>probíhá i při patologickém stavu organismu</w:t>
      </w:r>
      <w:r w:rsidRPr="00685501">
        <w:rPr>
          <w:color w:val="auto"/>
          <w:sz w:val="24"/>
          <w:szCs w:val="24"/>
        </w:rPr>
        <w:t xml:space="preserve">. Učení osob s mentálním postižením je založené na </w:t>
      </w:r>
      <w:r w:rsidRPr="00685501">
        <w:rPr>
          <w:i/>
          <w:iCs/>
          <w:color w:val="auto"/>
          <w:sz w:val="24"/>
          <w:szCs w:val="24"/>
        </w:rPr>
        <w:t xml:space="preserve">mechanickém osvojování </w:t>
      </w:r>
      <w:r w:rsidRPr="00685501">
        <w:rPr>
          <w:color w:val="auto"/>
          <w:sz w:val="24"/>
          <w:szCs w:val="24"/>
        </w:rPr>
        <w:t>vědomostí, dovedností, pravidel a norem chování, však často bez schopnosti aplikovat je účelně v praxi.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dominantním druhem učení je </w:t>
      </w:r>
      <w:r w:rsidRPr="00685501">
        <w:rPr>
          <w:i/>
          <w:iCs/>
          <w:color w:val="auto"/>
          <w:sz w:val="24"/>
          <w:szCs w:val="24"/>
        </w:rPr>
        <w:t>verbální (paměťové) učení</w:t>
      </w:r>
      <w:r w:rsidRPr="00685501">
        <w:rPr>
          <w:color w:val="auto"/>
          <w:sz w:val="24"/>
          <w:szCs w:val="24"/>
        </w:rPr>
        <w:t xml:space="preserve">, jehož podstatou je osvojení si jazyka jako prostředku socializace. Je založené na mechanickém zapamatování, které je možné postupně zlepšovat.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Z hlediska socializace má nezastupitelnou funkci </w:t>
      </w:r>
      <w:r w:rsidRPr="00685501">
        <w:rPr>
          <w:i/>
          <w:iCs/>
          <w:color w:val="auto"/>
          <w:sz w:val="24"/>
          <w:szCs w:val="24"/>
        </w:rPr>
        <w:t>sociální učení</w:t>
      </w:r>
      <w:r w:rsidRPr="00685501">
        <w:rPr>
          <w:color w:val="auto"/>
          <w:sz w:val="24"/>
          <w:szCs w:val="24"/>
        </w:rPr>
        <w:t xml:space="preserve">, které je významné vzhledem k osvojování společensky akceptovatelných způsobů chování.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Jako problematické se jeví </w:t>
      </w:r>
      <w:r w:rsidRPr="00685501">
        <w:rPr>
          <w:i/>
          <w:iCs/>
          <w:color w:val="auto"/>
          <w:sz w:val="24"/>
          <w:szCs w:val="24"/>
        </w:rPr>
        <w:t xml:space="preserve">pojmové učení </w:t>
      </w:r>
      <w:r w:rsidRPr="00685501">
        <w:rPr>
          <w:color w:val="auto"/>
          <w:sz w:val="24"/>
          <w:szCs w:val="24"/>
        </w:rPr>
        <w:t xml:space="preserve">a </w:t>
      </w:r>
      <w:r w:rsidRPr="00685501">
        <w:rPr>
          <w:i/>
          <w:iCs/>
          <w:color w:val="auto"/>
          <w:sz w:val="24"/>
          <w:szCs w:val="24"/>
        </w:rPr>
        <w:t>učení řešením problémů</w:t>
      </w:r>
      <w:r w:rsidRPr="00685501">
        <w:rPr>
          <w:color w:val="auto"/>
          <w:sz w:val="24"/>
          <w:szCs w:val="24"/>
        </w:rPr>
        <w:t>, jež vyžadují vyšší myšlenkové operace a logické myšlení.</w:t>
      </w:r>
    </w:p>
    <w:p w:rsidR="00F424B3" w:rsidRPr="00685501" w:rsidRDefault="00F424B3" w:rsidP="00F424B3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424B3" w:rsidRPr="002D5EFB" w:rsidRDefault="00F424B3" w:rsidP="00F424B3">
      <w:pPr>
        <w:pStyle w:val="Nadpis1"/>
        <w:numPr>
          <w:ilvl w:val="0"/>
          <w:numId w:val="1"/>
        </w:numPr>
        <w:rPr>
          <w:b/>
          <w:color w:val="auto"/>
          <w:sz w:val="24"/>
          <w:szCs w:val="24"/>
        </w:rPr>
      </w:pPr>
      <w:r w:rsidRPr="002D5EFB">
        <w:rPr>
          <w:b/>
          <w:color w:val="auto"/>
          <w:sz w:val="24"/>
          <w:szCs w:val="24"/>
        </w:rPr>
        <w:t>Pozornost a paměť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i/>
          <w:iCs/>
          <w:color w:val="auto"/>
          <w:sz w:val="24"/>
          <w:szCs w:val="24"/>
        </w:rPr>
        <w:t>psychická paměť</w:t>
      </w:r>
      <w:r w:rsidRPr="00685501">
        <w:rPr>
          <w:color w:val="auto"/>
          <w:sz w:val="24"/>
          <w:szCs w:val="24"/>
        </w:rPr>
        <w:t xml:space="preserve"> má tři fáze: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vštěpování,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podržení,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Vybavování,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rozdíly jsou dány funkčností nervové soustavy, charakterem duševních procesů, které se podílejí na přijímání a zpracovávání informací, ale také cvikem a podnětností prostředí,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pro učení je důležitá zejména „záměrná pozornost“, vyžadující volní úsilí.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paměť je </w:t>
      </w:r>
      <w:r w:rsidRPr="00685501">
        <w:rPr>
          <w:i/>
          <w:iCs/>
          <w:color w:val="auto"/>
          <w:sz w:val="24"/>
          <w:szCs w:val="24"/>
        </w:rPr>
        <w:t>krátkodobá, mechanická</w:t>
      </w:r>
      <w:r w:rsidRPr="00685501">
        <w:rPr>
          <w:color w:val="auto"/>
          <w:sz w:val="24"/>
          <w:szCs w:val="24"/>
        </w:rPr>
        <w:t xml:space="preserve">, narušená ve všech fázích, nestálá, zaměřená na jediný jev,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typické je </w:t>
      </w:r>
      <w:r w:rsidRPr="00685501">
        <w:rPr>
          <w:i/>
          <w:iCs/>
          <w:color w:val="auto"/>
          <w:sz w:val="24"/>
          <w:szCs w:val="24"/>
        </w:rPr>
        <w:t xml:space="preserve">pomalé tempo zapamatování informací </w:t>
      </w:r>
      <w:r w:rsidRPr="00685501">
        <w:rPr>
          <w:color w:val="auto"/>
          <w:sz w:val="24"/>
          <w:szCs w:val="24"/>
        </w:rPr>
        <w:t xml:space="preserve">a </w:t>
      </w:r>
      <w:r w:rsidRPr="00685501">
        <w:rPr>
          <w:i/>
          <w:iCs/>
          <w:color w:val="auto"/>
          <w:sz w:val="24"/>
          <w:szCs w:val="24"/>
        </w:rPr>
        <w:t>slabá schopnost udržet vědomosti a dovednosti v paměti</w:t>
      </w:r>
      <w:r w:rsidRPr="00685501">
        <w:rPr>
          <w:color w:val="auto"/>
          <w:sz w:val="24"/>
          <w:szCs w:val="24"/>
        </w:rPr>
        <w:t>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u žáků s lehkou mentální retardací nelze vyloučit, že někteří jedinci dosáhnou logické paměti nižší výkonnosti,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doba maximálního soustředění žáků s lehkým mentálním postižením se pohybuje mezi </w:t>
      </w:r>
      <w:r w:rsidRPr="00685501">
        <w:rPr>
          <w:color w:val="auto"/>
          <w:sz w:val="24"/>
          <w:szCs w:val="24"/>
        </w:rPr>
        <w:br/>
      </w:r>
      <w:r w:rsidRPr="00685501">
        <w:rPr>
          <w:i/>
          <w:iCs/>
          <w:color w:val="auto"/>
          <w:sz w:val="24"/>
          <w:szCs w:val="24"/>
        </w:rPr>
        <w:t>15-20 minutami</w:t>
      </w:r>
      <w:r w:rsidRPr="00685501">
        <w:rPr>
          <w:color w:val="auto"/>
          <w:sz w:val="24"/>
          <w:szCs w:val="24"/>
        </w:rPr>
        <w:t xml:space="preserve">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paměť je </w:t>
      </w:r>
      <w:r w:rsidRPr="00685501">
        <w:rPr>
          <w:i/>
          <w:iCs/>
          <w:color w:val="auto"/>
          <w:sz w:val="24"/>
          <w:szCs w:val="24"/>
        </w:rPr>
        <w:t>krátkodobá, mechanická</w:t>
      </w:r>
      <w:r w:rsidRPr="00685501">
        <w:rPr>
          <w:color w:val="auto"/>
          <w:sz w:val="24"/>
          <w:szCs w:val="24"/>
        </w:rPr>
        <w:t xml:space="preserve">, narušená ve všech fázích, nestálá, zaměřená na jediný jev,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typické je </w:t>
      </w:r>
      <w:r w:rsidRPr="00685501">
        <w:rPr>
          <w:i/>
          <w:iCs/>
          <w:color w:val="auto"/>
          <w:sz w:val="24"/>
          <w:szCs w:val="24"/>
        </w:rPr>
        <w:t xml:space="preserve">pomalé tempo zapamatování informací </w:t>
      </w:r>
      <w:r w:rsidRPr="00685501">
        <w:rPr>
          <w:color w:val="auto"/>
          <w:sz w:val="24"/>
          <w:szCs w:val="24"/>
        </w:rPr>
        <w:t xml:space="preserve">a </w:t>
      </w:r>
      <w:r w:rsidRPr="00685501">
        <w:rPr>
          <w:i/>
          <w:iCs/>
          <w:color w:val="auto"/>
          <w:sz w:val="24"/>
          <w:szCs w:val="24"/>
        </w:rPr>
        <w:t>slabá schopnost udržet vědomosti a dovednosti v paměti</w:t>
      </w:r>
      <w:r w:rsidRPr="00685501">
        <w:rPr>
          <w:color w:val="auto"/>
          <w:sz w:val="24"/>
          <w:szCs w:val="24"/>
        </w:rPr>
        <w:t>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u žáků s lehkou mentální retardací nelze vyloučit, že někteří jedinci dosáhnou logické paměti nižší výkonnosti,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doba maximálního soustředění žáků s lehkým mentálním postižením se pohybuje mezi </w:t>
      </w:r>
      <w:r w:rsidRPr="00685501">
        <w:rPr>
          <w:color w:val="auto"/>
          <w:sz w:val="24"/>
          <w:szCs w:val="24"/>
        </w:rPr>
        <w:br/>
      </w:r>
      <w:r w:rsidRPr="00685501">
        <w:rPr>
          <w:i/>
          <w:iCs/>
          <w:color w:val="auto"/>
          <w:sz w:val="24"/>
          <w:szCs w:val="24"/>
        </w:rPr>
        <w:t>15-20 minutami</w:t>
      </w:r>
      <w:r w:rsidRPr="00685501">
        <w:rPr>
          <w:color w:val="auto"/>
          <w:sz w:val="24"/>
          <w:szCs w:val="24"/>
        </w:rPr>
        <w:t xml:space="preserve">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Pro správné zaměření pozornosti, koncentraci a vybavení z paměti je důležité: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pravidelné opakování,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rozmanitost podnětů a činností,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variabilita didaktických metod,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strukturace učební látky na kratší úseky,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opakovací úkoly,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verbalizace činnosti,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emocionální motivace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relaxace.</w:t>
      </w:r>
    </w:p>
    <w:p w:rsidR="00F424B3" w:rsidRPr="00685501" w:rsidRDefault="00F424B3" w:rsidP="00F424B3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424B3" w:rsidRPr="002D5EFB" w:rsidRDefault="00F424B3" w:rsidP="00F424B3">
      <w:pPr>
        <w:pStyle w:val="Nadpis1"/>
        <w:numPr>
          <w:ilvl w:val="0"/>
          <w:numId w:val="1"/>
        </w:numPr>
        <w:rPr>
          <w:b/>
          <w:color w:val="auto"/>
          <w:sz w:val="24"/>
          <w:szCs w:val="24"/>
        </w:rPr>
      </w:pPr>
      <w:r w:rsidRPr="002D5EFB">
        <w:rPr>
          <w:b/>
          <w:color w:val="auto"/>
          <w:sz w:val="24"/>
          <w:szCs w:val="24"/>
        </w:rPr>
        <w:t>Myšlení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součástí poznávacích procesů a zároveň jejich vrcholem,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i/>
          <w:iCs/>
          <w:color w:val="auto"/>
          <w:sz w:val="24"/>
          <w:szCs w:val="24"/>
        </w:rPr>
        <w:t xml:space="preserve">senzomotorické myšlení </w:t>
      </w:r>
      <w:r w:rsidRPr="00685501">
        <w:rPr>
          <w:color w:val="auto"/>
          <w:sz w:val="24"/>
          <w:szCs w:val="24"/>
        </w:rPr>
        <w:sym w:font="Wingdings" w:char="F0E0"/>
      </w:r>
      <w:r w:rsidRPr="00685501">
        <w:rPr>
          <w:color w:val="auto"/>
          <w:sz w:val="24"/>
          <w:szCs w:val="24"/>
        </w:rPr>
        <w:t xml:space="preserve"> </w:t>
      </w:r>
      <w:r w:rsidRPr="00685501">
        <w:rPr>
          <w:i/>
          <w:iCs/>
          <w:color w:val="auto"/>
          <w:sz w:val="24"/>
          <w:szCs w:val="24"/>
        </w:rPr>
        <w:t xml:space="preserve">symbolické myšlení </w:t>
      </w:r>
      <w:r w:rsidRPr="00685501">
        <w:rPr>
          <w:color w:val="auto"/>
          <w:sz w:val="24"/>
          <w:szCs w:val="24"/>
        </w:rPr>
        <w:sym w:font="Wingdings" w:char="F0E0"/>
      </w:r>
      <w:r w:rsidRPr="00685501">
        <w:rPr>
          <w:color w:val="auto"/>
          <w:sz w:val="24"/>
          <w:szCs w:val="24"/>
        </w:rPr>
        <w:t xml:space="preserve">  </w:t>
      </w:r>
      <w:r w:rsidRPr="00685501">
        <w:rPr>
          <w:i/>
          <w:iCs/>
          <w:color w:val="auto"/>
          <w:sz w:val="24"/>
          <w:szCs w:val="24"/>
        </w:rPr>
        <w:t xml:space="preserve">stádium konkrétních logických operací </w:t>
      </w:r>
      <w:r w:rsidRPr="00685501">
        <w:rPr>
          <w:color w:val="auto"/>
          <w:sz w:val="24"/>
          <w:szCs w:val="24"/>
        </w:rPr>
        <w:sym w:font="Wingdings" w:char="F0E0"/>
      </w:r>
      <w:r w:rsidRPr="00685501">
        <w:rPr>
          <w:color w:val="auto"/>
          <w:sz w:val="24"/>
          <w:szCs w:val="24"/>
        </w:rPr>
        <w:t xml:space="preserve"> </w:t>
      </w:r>
      <w:r w:rsidRPr="00685501">
        <w:rPr>
          <w:i/>
          <w:iCs/>
          <w:color w:val="auto"/>
          <w:sz w:val="24"/>
          <w:szCs w:val="24"/>
        </w:rPr>
        <w:t>stádium abstraktních formálních logických operací</w:t>
      </w:r>
      <w:r w:rsidRPr="00685501">
        <w:rPr>
          <w:color w:val="auto"/>
          <w:sz w:val="24"/>
          <w:szCs w:val="24"/>
        </w:rPr>
        <w:t xml:space="preserve">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senzomotorické myšlení a symbolické myšlení je záležitostí </w:t>
      </w:r>
      <w:r w:rsidRPr="00685501">
        <w:rPr>
          <w:color w:val="auto"/>
          <w:sz w:val="24"/>
          <w:szCs w:val="24"/>
        </w:rPr>
        <w:lastRenderedPageBreak/>
        <w:t>raného dětství, předškolního věku a počátku školní docházky. V těchto obdobích myšlení neobsahuje operace, je založeno na vjemech, pohybech, později na představách a řeči.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myšlení</w:t>
      </w:r>
      <w:r w:rsidRPr="00685501">
        <w:rPr>
          <w:b/>
          <w:bCs/>
          <w:color w:val="auto"/>
          <w:sz w:val="24"/>
          <w:szCs w:val="24"/>
        </w:rPr>
        <w:t xml:space="preserve"> </w:t>
      </w:r>
      <w:r w:rsidRPr="00685501">
        <w:rPr>
          <w:color w:val="auto"/>
          <w:sz w:val="24"/>
          <w:szCs w:val="24"/>
        </w:rPr>
        <w:t xml:space="preserve">osob s lehkým mentálním postižením se vyznačuje </w:t>
      </w:r>
      <w:r w:rsidRPr="00685501">
        <w:rPr>
          <w:i/>
          <w:iCs/>
          <w:color w:val="auto"/>
          <w:sz w:val="24"/>
          <w:szCs w:val="24"/>
        </w:rPr>
        <w:t>stereotypností, rigiditou, nekritičností, vázaností na konkrétní myšlenkové operace a neschopností aplikovat naučené do praxe</w:t>
      </w:r>
      <w:r w:rsidRPr="00685501">
        <w:rPr>
          <w:color w:val="auto"/>
          <w:sz w:val="24"/>
          <w:szCs w:val="24"/>
        </w:rPr>
        <w:t xml:space="preserve">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myšlení dosáhne v nejlepším případě stádia </w:t>
      </w:r>
      <w:r w:rsidRPr="00685501">
        <w:rPr>
          <w:i/>
          <w:iCs/>
          <w:color w:val="auto"/>
          <w:sz w:val="24"/>
          <w:szCs w:val="24"/>
        </w:rPr>
        <w:t>konkrétních logických operací</w:t>
      </w:r>
      <w:r w:rsidRPr="00685501">
        <w:rPr>
          <w:color w:val="auto"/>
          <w:sz w:val="24"/>
          <w:szCs w:val="24"/>
        </w:rPr>
        <w:t xml:space="preserve">, přičemž uvažování bude vždy vázáno na realitu.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podle O. Müllera (2001) většina žáků s lehkým mentálním postižením nepřekročí hranici konkrétního myšlení, přičemž část osob z horního pásma lehké mentální retardace se může dostat k určitému stupni </w:t>
      </w:r>
      <w:r w:rsidRPr="00685501">
        <w:rPr>
          <w:i/>
          <w:iCs/>
          <w:color w:val="auto"/>
          <w:sz w:val="24"/>
          <w:szCs w:val="24"/>
        </w:rPr>
        <w:t>abstraktního myšlení</w:t>
      </w:r>
      <w:r w:rsidRPr="00685501">
        <w:rPr>
          <w:color w:val="auto"/>
          <w:sz w:val="24"/>
          <w:szCs w:val="24"/>
        </w:rPr>
        <w:t xml:space="preserve">, kterým je schopnost abstrakce a generalizace.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C93CC9" w:rsidRDefault="00F424B3" w:rsidP="00F424B3">
      <w:pPr>
        <w:pStyle w:val="Nadpis1"/>
        <w:numPr>
          <w:ilvl w:val="0"/>
          <w:numId w:val="1"/>
        </w:numPr>
        <w:rPr>
          <w:b/>
          <w:color w:val="auto"/>
          <w:sz w:val="24"/>
          <w:szCs w:val="24"/>
        </w:rPr>
      </w:pPr>
      <w:r w:rsidRPr="00C93CC9">
        <w:rPr>
          <w:b/>
          <w:color w:val="auto"/>
          <w:sz w:val="24"/>
          <w:szCs w:val="24"/>
        </w:rPr>
        <w:t>Řeč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i/>
          <w:iCs/>
          <w:color w:val="auto"/>
          <w:sz w:val="24"/>
          <w:szCs w:val="24"/>
        </w:rPr>
        <w:t xml:space="preserve">obsahově chudá </w:t>
      </w:r>
      <w:r w:rsidRPr="00685501">
        <w:rPr>
          <w:color w:val="auto"/>
          <w:sz w:val="24"/>
          <w:szCs w:val="24"/>
        </w:rPr>
        <w:t xml:space="preserve">s nedostatečnou artikulací, obsahující </w:t>
      </w:r>
      <w:r w:rsidRPr="00685501">
        <w:rPr>
          <w:i/>
          <w:iCs/>
          <w:color w:val="auto"/>
          <w:sz w:val="24"/>
          <w:szCs w:val="24"/>
        </w:rPr>
        <w:t>agramatizmy</w:t>
      </w:r>
      <w:r w:rsidRPr="00685501">
        <w:rPr>
          <w:color w:val="auto"/>
          <w:sz w:val="24"/>
          <w:szCs w:val="24"/>
        </w:rPr>
        <w:t>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významný podíl na nedostatcích v porozumění řeči a vyjadřovacích schopnostech má nedostatečná </w:t>
      </w:r>
      <w:r w:rsidRPr="00685501">
        <w:rPr>
          <w:i/>
          <w:iCs/>
          <w:color w:val="auto"/>
          <w:sz w:val="24"/>
          <w:szCs w:val="24"/>
        </w:rPr>
        <w:t>sluchová diferenciace</w:t>
      </w:r>
      <w:r w:rsidRPr="00685501">
        <w:rPr>
          <w:color w:val="auto"/>
          <w:sz w:val="24"/>
          <w:szCs w:val="24"/>
        </w:rPr>
        <w:t>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začátek vývoje řeči může být u osob s lehkou mentální retardací opožděn o </w:t>
      </w:r>
      <w:r w:rsidRPr="00685501">
        <w:rPr>
          <w:i/>
          <w:iCs/>
          <w:color w:val="auto"/>
          <w:sz w:val="24"/>
          <w:szCs w:val="24"/>
        </w:rPr>
        <w:t xml:space="preserve">1-2 roky </w:t>
      </w:r>
      <w:r w:rsidRPr="00685501">
        <w:rPr>
          <w:color w:val="auto"/>
          <w:sz w:val="24"/>
          <w:szCs w:val="24"/>
        </w:rPr>
        <w:t xml:space="preserve">v porovnání s normou.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i/>
          <w:iCs/>
          <w:color w:val="auto"/>
          <w:sz w:val="24"/>
          <w:szCs w:val="24"/>
        </w:rPr>
        <w:t>artikulace</w:t>
      </w:r>
      <w:r w:rsidRPr="00685501">
        <w:rPr>
          <w:color w:val="auto"/>
          <w:sz w:val="24"/>
          <w:szCs w:val="24"/>
        </w:rPr>
        <w:t xml:space="preserve"> může být rozvinuta na dobré úrovni, zvláště u dětí s neporušenou motorikou a s dobře vyvinutou napodobovací </w:t>
      </w:r>
      <w:r w:rsidRPr="00685501">
        <w:rPr>
          <w:color w:val="auto"/>
          <w:sz w:val="24"/>
          <w:szCs w:val="24"/>
        </w:rPr>
        <w:lastRenderedPageBreak/>
        <w:t>schopností, které dokáží napodobovat modulaci řeči a reprodukovat celé písničky,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osoby s LMR potřebují </w:t>
      </w:r>
      <w:r w:rsidRPr="00685501">
        <w:rPr>
          <w:i/>
          <w:iCs/>
          <w:color w:val="auto"/>
          <w:sz w:val="24"/>
          <w:szCs w:val="24"/>
        </w:rPr>
        <w:t>řečové stereotypy</w:t>
      </w:r>
      <w:r w:rsidRPr="00685501">
        <w:rPr>
          <w:color w:val="auto"/>
          <w:sz w:val="24"/>
          <w:szCs w:val="24"/>
        </w:rPr>
        <w:t>, které jim pomohou při překonávání nepředvídatelných životních situací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424B3" w:rsidRPr="00C93CC9" w:rsidRDefault="00F424B3" w:rsidP="00F424B3">
      <w:pPr>
        <w:pStyle w:val="Nadpis1"/>
        <w:numPr>
          <w:ilvl w:val="0"/>
          <w:numId w:val="1"/>
        </w:numPr>
        <w:rPr>
          <w:b/>
          <w:color w:val="auto"/>
          <w:sz w:val="24"/>
          <w:szCs w:val="24"/>
        </w:rPr>
      </w:pPr>
      <w:r w:rsidRPr="00C93CC9">
        <w:rPr>
          <w:b/>
          <w:color w:val="auto"/>
          <w:sz w:val="24"/>
          <w:szCs w:val="24"/>
        </w:rPr>
        <w:t>Emoce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jsou nezbytnou složkou procesu učení,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proofErr w:type="gramStart"/>
      <w:r w:rsidRPr="00685501">
        <w:rPr>
          <w:color w:val="auto"/>
          <w:sz w:val="24"/>
          <w:szCs w:val="24"/>
        </w:rPr>
        <w:t>dítě</w:t>
      </w:r>
      <w:proofErr w:type="gramEnd"/>
      <w:r w:rsidRPr="00685501">
        <w:rPr>
          <w:color w:val="auto"/>
          <w:sz w:val="24"/>
          <w:szCs w:val="24"/>
        </w:rPr>
        <w:t xml:space="preserve"> s MP se </w:t>
      </w:r>
      <w:proofErr w:type="gramStart"/>
      <w:r w:rsidRPr="00685501">
        <w:rPr>
          <w:color w:val="auto"/>
          <w:sz w:val="24"/>
          <w:szCs w:val="24"/>
        </w:rPr>
        <w:t>však</w:t>
      </w:r>
      <w:proofErr w:type="gramEnd"/>
      <w:r w:rsidRPr="00685501">
        <w:rPr>
          <w:color w:val="auto"/>
          <w:sz w:val="24"/>
          <w:szCs w:val="24"/>
        </w:rPr>
        <w:t xml:space="preserve"> ve svém životě setkává s mnoha nezdary a málo odměnami, které by jej motivovaly k učení a činnosti,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proofErr w:type="gramStart"/>
      <w:r w:rsidRPr="00685501">
        <w:rPr>
          <w:color w:val="auto"/>
          <w:sz w:val="24"/>
          <w:szCs w:val="24"/>
        </w:rPr>
        <w:t>jedinec</w:t>
      </w:r>
      <w:proofErr w:type="gramEnd"/>
      <w:r w:rsidRPr="00685501">
        <w:rPr>
          <w:color w:val="auto"/>
          <w:sz w:val="24"/>
          <w:szCs w:val="24"/>
        </w:rPr>
        <w:t xml:space="preserve"> s MP se </w:t>
      </w:r>
      <w:proofErr w:type="gramStart"/>
      <w:r w:rsidRPr="00685501">
        <w:rPr>
          <w:color w:val="auto"/>
          <w:sz w:val="24"/>
          <w:szCs w:val="24"/>
        </w:rPr>
        <w:t>může</w:t>
      </w:r>
      <w:proofErr w:type="gramEnd"/>
      <w:r w:rsidRPr="00685501">
        <w:rPr>
          <w:color w:val="auto"/>
          <w:sz w:val="24"/>
          <w:szCs w:val="24"/>
        </w:rPr>
        <w:t xml:space="preserve"> rychle dostat do rozporu se společností, a to v důsledku toho, že se často a dlouho nedaří uspokojovat situace, které jsou společností kladně emočně hodnoceny,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v průběhu vývoje také nemusí docházet u osob s MP k sebeovládání a citové zdrženlivosti, tak jak to bývá u intaktní populace,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J. S. </w:t>
      </w:r>
      <w:proofErr w:type="spellStart"/>
      <w:r w:rsidRPr="00685501">
        <w:rPr>
          <w:b/>
          <w:bCs/>
          <w:color w:val="auto"/>
          <w:sz w:val="24"/>
          <w:szCs w:val="24"/>
        </w:rPr>
        <w:t>Rubinštejnová</w:t>
      </w:r>
      <w:proofErr w:type="spellEnd"/>
      <w:r w:rsidRPr="00685501">
        <w:rPr>
          <w:b/>
          <w:bCs/>
          <w:color w:val="auto"/>
          <w:sz w:val="24"/>
          <w:szCs w:val="24"/>
        </w:rPr>
        <w:t xml:space="preserve"> (1973, s. 178-179) uvádí následující zvláštnosti emotivity osob s mentálním postižením: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nedostatečná diferencovanost citů,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neadekvátnost citů,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silné egocentrické emoce,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slabé řízení citů intelektem,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možnost výskytu chorobných citových projevů (poruchy nálady). </w:t>
      </w:r>
    </w:p>
    <w:p w:rsidR="00F424B3" w:rsidRPr="00C93CC9" w:rsidRDefault="00F424B3" w:rsidP="00F424B3">
      <w:pPr>
        <w:pStyle w:val="Nadpis1"/>
        <w:numPr>
          <w:ilvl w:val="0"/>
          <w:numId w:val="1"/>
        </w:numPr>
        <w:rPr>
          <w:b/>
          <w:color w:val="auto"/>
          <w:sz w:val="24"/>
          <w:szCs w:val="24"/>
        </w:rPr>
      </w:pPr>
      <w:r w:rsidRPr="00C93CC9">
        <w:rPr>
          <w:b/>
          <w:color w:val="auto"/>
          <w:sz w:val="24"/>
          <w:szCs w:val="24"/>
        </w:rPr>
        <w:lastRenderedPageBreak/>
        <w:t>Motivace a vůle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vůle</w:t>
      </w:r>
      <w:r w:rsidRPr="00685501">
        <w:rPr>
          <w:i/>
          <w:iCs/>
          <w:color w:val="auto"/>
          <w:sz w:val="24"/>
          <w:szCs w:val="24"/>
        </w:rPr>
        <w:t xml:space="preserve"> </w:t>
      </w:r>
      <w:r w:rsidRPr="00685501">
        <w:rPr>
          <w:color w:val="auto"/>
          <w:sz w:val="24"/>
          <w:szCs w:val="24"/>
        </w:rPr>
        <w:t xml:space="preserve">představuje důležitý faktor pro cílevědomé a uvědomělé jednání člověka,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nedostatek vůle (</w:t>
      </w:r>
      <w:proofErr w:type="spellStart"/>
      <w:r w:rsidRPr="00685501">
        <w:rPr>
          <w:i/>
          <w:iCs/>
          <w:color w:val="auto"/>
          <w:sz w:val="24"/>
          <w:szCs w:val="24"/>
        </w:rPr>
        <w:t>hypobulie</w:t>
      </w:r>
      <w:proofErr w:type="spellEnd"/>
      <w:r w:rsidRPr="00685501">
        <w:rPr>
          <w:color w:val="auto"/>
          <w:sz w:val="24"/>
          <w:szCs w:val="24"/>
        </w:rPr>
        <w:t>) či její úplné chybění (</w:t>
      </w:r>
      <w:r w:rsidRPr="00685501">
        <w:rPr>
          <w:i/>
          <w:iCs/>
          <w:color w:val="auto"/>
          <w:sz w:val="24"/>
          <w:szCs w:val="24"/>
        </w:rPr>
        <w:t>abulie</w:t>
      </w:r>
      <w:r w:rsidRPr="00685501">
        <w:rPr>
          <w:color w:val="auto"/>
          <w:sz w:val="24"/>
          <w:szCs w:val="24"/>
        </w:rPr>
        <w:t>), projevující se nesamostatností, nedostatkem iniciativy, neschopností řídit vlastní jednání, impulzivitou a neschopností překonávat překážky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u žáků s lehkým mentálním postižením je proto, vzhledem k nedostatečnému rozumovému vývoji, účelné pro korekci učení využívat </w:t>
      </w:r>
      <w:r w:rsidRPr="00685501">
        <w:rPr>
          <w:i/>
          <w:iCs/>
          <w:color w:val="auto"/>
          <w:sz w:val="24"/>
          <w:szCs w:val="24"/>
        </w:rPr>
        <w:t>motivace spojené s emočními prožitky</w:t>
      </w:r>
      <w:r w:rsidRPr="00685501">
        <w:rPr>
          <w:color w:val="auto"/>
          <w:sz w:val="24"/>
          <w:szCs w:val="24"/>
        </w:rPr>
        <w:t>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C93CC9" w:rsidRDefault="00F424B3" w:rsidP="00F424B3">
      <w:pPr>
        <w:pStyle w:val="Nadpis1"/>
        <w:numPr>
          <w:ilvl w:val="0"/>
          <w:numId w:val="1"/>
        </w:numPr>
        <w:rPr>
          <w:b/>
          <w:color w:val="auto"/>
          <w:sz w:val="24"/>
          <w:szCs w:val="24"/>
        </w:rPr>
      </w:pPr>
      <w:r w:rsidRPr="00C93CC9">
        <w:rPr>
          <w:b/>
          <w:color w:val="auto"/>
          <w:sz w:val="24"/>
          <w:szCs w:val="24"/>
        </w:rPr>
        <w:t>Sebehodnocení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také člověk s lehkým mentálním postižením poznává v průběhu vývoje své „já“ a do určité míry si </w:t>
      </w:r>
      <w:r w:rsidRPr="00685501">
        <w:rPr>
          <w:i/>
          <w:iCs/>
          <w:color w:val="auto"/>
          <w:sz w:val="24"/>
          <w:szCs w:val="24"/>
        </w:rPr>
        <w:t>uvědomuje svoji vlastní osobu</w:t>
      </w:r>
      <w:r w:rsidRPr="00685501">
        <w:rPr>
          <w:color w:val="auto"/>
          <w:sz w:val="24"/>
          <w:szCs w:val="24"/>
        </w:rPr>
        <w:t>, což je ovlivněno výchovou v rodině, ale i postoji ve škole,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sebehodnocení lidí s mentálním postižením je často </w:t>
      </w:r>
      <w:r w:rsidRPr="00685501">
        <w:rPr>
          <w:i/>
          <w:iCs/>
          <w:color w:val="auto"/>
          <w:sz w:val="24"/>
          <w:szCs w:val="24"/>
        </w:rPr>
        <w:t>nadhodnocené</w:t>
      </w:r>
      <w:r w:rsidRPr="00685501">
        <w:rPr>
          <w:color w:val="auto"/>
          <w:sz w:val="24"/>
          <w:szCs w:val="24"/>
        </w:rPr>
        <w:t xml:space="preserve">, což je projevem nedostatečného rozvoje rozumových schopností, ale i celkové nezralosti osobnosti,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i/>
          <w:iCs/>
          <w:color w:val="auto"/>
          <w:sz w:val="24"/>
          <w:szCs w:val="24"/>
        </w:rPr>
        <w:t xml:space="preserve">speciální pedagog </w:t>
      </w:r>
      <w:r w:rsidRPr="00685501">
        <w:rPr>
          <w:color w:val="auto"/>
          <w:sz w:val="24"/>
          <w:szCs w:val="24"/>
        </w:rPr>
        <w:t>musí klást na žáky s lehkým mentálním postižením přiměřené požadavky, spočívající v dostatečném zatěžování rozumové složky vedoucí ke zdravému sebevědomí,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nedílnou součástí práce speciálního pedagoga je </w:t>
      </w:r>
      <w:r w:rsidRPr="00685501">
        <w:rPr>
          <w:i/>
          <w:iCs/>
          <w:color w:val="auto"/>
          <w:sz w:val="24"/>
          <w:szCs w:val="24"/>
        </w:rPr>
        <w:t>působení vlastními postoji, dostatek lásky a povzbuzení</w:t>
      </w:r>
      <w:r w:rsidRPr="00685501">
        <w:rPr>
          <w:color w:val="auto"/>
          <w:sz w:val="24"/>
          <w:szCs w:val="24"/>
        </w:rPr>
        <w:t>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C93CC9" w:rsidRDefault="00F424B3" w:rsidP="00F424B3">
      <w:pPr>
        <w:pStyle w:val="Nadpis1"/>
        <w:numPr>
          <w:ilvl w:val="0"/>
          <w:numId w:val="1"/>
        </w:numPr>
        <w:rPr>
          <w:b/>
          <w:color w:val="auto"/>
          <w:sz w:val="24"/>
          <w:szCs w:val="24"/>
        </w:rPr>
      </w:pPr>
      <w:r w:rsidRPr="00C93CC9">
        <w:rPr>
          <w:b/>
          <w:color w:val="auto"/>
          <w:sz w:val="24"/>
          <w:szCs w:val="24"/>
        </w:rPr>
        <w:lastRenderedPageBreak/>
        <w:t>Socializace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je procesem získávání specifických lidských způsobů chování, vnímání, myšlení a konání v souladu s kulturním prostředím a společenskými normami, umožňujícími život v dané společnosti,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socializaci osob s mentálním postižením ovlivňuje stupeň a typ postižení, osobnostní vlastnosti, výchova v rodině, ale také společenské prostředí, především </w:t>
      </w:r>
      <w:r w:rsidRPr="00685501">
        <w:rPr>
          <w:i/>
          <w:iCs/>
          <w:color w:val="auto"/>
          <w:sz w:val="24"/>
          <w:szCs w:val="24"/>
        </w:rPr>
        <w:t>celkový postoj společnosti a společenské (inkluzivní) podmínky</w:t>
      </w:r>
      <w:r w:rsidRPr="00685501">
        <w:rPr>
          <w:color w:val="auto"/>
          <w:sz w:val="24"/>
          <w:szCs w:val="24"/>
        </w:rPr>
        <w:t xml:space="preserve">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jakékoli postižení znamená pro daného jedince omezení kontaktu se sociálním prostředím a sociálními rolemi,</w:t>
      </w:r>
    </w:p>
    <w:p w:rsidR="00F424B3" w:rsidRPr="00685501" w:rsidRDefault="00F424B3" w:rsidP="00F424B3">
      <w:pPr>
        <w:pStyle w:val="Nadpis2"/>
        <w:ind w:left="0" w:hanging="54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překážkou socializačního procesu osob s mentálním postižením může být fakt, že mentální postižení je společností přijímána jako </w:t>
      </w:r>
      <w:r w:rsidRPr="00685501">
        <w:rPr>
          <w:i/>
          <w:iCs/>
          <w:color w:val="auto"/>
          <w:sz w:val="24"/>
          <w:szCs w:val="24"/>
        </w:rPr>
        <w:t>stigmatizující postižení</w:t>
      </w:r>
      <w:r w:rsidRPr="00685501">
        <w:rPr>
          <w:color w:val="auto"/>
          <w:sz w:val="24"/>
          <w:szCs w:val="24"/>
        </w:rPr>
        <w:t xml:space="preserve">, jehož hlavním problémem je dorozumění s lidmi s mentálním postižením, jejich reakce, sebeovládání a chování,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cestou naplnění socializace osob s mentálním postižením je </w:t>
      </w:r>
      <w:r w:rsidRPr="00685501">
        <w:rPr>
          <w:i/>
          <w:iCs/>
          <w:color w:val="auto"/>
          <w:sz w:val="24"/>
          <w:szCs w:val="24"/>
        </w:rPr>
        <w:t xml:space="preserve">společenská podpora </w:t>
      </w:r>
      <w:r w:rsidRPr="00685501">
        <w:rPr>
          <w:color w:val="auto"/>
          <w:sz w:val="24"/>
          <w:szCs w:val="24"/>
        </w:rPr>
        <w:t xml:space="preserve">rodinám, kvalitní sociální péče, zajištění rovnoprávného přístupu k výchově a vzdělávání, celoživotnímu učení, přístup k adekvátní profesní přípravě a pracovnímu uplatnění, podpora samostatného pobytu v domácnosti a podpora v oblasti partnerských vztahů.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0" w:hanging="54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lastRenderedPageBreak/>
        <w:t>Zařazení v povinné školní docházce:</w:t>
      </w:r>
      <w:r w:rsidRPr="00685501">
        <w:rPr>
          <w:color w:val="auto"/>
          <w:sz w:val="24"/>
          <w:szCs w:val="24"/>
        </w:rPr>
        <w:t xml:space="preserve"> Základní škola praktická, popřípadě integrace do běžné ZŠ.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>Profesní příprava:</w:t>
      </w:r>
      <w:r w:rsidRPr="00685501">
        <w:rPr>
          <w:b/>
          <w:bCs/>
          <w:color w:val="auto"/>
          <w:sz w:val="24"/>
          <w:szCs w:val="24"/>
        </w:rPr>
        <w:t xml:space="preserve"> </w:t>
      </w:r>
      <w:r w:rsidRPr="00685501">
        <w:rPr>
          <w:color w:val="auto"/>
          <w:sz w:val="24"/>
          <w:szCs w:val="24"/>
        </w:rPr>
        <w:t>Odborné učiliště, Praktická škola.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>Pracovní návyky a dovednosti:</w:t>
      </w:r>
      <w:r w:rsidRPr="00685501">
        <w:rPr>
          <w:color w:val="auto"/>
          <w:sz w:val="24"/>
          <w:szCs w:val="24"/>
        </w:rPr>
        <w:t xml:space="preserve"> jednoduché učební obory, jednoduché manuální činnosti, mnoho dospělých schopno jednoduché práce.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  <w:u w:val="single"/>
        </w:rPr>
        <w:t>Výskyt:</w:t>
      </w:r>
      <w:r w:rsidRPr="00685501">
        <w:rPr>
          <w:color w:val="auto"/>
          <w:sz w:val="24"/>
          <w:szCs w:val="24"/>
        </w:rPr>
        <w:t xml:space="preserve"> z celkového počtu jedinců s MR – 80%, v populaci 2,6 %.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424B3" w:rsidRPr="00C93CC9" w:rsidRDefault="00F424B3" w:rsidP="00C93CC9">
      <w:pPr>
        <w:pStyle w:val="Nadpis1"/>
        <w:ind w:left="0" w:firstLine="0"/>
        <w:rPr>
          <w:b/>
          <w:bCs/>
          <w:color w:val="auto"/>
          <w:sz w:val="24"/>
          <w:szCs w:val="24"/>
        </w:rPr>
      </w:pPr>
      <w:r w:rsidRPr="00C93CC9">
        <w:rPr>
          <w:b/>
          <w:bCs/>
          <w:color w:val="auto"/>
          <w:sz w:val="24"/>
          <w:szCs w:val="24"/>
        </w:rPr>
        <w:t xml:space="preserve">Okruh žáků </w:t>
      </w:r>
      <w:r w:rsidR="00C93CC9" w:rsidRPr="00C93CC9">
        <w:rPr>
          <w:b/>
          <w:bCs/>
          <w:color w:val="auto"/>
          <w:sz w:val="24"/>
          <w:szCs w:val="24"/>
        </w:rPr>
        <w:t>s LMP</w:t>
      </w:r>
      <w:r w:rsidRPr="00C93CC9">
        <w:rPr>
          <w:b/>
          <w:bCs/>
          <w:color w:val="auto"/>
          <w:sz w:val="24"/>
          <w:szCs w:val="24"/>
        </w:rPr>
        <w:br/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 současné populaci osob s mentálním postižením se ve větší míře vyskytují syndromy spojené s mentální retardací. Mezi ty, které mohou vést k lehké mentální retardaci, patří například: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i/>
          <w:i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i/>
          <w:iCs/>
          <w:color w:val="auto"/>
          <w:sz w:val="24"/>
          <w:szCs w:val="24"/>
        </w:rPr>
        <w:t>Downův syndrom</w:t>
      </w:r>
      <w:r w:rsidRPr="00685501">
        <w:rPr>
          <w:color w:val="auto"/>
          <w:sz w:val="24"/>
          <w:szCs w:val="24"/>
        </w:rPr>
        <w:t xml:space="preserve">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i/>
          <w:iCs/>
          <w:color w:val="auto"/>
          <w:sz w:val="24"/>
          <w:szCs w:val="24"/>
        </w:rPr>
        <w:t>Syndrom fragilního X chromozomu</w:t>
      </w:r>
      <w:r w:rsidRPr="00685501">
        <w:rPr>
          <w:color w:val="auto"/>
          <w:sz w:val="24"/>
          <w:szCs w:val="24"/>
        </w:rPr>
        <w:t xml:space="preserve">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proofErr w:type="spellStart"/>
      <w:r w:rsidRPr="00685501">
        <w:rPr>
          <w:i/>
          <w:iCs/>
          <w:color w:val="auto"/>
          <w:sz w:val="24"/>
          <w:szCs w:val="24"/>
        </w:rPr>
        <w:t>Prader-Williho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syndrom</w:t>
      </w:r>
      <w:r w:rsidRPr="00685501">
        <w:rPr>
          <w:color w:val="auto"/>
          <w:sz w:val="24"/>
          <w:szCs w:val="24"/>
        </w:rPr>
        <w:t xml:space="preserve">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proofErr w:type="spellStart"/>
      <w:r w:rsidRPr="00685501">
        <w:rPr>
          <w:i/>
          <w:iCs/>
          <w:color w:val="auto"/>
          <w:sz w:val="24"/>
          <w:szCs w:val="24"/>
        </w:rPr>
        <w:t>Klinefelterův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syndrom</w:t>
      </w:r>
      <w:r w:rsidRPr="00685501">
        <w:rPr>
          <w:color w:val="auto"/>
          <w:sz w:val="24"/>
          <w:szCs w:val="24"/>
        </w:rPr>
        <w:t xml:space="preserve">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proofErr w:type="spellStart"/>
      <w:r w:rsidRPr="00685501">
        <w:rPr>
          <w:i/>
          <w:iCs/>
          <w:color w:val="auto"/>
          <w:sz w:val="24"/>
          <w:szCs w:val="24"/>
        </w:rPr>
        <w:t>Turnerův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syndrom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proofErr w:type="spellStart"/>
      <w:r w:rsidRPr="00685501">
        <w:rPr>
          <w:i/>
          <w:iCs/>
          <w:color w:val="auto"/>
          <w:sz w:val="24"/>
          <w:szCs w:val="24"/>
        </w:rPr>
        <w:t>Williamsův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syndrom</w:t>
      </w:r>
      <w:r w:rsidRPr="00685501">
        <w:rPr>
          <w:color w:val="auto"/>
          <w:sz w:val="24"/>
          <w:szCs w:val="24"/>
        </w:rPr>
        <w:t xml:space="preserve">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Jedná se zejména o geneticky podmíněné poruchy způsobené změnou struktury či počtu chromozómů.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424B3" w:rsidRPr="00EF72A0" w:rsidRDefault="00F424B3" w:rsidP="00C93CC9">
      <w:pPr>
        <w:pStyle w:val="Nadpis1"/>
        <w:ind w:left="0" w:firstLine="0"/>
        <w:rPr>
          <w:b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br/>
      </w:r>
      <w:r w:rsidRPr="00EF72A0">
        <w:rPr>
          <w:b/>
          <w:color w:val="auto"/>
          <w:sz w:val="24"/>
          <w:szCs w:val="24"/>
        </w:rPr>
        <w:lastRenderedPageBreak/>
        <w:t>Downův syndrom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poprvé popsal v roce 1966 anglický lékař John Down.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Za vznik Downova syndromu bylo označeno mnoho příčin.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Výrazný objev zaznamenal </w:t>
      </w:r>
      <w:proofErr w:type="spellStart"/>
      <w:r w:rsidRPr="00685501">
        <w:rPr>
          <w:color w:val="auto"/>
          <w:sz w:val="24"/>
          <w:szCs w:val="24"/>
        </w:rPr>
        <w:t>Lejeune</w:t>
      </w:r>
      <w:proofErr w:type="spellEnd"/>
      <w:r w:rsidRPr="00685501">
        <w:rPr>
          <w:color w:val="auto"/>
          <w:sz w:val="24"/>
          <w:szCs w:val="24"/>
        </w:rPr>
        <w:t xml:space="preserve">, který již v roce 1959 uveřejnil, že podstatou Downova syndromu je porucha počtu chromozomů.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Chromozom číslo 21 má místo dvou běžných chromozomů v každé buňce tři chromozomy, jedná se o tzv. </w:t>
      </w:r>
      <w:proofErr w:type="spellStart"/>
      <w:r w:rsidRPr="00685501">
        <w:rPr>
          <w:color w:val="auto"/>
          <w:sz w:val="24"/>
          <w:szCs w:val="24"/>
        </w:rPr>
        <w:t>trizomii</w:t>
      </w:r>
      <w:proofErr w:type="spellEnd"/>
      <w:r w:rsidRPr="00685501">
        <w:rPr>
          <w:color w:val="auto"/>
          <w:sz w:val="24"/>
          <w:szCs w:val="24"/>
        </w:rPr>
        <w:t>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Rozlišujeme tři základní formy Downova syndromu (</w:t>
      </w:r>
      <w:proofErr w:type="spellStart"/>
      <w:r w:rsidRPr="00685501">
        <w:rPr>
          <w:color w:val="auto"/>
          <w:sz w:val="24"/>
          <w:szCs w:val="24"/>
        </w:rPr>
        <w:t>Selikowitz</w:t>
      </w:r>
      <w:proofErr w:type="spellEnd"/>
      <w:r w:rsidRPr="00685501">
        <w:rPr>
          <w:color w:val="auto"/>
          <w:sz w:val="24"/>
          <w:szCs w:val="24"/>
        </w:rPr>
        <w:t xml:space="preserve">, M. 2005): </w:t>
      </w:r>
      <w:proofErr w:type="spellStart"/>
      <w:r w:rsidRPr="00685501">
        <w:rPr>
          <w:i/>
          <w:iCs/>
          <w:color w:val="auto"/>
          <w:sz w:val="24"/>
          <w:szCs w:val="24"/>
        </w:rPr>
        <w:t>trizomie</w:t>
      </w:r>
      <w:proofErr w:type="spellEnd"/>
      <w:r w:rsidRPr="00685501">
        <w:rPr>
          <w:i/>
          <w:iCs/>
          <w:color w:val="auto"/>
          <w:sz w:val="24"/>
          <w:szCs w:val="24"/>
        </w:rPr>
        <w:t xml:space="preserve"> 21 chromozomu</w:t>
      </w:r>
      <w:r w:rsidRPr="00685501">
        <w:rPr>
          <w:color w:val="auto"/>
          <w:sz w:val="24"/>
          <w:szCs w:val="24"/>
        </w:rPr>
        <w:t xml:space="preserve"> (nadbytečný chromozom se nachází v každé buňce, 95 %), </w:t>
      </w:r>
      <w:r w:rsidRPr="00685501">
        <w:rPr>
          <w:i/>
          <w:iCs/>
          <w:color w:val="auto"/>
          <w:sz w:val="24"/>
          <w:szCs w:val="24"/>
        </w:rPr>
        <w:t>translokace</w:t>
      </w:r>
      <w:r w:rsidRPr="00685501">
        <w:rPr>
          <w:color w:val="auto"/>
          <w:sz w:val="24"/>
          <w:szCs w:val="24"/>
        </w:rPr>
        <w:t xml:space="preserve"> (přemístění určitého segmentu chromozomu na jiný chromozom v každé buňce, 4 %), </w:t>
      </w:r>
      <w:proofErr w:type="spellStart"/>
      <w:r w:rsidRPr="00685501">
        <w:rPr>
          <w:i/>
          <w:iCs/>
          <w:color w:val="auto"/>
          <w:sz w:val="24"/>
          <w:szCs w:val="24"/>
        </w:rPr>
        <w:t>mozaicismus</w:t>
      </w:r>
      <w:proofErr w:type="spellEnd"/>
      <w:r w:rsidRPr="00685501">
        <w:rPr>
          <w:color w:val="auto"/>
          <w:sz w:val="24"/>
          <w:szCs w:val="24"/>
        </w:rPr>
        <w:t xml:space="preserve"> (pouze některé buňky mají nadbytečný 21. chromozom, což v důsledku znamená mírnější fyzické příznaky i mentální postižení, 1 %). </w:t>
      </w:r>
    </w:p>
    <w:p w:rsidR="00F424B3" w:rsidRPr="00685501" w:rsidRDefault="00F424B3" w:rsidP="00F424B3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vzhled dítěte s Downovým syndromem je dán na základě genetické výbavy zděděné po rodičích, ale také specifickou fyziognomií, kterou způsobuje dodatečný chromozom číslo 21,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hlava je menší, v zadní části plošší,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také obličej je plochý,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nos malý,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oči mohou být mírně zešikmené vzhůru, ve vnitřním koutku je kožní řasa (epikantus),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uši jsou menší, ústa malá, jazyk větší,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krk je širší a mohutnější,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asi 40 % dětí s Downovým syndromem trpí srdeční vadou (</w:t>
      </w:r>
      <w:proofErr w:type="spellStart"/>
      <w:r w:rsidRPr="00685501">
        <w:rPr>
          <w:color w:val="auto"/>
          <w:sz w:val="24"/>
          <w:szCs w:val="24"/>
        </w:rPr>
        <w:t>Pueschel</w:t>
      </w:r>
      <w:proofErr w:type="spellEnd"/>
      <w:r w:rsidRPr="00685501">
        <w:rPr>
          <w:color w:val="auto"/>
          <w:sz w:val="24"/>
          <w:szCs w:val="24"/>
        </w:rPr>
        <w:t xml:space="preserve">, S. 1997).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lastRenderedPageBreak/>
        <w:t>ruce jsou široké, krátké, na dlani se vyskytuje jedna příčná rýha,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svalový tonus je u osob s Downovým syndromem snížen,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častěji trpí smyslovými vadami,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I. Švarcová (2006) upozorňuje, že u všech dětí s Downovým syndromem se vyskytuje mentální retardace, avšak jsou případy, kdy byl intelekt naměřen nedaleko od normy, ale také případy těžké a hluboké mentální retardace.</w:t>
      </w:r>
    </w:p>
    <w:p w:rsidR="00F424B3" w:rsidRPr="00685501" w:rsidRDefault="00F424B3" w:rsidP="00F424B3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424B3" w:rsidRPr="00EF72A0" w:rsidRDefault="00F424B3" w:rsidP="00F424B3">
      <w:pPr>
        <w:pStyle w:val="Nadpis1"/>
        <w:numPr>
          <w:ilvl w:val="0"/>
          <w:numId w:val="1"/>
        </w:numPr>
        <w:rPr>
          <w:b/>
          <w:color w:val="auto"/>
          <w:sz w:val="24"/>
          <w:szCs w:val="24"/>
        </w:rPr>
      </w:pPr>
      <w:r w:rsidRPr="00EF72A0">
        <w:rPr>
          <w:b/>
          <w:color w:val="auto"/>
          <w:sz w:val="24"/>
          <w:szCs w:val="24"/>
        </w:rPr>
        <w:t>Syndrom fragilního X chromozomu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Syndrom lomivého X neboli syndrom Martina-Bellové,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jedná se o poruchu struktury chromozomu X na 23 páru, projevující se narušeným vnímáním, pozorností i řečí,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vyskytuje se častěji u mužů, přenašečky ale bývají spíše ženy,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syndrom je spojen s narušeným chováním,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muži se syndromem fragilního X mají dlouhý úzký obličej, velké uši, vyčnívající čelo, velký obvod hlavy a zvětšená varlata.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mentální retardace se může pohybovat v pásmu od lehké až po těžkou, někteří jedinci mohou být v pásmu průměrné inteligence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i/>
          <w:iCs/>
          <w:color w:val="auto"/>
          <w:sz w:val="24"/>
          <w:szCs w:val="24"/>
        </w:rPr>
      </w:pPr>
    </w:p>
    <w:p w:rsidR="00F424B3" w:rsidRPr="00EF72A0" w:rsidRDefault="00F424B3" w:rsidP="00F424B3">
      <w:pPr>
        <w:pStyle w:val="Nadpis1"/>
        <w:numPr>
          <w:ilvl w:val="0"/>
          <w:numId w:val="1"/>
        </w:numPr>
        <w:rPr>
          <w:b/>
          <w:color w:val="auto"/>
          <w:sz w:val="24"/>
          <w:szCs w:val="24"/>
        </w:rPr>
      </w:pPr>
      <w:proofErr w:type="spellStart"/>
      <w:r w:rsidRPr="00EF72A0">
        <w:rPr>
          <w:b/>
          <w:color w:val="auto"/>
          <w:sz w:val="24"/>
          <w:szCs w:val="24"/>
        </w:rPr>
        <w:t>Prader-Williho</w:t>
      </w:r>
      <w:proofErr w:type="spellEnd"/>
      <w:r w:rsidRPr="00EF72A0">
        <w:rPr>
          <w:b/>
          <w:color w:val="auto"/>
          <w:sz w:val="24"/>
          <w:szCs w:val="24"/>
        </w:rPr>
        <w:t xml:space="preserve"> syndrom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patří mezi chromozomální postižení, které se vyskytuje ve větší míře u chlapců.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mezi tělesné znaky patří krátké končetiny, úzké čelo, buclaté tváře, malá sexuální aktivita a obezita.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lastRenderedPageBreak/>
        <w:t xml:space="preserve">u osob s tímto syndromem se často vyskytuje vzdorovité chování, záchvaty vzteku a kompulzivní chování.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i/>
          <w:iCs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mentální retardace se pohybuje také v pásmu od lehké až po těžkou, přičemž některé osoby mohou být v pásmu průměru.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1"/>
        <w:numPr>
          <w:ilvl w:val="0"/>
          <w:numId w:val="1"/>
        </w:numPr>
        <w:rPr>
          <w:color w:val="auto"/>
          <w:sz w:val="24"/>
          <w:szCs w:val="24"/>
        </w:rPr>
      </w:pPr>
      <w:proofErr w:type="spellStart"/>
      <w:r w:rsidRPr="00EF72A0">
        <w:rPr>
          <w:b/>
          <w:color w:val="auto"/>
          <w:sz w:val="24"/>
          <w:szCs w:val="24"/>
        </w:rPr>
        <w:t>Turnerův</w:t>
      </w:r>
      <w:proofErr w:type="spellEnd"/>
      <w:r w:rsidRPr="00EF72A0">
        <w:rPr>
          <w:b/>
          <w:color w:val="auto"/>
          <w:sz w:val="24"/>
          <w:szCs w:val="24"/>
        </w:rPr>
        <w:t xml:space="preserve"> syndrom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Chromozomální porucha.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Vyskytuje se u žen.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Poruchy v oblasti sexuální: sekundární pohlavní znaky nejsou vyvinuty, nedostatečný vývoj pohlavních orgánů, omezena funkce reprodukce.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Zpomalený růst </w:t>
      </w:r>
      <w:r w:rsidRPr="00685501">
        <w:rPr>
          <w:color w:val="auto"/>
          <w:sz w:val="24"/>
          <w:szCs w:val="24"/>
        </w:rPr>
        <w:sym w:font="Wingdings" w:char="F0F0"/>
      </w:r>
      <w:r w:rsidRPr="00685501">
        <w:rPr>
          <w:color w:val="auto"/>
          <w:sz w:val="24"/>
          <w:szCs w:val="24"/>
        </w:rPr>
        <w:t xml:space="preserve"> malá tělesná výška.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Nápadná kožní řasa na krku.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Dysfunkce hrubé motoriky (HM), jemné motoriky (JM).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Strabismus.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Řečové poruchy.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Intelekt snížen v pásmu LMR, spíše hraničního pásma.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Řada jedinců s tímto syndromem je v normě.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EF72A0" w:rsidRDefault="00EF72A0" w:rsidP="00F424B3">
      <w:pPr>
        <w:pStyle w:val="Nadpis1"/>
        <w:numPr>
          <w:ilvl w:val="0"/>
          <w:numId w:val="1"/>
        </w:numPr>
        <w:rPr>
          <w:b/>
          <w:color w:val="auto"/>
          <w:sz w:val="24"/>
          <w:szCs w:val="24"/>
        </w:rPr>
      </w:pPr>
      <w:proofErr w:type="spellStart"/>
      <w:r w:rsidRPr="00EF72A0">
        <w:rPr>
          <w:b/>
          <w:color w:val="auto"/>
          <w:sz w:val="24"/>
          <w:szCs w:val="24"/>
        </w:rPr>
        <w:t>K</w:t>
      </w:r>
      <w:r w:rsidR="00F424B3" w:rsidRPr="00EF72A0">
        <w:rPr>
          <w:b/>
          <w:color w:val="auto"/>
          <w:sz w:val="24"/>
          <w:szCs w:val="24"/>
        </w:rPr>
        <w:t>linefelterův</w:t>
      </w:r>
      <w:proofErr w:type="spellEnd"/>
      <w:r w:rsidR="00F424B3" w:rsidRPr="00EF72A0">
        <w:rPr>
          <w:b/>
          <w:color w:val="auto"/>
          <w:sz w:val="24"/>
          <w:szCs w:val="24"/>
        </w:rPr>
        <w:t xml:space="preserve"> syndrom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Chromozomální porucha.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Vyskytuje se u mužů.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Často diagnostikována v pubertě.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Poruchy v oblasti sexuální: malá varlata, chybějící spermatogeneze, zbytnění prsní žlázy, omezena funkce reprodukce.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Krátký trup, vysoká postava, štíhlé končetiny, častá obezita, </w:t>
      </w:r>
      <w:r w:rsidRPr="00685501">
        <w:rPr>
          <w:color w:val="auto"/>
          <w:sz w:val="24"/>
          <w:szCs w:val="24"/>
        </w:rPr>
        <w:lastRenderedPageBreak/>
        <w:t>snížený svalový tonus.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Expresivní složka řeči porušena, receptivní složka řeči v normě. Opožděný vývoj řeči.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Specifické poruchy učení – dyslexie.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Snížení intelektu v pásmu LMR, spíše v normě.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424B3" w:rsidRPr="007F5884" w:rsidRDefault="00F424B3" w:rsidP="007F5884">
      <w:pPr>
        <w:pStyle w:val="Nadpis1"/>
        <w:ind w:left="720" w:firstLine="0"/>
        <w:rPr>
          <w:b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br/>
      </w:r>
      <w:proofErr w:type="spellStart"/>
      <w:r w:rsidRPr="007F5884">
        <w:rPr>
          <w:b/>
          <w:color w:val="auto"/>
          <w:sz w:val="24"/>
          <w:szCs w:val="24"/>
        </w:rPr>
        <w:t>Williamsův</w:t>
      </w:r>
      <w:proofErr w:type="spellEnd"/>
      <w:r w:rsidRPr="007F5884">
        <w:rPr>
          <w:b/>
          <w:color w:val="auto"/>
          <w:sz w:val="24"/>
          <w:szCs w:val="24"/>
        </w:rPr>
        <w:t xml:space="preserve"> syndrom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představuje geneticky podmíněnou chromozomální poruchu, vyskytující se u dívek i u chlapců,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mezi charakteristické fyzické znaky patří širší čelo, vypouklé oči, plné tváře, široká ústa, plné rty, velké uši,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Objevují se vrozené srdeční vady a opoždění psychomotorického vývoje,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přestože se u dětí s Williamsovým syndromem objevuje opožděný vývoj, jejich sociální chování a vyjadřovací schopnosti bývají na dobré úrovni,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i/>
          <w:iCs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mentální retardace se pohybuje v pásmu od lehké po těžkou.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7F5884" w:rsidRDefault="00F424B3" w:rsidP="00F424B3">
      <w:pPr>
        <w:pStyle w:val="Nadpis1"/>
        <w:numPr>
          <w:ilvl w:val="0"/>
          <w:numId w:val="1"/>
        </w:numPr>
        <w:rPr>
          <w:b/>
          <w:color w:val="auto"/>
          <w:sz w:val="24"/>
          <w:szCs w:val="24"/>
        </w:rPr>
      </w:pPr>
      <w:r w:rsidRPr="007F5884">
        <w:rPr>
          <w:b/>
          <w:color w:val="auto"/>
          <w:sz w:val="24"/>
          <w:szCs w:val="24"/>
        </w:rPr>
        <w:t>Okruh žáků s LMP – širší pohled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MKN – 10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b/>
          <w:bCs/>
          <w:i/>
          <w:iCs/>
          <w:color w:val="auto"/>
          <w:sz w:val="24"/>
          <w:szCs w:val="24"/>
        </w:rPr>
        <w:t>kapitola V. Poruchy duševní a poruchy chování (kapitola F)</w:t>
      </w:r>
      <w:r w:rsidRPr="00685501">
        <w:rPr>
          <w:color w:val="auto"/>
          <w:sz w:val="24"/>
          <w:szCs w:val="24"/>
        </w:rPr>
        <w:t xml:space="preserve">.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oddíl F80 – F89 Poruchy psychického vývoje: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F80 Specifické vývojové poruchy řeči a jazyka,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F81 Specifické vývojové poruchy školních dovedností,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lastRenderedPageBreak/>
        <w:t xml:space="preserve">F82 Specifická vývojová porucha motorické funkce,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F84 </w:t>
      </w:r>
      <w:proofErr w:type="spellStart"/>
      <w:r w:rsidRPr="00685501">
        <w:rPr>
          <w:color w:val="auto"/>
          <w:sz w:val="24"/>
          <w:szCs w:val="24"/>
        </w:rPr>
        <w:t>Pervazivní</w:t>
      </w:r>
      <w:proofErr w:type="spellEnd"/>
      <w:r w:rsidRPr="00685501">
        <w:rPr>
          <w:color w:val="auto"/>
          <w:sz w:val="24"/>
          <w:szCs w:val="24"/>
        </w:rPr>
        <w:t xml:space="preserve"> vývojové poruchy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ind w:left="0" w:hanging="540"/>
        <w:jc w:val="both"/>
        <w:rPr>
          <w:i/>
          <w:i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bookmarkStart w:id="0" w:name="_GoBack"/>
      <w:bookmarkEnd w:id="0"/>
      <w:r w:rsidRPr="00685501">
        <w:rPr>
          <w:b/>
          <w:bCs/>
          <w:color w:val="auto"/>
          <w:sz w:val="24"/>
          <w:szCs w:val="24"/>
        </w:rPr>
        <w:t xml:space="preserve">Oddíl F90 – F98 Poruchy chování a emocí se začátkem obvykle v dětství a dospívání: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color w:val="auto"/>
          <w:sz w:val="24"/>
          <w:szCs w:val="24"/>
        </w:rPr>
      </w:pP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F90 Hyperkinetické poruchy,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F91 Poruchy chování,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F92 Smíšené poruchy chování a emocí,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F93 Emoční poruchy,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F94 Poruchy sociálních vztahů,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F95 Tikové poruchy,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jc w:val="both"/>
        <w:rPr>
          <w:b/>
          <w:bCs/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 xml:space="preserve">F98 Jiné poruchy chování a emocí. </w:t>
      </w:r>
    </w:p>
    <w:p w:rsidR="00F424B3" w:rsidRPr="00685501" w:rsidRDefault="00F424B3" w:rsidP="00F424B3">
      <w:pPr>
        <w:pStyle w:val="Nadpis2"/>
        <w:ind w:left="720" w:hanging="720"/>
        <w:jc w:val="both"/>
        <w:rPr>
          <w:b/>
          <w:bCs/>
          <w:color w:val="auto"/>
          <w:sz w:val="24"/>
          <w:szCs w:val="24"/>
        </w:rPr>
      </w:pPr>
    </w:p>
    <w:p w:rsidR="00F424B3" w:rsidRPr="00685501" w:rsidRDefault="00F424B3" w:rsidP="00F424B3">
      <w:pPr>
        <w:pStyle w:val="Nadpis1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color w:val="auto"/>
          <w:sz w:val="24"/>
          <w:szCs w:val="24"/>
        </w:rPr>
        <w:t>Okruh žáků s LMP – širší pohled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F20 – F29 </w:t>
      </w:r>
      <w:r w:rsidRPr="00685501">
        <w:rPr>
          <w:color w:val="auto"/>
          <w:sz w:val="24"/>
          <w:szCs w:val="24"/>
        </w:rPr>
        <w:t xml:space="preserve">Schizofrenie, poruchy </w:t>
      </w:r>
      <w:proofErr w:type="spellStart"/>
      <w:r w:rsidRPr="00685501">
        <w:rPr>
          <w:color w:val="auto"/>
          <w:sz w:val="24"/>
          <w:szCs w:val="24"/>
        </w:rPr>
        <w:t>schizotypální</w:t>
      </w:r>
      <w:proofErr w:type="spellEnd"/>
      <w:r w:rsidRPr="00685501">
        <w:rPr>
          <w:color w:val="auto"/>
          <w:sz w:val="24"/>
          <w:szCs w:val="24"/>
        </w:rPr>
        <w:t xml:space="preserve"> a poruchy s bludy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F30 – F39 </w:t>
      </w:r>
      <w:r w:rsidRPr="00685501">
        <w:rPr>
          <w:color w:val="auto"/>
          <w:sz w:val="24"/>
          <w:szCs w:val="24"/>
        </w:rPr>
        <w:t xml:space="preserve">Afektivní poruchy (poruchy nálady)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F40 – F48 </w:t>
      </w:r>
      <w:r w:rsidRPr="00685501">
        <w:rPr>
          <w:color w:val="auto"/>
          <w:sz w:val="24"/>
          <w:szCs w:val="24"/>
        </w:rPr>
        <w:t>Neurotické, stresové a </w:t>
      </w:r>
      <w:proofErr w:type="spellStart"/>
      <w:r w:rsidRPr="00685501">
        <w:rPr>
          <w:color w:val="auto"/>
          <w:sz w:val="24"/>
          <w:szCs w:val="24"/>
        </w:rPr>
        <w:t>somatoformní</w:t>
      </w:r>
      <w:proofErr w:type="spellEnd"/>
      <w:r w:rsidRPr="00685501">
        <w:rPr>
          <w:color w:val="auto"/>
          <w:sz w:val="24"/>
          <w:szCs w:val="24"/>
        </w:rPr>
        <w:t xml:space="preserve"> poruchy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F00 – F09 </w:t>
      </w:r>
      <w:r w:rsidRPr="00685501">
        <w:rPr>
          <w:color w:val="auto"/>
          <w:sz w:val="24"/>
          <w:szCs w:val="24"/>
        </w:rPr>
        <w:t xml:space="preserve">Organické duševní poruchy včetně symptomatických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F10 – F19 </w:t>
      </w:r>
      <w:r w:rsidRPr="00685501">
        <w:rPr>
          <w:color w:val="auto"/>
          <w:sz w:val="24"/>
          <w:szCs w:val="24"/>
        </w:rPr>
        <w:t>Poruchy duševní a poruchy chování způsobené užíváním psychoaktivních látek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F50 – F59 </w:t>
      </w:r>
      <w:r w:rsidRPr="00685501">
        <w:rPr>
          <w:color w:val="auto"/>
          <w:sz w:val="24"/>
          <w:szCs w:val="24"/>
        </w:rPr>
        <w:t xml:space="preserve">Syndromy poruch chování, spojené s fyziologickými poruchami a somatickými faktory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F60 – F69 </w:t>
      </w:r>
      <w:r w:rsidRPr="00685501">
        <w:rPr>
          <w:color w:val="auto"/>
          <w:sz w:val="24"/>
          <w:szCs w:val="24"/>
        </w:rPr>
        <w:t>Poruchy osobnosti a chování u dospělých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F99 </w:t>
      </w:r>
      <w:r w:rsidRPr="00685501">
        <w:rPr>
          <w:color w:val="auto"/>
          <w:sz w:val="24"/>
          <w:szCs w:val="24"/>
        </w:rPr>
        <w:t xml:space="preserve">Neurčená duševní porucha </w:t>
      </w:r>
    </w:p>
    <w:p w:rsidR="00F424B3" w:rsidRPr="00685501" w:rsidRDefault="00F424B3" w:rsidP="00F424B3">
      <w:pPr>
        <w:pStyle w:val="Nadpis2"/>
        <w:numPr>
          <w:ilvl w:val="0"/>
          <w:numId w:val="1"/>
        </w:numPr>
        <w:rPr>
          <w:color w:val="auto"/>
          <w:sz w:val="24"/>
          <w:szCs w:val="24"/>
        </w:rPr>
      </w:pPr>
      <w:r w:rsidRPr="00685501">
        <w:rPr>
          <w:b/>
          <w:bCs/>
          <w:color w:val="auto"/>
          <w:sz w:val="24"/>
          <w:szCs w:val="24"/>
        </w:rPr>
        <w:t xml:space="preserve">G40 – G47 </w:t>
      </w:r>
      <w:r w:rsidRPr="00685501">
        <w:rPr>
          <w:color w:val="auto"/>
          <w:sz w:val="24"/>
          <w:szCs w:val="24"/>
        </w:rPr>
        <w:t>Poruchy záchvatové a paroxysmální</w:t>
      </w:r>
    </w:p>
    <w:p w:rsidR="0026696F" w:rsidRDefault="0026696F"/>
    <w:sectPr w:rsidR="0026696F" w:rsidSect="002D5EFB">
      <w:footerReference w:type="default" r:id="rId8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F0" w:rsidRDefault="00BB62F0" w:rsidP="00C35528">
      <w:pPr>
        <w:spacing w:after="0" w:line="240" w:lineRule="auto"/>
      </w:pPr>
      <w:r>
        <w:separator/>
      </w:r>
    </w:p>
  </w:endnote>
  <w:endnote w:type="continuationSeparator" w:id="0">
    <w:p w:rsidR="00BB62F0" w:rsidRDefault="00BB62F0" w:rsidP="00C3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471573"/>
      <w:docPartObj>
        <w:docPartGallery w:val="Page Numbers (Bottom of Page)"/>
        <w:docPartUnique/>
      </w:docPartObj>
    </w:sdtPr>
    <w:sdtContent>
      <w:p w:rsidR="00C35528" w:rsidRDefault="00C355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35528" w:rsidRDefault="00C355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F0" w:rsidRDefault="00BB62F0" w:rsidP="00C35528">
      <w:pPr>
        <w:spacing w:after="0" w:line="240" w:lineRule="auto"/>
      </w:pPr>
      <w:r>
        <w:separator/>
      </w:r>
    </w:p>
  </w:footnote>
  <w:footnote w:type="continuationSeparator" w:id="0">
    <w:p w:rsidR="00BB62F0" w:rsidRDefault="00BB62F0" w:rsidP="00C35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1604"/>
    <w:multiLevelType w:val="hybridMultilevel"/>
    <w:tmpl w:val="74EE4644"/>
    <w:lvl w:ilvl="0" w:tplc="BBEAA0C2">
      <w:numFmt w:val="bullet"/>
      <w:lvlText w:val="•"/>
      <w:lvlJc w:val="left"/>
      <w:pPr>
        <w:ind w:left="720" w:hanging="360"/>
      </w:pPr>
      <w:rPr>
        <w:rFonts w:ascii="Arial" w:hAnsi="Arial" w:hint="default"/>
        <w:sz w:val="27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B3"/>
    <w:rsid w:val="0026696F"/>
    <w:rsid w:val="002D5EFB"/>
    <w:rsid w:val="007F5884"/>
    <w:rsid w:val="00BB62F0"/>
    <w:rsid w:val="00C35528"/>
    <w:rsid w:val="00C93CC9"/>
    <w:rsid w:val="00EF72A0"/>
    <w:rsid w:val="00F4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24B3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56"/>
      <w:szCs w:val="56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F424B3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="Times New Roman" w:hAnsi="Times New Roman" w:cs="Times New Roman"/>
      <w:color w:val="000000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4B3"/>
    <w:rPr>
      <w:rFonts w:ascii="Times New Roman" w:eastAsia="Times New Roman" w:hAnsi="Times New Roman" w:cs="Times New Roman"/>
      <w:color w:val="000000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424B3"/>
    <w:rPr>
      <w:rFonts w:ascii="Times New Roman" w:eastAsia="Times New Roman" w:hAnsi="Times New Roman" w:cs="Times New Roman"/>
      <w:color w:val="000000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528"/>
  </w:style>
  <w:style w:type="paragraph" w:styleId="Zpat">
    <w:name w:val="footer"/>
    <w:basedOn w:val="Normln"/>
    <w:link w:val="ZpatChar"/>
    <w:uiPriority w:val="99"/>
    <w:unhideWhenUsed/>
    <w:rsid w:val="00C3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24B3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56"/>
      <w:szCs w:val="56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F424B3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="Times New Roman" w:hAnsi="Times New Roman" w:cs="Times New Roman"/>
      <w:color w:val="000000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4B3"/>
    <w:rPr>
      <w:rFonts w:ascii="Times New Roman" w:eastAsia="Times New Roman" w:hAnsi="Times New Roman" w:cs="Times New Roman"/>
      <w:color w:val="000000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424B3"/>
    <w:rPr>
      <w:rFonts w:ascii="Times New Roman" w:eastAsia="Times New Roman" w:hAnsi="Times New Roman" w:cs="Times New Roman"/>
      <w:color w:val="000000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528"/>
  </w:style>
  <w:style w:type="paragraph" w:styleId="Zpat">
    <w:name w:val="footer"/>
    <w:basedOn w:val="Normln"/>
    <w:link w:val="ZpatChar"/>
    <w:uiPriority w:val="99"/>
    <w:unhideWhenUsed/>
    <w:rsid w:val="00C3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2382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</dc:creator>
  <cp:lastModifiedBy>Chaloupkova</cp:lastModifiedBy>
  <cp:revision>6</cp:revision>
  <dcterms:created xsi:type="dcterms:W3CDTF">2014-10-22T06:21:00Z</dcterms:created>
  <dcterms:modified xsi:type="dcterms:W3CDTF">2014-10-22T06:31:00Z</dcterms:modified>
</cp:coreProperties>
</file>