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1D1" w:rsidRDefault="00805F63">
      <w:pPr>
        <w:rPr>
          <w:b/>
        </w:rPr>
      </w:pPr>
      <w:r>
        <w:rPr>
          <w:b/>
        </w:rPr>
        <w:t>Řešení připomínek a stížností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13"/>
        <w:gridCol w:w="3166"/>
        <w:gridCol w:w="3260"/>
      </w:tblGrid>
      <w:tr w:rsidR="005761D1">
        <w:trPr>
          <w:cantSplit/>
          <w:trHeight w:val="1000"/>
        </w:trPr>
        <w:tc>
          <w:tcPr>
            <w:tcW w:w="3213" w:type="dxa"/>
          </w:tcPr>
          <w:p w:rsidR="005761D1" w:rsidRDefault="002C5B6D">
            <w:r>
              <w:rPr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35" type="#_x0000_t109" style="position:absolute;margin-left:184.35pt;margin-top:16.6pt;width:85.05pt;height:28.75pt;z-index:251650560" o:allowincell="f">
                  <v:textbox style="mso-next-textbox:#_x0000_s1035" inset="1.5mm,.3mm,1.5mm,.3mm">
                    <w:txbxContent>
                      <w:p w:rsidR="005761D1" w:rsidRDefault="00805F63">
                        <w:pPr>
                          <w:pStyle w:val="Zkladntext3"/>
                          <w:spacing w:before="0"/>
                        </w:pPr>
                        <w:r>
                          <w:t xml:space="preserve">Příjem stížnosti </w:t>
                        </w:r>
                        <w:proofErr w:type="gramStart"/>
                        <w:r>
                          <w:t>nebo  připomínky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034" style="position:absolute;z-index:251649536" from="226.85pt,44.6pt" to="226.85pt,61.1pt" o:allowincell="f">
                  <v:stroke endarrow="block" endarrowlength="short"/>
                </v:line>
              </w:pict>
            </w:r>
          </w:p>
        </w:tc>
        <w:tc>
          <w:tcPr>
            <w:tcW w:w="3166" w:type="dxa"/>
          </w:tcPr>
          <w:p w:rsidR="005761D1" w:rsidRDefault="00805F63">
            <w:pPr>
              <w:rPr>
                <w:b/>
                <w:sz w:val="20"/>
              </w:rPr>
            </w:pPr>
            <w: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3260" w:type="dxa"/>
          </w:tcPr>
          <w:p w:rsidR="005761D1" w:rsidRDefault="005761D1"/>
        </w:tc>
      </w:tr>
      <w:tr w:rsidR="005761D1">
        <w:trPr>
          <w:cantSplit/>
          <w:trHeight w:val="1000"/>
        </w:trPr>
        <w:tc>
          <w:tcPr>
            <w:tcW w:w="3213" w:type="dxa"/>
          </w:tcPr>
          <w:p w:rsidR="005761D1" w:rsidRDefault="002C5B6D">
            <w:r>
              <w:rPr>
                <w:noProof/>
              </w:rPr>
              <w:pict>
                <v:line id="_x0000_s1048" style="position:absolute;z-index:251655680;mso-position-horizontal-relative:text;mso-position-vertical-relative:text" from="226.85pt,36.8pt" to="226.85pt,64.8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49" type="#_x0000_t109" style="position:absolute;margin-left:184.35pt;margin-top:11.35pt;width:85.05pt;height:34pt;z-index:251656704;mso-position-horizontal-relative:text;mso-position-vertical-relative:text" o:allowincell="f">
                  <v:textbox style="mso-next-textbox:#_x0000_s1049" inset="1.5mm,.3mm,1.5mm,.3mm">
                    <w:txbxContent>
                      <w:p w:rsidR="005761D1" w:rsidRDefault="00805F63">
                        <w:pPr>
                          <w:pStyle w:val="Zkladntext3"/>
                          <w:spacing w:before="0"/>
                        </w:pPr>
                        <w:r>
                          <w:t>Postoupení stí</w:t>
                        </w:r>
                        <w:r>
                          <w:t>ž</w:t>
                        </w:r>
                        <w:r>
                          <w:t>nosti kompeten</w:t>
                        </w:r>
                        <w:r>
                          <w:t>t</w:t>
                        </w:r>
                        <w:r>
                          <w:t>nímu pracovníkovi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5761D1" w:rsidRDefault="00805F63">
            <w:pPr>
              <w:rPr>
                <w:b/>
                <w:sz w:val="20"/>
              </w:rPr>
            </w:pPr>
            <w: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3260" w:type="dxa"/>
          </w:tcPr>
          <w:p w:rsidR="005761D1" w:rsidRDefault="005761D1"/>
        </w:tc>
      </w:tr>
      <w:tr w:rsidR="005761D1">
        <w:trPr>
          <w:cantSplit/>
          <w:trHeight w:val="1300"/>
        </w:trPr>
        <w:tc>
          <w:tcPr>
            <w:tcW w:w="3213" w:type="dxa"/>
          </w:tcPr>
          <w:p w:rsidR="005761D1" w:rsidRDefault="002C5B6D">
            <w:pPr>
              <w:spacing w:before="120"/>
              <w:rPr>
                <w:b/>
                <w:noProof/>
                <w:sz w:val="20"/>
              </w:rPr>
            </w:pPr>
            <w:r w:rsidRPr="002C5B6D">
              <w:rPr>
                <w:noProof/>
              </w:rPr>
              <w:pict>
                <v:shape id="_x0000_s1050" type="#_x0000_t109" style="position:absolute;margin-left:181.1pt;margin-top:17.4pt;width:86.4pt;height:46.5pt;z-index:251657728;mso-position-horizontal-relative:text;mso-position-vertical-relative:text" o:allowincell="f">
                  <v:textbox style="mso-next-textbox:#_x0000_s1050" inset="1.5mm,.3mm,4mm,.3mm">
                    <w:txbxContent>
                      <w:p w:rsidR="00C54436" w:rsidRDefault="00805F63">
                        <w:pPr>
                          <w:pStyle w:val="Zkladntext3"/>
                          <w:spacing w:before="0"/>
                        </w:pPr>
                        <w:r>
                          <w:t>Zaevido</w:t>
                        </w:r>
                        <w:r w:rsidR="00C54436">
                          <w:t>vání stížnosti a od</w:t>
                        </w:r>
                        <w:r w:rsidR="00C54436">
                          <w:t>e</w:t>
                        </w:r>
                        <w:r w:rsidR="00C54436">
                          <w:t>slání kopie</w:t>
                        </w:r>
                      </w:p>
                      <w:p w:rsidR="005761D1" w:rsidRDefault="00C54436">
                        <w:pPr>
                          <w:pStyle w:val="Zkladntext3"/>
                          <w:spacing w:before="0"/>
                        </w:pPr>
                        <w:r>
                          <w:t xml:space="preserve"> na RMU.</w:t>
                        </w:r>
                      </w:p>
                    </w:txbxContent>
                  </v:textbox>
                </v:shape>
              </w:pict>
            </w:r>
            <w:r w:rsidRPr="002C5B6D">
              <w:rPr>
                <w:noProof/>
              </w:rPr>
              <w:pict>
                <v:line id="_x0000_s1037" style="position:absolute;z-index:251651584;mso-position-horizontal-relative:text;mso-position-vertical-relative:text" from="226.85pt,49.35pt" to="226.85pt,82.9pt" o:allowincell="f">
                  <v:stroke endarrow="block" endarrowlength="short"/>
                </v:line>
              </w:pict>
            </w:r>
            <w:r w:rsidR="00805F63">
              <w:rPr>
                <w:noProof/>
              </w:rPr>
              <w:t xml:space="preserve">           </w:t>
            </w:r>
          </w:p>
        </w:tc>
        <w:tc>
          <w:tcPr>
            <w:tcW w:w="3166" w:type="dxa"/>
          </w:tcPr>
          <w:p w:rsidR="005761D1" w:rsidRDefault="00805F63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3</w:t>
            </w:r>
          </w:p>
          <w:p w:rsidR="005761D1" w:rsidRDefault="00805F6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</w:p>
          <w:p w:rsidR="005761D1" w:rsidRDefault="005761D1">
            <w:pPr>
              <w:rPr>
                <w:b/>
                <w:sz w:val="20"/>
              </w:rPr>
            </w:pPr>
          </w:p>
        </w:tc>
        <w:tc>
          <w:tcPr>
            <w:tcW w:w="3260" w:type="dxa"/>
          </w:tcPr>
          <w:p w:rsidR="005761D1" w:rsidRDefault="005761D1"/>
        </w:tc>
      </w:tr>
      <w:tr w:rsidR="005761D1">
        <w:trPr>
          <w:cantSplit/>
          <w:trHeight w:val="1300"/>
        </w:trPr>
        <w:tc>
          <w:tcPr>
            <w:tcW w:w="3213" w:type="dxa"/>
          </w:tcPr>
          <w:p w:rsidR="005761D1" w:rsidRDefault="002C5B6D">
            <w:pPr>
              <w:spacing w:before="120"/>
              <w:rPr>
                <w:noProof/>
              </w:rPr>
            </w:pPr>
            <w:r>
              <w:rPr>
                <w:noProof/>
              </w:rPr>
              <w:pict>
                <v:line id="_x0000_s1065" style="position:absolute;flip:x y;z-index:251663872;mso-position-horizontal-relative:text;mso-position-vertical-relative:text" from="85.7pt,10pt" to="86pt,135.5pt" o:allowincell="f"/>
              </w:pict>
            </w:r>
            <w:r>
              <w:rPr>
                <w:noProof/>
              </w:rPr>
              <w:pict>
                <v:line id="_x0000_s1066" style="position:absolute;flip:y;z-index:251664896;mso-position-horizontal-relative:text;mso-position-vertical-relative:text" from="87.5pt,10pt" to="225.5pt,10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line id="_x0000_s1068" style="position:absolute;z-index:251665920;mso-position-horizontal-relative:text;mso-position-vertical-relative:text" from="227.25pt,52.1pt" to="227.25pt,74.3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59" type="#_x0000_t109" style="position:absolute;margin-left:182.6pt;margin-top:17.7pt;width:85.05pt;height:34pt;z-index:251658752;mso-position-horizontal-relative:text;mso-position-vertical-relative:text" o:allowincell="f">
                  <v:textbox style="mso-next-textbox:#_x0000_s1059" inset="1.5mm,.3mm,4mm,.3mm">
                    <w:txbxContent>
                      <w:p w:rsidR="005761D1" w:rsidRDefault="00805F63">
                        <w:pPr>
                          <w:pStyle w:val="Zkladntext3"/>
                          <w:spacing w:before="0"/>
                          <w:rPr>
                            <w:sz w:val="16"/>
                          </w:rPr>
                        </w:pPr>
                        <w:r>
                          <w:t>Vyřízení stížno</w:t>
                        </w:r>
                        <w:r>
                          <w:t>s</w:t>
                        </w:r>
                        <w:r>
                          <w:t>ti, připomínky</w:t>
                        </w:r>
                        <w:r>
                          <w:rPr>
                            <w:sz w:val="16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5761D1" w:rsidRDefault="00805F63">
            <w:pPr>
              <w:spacing w:before="60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 </w:t>
            </w:r>
          </w:p>
          <w:p w:rsidR="005761D1" w:rsidRDefault="00805F63">
            <w:pPr>
              <w:spacing w:before="60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t>4</w:t>
            </w:r>
          </w:p>
        </w:tc>
        <w:tc>
          <w:tcPr>
            <w:tcW w:w="3260" w:type="dxa"/>
          </w:tcPr>
          <w:p w:rsidR="005761D1" w:rsidRDefault="005761D1"/>
        </w:tc>
      </w:tr>
      <w:tr w:rsidR="005761D1">
        <w:trPr>
          <w:cantSplit/>
          <w:trHeight w:val="1000"/>
        </w:trPr>
        <w:tc>
          <w:tcPr>
            <w:tcW w:w="3213" w:type="dxa"/>
          </w:tcPr>
          <w:p w:rsidR="005761D1" w:rsidRDefault="002C5B6D">
            <w:pPr>
              <w:rPr>
                <w:noProof/>
              </w:rPr>
            </w:pPr>
            <w:r>
              <w:rPr>
                <w:noProof/>
              </w:rPr>
              <w:pict>
                <v:line id="_x0000_s1039" style="position:absolute;z-index:251653632;mso-position-horizontal-relative:text;mso-position-vertical-relative:text" from="226.85pt,45.05pt" to="226.85pt,57.5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38" type="#_x0000_t109" style="position:absolute;margin-left:184.3pt;margin-top:11.35pt;width:85.05pt;height:34pt;z-index:251652608;mso-position-horizontal-relative:text;mso-position-vertical-relative:text" o:allowincell="f">
                  <v:textbox style="mso-next-textbox:#_x0000_s1038" inset="1.5mm,.3mm,1.5mm,.3mm">
                    <w:txbxContent>
                      <w:p w:rsidR="005761D1" w:rsidRDefault="00805F63">
                        <w:pPr>
                          <w:pStyle w:val="Zkladntext3"/>
                          <w:spacing w:before="0"/>
                        </w:pPr>
                        <w:r>
                          <w:t>Posouzení způs</w:t>
                        </w:r>
                        <w:r>
                          <w:t>o</w:t>
                        </w:r>
                        <w:r>
                          <w:t>bu řešení Kontro</w:t>
                        </w:r>
                        <w:r>
                          <w:t>l</w:t>
                        </w:r>
                        <w:r>
                          <w:t xml:space="preserve">ním odborem MU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5761D1" w:rsidRDefault="00805F63">
            <w:pPr>
              <w:rPr>
                <w:b/>
                <w:sz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3260" w:type="dxa"/>
          </w:tcPr>
          <w:p w:rsidR="005761D1" w:rsidRDefault="005761D1"/>
        </w:tc>
      </w:tr>
      <w:tr w:rsidR="005761D1">
        <w:trPr>
          <w:cantSplit/>
          <w:trHeight w:val="1300"/>
        </w:trPr>
        <w:tc>
          <w:tcPr>
            <w:tcW w:w="3213" w:type="dxa"/>
          </w:tcPr>
          <w:p w:rsidR="005761D1" w:rsidRDefault="002C5B6D">
            <w:pPr>
              <w:spacing w:before="120"/>
              <w:rPr>
                <w:b/>
                <w:noProof/>
                <w:sz w:val="20"/>
              </w:rPr>
            </w:pPr>
            <w:r w:rsidRPr="002C5B6D">
              <w:rPr>
                <w:noProof/>
              </w:rPr>
              <w:pict>
                <v:line id="_x0000_s1064" style="position:absolute;flip:x;z-index:251662848;mso-position-horizontal-relative:text;mso-position-vertical-relative:text" from="128.3pt,36.05pt" to="171.75pt,36.05pt" o:allowincell="f">
                  <v:stroke endarrow="block" endarrowlength="short"/>
                </v:line>
              </w:pict>
            </w:r>
            <w:r w:rsidRPr="002C5B6D"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61" type="#_x0000_t110" style="position:absolute;margin-left:171.75pt;margin-top:8.35pt;width:115.2pt;height:56.45pt;z-index:251659776;mso-position-horizontal-relative:text;mso-position-vertical-relative:text" o:allowincell="f">
                  <v:textbox style="mso-next-textbox:#_x0000_s1061" inset="0,.3mm,0,.3mm">
                    <w:txbxContent>
                      <w:p w:rsidR="005761D1" w:rsidRDefault="00805F63">
                        <w:pPr>
                          <w:pStyle w:val="Zkladntext3"/>
                          <w:spacing w:before="0"/>
                        </w:pPr>
                        <w:r>
                          <w:t>Vhodné řeš</w:t>
                        </w:r>
                        <w:r>
                          <w:t>e</w:t>
                        </w:r>
                        <w:r>
                          <w:t>ní?</w:t>
                        </w:r>
                      </w:p>
                    </w:txbxContent>
                  </v:textbox>
                </v:shape>
              </w:pict>
            </w:r>
            <w:r w:rsidRPr="002C5B6D">
              <w:rPr>
                <w:noProof/>
              </w:rPr>
              <w:pict>
                <v:shape id="_x0000_s1063" type="#_x0000_t109" style="position:absolute;margin-left:43.2pt;margin-top:18.95pt;width:85.05pt;height:34pt;z-index:251661824;mso-position-horizontal-relative:text;mso-position-vertical-relative:text" o:allowincell="f">
                  <v:textbox style="mso-next-textbox:#_x0000_s1063" inset="1.5mm,.3mm,4mm,.3mm">
                    <w:txbxContent>
                      <w:p w:rsidR="005761D1" w:rsidRDefault="00805F63">
                        <w:pPr>
                          <w:pStyle w:val="Zkladntext3"/>
                          <w:spacing w:before="0"/>
                        </w:pPr>
                        <w:r>
                          <w:t>Doplnění či př</w:t>
                        </w:r>
                        <w:r>
                          <w:t>e</w:t>
                        </w:r>
                        <w:r>
                          <w:t>pracování řešení</w:t>
                        </w:r>
                      </w:p>
                    </w:txbxContent>
                  </v:textbox>
                </v:shape>
              </w:pict>
            </w:r>
            <w:r w:rsidR="00805F63">
              <w:rPr>
                <w:noProof/>
              </w:rPr>
              <w:t xml:space="preserve">           </w:t>
            </w:r>
            <w:r w:rsidR="00805F63">
              <w:rPr>
                <w:b/>
                <w:sz w:val="20"/>
              </w:rPr>
              <w:t>7</w:t>
            </w:r>
          </w:p>
        </w:tc>
        <w:tc>
          <w:tcPr>
            <w:tcW w:w="3166" w:type="dxa"/>
          </w:tcPr>
          <w:p w:rsidR="005761D1" w:rsidRDefault="00805F63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>
              <w:rPr>
                <w:noProof/>
              </w:rPr>
              <w:t>6</w:t>
            </w:r>
          </w:p>
          <w:p w:rsidR="005761D1" w:rsidRDefault="00805F6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ne</w:t>
            </w:r>
          </w:p>
          <w:p w:rsidR="005761D1" w:rsidRDefault="005761D1">
            <w:pPr>
              <w:rPr>
                <w:b/>
                <w:sz w:val="20"/>
              </w:rPr>
            </w:pPr>
          </w:p>
          <w:p w:rsidR="005761D1" w:rsidRDefault="005761D1">
            <w:pPr>
              <w:rPr>
                <w:b/>
                <w:sz w:val="20"/>
              </w:rPr>
            </w:pPr>
          </w:p>
        </w:tc>
        <w:tc>
          <w:tcPr>
            <w:tcW w:w="3260" w:type="dxa"/>
          </w:tcPr>
          <w:p w:rsidR="005761D1" w:rsidRDefault="005761D1"/>
        </w:tc>
      </w:tr>
      <w:tr w:rsidR="005761D1">
        <w:trPr>
          <w:cantSplit/>
          <w:trHeight w:val="1050"/>
        </w:trPr>
        <w:tc>
          <w:tcPr>
            <w:tcW w:w="3213" w:type="dxa"/>
          </w:tcPr>
          <w:p w:rsidR="005761D1" w:rsidRDefault="002C5B6D">
            <w:pPr>
              <w:rPr>
                <w:noProof/>
              </w:rPr>
            </w:pPr>
            <w:r>
              <w:rPr>
                <w:noProof/>
              </w:rPr>
              <w:pict>
                <v:line id="_x0000_s1062" style="position:absolute;z-index:251660800;mso-position-horizontal-relative:text;mso-position-vertical-relative:text" from="229.25pt,1.25pt" to="229.25pt,16.5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46" type="#_x0000_t109" style="position:absolute;margin-left:181.1pt;margin-top:17.3pt;width:85.05pt;height:34pt;z-index:251654656;mso-position-horizontal-relative:text;mso-position-vertical-relative:text" o:allowincell="f">
                  <v:textbox style="mso-next-textbox:#_x0000_s1046" inset=".5mm,.3mm,.5mm,.3mm">
                    <w:txbxContent>
                      <w:p w:rsidR="005761D1" w:rsidRPr="006700BC" w:rsidRDefault="006700BC" w:rsidP="006700BC">
                        <w:r w:rsidRPr="006700BC">
                          <w:rPr>
                            <w:sz w:val="20"/>
                          </w:rPr>
                          <w:t>Vyřízená stížnost, připomínka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5761D1" w:rsidRDefault="00805F63">
            <w:pPr>
              <w:rPr>
                <w:b/>
              </w:rPr>
            </w:pPr>
            <w:r>
              <w:rPr>
                <w:b/>
                <w:sz w:val="20"/>
              </w:rPr>
              <w:t>ano</w:t>
            </w:r>
          </w:p>
          <w:p w:rsidR="005761D1" w:rsidRDefault="00805F6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8  </w:t>
            </w:r>
            <w:r>
              <w:rPr>
                <w:b/>
              </w:rPr>
              <w:t xml:space="preserve">                                    </w:t>
            </w:r>
          </w:p>
        </w:tc>
        <w:tc>
          <w:tcPr>
            <w:tcW w:w="3260" w:type="dxa"/>
          </w:tcPr>
          <w:p w:rsidR="005761D1" w:rsidRDefault="00805F63">
            <w:pPr>
              <w:spacing w:before="120"/>
              <w:rPr>
                <w:b/>
                <w:sz w:val="20"/>
              </w:rPr>
            </w:pPr>
            <w:r>
              <w:t xml:space="preserve">   </w:t>
            </w:r>
          </w:p>
        </w:tc>
      </w:tr>
    </w:tbl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p w:rsidR="005761D1" w:rsidRDefault="005761D1"/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0"/>
        <w:gridCol w:w="1352"/>
        <w:gridCol w:w="4659"/>
        <w:gridCol w:w="1418"/>
        <w:gridCol w:w="1275"/>
      </w:tblGrid>
      <w:tr w:rsidR="005761D1">
        <w:trPr>
          <w:trHeight w:val="544"/>
          <w:tblHeader/>
        </w:trPr>
        <w:tc>
          <w:tcPr>
            <w:tcW w:w="860" w:type="dxa"/>
            <w:tcBorders>
              <w:bottom w:val="double" w:sz="4" w:space="0" w:color="auto"/>
            </w:tcBorders>
            <w:vAlign w:val="center"/>
          </w:tcPr>
          <w:p w:rsidR="005761D1" w:rsidRDefault="00805F63">
            <w:pPr>
              <w:pStyle w:val="Nadpis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Krok</w:t>
            </w:r>
          </w:p>
        </w:tc>
        <w:tc>
          <w:tcPr>
            <w:tcW w:w="1352" w:type="dxa"/>
            <w:tcBorders>
              <w:bottom w:val="double" w:sz="4" w:space="0" w:color="auto"/>
            </w:tcBorders>
            <w:vAlign w:val="center"/>
          </w:tcPr>
          <w:p w:rsidR="005761D1" w:rsidRDefault="00805F6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Vstup</w:t>
            </w:r>
          </w:p>
        </w:tc>
        <w:tc>
          <w:tcPr>
            <w:tcW w:w="4659" w:type="dxa"/>
            <w:tcBorders>
              <w:bottom w:val="double" w:sz="4" w:space="0" w:color="auto"/>
            </w:tcBorders>
            <w:vAlign w:val="center"/>
          </w:tcPr>
          <w:p w:rsidR="005761D1" w:rsidRDefault="00805F63">
            <w:pPr>
              <w:pStyle w:val="Nadpis2"/>
              <w:jc w:val="center"/>
              <w:rPr>
                <w:sz w:val="20"/>
              </w:rPr>
            </w:pPr>
            <w:r>
              <w:rPr>
                <w:sz w:val="20"/>
              </w:rPr>
              <w:t>Činnost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5761D1" w:rsidRDefault="00805F6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Odpovídá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5761D1" w:rsidRDefault="00805F6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Výstup</w:t>
            </w:r>
          </w:p>
        </w:tc>
      </w:tr>
      <w:tr w:rsidR="005761D1" w:rsidRPr="00CF6146">
        <w:tc>
          <w:tcPr>
            <w:tcW w:w="860" w:type="dxa"/>
            <w:vAlign w:val="center"/>
          </w:tcPr>
          <w:p w:rsidR="005761D1" w:rsidRDefault="005761D1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5761D1" w:rsidRPr="00CF6146" w:rsidRDefault="00E802C8">
            <w:pPr>
              <w:spacing w:after="120"/>
              <w:ind w:left="129" w:hanging="129"/>
              <w:rPr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Stížnost, přip</w:t>
            </w:r>
            <w:r w:rsidRPr="00CF6146">
              <w:rPr>
                <w:sz w:val="16"/>
                <w:szCs w:val="16"/>
              </w:rPr>
              <w:t>o</w:t>
            </w:r>
            <w:r w:rsidRPr="00CF6146">
              <w:rPr>
                <w:sz w:val="16"/>
                <w:szCs w:val="16"/>
              </w:rPr>
              <w:t>mínka</w:t>
            </w:r>
          </w:p>
        </w:tc>
        <w:tc>
          <w:tcPr>
            <w:tcW w:w="4659" w:type="dxa"/>
          </w:tcPr>
          <w:p w:rsidR="005761D1" w:rsidRDefault="00E802C8">
            <w:pPr>
              <w:pStyle w:val="Nadpis4"/>
              <w:spacing w:before="60"/>
            </w:pPr>
            <w:r>
              <w:t xml:space="preserve">Příjem stížnosti nebo </w:t>
            </w:r>
            <w:r w:rsidR="00805F63">
              <w:t>připomínky</w:t>
            </w:r>
          </w:p>
          <w:p w:rsidR="005761D1" w:rsidRDefault="00805F63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Zaevidování v došlé poště, příjem na podatelně.</w:t>
            </w:r>
          </w:p>
        </w:tc>
        <w:tc>
          <w:tcPr>
            <w:tcW w:w="1418" w:type="dxa"/>
          </w:tcPr>
          <w:p w:rsidR="005761D1" w:rsidRDefault="00E802C8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Pracovnice podatelny</w:t>
            </w:r>
          </w:p>
        </w:tc>
        <w:tc>
          <w:tcPr>
            <w:tcW w:w="1275" w:type="dxa"/>
          </w:tcPr>
          <w:p w:rsidR="005761D1" w:rsidRPr="00CF6146" w:rsidRDefault="00E802C8">
            <w:pPr>
              <w:spacing w:before="120" w:after="120"/>
              <w:rPr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Přijatá stížnost, připomínka</w:t>
            </w:r>
          </w:p>
        </w:tc>
      </w:tr>
      <w:tr w:rsidR="005761D1" w:rsidRPr="00CF6146">
        <w:tc>
          <w:tcPr>
            <w:tcW w:w="860" w:type="dxa"/>
            <w:vAlign w:val="center"/>
          </w:tcPr>
          <w:p w:rsidR="005761D1" w:rsidRDefault="005761D1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5761D1" w:rsidRPr="00CF6146" w:rsidRDefault="00E802C8">
            <w:pPr>
              <w:spacing w:before="120" w:after="120"/>
              <w:rPr>
                <w:i/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Přijatá stížnost, připomínka</w:t>
            </w:r>
          </w:p>
        </w:tc>
        <w:tc>
          <w:tcPr>
            <w:tcW w:w="4659" w:type="dxa"/>
          </w:tcPr>
          <w:p w:rsidR="005761D1" w:rsidRDefault="00805F63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Postoupení stížnosti kompetentnímu pracovn</w:t>
            </w:r>
            <w:r>
              <w:rPr>
                <w:b/>
                <w:sz w:val="20"/>
              </w:rPr>
              <w:t>í</w:t>
            </w:r>
            <w:r>
              <w:rPr>
                <w:b/>
                <w:sz w:val="20"/>
              </w:rPr>
              <w:t>kovi.</w:t>
            </w:r>
          </w:p>
          <w:p w:rsidR="005761D1" w:rsidRDefault="00805F63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Jedná se zpravidla o přímého nadřízeného pr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covníka, v jehož kompetenci je agenda předmětu stížnosti.</w:t>
            </w:r>
          </w:p>
        </w:tc>
        <w:tc>
          <w:tcPr>
            <w:tcW w:w="1418" w:type="dxa"/>
          </w:tcPr>
          <w:p w:rsidR="005761D1" w:rsidRDefault="00B477F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Pracovnice podatelny</w:t>
            </w:r>
          </w:p>
        </w:tc>
        <w:tc>
          <w:tcPr>
            <w:tcW w:w="1275" w:type="dxa"/>
          </w:tcPr>
          <w:p w:rsidR="005761D1" w:rsidRPr="00CF6146" w:rsidRDefault="00B477F7">
            <w:pPr>
              <w:spacing w:before="120" w:after="120"/>
              <w:rPr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Stížnost, př</w:t>
            </w:r>
            <w:r w:rsidRPr="00CF6146">
              <w:rPr>
                <w:sz w:val="16"/>
                <w:szCs w:val="16"/>
              </w:rPr>
              <w:t>i</w:t>
            </w:r>
            <w:r w:rsidRPr="00CF6146">
              <w:rPr>
                <w:sz w:val="16"/>
                <w:szCs w:val="16"/>
              </w:rPr>
              <w:t>pomínka v gesci příslu</w:t>
            </w:r>
            <w:r w:rsidRPr="00CF6146">
              <w:rPr>
                <w:sz w:val="16"/>
                <w:szCs w:val="16"/>
              </w:rPr>
              <w:t>š</w:t>
            </w:r>
            <w:r w:rsidRPr="00CF6146">
              <w:rPr>
                <w:sz w:val="16"/>
                <w:szCs w:val="16"/>
              </w:rPr>
              <w:t>ného pracovn</w:t>
            </w:r>
            <w:r w:rsidRPr="00CF6146">
              <w:rPr>
                <w:sz w:val="16"/>
                <w:szCs w:val="16"/>
              </w:rPr>
              <w:t>í</w:t>
            </w:r>
            <w:r w:rsidRPr="00CF6146">
              <w:rPr>
                <w:sz w:val="16"/>
                <w:szCs w:val="16"/>
              </w:rPr>
              <w:t>ka</w:t>
            </w:r>
          </w:p>
        </w:tc>
      </w:tr>
      <w:tr w:rsidR="005761D1" w:rsidRPr="00CF6146">
        <w:tc>
          <w:tcPr>
            <w:tcW w:w="860" w:type="dxa"/>
            <w:vAlign w:val="center"/>
          </w:tcPr>
          <w:p w:rsidR="005761D1" w:rsidRDefault="005761D1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5761D1" w:rsidRDefault="00B477F7">
            <w:pPr>
              <w:spacing w:before="120" w:after="120"/>
              <w:rPr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Stížnost, přip</w:t>
            </w:r>
            <w:r w:rsidRPr="00CF6146">
              <w:rPr>
                <w:sz w:val="16"/>
                <w:szCs w:val="16"/>
              </w:rPr>
              <w:t>o</w:t>
            </w:r>
            <w:r w:rsidRPr="00CF6146">
              <w:rPr>
                <w:sz w:val="16"/>
                <w:szCs w:val="16"/>
              </w:rPr>
              <w:t>mínka v gesci příslušného pr</w:t>
            </w:r>
            <w:r w:rsidRPr="00CF6146">
              <w:rPr>
                <w:sz w:val="16"/>
                <w:szCs w:val="16"/>
              </w:rPr>
              <w:t>a</w:t>
            </w:r>
            <w:r w:rsidRPr="00CF6146">
              <w:rPr>
                <w:sz w:val="16"/>
                <w:szCs w:val="16"/>
              </w:rPr>
              <w:t>covníka</w:t>
            </w:r>
          </w:p>
          <w:p w:rsidR="00C54436" w:rsidRPr="00CF6146" w:rsidRDefault="00C54436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Směrnice rekt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ra 3/2008</w:t>
            </w:r>
          </w:p>
        </w:tc>
        <w:tc>
          <w:tcPr>
            <w:tcW w:w="4659" w:type="dxa"/>
          </w:tcPr>
          <w:p w:rsidR="00C54436" w:rsidRDefault="00C54436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Zaevidování stížnosti na PdF MU.</w:t>
            </w:r>
          </w:p>
          <w:p w:rsidR="005761D1" w:rsidRPr="00C54436" w:rsidRDefault="00C54436">
            <w:pPr>
              <w:spacing w:before="60"/>
              <w:rPr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Pr="00C54436">
              <w:rPr>
                <w:sz w:val="20"/>
              </w:rPr>
              <w:t>Odeslání kopie na RMU</w:t>
            </w:r>
            <w:r>
              <w:rPr>
                <w:sz w:val="20"/>
              </w:rPr>
              <w:t>. Stížnost je evidována v Evidenci stížností, podnětů a peticí na PdF MU.</w:t>
            </w:r>
          </w:p>
          <w:p w:rsidR="005761D1" w:rsidRDefault="005761D1">
            <w:pPr>
              <w:spacing w:before="60"/>
              <w:rPr>
                <w:sz w:val="20"/>
              </w:rPr>
            </w:pPr>
          </w:p>
        </w:tc>
        <w:tc>
          <w:tcPr>
            <w:tcW w:w="1418" w:type="dxa"/>
          </w:tcPr>
          <w:p w:rsidR="005761D1" w:rsidRDefault="00B477F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Příslušný pr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covník</w:t>
            </w:r>
          </w:p>
        </w:tc>
        <w:tc>
          <w:tcPr>
            <w:tcW w:w="1275" w:type="dxa"/>
          </w:tcPr>
          <w:p w:rsidR="005761D1" w:rsidRPr="00CF6146" w:rsidRDefault="00B477F7">
            <w:pPr>
              <w:spacing w:before="120" w:after="120"/>
              <w:rPr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Zaevidovaná stížnost</w:t>
            </w:r>
          </w:p>
        </w:tc>
      </w:tr>
      <w:tr w:rsidR="005761D1" w:rsidRPr="00CF6146">
        <w:tc>
          <w:tcPr>
            <w:tcW w:w="860" w:type="dxa"/>
            <w:vAlign w:val="center"/>
          </w:tcPr>
          <w:p w:rsidR="005761D1" w:rsidRDefault="005761D1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C54436" w:rsidRDefault="00B477F7">
            <w:pPr>
              <w:spacing w:before="120" w:after="120"/>
              <w:rPr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Stížnost, přip</w:t>
            </w:r>
            <w:r w:rsidRPr="00CF6146">
              <w:rPr>
                <w:sz w:val="16"/>
                <w:szCs w:val="16"/>
              </w:rPr>
              <w:t>o</w:t>
            </w:r>
            <w:r w:rsidRPr="00CF6146">
              <w:rPr>
                <w:sz w:val="16"/>
                <w:szCs w:val="16"/>
              </w:rPr>
              <w:t>mínka v gesci příslušného pr</w:t>
            </w:r>
            <w:r w:rsidRPr="00CF6146">
              <w:rPr>
                <w:sz w:val="16"/>
                <w:szCs w:val="16"/>
              </w:rPr>
              <w:t>a</w:t>
            </w:r>
            <w:r w:rsidRPr="00CF6146">
              <w:rPr>
                <w:sz w:val="16"/>
                <w:szCs w:val="16"/>
              </w:rPr>
              <w:t>covníka, další opatřené po</w:t>
            </w:r>
            <w:r w:rsidRPr="00CF6146">
              <w:rPr>
                <w:sz w:val="16"/>
                <w:szCs w:val="16"/>
              </w:rPr>
              <w:t>d</w:t>
            </w:r>
            <w:r w:rsidRPr="00CF6146">
              <w:rPr>
                <w:sz w:val="16"/>
                <w:szCs w:val="16"/>
              </w:rPr>
              <w:t>klady</w:t>
            </w:r>
          </w:p>
          <w:p w:rsidR="005761D1" w:rsidRPr="00CF6146" w:rsidRDefault="00C54436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Směrnice rekt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ra 3/2008</w:t>
            </w:r>
          </w:p>
        </w:tc>
        <w:tc>
          <w:tcPr>
            <w:tcW w:w="4659" w:type="dxa"/>
          </w:tcPr>
          <w:p w:rsidR="005761D1" w:rsidRDefault="00805F63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Vyřízení stížnosti, připomínky.</w:t>
            </w:r>
          </w:p>
          <w:p w:rsidR="005761D1" w:rsidRDefault="00805F63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Kompetentní pracovník PdF přijatou stížnost pr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 xml:space="preserve">šetří, stěžovateli odpoví a kopii odpovědi </w:t>
            </w:r>
            <w:r w:rsidR="00C54436">
              <w:rPr>
                <w:sz w:val="20"/>
              </w:rPr>
              <w:t xml:space="preserve">případně </w:t>
            </w:r>
            <w:r>
              <w:rPr>
                <w:sz w:val="20"/>
              </w:rPr>
              <w:t>zašle na kontrolní odbor MU. Stížnost a její ř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šení eviduje ve spolupráci s MVV do Záznamu o n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shodě, opatření k nápravě.</w:t>
            </w:r>
          </w:p>
        </w:tc>
        <w:tc>
          <w:tcPr>
            <w:tcW w:w="1418" w:type="dxa"/>
          </w:tcPr>
          <w:p w:rsidR="005761D1" w:rsidRDefault="00B477F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Příslušný pr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covník</w:t>
            </w:r>
          </w:p>
        </w:tc>
        <w:tc>
          <w:tcPr>
            <w:tcW w:w="1275" w:type="dxa"/>
          </w:tcPr>
          <w:p w:rsidR="005761D1" w:rsidRPr="00CF6146" w:rsidRDefault="00B477F7">
            <w:pPr>
              <w:spacing w:before="120" w:after="120"/>
              <w:rPr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Vyřízená stí</w:t>
            </w:r>
            <w:r w:rsidRPr="00CF6146">
              <w:rPr>
                <w:sz w:val="16"/>
                <w:szCs w:val="16"/>
              </w:rPr>
              <w:t>ž</w:t>
            </w:r>
            <w:r w:rsidRPr="00CF6146">
              <w:rPr>
                <w:sz w:val="16"/>
                <w:szCs w:val="16"/>
              </w:rPr>
              <w:t>nost, evidence v záznamu o neshodě, opa</w:t>
            </w:r>
            <w:r w:rsidRPr="00CF6146">
              <w:rPr>
                <w:sz w:val="16"/>
                <w:szCs w:val="16"/>
              </w:rPr>
              <w:t>t</w:t>
            </w:r>
            <w:r w:rsidRPr="00CF6146">
              <w:rPr>
                <w:sz w:val="16"/>
                <w:szCs w:val="16"/>
              </w:rPr>
              <w:t>ření k nápravě, odeslaná kopie vyřízené stí</w:t>
            </w:r>
            <w:r w:rsidRPr="00CF6146">
              <w:rPr>
                <w:sz w:val="16"/>
                <w:szCs w:val="16"/>
              </w:rPr>
              <w:t>ž</w:t>
            </w:r>
            <w:r w:rsidRPr="00CF6146">
              <w:rPr>
                <w:sz w:val="16"/>
                <w:szCs w:val="16"/>
              </w:rPr>
              <w:t>nosti na kon</w:t>
            </w:r>
            <w:r w:rsidRPr="00CF6146">
              <w:rPr>
                <w:sz w:val="16"/>
                <w:szCs w:val="16"/>
              </w:rPr>
              <w:t>t</w:t>
            </w:r>
            <w:r w:rsidRPr="00CF6146">
              <w:rPr>
                <w:sz w:val="16"/>
                <w:szCs w:val="16"/>
              </w:rPr>
              <w:t>rolní odbor MU</w:t>
            </w:r>
          </w:p>
        </w:tc>
      </w:tr>
      <w:tr w:rsidR="005761D1" w:rsidRPr="00CF6146">
        <w:tc>
          <w:tcPr>
            <w:tcW w:w="860" w:type="dxa"/>
            <w:vAlign w:val="center"/>
          </w:tcPr>
          <w:p w:rsidR="005761D1" w:rsidRDefault="005761D1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C54436" w:rsidRDefault="006700BC">
            <w:pPr>
              <w:spacing w:before="120" w:after="120"/>
              <w:rPr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Zaevidovaná stížnost na RMU, kopie v</w:t>
            </w:r>
            <w:r w:rsidRPr="00CF6146">
              <w:rPr>
                <w:sz w:val="16"/>
                <w:szCs w:val="16"/>
              </w:rPr>
              <w:t>y</w:t>
            </w:r>
            <w:r w:rsidRPr="00CF6146">
              <w:rPr>
                <w:sz w:val="16"/>
                <w:szCs w:val="16"/>
              </w:rPr>
              <w:t>řízené stížnosti z PdF</w:t>
            </w:r>
            <w:r w:rsidR="00C54436">
              <w:rPr>
                <w:sz w:val="16"/>
                <w:szCs w:val="16"/>
              </w:rPr>
              <w:t xml:space="preserve"> </w:t>
            </w:r>
          </w:p>
          <w:p w:rsidR="005761D1" w:rsidRPr="00CF6146" w:rsidRDefault="00C54436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Směrnice rekt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ra 3/2008</w:t>
            </w:r>
          </w:p>
        </w:tc>
        <w:tc>
          <w:tcPr>
            <w:tcW w:w="4659" w:type="dxa"/>
          </w:tcPr>
          <w:p w:rsidR="005761D1" w:rsidRDefault="00805F63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Posouzení způsobu řešení Kontrolním odb</w:t>
            </w:r>
            <w:r>
              <w:rPr>
                <w:b/>
                <w:sz w:val="20"/>
              </w:rPr>
              <w:t>o</w:t>
            </w:r>
            <w:r>
              <w:rPr>
                <w:b/>
                <w:sz w:val="20"/>
              </w:rPr>
              <w:t>rem MU</w:t>
            </w:r>
          </w:p>
          <w:p w:rsidR="005761D1" w:rsidRDefault="00805F63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Kontrolní odbor MU řešení stížnosti zaeviduje v Centrální evidenci stížností, podnětů a petic, p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soudí, zda je řešení relevantní a v souladu s právními předpisy.</w:t>
            </w:r>
          </w:p>
        </w:tc>
        <w:tc>
          <w:tcPr>
            <w:tcW w:w="1418" w:type="dxa"/>
          </w:tcPr>
          <w:p w:rsidR="005761D1" w:rsidRDefault="006700BC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RMU</w:t>
            </w:r>
          </w:p>
        </w:tc>
        <w:tc>
          <w:tcPr>
            <w:tcW w:w="1275" w:type="dxa"/>
          </w:tcPr>
          <w:p w:rsidR="005761D1" w:rsidRPr="00CF6146" w:rsidRDefault="006700BC">
            <w:pPr>
              <w:spacing w:before="120" w:after="120"/>
              <w:rPr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Posouzené ř</w:t>
            </w:r>
            <w:r w:rsidRPr="00CF6146">
              <w:rPr>
                <w:sz w:val="16"/>
                <w:szCs w:val="16"/>
              </w:rPr>
              <w:t>e</w:t>
            </w:r>
            <w:r w:rsidRPr="00CF6146">
              <w:rPr>
                <w:sz w:val="16"/>
                <w:szCs w:val="16"/>
              </w:rPr>
              <w:t>šení stížnosti, připomínky</w:t>
            </w:r>
          </w:p>
        </w:tc>
      </w:tr>
      <w:tr w:rsidR="005761D1" w:rsidRPr="00CF6146">
        <w:tc>
          <w:tcPr>
            <w:tcW w:w="860" w:type="dxa"/>
            <w:vAlign w:val="center"/>
          </w:tcPr>
          <w:p w:rsidR="005761D1" w:rsidRDefault="005761D1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5761D1" w:rsidRPr="00CF6146" w:rsidRDefault="005761D1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4659" w:type="dxa"/>
          </w:tcPr>
          <w:p w:rsidR="005761D1" w:rsidRDefault="00805F63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Bez komentáře</w:t>
            </w:r>
          </w:p>
        </w:tc>
        <w:tc>
          <w:tcPr>
            <w:tcW w:w="1418" w:type="dxa"/>
          </w:tcPr>
          <w:p w:rsidR="005761D1" w:rsidRDefault="005761D1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</w:tcPr>
          <w:p w:rsidR="005761D1" w:rsidRPr="00CF6146" w:rsidRDefault="005761D1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5761D1" w:rsidRPr="00CF6146">
        <w:tc>
          <w:tcPr>
            <w:tcW w:w="860" w:type="dxa"/>
            <w:vAlign w:val="center"/>
          </w:tcPr>
          <w:p w:rsidR="005761D1" w:rsidRDefault="005761D1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5761D1" w:rsidRPr="00CF6146" w:rsidRDefault="006700BC">
            <w:pPr>
              <w:spacing w:before="120" w:after="120"/>
              <w:rPr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Posouzené ř</w:t>
            </w:r>
            <w:r w:rsidRPr="00CF6146">
              <w:rPr>
                <w:sz w:val="16"/>
                <w:szCs w:val="16"/>
              </w:rPr>
              <w:t>e</w:t>
            </w:r>
            <w:r w:rsidRPr="00CF6146">
              <w:rPr>
                <w:sz w:val="16"/>
                <w:szCs w:val="16"/>
              </w:rPr>
              <w:t>šení stížnosti, připomínky</w:t>
            </w:r>
          </w:p>
        </w:tc>
        <w:tc>
          <w:tcPr>
            <w:tcW w:w="4659" w:type="dxa"/>
          </w:tcPr>
          <w:p w:rsidR="005761D1" w:rsidRPr="006700BC" w:rsidRDefault="00805F63">
            <w:pPr>
              <w:spacing w:before="60"/>
            </w:pPr>
            <w:r>
              <w:rPr>
                <w:b/>
                <w:sz w:val="20"/>
              </w:rPr>
              <w:t>Doplnění či přepracování řešení</w:t>
            </w:r>
            <w:r w:rsidR="006700BC">
              <w:rPr>
                <w:b/>
                <w:sz w:val="20"/>
              </w:rPr>
              <w:t>, pomoc RMU při řešení stížností, připomínky</w:t>
            </w:r>
          </w:p>
          <w:p w:rsidR="005761D1" w:rsidRDefault="006700BC">
            <w:pPr>
              <w:spacing w:before="60"/>
            </w:pPr>
            <w:r>
              <w:rPr>
                <w:sz w:val="20"/>
              </w:rPr>
              <w:t>V případě potřeby nabízí RMU odbornou pomoc při řešení stížností, včetně stížností zaměstnane</w:t>
            </w:r>
            <w:r>
              <w:rPr>
                <w:sz w:val="20"/>
              </w:rPr>
              <w:t>c</w:t>
            </w:r>
            <w:r>
              <w:rPr>
                <w:sz w:val="20"/>
              </w:rPr>
              <w:t>kých.</w:t>
            </w:r>
          </w:p>
        </w:tc>
        <w:tc>
          <w:tcPr>
            <w:tcW w:w="1418" w:type="dxa"/>
          </w:tcPr>
          <w:p w:rsidR="005761D1" w:rsidRDefault="006700BC" w:rsidP="006700BC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Příslušný pr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covník  PdF</w:t>
            </w:r>
          </w:p>
        </w:tc>
        <w:tc>
          <w:tcPr>
            <w:tcW w:w="1275" w:type="dxa"/>
          </w:tcPr>
          <w:p w:rsidR="005761D1" w:rsidRPr="00CF6146" w:rsidRDefault="006700BC">
            <w:pPr>
              <w:spacing w:before="120" w:after="120"/>
              <w:rPr>
                <w:sz w:val="16"/>
                <w:szCs w:val="16"/>
              </w:rPr>
            </w:pPr>
            <w:r w:rsidRPr="00CF6146">
              <w:rPr>
                <w:sz w:val="16"/>
                <w:szCs w:val="16"/>
              </w:rPr>
              <w:t>Nově vyřízená stížnost, přip</w:t>
            </w:r>
            <w:r w:rsidRPr="00CF6146">
              <w:rPr>
                <w:sz w:val="16"/>
                <w:szCs w:val="16"/>
              </w:rPr>
              <w:t>o</w:t>
            </w:r>
            <w:r w:rsidRPr="00CF6146">
              <w:rPr>
                <w:sz w:val="16"/>
                <w:szCs w:val="16"/>
              </w:rPr>
              <w:t>mínka</w:t>
            </w:r>
          </w:p>
        </w:tc>
      </w:tr>
      <w:tr w:rsidR="005761D1" w:rsidRPr="00CF6146">
        <w:tc>
          <w:tcPr>
            <w:tcW w:w="860" w:type="dxa"/>
            <w:vAlign w:val="center"/>
          </w:tcPr>
          <w:p w:rsidR="005761D1" w:rsidRDefault="005761D1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5761D1" w:rsidRDefault="005761D1">
            <w:pPr>
              <w:spacing w:before="120" w:after="120"/>
              <w:rPr>
                <w:sz w:val="20"/>
              </w:rPr>
            </w:pPr>
          </w:p>
        </w:tc>
        <w:tc>
          <w:tcPr>
            <w:tcW w:w="4659" w:type="dxa"/>
          </w:tcPr>
          <w:p w:rsidR="005761D1" w:rsidRDefault="006700BC">
            <w:pPr>
              <w:spacing w:before="60"/>
            </w:pPr>
            <w:r>
              <w:rPr>
                <w:b/>
                <w:sz w:val="20"/>
              </w:rPr>
              <w:t>Vyřízená stížnost, připomínka</w:t>
            </w:r>
          </w:p>
        </w:tc>
        <w:tc>
          <w:tcPr>
            <w:tcW w:w="1418" w:type="dxa"/>
          </w:tcPr>
          <w:p w:rsidR="005761D1" w:rsidRDefault="005761D1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</w:tcPr>
          <w:p w:rsidR="005761D1" w:rsidRPr="00CF6146" w:rsidRDefault="005761D1">
            <w:pPr>
              <w:spacing w:before="120" w:after="120"/>
              <w:rPr>
                <w:sz w:val="16"/>
                <w:szCs w:val="16"/>
              </w:rPr>
            </w:pPr>
          </w:p>
        </w:tc>
      </w:tr>
    </w:tbl>
    <w:p w:rsidR="00805F63" w:rsidRDefault="00805F63">
      <w:pPr>
        <w:rPr>
          <w:sz w:val="20"/>
        </w:rPr>
      </w:pPr>
    </w:p>
    <w:sectPr w:rsidR="00805F63" w:rsidSect="005761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BA5" w:rsidRDefault="00791BA5">
      <w:r>
        <w:separator/>
      </w:r>
    </w:p>
  </w:endnote>
  <w:endnote w:type="continuationSeparator" w:id="0">
    <w:p w:rsidR="00791BA5" w:rsidRDefault="00791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B2" w:rsidRDefault="00C45FB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B2" w:rsidRDefault="002C5B6D">
    <w:pPr>
      <w:pStyle w:val="Zpat"/>
      <w:jc w:val="center"/>
    </w:pPr>
    <w:fldSimple w:instr=" PAGE   \* MERGEFORMAT ">
      <w:r w:rsidR="00084059">
        <w:rPr>
          <w:noProof/>
        </w:rPr>
        <w:t>1</w:t>
      </w:r>
    </w:fldSimple>
  </w:p>
  <w:p w:rsidR="005761D1" w:rsidRPr="00C45FB2" w:rsidRDefault="005761D1" w:rsidP="00C45FB2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B2" w:rsidRDefault="00C45FB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BA5" w:rsidRDefault="00791BA5">
      <w:r>
        <w:separator/>
      </w:r>
    </w:p>
  </w:footnote>
  <w:footnote w:type="continuationSeparator" w:id="0">
    <w:p w:rsidR="00791BA5" w:rsidRDefault="00791B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B2" w:rsidRDefault="00C45FB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1D1" w:rsidRPr="00C45FB2" w:rsidRDefault="00C45FB2" w:rsidP="00C45FB2">
    <w:pPr>
      <w:pStyle w:val="Zhlav"/>
      <w:rPr>
        <w:sz w:val="20"/>
      </w:rPr>
    </w:pPr>
    <w:r w:rsidRPr="00C45FB2">
      <w:rPr>
        <w:sz w:val="20"/>
      </w:rPr>
      <w:t>Kapitola IV</w:t>
    </w:r>
  </w:p>
  <w:p w:rsidR="00C45FB2" w:rsidRPr="00C45FB2" w:rsidRDefault="00C45FB2" w:rsidP="00C45FB2">
    <w:pPr>
      <w:pStyle w:val="Zhlav"/>
      <w:rPr>
        <w:sz w:val="20"/>
      </w:rPr>
    </w:pPr>
    <w:r w:rsidRPr="00C45FB2">
      <w:rPr>
        <w:sz w:val="20"/>
      </w:rPr>
      <w:t>Příloha 9</w:t>
    </w:r>
  </w:p>
  <w:p w:rsidR="00C45FB2" w:rsidRPr="00C45FB2" w:rsidRDefault="00F56B22" w:rsidP="00C45FB2">
    <w:pPr>
      <w:pStyle w:val="Zhlav"/>
      <w:rPr>
        <w:sz w:val="20"/>
      </w:rPr>
    </w:pPr>
    <w:r>
      <w:rPr>
        <w:sz w:val="20"/>
      </w:rPr>
      <w:t xml:space="preserve">Datum účinnosti: </w:t>
    </w:r>
    <w:proofErr w:type="gramStart"/>
    <w:r>
      <w:rPr>
        <w:sz w:val="20"/>
      </w:rPr>
      <w:t>1.12</w:t>
    </w:r>
    <w:r w:rsidR="00C54436">
      <w:rPr>
        <w:sz w:val="20"/>
      </w:rPr>
      <w:t>.2010</w:t>
    </w:r>
    <w:proofErr w:type="gramEnd"/>
  </w:p>
  <w:p w:rsidR="00C45FB2" w:rsidRDefault="00C45FB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B2" w:rsidRDefault="00C45FB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426B8"/>
    <w:multiLevelType w:val="singleLevel"/>
    <w:tmpl w:val="38929368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">
    <w:nsid w:val="0E7005B9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3">
    <w:nsid w:val="242E40FF"/>
    <w:multiLevelType w:val="singleLevel"/>
    <w:tmpl w:val="38929368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4">
    <w:nsid w:val="28713928"/>
    <w:multiLevelType w:val="multilevel"/>
    <w:tmpl w:val="F592A21A"/>
    <w:lvl w:ilvl="0">
      <w:start w:val="1"/>
      <w:numFmt w:val="none"/>
      <w:pStyle w:val="W3MUZkonParagraf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W3MUZkonOdstavecslovan"/>
      <w:lvlText w:val="(%2)"/>
      <w:lvlJc w:val="left"/>
      <w:pPr>
        <w:tabs>
          <w:tab w:val="num" w:pos="510"/>
        </w:tabs>
        <w:ind w:left="510" w:hanging="510"/>
      </w:pPr>
    </w:lvl>
    <w:lvl w:ilvl="2">
      <w:start w:val="1"/>
      <w:numFmt w:val="lowerLetter"/>
      <w:pStyle w:val="W3MUZkonPsmeno"/>
      <w:lvlText w:val="%3)"/>
      <w:lvlJc w:val="left"/>
      <w:pPr>
        <w:tabs>
          <w:tab w:val="num" w:pos="680"/>
        </w:tabs>
        <w:ind w:left="680" w:hanging="39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8841BDB"/>
    <w:multiLevelType w:val="singleLevel"/>
    <w:tmpl w:val="FFFFFFFF"/>
    <w:lvl w:ilvl="0">
      <w:numFmt w:val="bullet"/>
      <w:lvlText w:val="•"/>
      <w:legacy w:legacy="1" w:legacySpace="0" w:legacyIndent="0"/>
      <w:lvlJc w:val="left"/>
      <w:rPr>
        <w:rFonts w:ascii="Arial" w:hAnsi="Arial" w:hint="default"/>
        <w:sz w:val="28"/>
      </w:rPr>
    </w:lvl>
  </w:abstractNum>
  <w:abstractNum w:abstractNumId="6">
    <w:nsid w:val="32DA7F7E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7">
    <w:nsid w:val="3FE16AFF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8">
    <w:nsid w:val="709A1F3C"/>
    <w:multiLevelType w:val="multilevel"/>
    <w:tmpl w:val="18887102"/>
    <w:lvl w:ilvl="0">
      <w:start w:val="1"/>
      <w:numFmt w:val="decimal"/>
      <w:pStyle w:val="W3MUTexttabulky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W3MUTexttabulky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433"/>
        </w:tabs>
        <w:ind w:left="217" w:hanging="504"/>
      </w:pPr>
    </w:lvl>
    <w:lvl w:ilvl="3">
      <w:start w:val="1"/>
      <w:numFmt w:val="decimal"/>
      <w:lvlText w:val="%1.%2.%3.%4."/>
      <w:lvlJc w:val="left"/>
      <w:pPr>
        <w:tabs>
          <w:tab w:val="num" w:pos="73"/>
        </w:tabs>
        <w:ind w:left="924" w:hanging="851"/>
      </w:pPr>
    </w:lvl>
    <w:lvl w:ilvl="4">
      <w:start w:val="1"/>
      <w:numFmt w:val="decimal"/>
      <w:lvlText w:val="%1.%2.%3.%4.%5."/>
      <w:lvlJc w:val="left"/>
      <w:pPr>
        <w:tabs>
          <w:tab w:val="num" w:pos="1513"/>
        </w:tabs>
        <w:ind w:left="1225" w:hanging="792"/>
      </w:pPr>
    </w:lvl>
    <w:lvl w:ilvl="5">
      <w:start w:val="1"/>
      <w:numFmt w:val="decimal"/>
      <w:lvlText w:val="%1.%2.%3.%4.%5.%6."/>
      <w:lvlJc w:val="left"/>
      <w:pPr>
        <w:tabs>
          <w:tab w:val="num" w:pos="1873"/>
        </w:tabs>
        <w:ind w:left="1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93"/>
        </w:tabs>
        <w:ind w:left="2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953"/>
        </w:tabs>
        <w:ind w:left="2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73"/>
        </w:tabs>
        <w:ind w:left="3313" w:hanging="1440"/>
      </w:pPr>
    </w:lvl>
  </w:abstractNum>
  <w:abstractNum w:abstractNumId="9">
    <w:nsid w:val="776A6D5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8937802"/>
    <w:multiLevelType w:val="singleLevel"/>
    <w:tmpl w:val="FFFFFFFF"/>
    <w:lvl w:ilvl="0">
      <w:numFmt w:val="bullet"/>
      <w:lvlText w:val="•"/>
      <w:legacy w:legacy="1" w:legacySpace="0" w:legacyIndent="0"/>
      <w:lvlJc w:val="left"/>
      <w:rPr>
        <w:rFonts w:ascii="Arial" w:hAnsi="Arial" w:hint="default"/>
        <w:sz w:val="28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1"/>
  </w:num>
  <w:num w:numId="9">
    <w:abstractNumId w:val="5"/>
  </w:num>
  <w:num w:numId="10">
    <w:abstractNumId w:val="1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244"/>
    <w:rsid w:val="00084059"/>
    <w:rsid w:val="002C5B6D"/>
    <w:rsid w:val="00304A34"/>
    <w:rsid w:val="005761D1"/>
    <w:rsid w:val="005F667C"/>
    <w:rsid w:val="006700BC"/>
    <w:rsid w:val="00786D59"/>
    <w:rsid w:val="00791BA5"/>
    <w:rsid w:val="00805F63"/>
    <w:rsid w:val="00833196"/>
    <w:rsid w:val="00A379A0"/>
    <w:rsid w:val="00A5056D"/>
    <w:rsid w:val="00AE150A"/>
    <w:rsid w:val="00B477F7"/>
    <w:rsid w:val="00B8636F"/>
    <w:rsid w:val="00C45FB2"/>
    <w:rsid w:val="00C54436"/>
    <w:rsid w:val="00CF6146"/>
    <w:rsid w:val="00D66719"/>
    <w:rsid w:val="00E802C8"/>
    <w:rsid w:val="00EC14B7"/>
    <w:rsid w:val="00F56B22"/>
    <w:rsid w:val="00F83010"/>
    <w:rsid w:val="00FC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1D1"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5761D1"/>
    <w:pPr>
      <w:keepNext/>
      <w:ind w:firstLine="709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5761D1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761D1"/>
    <w:pPr>
      <w:keepNext/>
      <w:spacing w:before="120"/>
      <w:jc w:val="both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5761D1"/>
    <w:pPr>
      <w:keepNext/>
      <w:outlineLvl w:val="3"/>
    </w:pPr>
    <w:rPr>
      <w:b/>
      <w:sz w:val="20"/>
    </w:rPr>
  </w:style>
  <w:style w:type="paragraph" w:styleId="Nadpis5">
    <w:name w:val="heading 5"/>
    <w:basedOn w:val="Normln"/>
    <w:next w:val="Normln"/>
    <w:qFormat/>
    <w:rsid w:val="005761D1"/>
    <w:pPr>
      <w:keepNext/>
      <w:spacing w:before="60"/>
      <w:jc w:val="both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5761D1"/>
    <w:pPr>
      <w:keepNext/>
      <w:spacing w:before="60"/>
      <w:jc w:val="both"/>
      <w:outlineLvl w:val="5"/>
    </w:pPr>
    <w:rPr>
      <w:i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761D1"/>
    <w:pPr>
      <w:pBdr>
        <w:bottom w:val="single" w:sz="4" w:space="1" w:color="auto"/>
      </w:pBdr>
      <w:tabs>
        <w:tab w:val="center" w:pos="4536"/>
        <w:tab w:val="right" w:pos="9072"/>
      </w:tabs>
    </w:pPr>
    <w:rPr>
      <w:b/>
      <w:sz w:val="24"/>
    </w:rPr>
  </w:style>
  <w:style w:type="paragraph" w:styleId="Zpat">
    <w:name w:val="footer"/>
    <w:basedOn w:val="Normln"/>
    <w:link w:val="ZpatChar"/>
    <w:uiPriority w:val="99"/>
    <w:rsid w:val="005761D1"/>
    <w:pPr>
      <w:pBdr>
        <w:top w:val="single" w:sz="4" w:space="1" w:color="auto"/>
      </w:pBdr>
      <w:tabs>
        <w:tab w:val="center" w:pos="4536"/>
        <w:tab w:val="right" w:pos="9072"/>
      </w:tabs>
    </w:pPr>
    <w:rPr>
      <w:b/>
      <w:snapToGrid w:val="0"/>
    </w:rPr>
  </w:style>
  <w:style w:type="paragraph" w:styleId="Adresanaoblku">
    <w:name w:val="envelope address"/>
    <w:basedOn w:val="Normln"/>
    <w:semiHidden/>
    <w:rsid w:val="005761D1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Zkladntext2">
    <w:name w:val="Body Text 2"/>
    <w:basedOn w:val="Normln"/>
    <w:semiHidden/>
    <w:rsid w:val="005761D1"/>
    <w:pPr>
      <w:spacing w:before="60"/>
      <w:jc w:val="center"/>
    </w:pPr>
    <w:rPr>
      <w:sz w:val="20"/>
    </w:rPr>
  </w:style>
  <w:style w:type="paragraph" w:styleId="Zkladntext3">
    <w:name w:val="Body Text 3"/>
    <w:basedOn w:val="Normln"/>
    <w:semiHidden/>
    <w:rsid w:val="005761D1"/>
    <w:pPr>
      <w:spacing w:before="60"/>
      <w:jc w:val="center"/>
    </w:pPr>
    <w:rPr>
      <w:sz w:val="18"/>
    </w:rPr>
  </w:style>
  <w:style w:type="paragraph" w:styleId="Zkladntext">
    <w:name w:val="Body Text"/>
    <w:basedOn w:val="Normln"/>
    <w:semiHidden/>
    <w:rsid w:val="005761D1"/>
    <w:pPr>
      <w:jc w:val="both"/>
    </w:pPr>
    <w:rPr>
      <w:b/>
      <w:sz w:val="20"/>
    </w:rPr>
  </w:style>
  <w:style w:type="paragraph" w:customStyle="1" w:styleId="W3MUTexttabulky">
    <w:name w:val="W3MU: Text tabulky"/>
    <w:basedOn w:val="Normln"/>
    <w:rsid w:val="00C45FB2"/>
    <w:pPr>
      <w:numPr>
        <w:ilvl w:val="1"/>
        <w:numId w:val="11"/>
      </w:numPr>
      <w:tabs>
        <w:tab w:val="clear" w:pos="567"/>
        <w:tab w:val="num" w:pos="360"/>
      </w:tabs>
      <w:autoSpaceDE w:val="0"/>
      <w:autoSpaceDN w:val="0"/>
      <w:ind w:left="0" w:firstLine="425"/>
      <w:jc w:val="both"/>
    </w:pPr>
    <w:rPr>
      <w:rFonts w:ascii="Times New Roman" w:hAnsi="Times New Roman"/>
      <w:strike/>
      <w:sz w:val="24"/>
      <w:szCs w:val="24"/>
    </w:rPr>
  </w:style>
  <w:style w:type="paragraph" w:customStyle="1" w:styleId="W3MUZkonParagraf">
    <w:name w:val="W3MU: Zákon Paragraf"/>
    <w:basedOn w:val="Normln"/>
    <w:next w:val="Normln"/>
    <w:rsid w:val="00C45FB2"/>
    <w:pPr>
      <w:keepNext/>
      <w:numPr>
        <w:numId w:val="12"/>
      </w:numPr>
      <w:autoSpaceDE w:val="0"/>
      <w:autoSpaceDN w:val="0"/>
      <w:spacing w:before="240" w:after="60"/>
      <w:jc w:val="center"/>
      <w:outlineLvl w:val="0"/>
    </w:pPr>
    <w:rPr>
      <w:rFonts w:cs="Arial"/>
      <w:color w:val="808080"/>
      <w:sz w:val="20"/>
    </w:rPr>
  </w:style>
  <w:style w:type="paragraph" w:customStyle="1" w:styleId="W3MUZkonOdstavecslovan">
    <w:name w:val="W3MU: Zákon Odstavec Číslovaný"/>
    <w:basedOn w:val="Normln"/>
    <w:rsid w:val="00C45FB2"/>
    <w:pPr>
      <w:numPr>
        <w:ilvl w:val="1"/>
        <w:numId w:val="12"/>
      </w:numPr>
      <w:autoSpaceDE w:val="0"/>
      <w:autoSpaceDN w:val="0"/>
      <w:spacing w:after="120"/>
      <w:outlineLvl w:val="1"/>
    </w:pPr>
    <w:rPr>
      <w:rFonts w:ascii="Verdana" w:hAnsi="Verdana" w:cs="Verdana"/>
      <w:sz w:val="20"/>
    </w:rPr>
  </w:style>
  <w:style w:type="paragraph" w:customStyle="1" w:styleId="W3MUZkonPsmeno">
    <w:name w:val="W3MU: Zákon Písmeno"/>
    <w:basedOn w:val="Normln"/>
    <w:rsid w:val="00C45FB2"/>
    <w:pPr>
      <w:numPr>
        <w:ilvl w:val="2"/>
        <w:numId w:val="12"/>
      </w:numPr>
      <w:autoSpaceDE w:val="0"/>
      <w:autoSpaceDN w:val="0"/>
      <w:ind w:left="0" w:firstLine="425"/>
      <w:jc w:val="both"/>
    </w:pPr>
    <w:rPr>
      <w:rFonts w:ascii="Times New Roman" w:hAnsi="Times New Roman"/>
      <w:strike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C45FB2"/>
    <w:rPr>
      <w:rFonts w:ascii="Arial" w:hAnsi="Arial"/>
      <w:b/>
      <w:snapToGrid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Plánování jakosti</vt:lpstr>
      <vt:lpstr>Plánování jakosti</vt:lpstr>
    </vt:vector>
  </TitlesOfParts>
  <Company>NOVALIS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Plánování jakosti</dc:title>
  <dc:subject/>
  <dc:creator>Ing. Veselý Josef</dc:creator>
  <cp:keywords/>
  <cp:lastModifiedBy>Javorova Barbora</cp:lastModifiedBy>
  <cp:revision>2</cp:revision>
  <cp:lastPrinted>2002-07-03T09:47:00Z</cp:lastPrinted>
  <dcterms:created xsi:type="dcterms:W3CDTF">2016-03-19T12:18:00Z</dcterms:created>
  <dcterms:modified xsi:type="dcterms:W3CDTF">2016-03-19T12:18:00Z</dcterms:modified>
</cp:coreProperties>
</file>