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2D9" w:rsidRP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B942D9">
        <w:rPr>
          <w:rFonts w:ascii="Arial" w:hAnsi="Arial" w:cs="Arial"/>
          <w:b/>
          <w:bCs/>
          <w:sz w:val="32"/>
          <w:szCs w:val="32"/>
        </w:rPr>
        <w:t>Standardní činnosti školního speciálního pedagoga</w:t>
      </w:r>
    </w:p>
    <w:p w:rsid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Cs w:val="24"/>
        </w:rPr>
      </w:pPr>
    </w:p>
    <w:p w:rsidR="00B942D9" w:rsidRP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8"/>
          <w:szCs w:val="28"/>
        </w:rPr>
      </w:pPr>
      <w:r w:rsidRPr="00B942D9">
        <w:rPr>
          <w:rFonts w:ascii="Arial" w:hAnsi="Arial" w:cs="Arial"/>
          <w:bCs/>
          <w:sz w:val="28"/>
          <w:szCs w:val="28"/>
        </w:rPr>
        <w:t>1) Podílí se na vytváření programu poskytování pedagogicko-psychologických poradenských služeb ve škole, včetně programu primární prevence.</w:t>
      </w:r>
    </w:p>
    <w:p w:rsidR="00B942D9" w:rsidRP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8"/>
          <w:szCs w:val="28"/>
        </w:rPr>
      </w:pPr>
      <w:r w:rsidRPr="00B942D9">
        <w:rPr>
          <w:rFonts w:ascii="Arial" w:hAnsi="Arial" w:cs="Arial"/>
          <w:bCs/>
          <w:sz w:val="28"/>
          <w:szCs w:val="28"/>
        </w:rPr>
        <w:t>2) Komunikuje s vedením školy, pedagogy, žáky a zákonnými zástupci.</w:t>
      </w:r>
    </w:p>
    <w:p w:rsidR="00B942D9" w:rsidRP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8"/>
          <w:szCs w:val="28"/>
        </w:rPr>
      </w:pPr>
    </w:p>
    <w:p w:rsidR="00B942D9" w:rsidRP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B942D9">
        <w:rPr>
          <w:rFonts w:ascii="Arial" w:hAnsi="Arial" w:cs="Arial"/>
          <w:b/>
          <w:bCs/>
          <w:sz w:val="28"/>
          <w:szCs w:val="28"/>
        </w:rPr>
        <w:t xml:space="preserve">Diagnostika a depistáž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b/>
          <w:bCs/>
          <w:sz w:val="28"/>
          <w:szCs w:val="28"/>
        </w:rPr>
        <w:t xml:space="preserve"> </w:t>
      </w:r>
      <w:r w:rsidRPr="00B942D9">
        <w:rPr>
          <w:rFonts w:ascii="Arial" w:hAnsi="Arial" w:cs="Arial"/>
          <w:sz w:val="28"/>
          <w:szCs w:val="28"/>
        </w:rPr>
        <w:t>Spolupráce při zápisu do 1. ročníku základního vzdělávání dle potřeb a možností školy a školního poradenského pracoviště.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Vyhledávání žáků s rizikem vzniku speciálních vzdělávacích potřeb a zařazení do vhodného preventivního (stimulačního) či intervenčního programu.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Vyhledávání žáků se speciálními vzdělávacími potřebami a jejich zařazení do speciálně pedagogické péče.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>Vytyčení hlavních problémů žáka, stanovení plánu pedagogické podpory v rámci školy a mimo ni (druh, rozsah, frekvence, trvání intervenčních činností).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Diagnostika speciálních vzdělávacích potřeb žáka (shromažďování údajů o žákovi, včetně anamnézy rodinné a osobní), speciálně pedagogická diagnostika (např. při vzdělávacích problémech žáků) pro navazující intervence ve školním prostředí, speciálně pedagogická diagnostika předpokladů pro čtení, psaní, počítání, předpokladů rozvoje gramotnosti, analýza získaných údajů a jejich vyhodnocení.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>Speciálně pedagogická diagnostika při výchovných problémech (</w:t>
      </w:r>
      <w:proofErr w:type="spellStart"/>
      <w:r w:rsidRPr="00B942D9">
        <w:rPr>
          <w:rFonts w:ascii="Arial" w:hAnsi="Arial" w:cs="Arial"/>
          <w:sz w:val="28"/>
          <w:szCs w:val="28"/>
        </w:rPr>
        <w:t>etopedická</w:t>
      </w:r>
      <w:proofErr w:type="spellEnd"/>
      <w:r w:rsidRPr="00B942D9">
        <w:rPr>
          <w:rFonts w:ascii="Arial" w:hAnsi="Arial" w:cs="Arial"/>
          <w:sz w:val="28"/>
          <w:szCs w:val="28"/>
        </w:rPr>
        <w:t xml:space="preserve">), stanovení intervenčního přístupu v rámci školy i mimo ni, dle potřeb, možností a profilace školy.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B942D9">
        <w:rPr>
          <w:rFonts w:ascii="Arial" w:hAnsi="Arial" w:cs="Arial"/>
          <w:sz w:val="28"/>
          <w:szCs w:val="28"/>
        </w:rPr>
        <w:t>Screening</w:t>
      </w:r>
      <w:proofErr w:type="spellEnd"/>
      <w:r w:rsidRPr="00B942D9">
        <w:rPr>
          <w:rFonts w:ascii="Arial" w:hAnsi="Arial" w:cs="Arial"/>
          <w:sz w:val="28"/>
          <w:szCs w:val="28"/>
        </w:rPr>
        <w:t>, ankety, dotazníky ve škole týkající se speciálních vzdělávacích potřeb a rizika vzniku speciálních vzdělávacích potřeb.</w:t>
      </w:r>
    </w:p>
    <w:p w:rsid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42D9" w:rsidRP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B942D9" w:rsidRP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B942D9">
        <w:rPr>
          <w:rFonts w:ascii="Arial" w:hAnsi="Arial" w:cs="Arial"/>
          <w:b/>
          <w:bCs/>
          <w:sz w:val="28"/>
          <w:szCs w:val="28"/>
        </w:rPr>
        <w:lastRenderedPageBreak/>
        <w:t>Konzultační, poradenské a intervenční práce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>Intervenční podpora při realizaci plánu pedagogické podpory.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Dlouhodobá i krátkodobá individuální speciálně pedagogická péče za účelem naplňování podpůrných opatření pro žáky, speciálně pedagogické vzdělávací činnosti, reedukační, kompenzační a stimulační činnosti; se žákem s rizikem vzniku speciálních vzdělávacích potřeb (vzdělávací činnosti, stimulační činnosti).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Dlouhodobá i krátkodobá speciálně pedagogická péče o skupiny žáků se speciálními vzdělávacími potřebami (speciálně pedagogické vzdělávací činnosti, reedukační, kompenzační a stimulační);  se skupinami žáků s rizikem vzniku speciálních vzdělávacích potřeb (vzdělávací činnosti, stimulační činnosti).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Participace na vytvoření individuálního vzdělávacího plánu u žáků se speciálními vzdělávacími potřebami nebo plánu pedagogické podpory u žáků s rizikem vzniku speciálních vzdělávacích potřeb (v kooperaci s třídním učitelem, učitelem odborného předmětu, s vedením školy, se zákonnými zástupci žáka, se žákem a s ostatními partnery podpůrného týmu uvnitř i vně školy).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>Průběžné vyhodnocování účinnosti poskytovaných podpůrných opatření pro žáky se speciálními vzdělávacími potřebami a rizikem vzniku speciálních vzdělávacích potřeb u žáků, dle potřeby navržení a realizace úprav.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>Preventivní intervenční programy v oblasti školního neúspěchu/výchovných problémů s uplatněním speciálně pedagogických/</w:t>
      </w:r>
      <w:proofErr w:type="spellStart"/>
      <w:r w:rsidRPr="00B942D9">
        <w:rPr>
          <w:rFonts w:ascii="Arial" w:hAnsi="Arial" w:cs="Arial"/>
          <w:sz w:val="28"/>
          <w:szCs w:val="28"/>
        </w:rPr>
        <w:t>etopedických</w:t>
      </w:r>
      <w:proofErr w:type="spellEnd"/>
      <w:r w:rsidRPr="00B942D9">
        <w:rPr>
          <w:rFonts w:ascii="Arial" w:hAnsi="Arial" w:cs="Arial"/>
          <w:sz w:val="28"/>
          <w:szCs w:val="28"/>
        </w:rPr>
        <w:t xml:space="preserve"> přístupů.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Participace na kariérovém poradenství – volba vzdělávací dráhy žáka, individuální provázení žáka.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Úpravy školního prostředí, zajištění speciálních pomůcek a didaktických materiálů.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Individuální konzultace pro rodiče, zabezpečení průběžné komunikace a kontaktů s rodiči žáka/zákonnými zástupci.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Individuální konzultace pro pedagogické pracovníky v oblasti speciálních vzdělávacích potřeb a rizika vzniku speciálně vzdělávacích potřeb.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Speciálně pedagogické přístupy při řešení multikulturní problematiky ve školním prostředí.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8"/>
          <w:szCs w:val="28"/>
        </w:rPr>
      </w:pPr>
      <w:r w:rsidRPr="00B942D9">
        <w:rPr>
          <w:rFonts w:ascii="Arial" w:hAnsi="Arial" w:cs="Arial"/>
          <w:sz w:val="28"/>
          <w:szCs w:val="28"/>
        </w:rPr>
        <w:t xml:space="preserve">Konzultace s pracovníky školských a dalších poradenských zařízení. </w:t>
      </w:r>
    </w:p>
    <w:p w:rsidR="00B942D9" w:rsidRPr="00B942D9" w:rsidRDefault="00B942D9" w:rsidP="00B942D9">
      <w:pPr>
        <w:keepNext/>
        <w:keepLines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B942D9">
        <w:rPr>
          <w:rFonts w:ascii="Arial" w:hAnsi="Arial" w:cs="Arial"/>
          <w:b/>
          <w:bCs/>
          <w:sz w:val="28"/>
          <w:szCs w:val="28"/>
        </w:rPr>
        <w:t xml:space="preserve">Metodické, koordinační a vzdělávací činnosti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spacing w:before="120" w:after="120"/>
        <w:ind w:left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Příprava a průběžná úprava podmínek pro vzdělávání žáků se speciálními vzdělávacími potřebami ve škole - koordinace speciálně pedagogických poradenských služeb na škole.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spacing w:before="120" w:after="120"/>
        <w:ind w:left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Metodická pomoc třídním učitelů při vzdělávání žáků </w:t>
      </w:r>
      <w:r w:rsidRPr="00B942D9">
        <w:rPr>
          <w:rFonts w:ascii="Arial" w:hAnsi="Arial" w:cs="Arial"/>
          <w:sz w:val="28"/>
          <w:szCs w:val="28"/>
        </w:rPr>
        <w:t>se speciálními vzdělávacími potřebami</w:t>
      </w: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 nebo rizikem vzniku </w:t>
      </w:r>
      <w:r w:rsidRPr="00B942D9">
        <w:rPr>
          <w:rFonts w:ascii="Arial" w:hAnsi="Arial" w:cs="Arial"/>
          <w:sz w:val="28"/>
          <w:szCs w:val="28"/>
        </w:rPr>
        <w:t>speciálních vzdělávacích potřeb</w:t>
      </w:r>
      <w:r w:rsidRPr="00B942D9">
        <w:rPr>
          <w:rFonts w:ascii="Arial" w:eastAsia="Times New Roman" w:hAnsi="Arial" w:cs="Arial"/>
          <w:sz w:val="28"/>
          <w:szCs w:val="28"/>
          <w:lang w:eastAsia="cs-CZ"/>
        </w:rPr>
        <w:t>.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Metodické činnosti pro další pedagogické pracovníky školy – specifika výuky a možnosti žáků dle druhu a stupně </w:t>
      </w:r>
      <w:r w:rsidRPr="00B942D9">
        <w:rPr>
          <w:rFonts w:ascii="Arial" w:hAnsi="Arial" w:cs="Arial"/>
          <w:sz w:val="28"/>
          <w:szCs w:val="28"/>
        </w:rPr>
        <w:t>speciálních vzdělávacích potřeb</w:t>
      </w: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, návrhy metod a forem práce se žáky – jejich zavádění do výuky, instruktáže využívání speciálních pomůcek a didaktických materiálů.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Pracovní semináře pro pedagogické pracovníky v oblasti </w:t>
      </w:r>
      <w:r w:rsidRPr="00B942D9">
        <w:rPr>
          <w:rFonts w:ascii="Arial" w:hAnsi="Arial" w:cs="Arial"/>
          <w:sz w:val="28"/>
          <w:szCs w:val="28"/>
        </w:rPr>
        <w:t>speciálních vzdělávacích potřeb</w:t>
      </w: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 a rizika jejich vzniku.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Kooperace s pedagogickými pracovníky školy zajišťujícími poradenské služby. 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hAnsi="Arial" w:cs="Arial"/>
          <w:sz w:val="28"/>
          <w:szCs w:val="28"/>
        </w:rPr>
        <w:t xml:space="preserve">Kooperace se školskými poradenskými zařízeními a s dalšími institucemi a odbornými pracovníky ve prospěch žáka se speciálními vzdělávacími potřebami nebo s rizikem vzniku speciálních vzdělávacích potřeb.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Participace na vytváření školních vzdělávacích programů, individuálních vzdělávacích plánů, plánů pedagogické podpory s cílem rozšíření služeb a zkvalitnění péče o skupiny žáků </w:t>
      </w:r>
      <w:r w:rsidRPr="00B942D9">
        <w:rPr>
          <w:rFonts w:ascii="Arial" w:hAnsi="Arial" w:cs="Arial"/>
          <w:sz w:val="28"/>
          <w:szCs w:val="28"/>
        </w:rPr>
        <w:t>se speciálními vzdělávacími potřebami</w:t>
      </w: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 nebo rizikem vzniku </w:t>
      </w:r>
      <w:r w:rsidRPr="00B942D9">
        <w:rPr>
          <w:rFonts w:ascii="Arial" w:hAnsi="Arial" w:cs="Arial"/>
          <w:sz w:val="28"/>
          <w:szCs w:val="28"/>
        </w:rPr>
        <w:t>speciálních vzdělávacích potřeb</w:t>
      </w: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Koordinace a metodické vedení asistentů pedagoga ve škole. </w:t>
      </w:r>
    </w:p>
    <w:p w:rsidR="00B942D9" w:rsidRPr="00B942D9" w:rsidRDefault="00B942D9" w:rsidP="00B942D9">
      <w:pPr>
        <w:keepNext/>
        <w:keepLines/>
        <w:widowControl w:val="0"/>
        <w:numPr>
          <w:ilvl w:val="0"/>
          <w:numId w:val="5"/>
        </w:numPr>
        <w:tabs>
          <w:tab w:val="num" w:pos="284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  <w:r w:rsidRPr="00B942D9">
        <w:rPr>
          <w:rFonts w:ascii="Arial" w:eastAsia="Times New Roman" w:hAnsi="Arial" w:cs="Arial"/>
          <w:sz w:val="28"/>
          <w:szCs w:val="28"/>
          <w:lang w:eastAsia="cs-CZ"/>
        </w:rPr>
        <w:t xml:space="preserve">Besedy a osvěta (zejména zákonným zástupcům). </w:t>
      </w:r>
    </w:p>
    <w:p w:rsidR="0088774B" w:rsidRPr="00B942D9" w:rsidRDefault="0088774B" w:rsidP="00B942D9">
      <w:pPr>
        <w:rPr>
          <w:sz w:val="28"/>
          <w:szCs w:val="28"/>
        </w:rPr>
      </w:pPr>
    </w:p>
    <w:sectPr w:rsidR="0088774B" w:rsidRPr="00B942D9" w:rsidSect="00887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872"/>
    <w:multiLevelType w:val="hybridMultilevel"/>
    <w:tmpl w:val="E170FF70"/>
    <w:lvl w:ilvl="0" w:tplc="F328D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BD32DE"/>
    <w:multiLevelType w:val="singleLevel"/>
    <w:tmpl w:val="040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</w:abstractNum>
  <w:abstractNum w:abstractNumId="2">
    <w:nsid w:val="1A001934"/>
    <w:multiLevelType w:val="singleLevel"/>
    <w:tmpl w:val="040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3">
    <w:nsid w:val="1AA67C76"/>
    <w:multiLevelType w:val="singleLevel"/>
    <w:tmpl w:val="040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</w:abstractNum>
  <w:abstractNum w:abstractNumId="4">
    <w:nsid w:val="76B975AE"/>
    <w:multiLevelType w:val="hybridMultilevel"/>
    <w:tmpl w:val="EB9C612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23DBD"/>
    <w:rsid w:val="004B2165"/>
    <w:rsid w:val="0088774B"/>
    <w:rsid w:val="00AC349C"/>
    <w:rsid w:val="00AE1820"/>
    <w:rsid w:val="00B942D9"/>
    <w:rsid w:val="00C23DBD"/>
    <w:rsid w:val="00D1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2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23DBD"/>
    <w:pPr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OdstavecseseznamemChar">
    <w:name w:val="Odstavec se seznamem Char"/>
    <w:link w:val="Odstavecseseznamem"/>
    <w:uiPriority w:val="34"/>
    <w:rsid w:val="00C23DBD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2</cp:revision>
  <dcterms:created xsi:type="dcterms:W3CDTF">2016-05-10T22:07:00Z</dcterms:created>
  <dcterms:modified xsi:type="dcterms:W3CDTF">2016-05-10T22:07:00Z</dcterms:modified>
</cp:coreProperties>
</file>