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DF" w:rsidRDefault="001F45C9">
      <w:r>
        <w:t>Cvičení 1.</w:t>
      </w:r>
    </w:p>
    <w:p w:rsidR="001F45C9" w:rsidRDefault="001F45C9">
      <w:r>
        <w:rPr>
          <w:noProof/>
          <w:lang w:val="en-US"/>
        </w:rPr>
        <w:drawing>
          <wp:inline distT="0" distB="0" distL="0" distR="0">
            <wp:extent cx="5753100" cy="3854450"/>
            <wp:effectExtent l="0" t="0" r="0" b="0"/>
            <wp:docPr id="1" name="Obrázek 1" descr="C:\Users\Jakub\Desktop\ŠKOLA\nMgr\2. semestr\geografie\didaktika geografie\seminář\ul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\Desktop\ŠKOLA\nMgr\2. semestr\geografie\didaktika geografie\seminář\ulu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9" w:rsidRDefault="001F45C9">
      <w:r>
        <w:t>Otázky: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Jak se nazývá skála vyobrazená na fotografii?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Kde tento objekt můžeme nalézt?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 xml:space="preserve">Má tato skála nějaký kulturní význam? 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Jakým přírodním materiálem je tvořena?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Jaké jsou rozměry tohoto objektu?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Jak vypadá okolní krajina této skály?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Žije zde nějaké zvířectvo? Jaké?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Jak skála vznikla?</w:t>
      </w:r>
    </w:p>
    <w:p w:rsidR="001F45C9" w:rsidRDefault="001F45C9" w:rsidP="001F45C9">
      <w:pPr>
        <w:pStyle w:val="Odstavecseseznamem"/>
        <w:numPr>
          <w:ilvl w:val="0"/>
          <w:numId w:val="1"/>
        </w:numPr>
      </w:pPr>
      <w:r>
        <w:t>Co způsobuje načervenalou barvu?</w:t>
      </w:r>
    </w:p>
    <w:p w:rsidR="001F45C9" w:rsidRDefault="001F45C9" w:rsidP="001F45C9">
      <w:r>
        <w:t>Odpovědi:</w:t>
      </w:r>
    </w:p>
    <w:p w:rsidR="001F45C9" w:rsidRDefault="001F45C9" w:rsidP="001F45C9">
      <w:pPr>
        <w:pStyle w:val="Odstavecseseznamem"/>
        <w:numPr>
          <w:ilvl w:val="0"/>
          <w:numId w:val="2"/>
        </w:numPr>
      </w:pPr>
      <w:proofErr w:type="spellStart"/>
      <w:r>
        <w:t>Uluru</w:t>
      </w:r>
      <w:proofErr w:type="spellEnd"/>
      <w:r>
        <w:t xml:space="preserve"> – Hora </w:t>
      </w:r>
      <w:proofErr w:type="spellStart"/>
      <w:r>
        <w:t>důchů</w:t>
      </w:r>
      <w:proofErr w:type="spellEnd"/>
      <w:r>
        <w:t xml:space="preserve">, známá jako </w:t>
      </w:r>
      <w:proofErr w:type="spellStart"/>
      <w:r>
        <w:t>Ayersova</w:t>
      </w:r>
      <w:proofErr w:type="spellEnd"/>
      <w:r>
        <w:t xml:space="preserve"> skála</w:t>
      </w:r>
      <w:sdt>
        <w:sdtPr>
          <w:id w:val="536937928"/>
          <w:citation/>
        </w:sdtPr>
        <w:sdtContent>
          <w:r>
            <w:fldChar w:fldCharType="begin"/>
          </w:r>
          <w:r>
            <w:instrText xml:space="preserve"> CITATION Sva14 \l 1029 </w:instrText>
          </w:r>
          <w:r>
            <w:fldChar w:fldCharType="separate"/>
          </w:r>
          <w:r>
            <w:rPr>
              <w:noProof/>
            </w:rPr>
            <w:t xml:space="preserve"> (Svatoňová, 2014)</w:t>
          </w:r>
          <w:r>
            <w:fldChar w:fldCharType="end"/>
          </w:r>
        </w:sdtContent>
      </w:sdt>
      <w:r w:rsidR="006676FF">
        <w:t xml:space="preserve">. </w:t>
      </w:r>
      <w:proofErr w:type="spellStart"/>
      <w:r w:rsidR="006676FF">
        <w:t>Uluru</w:t>
      </w:r>
      <w:proofErr w:type="spellEnd"/>
      <w:r w:rsidR="006676FF">
        <w:t xml:space="preserve"> - </w:t>
      </w:r>
      <w:proofErr w:type="spellStart"/>
      <w:r w:rsidR="006676FF">
        <w:t>Ayers</w:t>
      </w:r>
      <w:proofErr w:type="spellEnd"/>
      <w:r w:rsidR="006676FF">
        <w:t xml:space="preserve"> rock </w:t>
      </w:r>
      <w:sdt>
        <w:sdtPr>
          <w:id w:val="898712759"/>
          <w:citation/>
        </w:sdtPr>
        <w:sdtContent>
          <w:r w:rsidR="006676FF">
            <w:fldChar w:fldCharType="begin"/>
          </w:r>
          <w:r w:rsidR="006676FF">
            <w:instrText xml:space="preserve"> CITATION Jiř05 \l 1029 </w:instrText>
          </w:r>
          <w:r w:rsidR="006676FF">
            <w:fldChar w:fldCharType="separate"/>
          </w:r>
          <w:r w:rsidR="006676FF">
            <w:rPr>
              <w:noProof/>
            </w:rPr>
            <w:t>(Dvořák, 2005)</w:t>
          </w:r>
          <w:r w:rsidR="006676FF">
            <w:fldChar w:fldCharType="end"/>
          </w:r>
        </w:sdtContent>
      </w:sdt>
    </w:p>
    <w:p w:rsidR="006676FF" w:rsidRDefault="006676FF" w:rsidP="001F45C9">
      <w:pPr>
        <w:pStyle w:val="Odstavecseseznamem"/>
        <w:numPr>
          <w:ilvl w:val="0"/>
          <w:numId w:val="2"/>
        </w:numPr>
      </w:pPr>
      <w:r>
        <w:t xml:space="preserve">Austrálie </w:t>
      </w:r>
      <w:sdt>
        <w:sdtPr>
          <w:id w:val="1129137812"/>
          <w:citation/>
        </w:sdtPr>
        <w:sdtContent>
          <w:r>
            <w:fldChar w:fldCharType="begin"/>
          </w:r>
          <w:r>
            <w:instrText xml:space="preserve"> CITATION Sva14 \l 1029 </w:instrText>
          </w:r>
          <w:r>
            <w:fldChar w:fldCharType="separate"/>
          </w:r>
          <w:r>
            <w:rPr>
              <w:noProof/>
            </w:rPr>
            <w:t>(Svatoňová, 2014)</w:t>
          </w:r>
          <w:r>
            <w:fldChar w:fldCharType="end"/>
          </w:r>
        </w:sdtContent>
      </w:sdt>
      <w:r>
        <w:t xml:space="preserve">. Útvar ležící ve středu Australského kontinentu na </w:t>
      </w:r>
      <w:proofErr w:type="spellStart"/>
      <w:r>
        <w:t>domrodém</w:t>
      </w:r>
      <w:proofErr w:type="spellEnd"/>
      <w:r>
        <w:t xml:space="preserve"> území v Severním teritoriu, v národním parku </w:t>
      </w:r>
      <w:proofErr w:type="spellStart"/>
      <w:r>
        <w:t>Uluru</w:t>
      </w:r>
      <w:proofErr w:type="spellEnd"/>
      <w:r>
        <w:t xml:space="preserve">-Kata </w:t>
      </w:r>
      <w:proofErr w:type="spellStart"/>
      <w:r>
        <w:t>Tjuta</w:t>
      </w:r>
      <w:proofErr w:type="spellEnd"/>
      <w:r>
        <w:t xml:space="preserve"> </w:t>
      </w:r>
      <w:sdt>
        <w:sdtPr>
          <w:id w:val="319083578"/>
          <w:citation/>
        </w:sdtPr>
        <w:sdtContent>
          <w:r>
            <w:fldChar w:fldCharType="begin"/>
          </w:r>
          <w:r>
            <w:instrText xml:space="preserve"> CITATION Wik16 \l 1029 </w:instrText>
          </w:r>
          <w:r>
            <w:fldChar w:fldCharType="separate"/>
          </w:r>
          <w:r>
            <w:rPr>
              <w:noProof/>
            </w:rPr>
            <w:t>(Wiki, 2016)</w:t>
          </w:r>
          <w:r>
            <w:fldChar w:fldCharType="end"/>
          </w:r>
        </w:sdtContent>
      </w:sdt>
    </w:p>
    <w:p w:rsidR="006676FF" w:rsidRDefault="006676FF" w:rsidP="001F45C9">
      <w:pPr>
        <w:pStyle w:val="Odstavecseseznamem"/>
        <w:numPr>
          <w:ilvl w:val="0"/>
          <w:numId w:val="2"/>
        </w:numPr>
      </w:pPr>
      <w:r>
        <w:t xml:space="preserve">Posvátná hora domorodých kmenů </w:t>
      </w:r>
      <w:sdt>
        <w:sdtPr>
          <w:id w:val="1915048836"/>
          <w:citation/>
        </w:sdtPr>
        <w:sdtContent>
          <w:r>
            <w:fldChar w:fldCharType="begin"/>
          </w:r>
          <w:r>
            <w:instrText xml:space="preserve"> CITATION Sva14 \l 1029 </w:instrText>
          </w:r>
          <w:r>
            <w:fldChar w:fldCharType="separate"/>
          </w:r>
          <w:r>
            <w:rPr>
              <w:noProof/>
            </w:rPr>
            <w:t>(Svatoňová, 2014)</w:t>
          </w:r>
          <w:r>
            <w:fldChar w:fldCharType="end"/>
          </w:r>
        </w:sdtContent>
      </w:sdt>
      <w:r>
        <w:t xml:space="preserve">. V Austrálii není posvátnější místo. Obrovský monolit </w:t>
      </w:r>
      <w:proofErr w:type="spellStart"/>
      <w:r>
        <w:t>Uluru</w:t>
      </w:r>
      <w:proofErr w:type="spellEnd"/>
      <w:r>
        <w:t xml:space="preserve"> se tyčí uprostřed vyprahlé australské krajiny, přitahuje k sobě déšť a podle domorodců je místem, kde duchové bdí nad dušemi živých </w:t>
      </w:r>
      <w:sdt>
        <w:sdtPr>
          <w:id w:val="-1358656409"/>
          <w:citation/>
        </w:sdtPr>
        <w:sdtContent>
          <w:r>
            <w:fldChar w:fldCharType="begin"/>
          </w:r>
          <w:r>
            <w:instrText xml:space="preserve"> CITATION Ště15 \l 1029 </w:instrText>
          </w:r>
          <w:r>
            <w:fldChar w:fldCharType="separate"/>
          </w:r>
          <w:r>
            <w:rPr>
              <w:noProof/>
            </w:rPr>
            <w:t>(Štěrbová, 2015)</w:t>
          </w:r>
          <w:r>
            <w:fldChar w:fldCharType="end"/>
          </w:r>
        </w:sdtContent>
      </w:sdt>
    </w:p>
    <w:p w:rsidR="006676FF" w:rsidRDefault="006676FF" w:rsidP="001F45C9">
      <w:pPr>
        <w:pStyle w:val="Odstavecseseznamem"/>
        <w:numPr>
          <w:ilvl w:val="0"/>
          <w:numId w:val="2"/>
        </w:numPr>
      </w:pPr>
      <w:r>
        <w:t xml:space="preserve">Tvoří ji hornina pískovec </w:t>
      </w:r>
      <w:sdt>
        <w:sdtPr>
          <w:id w:val="-303704907"/>
          <w:citation/>
        </w:sdtPr>
        <w:sdtContent>
          <w:r>
            <w:fldChar w:fldCharType="begin"/>
          </w:r>
          <w:r>
            <w:instrText xml:space="preserve"> CITATION Sva14 \l 1029 </w:instrText>
          </w:r>
          <w:r>
            <w:fldChar w:fldCharType="separate"/>
          </w:r>
          <w:r>
            <w:rPr>
              <w:noProof/>
            </w:rPr>
            <w:t>(Svatoňová, 2014)</w:t>
          </w:r>
          <w:r>
            <w:fldChar w:fldCharType="end"/>
          </w:r>
        </w:sdtContent>
      </w:sdt>
      <w:r>
        <w:t xml:space="preserve">. </w:t>
      </w:r>
    </w:p>
    <w:p w:rsidR="006676FF" w:rsidRDefault="006676FF" w:rsidP="001F45C9">
      <w:pPr>
        <w:pStyle w:val="Odstavecseseznamem"/>
        <w:numPr>
          <w:ilvl w:val="0"/>
          <w:numId w:val="2"/>
        </w:numPr>
      </w:pPr>
      <w:r>
        <w:t xml:space="preserve">Výška 335m, obvod 9km </w:t>
      </w:r>
      <w:sdt>
        <w:sdtPr>
          <w:id w:val="1715767369"/>
          <w:citation/>
        </w:sdtPr>
        <w:sdtContent>
          <w:r>
            <w:fldChar w:fldCharType="begin"/>
          </w:r>
          <w:r>
            <w:instrText xml:space="preserve"> CITATION Sva14 \l 1029 </w:instrText>
          </w:r>
          <w:r>
            <w:fldChar w:fldCharType="separate"/>
          </w:r>
          <w:r>
            <w:rPr>
              <w:noProof/>
            </w:rPr>
            <w:t>(Svatoňová, 2014)</w:t>
          </w:r>
          <w:r>
            <w:fldChar w:fldCharType="end"/>
          </w:r>
        </w:sdtContent>
      </w:sdt>
      <w:r>
        <w:t xml:space="preserve">. Monolit ční do výše 348m a do země zasahuje až 5 km hluboko </w:t>
      </w:r>
      <w:sdt>
        <w:sdtPr>
          <w:id w:val="2144377902"/>
          <w:citation/>
        </w:sdtPr>
        <w:sdtContent>
          <w:r>
            <w:fldChar w:fldCharType="begin"/>
          </w:r>
          <w:r>
            <w:instrText xml:space="preserve"> CITATION Wik16 \l 1029 </w:instrText>
          </w:r>
          <w:r>
            <w:fldChar w:fldCharType="separate"/>
          </w:r>
          <w:r>
            <w:rPr>
              <w:noProof/>
            </w:rPr>
            <w:t>(Wiki, 2016)</w:t>
          </w:r>
          <w:r>
            <w:fldChar w:fldCharType="end"/>
          </w:r>
        </w:sdtContent>
      </w:sdt>
    </w:p>
    <w:p w:rsidR="005F4FDA" w:rsidRDefault="005F4FDA" w:rsidP="001F45C9">
      <w:pPr>
        <w:pStyle w:val="Odstavecseseznamem"/>
        <w:numPr>
          <w:ilvl w:val="0"/>
          <w:numId w:val="2"/>
        </w:numPr>
      </w:pPr>
      <w:r>
        <w:t>Vyprahlá australská pustina</w:t>
      </w:r>
      <w:sdt>
        <w:sdtPr>
          <w:id w:val="1723795659"/>
          <w:citation/>
        </w:sdtPr>
        <w:sdtContent>
          <w:r>
            <w:fldChar w:fldCharType="begin"/>
          </w:r>
          <w:r>
            <w:instrText xml:space="preserve"> CITATION Ště15 \l 1029 </w:instrText>
          </w:r>
          <w:r>
            <w:fldChar w:fldCharType="separate"/>
          </w:r>
          <w:r>
            <w:rPr>
              <w:noProof/>
            </w:rPr>
            <w:t xml:space="preserve"> (Štěrbová, 2015)</w:t>
          </w:r>
          <w:r>
            <w:fldChar w:fldCharType="end"/>
          </w:r>
        </w:sdtContent>
      </w:sdt>
      <w:r>
        <w:t xml:space="preserve">. Povrch Austrálie je většinou plochý a nízký, s vyprahlým vnitrozemím </w:t>
      </w:r>
      <w:sdt>
        <w:sdtPr>
          <w:id w:val="-1622834936"/>
          <w:citation/>
        </w:sdtPr>
        <w:sdtContent>
          <w:r>
            <w:fldChar w:fldCharType="begin"/>
          </w:r>
          <w:r>
            <w:instrText xml:space="preserve"> CITATION Eva06 \l 1029 </w:instrText>
          </w:r>
          <w:r>
            <w:fldChar w:fldCharType="separate"/>
          </w:r>
          <w:r>
            <w:rPr>
              <w:noProof/>
            </w:rPr>
            <w:t>(Klímová, 2006)</w:t>
          </w:r>
          <w:r>
            <w:fldChar w:fldCharType="end"/>
          </w:r>
        </w:sdtContent>
      </w:sdt>
    </w:p>
    <w:p w:rsidR="001A0BC0" w:rsidRDefault="001A0BC0" w:rsidP="001F45C9">
      <w:pPr>
        <w:pStyle w:val="Odstavecseseznamem"/>
        <w:numPr>
          <w:ilvl w:val="0"/>
          <w:numId w:val="2"/>
        </w:numPr>
      </w:pPr>
      <w:r>
        <w:lastRenderedPageBreak/>
        <w:t xml:space="preserve">Mezi australskou zvířenou je vysoký podíl endemitů (tj. jinde se nevyskytujících druhů), mezi nejznámější patří klokani </w:t>
      </w:r>
      <w:sdt>
        <w:sdtPr>
          <w:id w:val="-211802458"/>
          <w:citation/>
        </w:sdtPr>
        <w:sdtContent>
          <w:r>
            <w:fldChar w:fldCharType="begin"/>
          </w:r>
          <w:r>
            <w:instrText xml:space="preserve"> CITATION Eva06 \l 1029 </w:instrText>
          </w:r>
          <w:r>
            <w:fldChar w:fldCharType="separate"/>
          </w:r>
          <w:r>
            <w:rPr>
              <w:noProof/>
            </w:rPr>
            <w:t>(Klímová, 2006)</w:t>
          </w:r>
          <w:r>
            <w:fldChar w:fldCharType="end"/>
          </w:r>
        </w:sdtContent>
      </w:sdt>
    </w:p>
    <w:p w:rsidR="001A0BC0" w:rsidRDefault="001A0BC0" w:rsidP="001F45C9">
      <w:pPr>
        <w:pStyle w:val="Odstavecseseznamem"/>
        <w:numPr>
          <w:ilvl w:val="0"/>
          <w:numId w:val="2"/>
        </w:numPr>
      </w:pPr>
      <w:r>
        <w:t>Vznikla erozí a odnosem okolních hornin</w:t>
      </w:r>
      <w:sdt>
        <w:sdtPr>
          <w:id w:val="968475997"/>
          <w:citation/>
        </w:sdtPr>
        <w:sdtContent>
          <w:r>
            <w:fldChar w:fldCharType="begin"/>
          </w:r>
          <w:r>
            <w:instrText xml:space="preserve"> CITATION Sva14 \l 1029 </w:instrText>
          </w:r>
          <w:r>
            <w:fldChar w:fldCharType="separate"/>
          </w:r>
          <w:r>
            <w:rPr>
              <w:noProof/>
            </w:rPr>
            <w:t xml:space="preserve"> (Svatoňová, 2014)</w:t>
          </w:r>
          <w:r>
            <w:fldChar w:fldCharType="end"/>
          </w:r>
        </w:sdtContent>
      </w:sdt>
    </w:p>
    <w:p w:rsidR="001A0BC0" w:rsidRDefault="001A0BC0" w:rsidP="001F45C9">
      <w:pPr>
        <w:pStyle w:val="Odstavecseseznamem"/>
        <w:numPr>
          <w:ilvl w:val="0"/>
          <w:numId w:val="2"/>
        </w:numPr>
      </w:pPr>
      <w:r>
        <w:t xml:space="preserve">Pískovec </w:t>
      </w:r>
      <w:proofErr w:type="spellStart"/>
      <w:r>
        <w:t>Ayerskovy</w:t>
      </w:r>
      <w:proofErr w:type="spellEnd"/>
      <w:r>
        <w:t xml:space="preserve"> skály je bohatý na aluminium a křemičitany. Tím získává načervenalý nádech </w:t>
      </w:r>
      <w:sdt>
        <w:sdtPr>
          <w:id w:val="-926188572"/>
          <w:citation/>
        </w:sdtPr>
        <w:sdtContent>
          <w:r>
            <w:fldChar w:fldCharType="begin"/>
          </w:r>
          <w:r>
            <w:instrText xml:space="preserve"> CITATION Wik16 \l 1029 </w:instrText>
          </w:r>
          <w:r>
            <w:fldChar w:fldCharType="separate"/>
          </w:r>
          <w:r>
            <w:rPr>
              <w:noProof/>
            </w:rPr>
            <w:t>(Wiki, 2016)</w:t>
          </w:r>
          <w:r>
            <w:fldChar w:fldCharType="end"/>
          </w:r>
        </w:sdtContent>
      </w:sdt>
    </w:p>
    <w:p w:rsidR="001A0BC0" w:rsidRDefault="001A0BC0" w:rsidP="001A0BC0"/>
    <w:bookmarkStart w:id="0" w:name="_GoBack" w:displacedByCustomXml="next"/>
    <w:bookmarkEnd w:id="0" w:displacedByCustomXml="next"/>
    <w:sdt>
      <w:sdtPr>
        <w:rPr>
          <w:lang w:val="cs-CZ"/>
        </w:rPr>
        <w:id w:val="-171156299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:rsidR="001A0BC0" w:rsidRDefault="001A0BC0">
          <w:pPr>
            <w:pStyle w:val="Nadpis1"/>
          </w:pPr>
          <w:r>
            <w:rPr>
              <w:lang w:val="cs-CZ"/>
            </w:rPr>
            <w:t>Reference</w:t>
          </w:r>
        </w:p>
        <w:sdt>
          <w:sdtPr>
            <w:id w:val="-573587230"/>
            <w:bibliography/>
          </w:sdtPr>
          <w:sdtContent>
            <w:p w:rsidR="001A0BC0" w:rsidRDefault="001A0BC0" w:rsidP="001A0BC0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Dvořák, J. (2005). </w:t>
              </w:r>
              <w:r>
                <w:rPr>
                  <w:i/>
                  <w:iCs/>
                  <w:noProof/>
                </w:rPr>
                <w:t>Zeměpis 7.</w:t>
              </w:r>
              <w:r>
                <w:rPr>
                  <w:noProof/>
                </w:rPr>
                <w:t xml:space="preserve"> Plzeň: FRAUS.</w:t>
              </w:r>
            </w:p>
            <w:p w:rsidR="001A0BC0" w:rsidRDefault="001A0BC0" w:rsidP="001A0BC0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Klímová, E. (2006). </w:t>
              </w:r>
              <w:r>
                <w:rPr>
                  <w:i/>
                  <w:iCs/>
                  <w:noProof/>
                </w:rPr>
                <w:t>školní atlas světa.</w:t>
              </w:r>
              <w:r>
                <w:rPr>
                  <w:noProof/>
                </w:rPr>
                <w:t xml:space="preserve"> Praha: Kartografie Praha, a.s.</w:t>
              </w:r>
            </w:p>
            <w:p w:rsidR="001A0BC0" w:rsidRDefault="001A0BC0" w:rsidP="001A0BC0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Svatoňová, H. (2014). </w:t>
              </w:r>
              <w:r>
                <w:rPr>
                  <w:i/>
                  <w:iCs/>
                  <w:noProof/>
                </w:rPr>
                <w:t>Zeměpis - Putování po světadílech učebnice, 2. díl.</w:t>
              </w:r>
              <w:r>
                <w:rPr>
                  <w:noProof/>
                </w:rPr>
                <w:t xml:space="preserve"> Brno: Nová škola, s.r.o.</w:t>
              </w:r>
            </w:p>
            <w:p w:rsidR="001A0BC0" w:rsidRDefault="001A0BC0" w:rsidP="001A0BC0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Štěrbová. (2. duben 2015). </w:t>
              </w:r>
              <w:r>
                <w:rPr>
                  <w:i/>
                  <w:iCs/>
                  <w:noProof/>
                </w:rPr>
                <w:t>novinky.cz</w:t>
              </w:r>
              <w:r>
                <w:rPr>
                  <w:noProof/>
                </w:rPr>
                <w:t>. Načteno z novnky: http://www.novinky.cz/cestovani/exotika-amerika/275523-tajemne-uluru-vystup-na-vrchol-pry-nosi-smulu-a-zahadne-tady-mizi-turiste.html</w:t>
              </w:r>
            </w:p>
            <w:p w:rsidR="001A0BC0" w:rsidRDefault="001A0BC0" w:rsidP="001A0BC0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Wiki. (4. květen 2016). </w:t>
              </w:r>
              <w:r>
                <w:rPr>
                  <w:i/>
                  <w:iCs/>
                  <w:noProof/>
                </w:rPr>
                <w:t>wikipedia.cs</w:t>
              </w:r>
              <w:r>
                <w:rPr>
                  <w:noProof/>
                </w:rPr>
                <w:t>. Načteno z wikipedia: https://cs.wikipedia.org/wiki/Uluru</w:t>
              </w:r>
            </w:p>
            <w:p w:rsidR="001A0BC0" w:rsidRDefault="001A0BC0" w:rsidP="001A0BC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1A0BC0" w:rsidRDefault="001A0BC0" w:rsidP="001A0BC0"/>
    <w:sectPr w:rsidR="001A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4E4"/>
    <w:multiLevelType w:val="hybridMultilevel"/>
    <w:tmpl w:val="61AEE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07C7"/>
    <w:multiLevelType w:val="hybridMultilevel"/>
    <w:tmpl w:val="015A5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C9"/>
    <w:rsid w:val="001A0BC0"/>
    <w:rsid w:val="001F45C9"/>
    <w:rsid w:val="005F4FDA"/>
    <w:rsid w:val="006676FF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8DBE"/>
  <w15:chartTrackingRefBased/>
  <w15:docId w15:val="{3EE7BAB2-CBA6-4B81-802B-A91DE5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5C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A0B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fie">
    <w:name w:val="Bibliography"/>
    <w:basedOn w:val="Normln"/>
    <w:next w:val="Normln"/>
    <w:uiPriority w:val="37"/>
    <w:unhideWhenUsed/>
    <w:rsid w:val="001A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Sva14</b:Tag>
    <b:SourceType>Book</b:SourceType>
    <b:Guid>{D6B67987-3059-412A-9DF4-F5A089E349D1}</b:Guid>
    <b:Author>
      <b:Author>
        <b:NameList>
          <b:Person>
            <b:Last>Svatoňová</b:Last>
            <b:First>Hana</b:First>
          </b:Person>
        </b:NameList>
      </b:Author>
    </b:Author>
    <b:Title>Zeměpis - Putování po světadílech učebnice, 2. díl</b:Title>
    <b:Year>2014</b:Year>
    <b:City>Brno</b:City>
    <b:Publisher>Nová škola, s.r.o.</b:Publisher>
    <b:RefOrder>1</b:RefOrder>
  </b:Source>
  <b:Source>
    <b:Tag>Jiř05</b:Tag>
    <b:SourceType>Book</b:SourceType>
    <b:Guid>{8395403D-9360-432B-AAA9-D441FDDE0007}</b:Guid>
    <b:Author>
      <b:Author>
        <b:NameList>
          <b:Person>
            <b:Last>Dvořák</b:Last>
            <b:First>Jiří</b:First>
          </b:Person>
        </b:NameList>
      </b:Author>
    </b:Author>
    <b:Title>Zeměpis 7</b:Title>
    <b:Year>2005</b:Year>
    <b:City>Plzeň</b:City>
    <b:Publisher>FRAUS</b:Publisher>
    <b:RefOrder>2</b:RefOrder>
  </b:Source>
  <b:Source>
    <b:Tag>Wik16</b:Tag>
    <b:SourceType>InternetSite</b:SourceType>
    <b:Guid>{E9022274-F654-4447-AE2B-5C50626559E6}</b:Guid>
    <b:Title>wikipedia.cs</b:Title>
    <b:Year>2016</b:Year>
    <b:Author>
      <b:Author>
        <b:NameList>
          <b:Person>
            <b:Last>Wiki</b:Last>
          </b:Person>
        </b:NameList>
      </b:Author>
    </b:Author>
    <b:InternetSiteTitle>wikipedia</b:InternetSiteTitle>
    <b:Month>květen</b:Month>
    <b:Day>4</b:Day>
    <b:URL>https://cs.wikipedia.org/wiki/Uluru</b:URL>
    <b:RefOrder>3</b:RefOrder>
  </b:Source>
  <b:Source>
    <b:Tag>Ště15</b:Tag>
    <b:SourceType>InternetSite</b:SourceType>
    <b:Guid>{1F5E5455-C658-4236-B5C7-6FE41B10FBCF}</b:Guid>
    <b:Author>
      <b:Author>
        <b:NameList>
          <b:Person>
            <b:Last>Štěrbová</b:Last>
          </b:Person>
        </b:NameList>
      </b:Author>
    </b:Author>
    <b:Title>novinky.cz</b:Title>
    <b:InternetSiteTitle>novnky</b:InternetSiteTitle>
    <b:Year>2015</b:Year>
    <b:Month>duben</b:Month>
    <b:Day>2</b:Day>
    <b:URL>http://www.novinky.cz/cestovani/exotika-amerika/275523-tajemne-uluru-vystup-na-vrchol-pry-nosi-smulu-a-zahadne-tady-mizi-turiste.html</b:URL>
    <b:RefOrder>4</b:RefOrder>
  </b:Source>
  <b:Source>
    <b:Tag>Eva06</b:Tag>
    <b:SourceType>Book</b:SourceType>
    <b:Guid>{34A78F16-D810-4485-8C0A-035C531F11C4}</b:Guid>
    <b:Author>
      <b:Author>
        <b:NameList>
          <b:Person>
            <b:Last>Klímová</b:Last>
            <b:First>Eva</b:First>
          </b:Person>
        </b:NameList>
      </b:Author>
    </b:Author>
    <b:Title>školní atlas světa</b:Title>
    <b:Year>2006</b:Year>
    <b:City>Praha</b:City>
    <b:Publisher>Kartografie Praha, a.s.</b:Publisher>
    <b:RefOrder>5</b:RefOrder>
  </b:Source>
</b:Sources>
</file>

<file path=customXml/itemProps1.xml><?xml version="1.0" encoding="utf-8"?>
<ds:datastoreItem xmlns:ds="http://schemas.openxmlformats.org/officeDocument/2006/customXml" ds:itemID="{2B05E7F5-CF28-4D05-A6D9-BDEFD389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2</cp:revision>
  <dcterms:created xsi:type="dcterms:W3CDTF">2016-05-09T12:07:00Z</dcterms:created>
  <dcterms:modified xsi:type="dcterms:W3CDTF">2016-05-09T12:45:00Z</dcterms:modified>
</cp:coreProperties>
</file>