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C1" w:rsidRDefault="007F24E6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>ALG2</w:t>
      </w:r>
      <w:r w:rsidR="00ED18C1">
        <w:rPr>
          <w:rStyle w:val="Nadpis1Char"/>
        </w:rPr>
        <w:t xml:space="preserve">: </w:t>
      </w:r>
      <w:r>
        <w:rPr>
          <w:rStyle w:val="Nadpis1Char"/>
        </w:rPr>
        <w:t>Lineární Algebra</w:t>
      </w:r>
      <w:r w:rsidR="009863E3">
        <w:rPr>
          <w:rStyle w:val="Nadpis1Char"/>
        </w:rPr>
        <w:t xml:space="preserve"> </w:t>
      </w:r>
      <w:r>
        <w:rPr>
          <w:rStyle w:val="Nadpis1Char"/>
        </w:rPr>
        <w:t xml:space="preserve">(Skripta Horák, </w:t>
      </w:r>
      <w:r w:rsidR="009863E3">
        <w:rPr>
          <w:rStyle w:val="Nadpis1Char"/>
        </w:rPr>
        <w:t xml:space="preserve">jako doplněk i </w:t>
      </w:r>
      <w:r>
        <w:rPr>
          <w:rStyle w:val="Nadpis1Char"/>
        </w:rPr>
        <w:t>skripta Kovár</w:t>
      </w:r>
      <w:r w:rsidR="000E6232">
        <w:rPr>
          <w:rStyle w:val="Nadpis1Char"/>
        </w:rPr>
        <w:t xml:space="preserve"> v IS</w:t>
      </w:r>
      <w:r w:rsidR="00C60704">
        <w:rPr>
          <w:rStyle w:val="Nadpis1Char"/>
        </w:rPr>
        <w:t>)</w:t>
      </w:r>
    </w:p>
    <w:p w:rsidR="007F24E6" w:rsidRDefault="007F24E6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  <w:b/>
        </w:rPr>
      </w:pPr>
      <w:r>
        <w:rPr>
          <w:rStyle w:val="Nadpis1Char"/>
          <w:b/>
        </w:rPr>
        <w:t xml:space="preserve"> </w:t>
      </w: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Info ke zkoušce: zkouška Algebra 2 je typu </w:t>
      </w:r>
      <w:r w:rsidRPr="00D84C86">
        <w:rPr>
          <w:rFonts w:ascii="Courier New" w:eastAsia="Times New Roman" w:hAnsi="Courier New" w:cs="Courier New"/>
          <w:color w:val="000000"/>
          <w:sz w:val="26"/>
          <w:szCs w:val="26"/>
          <w:u w:val="single"/>
          <w:lang w:eastAsia="cs-CZ"/>
        </w:rPr>
        <w:t>kolokvium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(= ústní zkouška)</w:t>
      </w:r>
      <w:r w:rsidR="00B95395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tj. u zkoušky není žádná písemka, jen ústní část.</w:t>
      </w: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9863E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Máte povinnost se naučit jen otázky vyznačené tučně, tj. otázka 1 se skládá jen z definice 1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, definici 2 a 3 se učit nemusíte, </w:t>
      </w:r>
      <w:r w:rsidRPr="009863E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otázka 2 se skládá pouze z definice 4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 definici 5 se učit nemusíte, atd.</w:t>
      </w: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Dostanete 3 až 5 otázek z tohoto přehledu, otázky si nebudete vybírat, ale dostanete je přímo přiděleny, tj. zkoušející přímo určuje obtížnost i oblasti jednotlivých otázek; Vaším úkolem je přesně zodpovědět většinu otázek, které dostanete (i ve druhém semestru je stále důraz na přesnost matematického vyjadřování, jazyk používající nové pojmy, přesnost odvozování). Většina ze 3 otázek jsou 2 a více, většina z 5 otázek je 3 a více, apod.</w:t>
      </w:r>
    </w:p>
    <w:p w:rsidR="009863E3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9863E3" w:rsidRDefault="009863E3" w:rsidP="009863E3">
      <w:pPr>
        <w:pBdr>
          <w:bottom w:val="single" w:sz="6" w:space="1" w:color="auto"/>
        </w:pBd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Hodnocení kolokvia: u kolokvia neexistuje stupnice, pouze výsledek PROSPĚL – NEPROSPĚL; proto do otázek nejsou zahrnuty zcela všechny znalosti a pojmy.</w:t>
      </w:r>
    </w:p>
    <w:p w:rsidR="005E5424" w:rsidRDefault="005E5424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Pr="00463FE9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>Otázka 1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7F24E6" w:rsidRPr="00463FE9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1: vektorový prostor </w:t>
      </w:r>
      <w:r w:rsidRPr="00463FE9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+ p</w:t>
      </w:r>
      <w:r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říklad co je v.p., příklad co není v.p.</w:t>
      </w:r>
    </w:p>
    <w:p w:rsidR="007F24E6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F24E6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Definice 2: Podprostor vektorového prostoru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+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příklad</w:t>
      </w:r>
    </w:p>
    <w:p w:rsidR="007F24E6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Definice 3: Lineární kombinace vektorů 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+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příklad</w:t>
      </w:r>
    </w:p>
    <w:p w:rsidR="007F24E6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63FE9" w:rsidRPr="00463FE9" w:rsidRDefault="00463FE9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>Otázka 2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463FE9" w:rsidRDefault="007F24E6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4: </w:t>
      </w:r>
      <w:r w:rsidR="00A11E69"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lineární obal vektorů = podprostor generovaný množinou vektorů</w:t>
      </w:r>
      <w:r w:rsidR="00463FE9"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 </w:t>
      </w:r>
      <w:r w:rsidR="00463FE9" w:rsidRPr="00463FE9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 xml:space="preserve">+ </w:t>
      </w:r>
      <w:r w:rsidR="00463FE9" w:rsidRPr="00463FE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příklad</w:t>
      </w:r>
    </w:p>
    <w:p w:rsidR="00463FE9" w:rsidRDefault="00463FE9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63FE9" w:rsidRPr="00463FE9" w:rsidRDefault="00463FE9" w:rsidP="00463FE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5: součet podprostorů a příklad</w:t>
      </w:r>
      <w:r w:rsidR="00A21A47"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A21A47"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463FE9">
        <w:rPr>
          <w:rStyle w:val="Nadpis1Char"/>
          <w:b/>
        </w:rPr>
        <w:t xml:space="preserve">Otázka </w:t>
      </w:r>
      <w:r w:rsidR="003017EF">
        <w:rPr>
          <w:rStyle w:val="Nadpis1Char"/>
          <w:b/>
        </w:rPr>
        <w:t>3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463FE9" w:rsidRPr="003017EF" w:rsidRDefault="003017EF" w:rsidP="003017EF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7E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2.1- str. 8 A JEJÍ DŮKAZ: Průnik (i nekonečně mnoha) vektorových prostorů je vektorový prostor.</w:t>
      </w:r>
    </w:p>
    <w:p w:rsidR="003017EF" w:rsidRPr="003017EF" w:rsidRDefault="003017EF" w:rsidP="003017EF">
      <w:pPr>
        <w:pStyle w:val="Odstavecseseznamem"/>
        <w:numPr>
          <w:ilvl w:val="0"/>
          <w:numId w:val="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K čemu je tato věta dobrá?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odpověď: umožňuje definici 4, protože průnik podprostorů obsahujících danou množinu je opět podprostor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]</w:t>
      </w:r>
    </w:p>
    <w:p w:rsidR="00463FE9" w:rsidRDefault="00463FE9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E4E72" w:rsidRDefault="00463FE9" w:rsidP="00463FE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6</w:t>
      </w:r>
      <w:r w:rsidR="00A21A47"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  <w:r w:rsidR="003017E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přímý součet podprostorů vektorového prostoru – a příklad</w:t>
      </w:r>
    </w:p>
    <w:p w:rsidR="003017EF" w:rsidRDefault="003017EF" w:rsidP="00463FE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17EF" w:rsidRPr="00463FE9" w:rsidRDefault="003017EF" w:rsidP="003017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4</w:t>
      </w:r>
      <w:r w:rsidR="00D84C86">
        <w:rPr>
          <w:rStyle w:val="Nadpis1Char"/>
          <w:b/>
        </w:rPr>
        <w:t xml:space="preserve"> (lehká</w:t>
      </w:r>
      <w:r w:rsidR="005E5424">
        <w:rPr>
          <w:rStyle w:val="Nadpis1Char"/>
          <w:b/>
        </w:rPr>
        <w:t>, konstrukční</w:t>
      </w:r>
      <w:r w:rsidR="00D84C86">
        <w:rPr>
          <w:rStyle w:val="Nadpis1Char"/>
          <w:b/>
        </w:rPr>
        <w:t>)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3017EF" w:rsidRPr="003017EF" w:rsidRDefault="003017EF" w:rsidP="003017EF">
      <w:pPr>
        <w:pStyle w:val="Odstavecseseznamem"/>
        <w:numPr>
          <w:ilvl w:val="0"/>
          <w:numId w:val="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Je sjednocení podprostorů vždy podprostor? Uveďte příklad, kdy tomu tak není.</w:t>
      </w:r>
    </w:p>
    <w:p w:rsidR="003017EF" w:rsidRPr="003017EF" w:rsidRDefault="003017EF" w:rsidP="003017EF">
      <w:pPr>
        <w:pStyle w:val="Odstavecseseznamem"/>
        <w:numPr>
          <w:ilvl w:val="0"/>
          <w:numId w:val="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 zkonstruujeme součet podprostorů?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odpověď: Věta 2.4.2</w:t>
      </w:r>
      <w:r w:rsidR="00D84C8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-str.10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 součet podprostorů je podprostor generovaný jejich sjednocením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]</w:t>
      </w:r>
    </w:p>
    <w:p w:rsidR="003017EF" w:rsidRDefault="003017EF" w:rsidP="00463FE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D84C86" w:rsidRPr="00463FE9" w:rsidRDefault="00D84C86" w:rsidP="00D84C8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lastRenderedPageBreak/>
        <w:t xml:space="preserve">Otázka </w:t>
      </w:r>
      <w:r>
        <w:rPr>
          <w:rStyle w:val="Nadpis1Char"/>
          <w:b/>
        </w:rPr>
        <w:t>5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D84C86" w:rsidRPr="00F302A4" w:rsidRDefault="00D84C86" w:rsidP="00D84C86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7: lineárně ZÁVISLÁ posloupnost vektorů 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 w:rsid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k</w:t>
      </w:r>
      <w:r w:rsidRPr="003017E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A příklad.</w:t>
      </w:r>
    </w:p>
    <w:p w:rsidR="00F302A4" w:rsidRPr="00F302A4" w:rsidRDefault="00D84C86" w:rsidP="00B54627">
      <w:pPr>
        <w:pStyle w:val="Odstavecseseznamem"/>
        <w:numPr>
          <w:ilvl w:val="0"/>
          <w:numId w:val="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3.1-str.14 A JEJÍ DŮKAZ: Vektory 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 w:rsid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 xml:space="preserve">k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jsou lineárně závislé právě tehdy, když některý vektor 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i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je lineární kombinací zbývajících vektorů této posloupnosti.</w:t>
      </w:r>
      <w:r w:rsidR="00F302A4" w:rsidRPr="00F302A4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F302A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F302A4" w:rsidRPr="00463FE9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6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F302A4" w:rsidRPr="00D84C86" w:rsidRDefault="00F302A4" w:rsidP="00F302A4">
      <w:pPr>
        <w:pStyle w:val="Odstavecseseznamem"/>
        <w:numPr>
          <w:ilvl w:val="0"/>
          <w:numId w:val="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8: báze vektorového prostoru. Příklad, co je báze, a co není báze.</w:t>
      </w:r>
    </w:p>
    <w:p w:rsidR="00F302A4" w:rsidRPr="00F302A4" w:rsidRDefault="00F302A4" w:rsidP="00F302A4">
      <w:pPr>
        <w:pStyle w:val="Odstavecseseznamem"/>
        <w:numPr>
          <w:ilvl w:val="0"/>
          <w:numId w:val="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9: Dimenze vektorového prostoru. Příklad. </w:t>
      </w:r>
    </w:p>
    <w:p w:rsidR="00D84C86" w:rsidRPr="00D84C86" w:rsidRDefault="00F302A4" w:rsidP="00F302A4">
      <w:pPr>
        <w:pStyle w:val="Odstavecseseznamem"/>
        <w:numPr>
          <w:ilvl w:val="0"/>
          <w:numId w:val="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Některé vlastnosti báze a dimenze podle Vašeho výběru bez důkazu z vět 4.1, 4.2, 4.4, 4.5. </w:t>
      </w:r>
    </w:p>
    <w:p w:rsidR="005E4E72" w:rsidRDefault="005E4E72" w:rsidP="00D12D5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F302A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Definice 10: Souřadnice vektoru v dané bázi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+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příklad</w:t>
      </w:r>
    </w:p>
    <w:p w:rsidR="00F302A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E542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Věta 3.3-str.15: Steinitzova věta o výměně: </w:t>
      </w:r>
    </w:p>
    <w:p w:rsidR="005E542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Každých r lineárně nezávislých vektorů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 lineárního obalu L(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v</w:t>
      </w:r>
      <w:r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 lze vyměnit (přehozením pořadí) za r-tici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v</w:t>
      </w:r>
      <w:r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 xml:space="preserve">r,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 r menší nebo rovno s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tak, že lineární obal daných s vektorů se výměnou nezmění: L(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v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s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= L(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…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E5424" w:rsidRPr="00F302A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u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 xml:space="preserve">r, 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r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val="en-US" w:eastAsia="cs-CZ"/>
        </w:rPr>
        <w:t xml:space="preserve">+1, 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… , 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5E5424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s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F302A4" w:rsidRDefault="00F302A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[Dk je instruktivn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í, jedná se o netriviální důkaz indukcí, nemusíte ho umět</w:t>
      </w:r>
      <w:r w:rsidR="001557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využívá se v důkazu klíčových vět 4.2-str.19, 4.4-str.20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této teorie vektorových prostorů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]</w:t>
      </w:r>
    </w:p>
    <w:p w:rsidR="005E5424" w:rsidRDefault="005E5424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Věta 4.1. (o jednoznačnosti souřadnic v dané bázi) Každý vektor daného vektorového prostoru lze jednoznačně vyjádřit jako lineární kombinaci vektorů z jeho báze)</w:t>
      </w: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Věta 4.2-str.19: (vlastnosti báze) - klíčová věta této části teorie, k jejímu důkazu je potřeba právě Steinitzova věta o výměně; dk využívá Steinitzovu větu velmi elegantně a je zážitek si ho přečíst a porozumět mu.</w:t>
      </w: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Věta 4.4-str.20: (věta o</w:t>
      </w:r>
      <w:r w:rsidRPr="002C13C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dimenzi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podmnožiny vektorového prostoru) Dimenze podprostoru U, který je podmnožinou vektorového prostoru V, je menší nebo rovna dimenzi V. P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řitom rovnost dimenzí nastane právě tehdy, když se prostory rovnají.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[Dk.: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opět využije Steinitzovu větu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]</w:t>
      </w:r>
    </w:p>
    <w:p w:rsidR="001557AF" w:rsidRDefault="001557AF" w:rsidP="00F302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</w:p>
    <w:p w:rsidR="00F302A4" w:rsidRPr="001557AF" w:rsidRDefault="001557AF" w:rsidP="00D12D5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Věta 4.5: (věta o dimenzi součtu a průniku podprostorů)</w:t>
      </w:r>
      <w:r w:rsidR="005E5424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… užitečná pro praktické výpočty: dimenze součtu PLUS dimenze průniku dvou podprostorů = součet dimenzí jednotlivých podprostorů.</w:t>
      </w:r>
    </w:p>
    <w:p w:rsidR="001557AF" w:rsidRDefault="001557AF" w:rsidP="001557A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557AF" w:rsidRPr="00463FE9" w:rsidRDefault="001557AF" w:rsidP="001557A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7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1557AF" w:rsidRPr="00D84C86" w:rsidRDefault="001557AF" w:rsidP="001557AF">
      <w:pPr>
        <w:pStyle w:val="Odstavecseseznamem"/>
        <w:numPr>
          <w:ilvl w:val="0"/>
          <w:numId w:val="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11: pořadí, parita pořadí. Příklad</w:t>
      </w:r>
    </w:p>
    <w:p w:rsidR="0087751E" w:rsidRPr="001557AF" w:rsidRDefault="001557AF" w:rsidP="0087751E">
      <w:pPr>
        <w:pStyle w:val="Odstavecseseznamem"/>
        <w:numPr>
          <w:ilvl w:val="0"/>
          <w:numId w:val="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12: Determinant čtvercové matice. Příklad. Některé vlastnosti z vět 2.1 až 2.5 bez důkazu.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1557AF" w:rsidRDefault="001557AF" w:rsidP="001557A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557AF" w:rsidRPr="00463FE9" w:rsidRDefault="001557AF" w:rsidP="001557A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 w:rsidR="006A65F6">
        <w:rPr>
          <w:rStyle w:val="Nadpis1Char"/>
          <w:b/>
        </w:rPr>
        <w:t>8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1557AF" w:rsidRPr="006A65F6" w:rsidRDefault="006A65F6" w:rsidP="001557AF">
      <w:pPr>
        <w:pStyle w:val="Odstavecseseznamem"/>
        <w:numPr>
          <w:ilvl w:val="0"/>
          <w:numId w:val="1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2.1-str.29 A JEJÍ DŮKAZ</w:t>
      </w:r>
      <w:r w:rsidR="001557A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: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Transponováním se hodnota determinantu nezmění.</w:t>
      </w:r>
    </w:p>
    <w:p w:rsidR="006A65F6" w:rsidRPr="006A65F6" w:rsidRDefault="006A65F6" w:rsidP="006A65F6">
      <w:pPr>
        <w:pStyle w:val="Odstavecseseznamem"/>
        <w:numPr>
          <w:ilvl w:val="0"/>
          <w:numId w:val="1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2.2-str.30 A JEJÍ DŮKAZ: Rozdělíme-li řádek matice A na součet dvou vektorů, je determinant matice A roven součtu dvou determinantů, kde v daném řádku jsou tyto dílčí vektory a zbylé řádky jsou stejné jako v A.</w:t>
      </w:r>
    </w:p>
    <w:p w:rsidR="006A65F6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5E5424" w:rsidRDefault="005E5424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5E5424" w:rsidRDefault="005E5424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6A65F6" w:rsidRPr="00463FE9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lastRenderedPageBreak/>
        <w:t xml:space="preserve">Otázka </w:t>
      </w:r>
      <w:r>
        <w:rPr>
          <w:rStyle w:val="Nadpis1Char"/>
          <w:b/>
        </w:rPr>
        <w:t>9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6A65F6" w:rsidRPr="006A65F6" w:rsidRDefault="006A65F6" w:rsidP="006A65F6">
      <w:pPr>
        <w:pStyle w:val="Odstavecseseznamem"/>
        <w:numPr>
          <w:ilvl w:val="0"/>
          <w:numId w:val="1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Co je to systém lineárních rovnic? Příklad, co je; příklad, co není.</w:t>
      </w:r>
    </w:p>
    <w:p w:rsidR="001557AF" w:rsidRDefault="006A65F6" w:rsidP="00B54627">
      <w:pPr>
        <w:pStyle w:val="Odstavecseseznamem"/>
        <w:numPr>
          <w:ilvl w:val="0"/>
          <w:numId w:val="1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Jaké tři různé metody řešení systémů lineárních rovnic existují? Popište je, vysvětlete a uveďte, kdy je můžeme použít (vždy nebo jen někdy? Kdy?)</w:t>
      </w:r>
    </w:p>
    <w:p w:rsidR="009863E3" w:rsidRPr="009863E3" w:rsidRDefault="009863E3" w:rsidP="009863E3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odpověď: 1) Gaussova eliminační metoda; 2) Cramerovo pravidlo; 3) maticové řešení: systém Ax=b vynásobíme zleva maticí A</w:t>
      </w:r>
      <w:r w:rsidRPr="009863E3"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eastAsia="cs-CZ"/>
        </w:rPr>
        <w:t>-</w:t>
      </w:r>
      <w:r w:rsidRPr="009863E3"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val="en-US"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, do</w:t>
      </w:r>
      <w:r w:rsidR="002C13C1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s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taneme …]</w:t>
      </w:r>
    </w:p>
    <w:p w:rsidR="001557AF" w:rsidRDefault="001557AF" w:rsidP="001557A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9863E3" w:rsidRDefault="009863E3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13: Algebraický doplněk prvku a</w:t>
      </w:r>
      <w:r w:rsidRPr="009863E3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ij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čtvercové matice</w:t>
      </w:r>
    </w:p>
    <w:p w:rsidR="009863E3" w:rsidRDefault="009863E3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863E3" w:rsidRPr="00463FE9" w:rsidRDefault="009863E3" w:rsidP="009863E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10 (lehká, výpočetní)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9863E3" w:rsidRPr="007E15EF" w:rsidRDefault="009863E3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15E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2.7-str.33, respektive její důsledek-str.34: Rozvoj Laplaceův při výpočtu determinantu. A příklad.</w:t>
      </w:r>
    </w:p>
    <w:p w:rsidR="009863E3" w:rsidRDefault="009863E3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14: Adjungovaná matice</w:t>
      </w:r>
    </w:p>
    <w:p w:rsidR="007E15EF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Pr="00463FE9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11 (lehká, výpočetní)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7E15EF" w:rsidRPr="007E15EF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Výpočet inverzní matice pomocí determinantů – popište postup bez důkazu</w:t>
      </w:r>
      <w:r w:rsidRPr="007E15E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 A příklad.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15: součet matic, násobení matice skalárem</w:t>
      </w:r>
      <w:r w:rsidR="00B953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3.1: Mat</w:t>
      </w:r>
      <w:r w:rsidRPr="007E15EF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mn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,PLUS je komutativní grupa</w:t>
      </w:r>
      <w:r w:rsidR="00B953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16: součin matic</w:t>
      </w:r>
      <w:r w:rsidR="00B953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Pr="00463FE9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12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7E15EF" w:rsidRPr="007E15EF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3.5-str.38  A JEJÍ DŮKAZ: Mat</w:t>
      </w:r>
      <w:r w:rsidRPr="007E15EF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nn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je pro n větší nebo rovno dvěma nekomutativní okruh, který obsahuje dělitele nuly</w:t>
      </w:r>
      <w:r w:rsidRPr="007E15E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3.7-str.39: Determinant součinu matic je součin determinantů.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17: regulární matice, singulární matice</w:t>
      </w:r>
      <w:r w:rsidR="00B9539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Příklady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18: inverzní matice</w:t>
      </w:r>
    </w:p>
    <w:p w:rsidR="007E15EF" w:rsidRDefault="007E15E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15EF" w:rsidRPr="00463FE9" w:rsidRDefault="007E15EF" w:rsidP="007E15E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13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7E15EF" w:rsidRPr="00AF1BBF" w:rsidRDefault="007E15EF" w:rsidP="007E15EF">
      <w:pPr>
        <w:pStyle w:val="Odstavecseseznamem"/>
        <w:numPr>
          <w:ilvl w:val="0"/>
          <w:numId w:val="1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3.6-str.</w:t>
      </w:r>
      <w:r w:rsidR="00AF1B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38 bez důkazu: Vztah mezi transponováním a součinem matic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AF1BBF" w:rsidRPr="00AF1BBF" w:rsidRDefault="00AF1BBF" w:rsidP="007E15EF">
      <w:pPr>
        <w:pStyle w:val="Odstavecseseznamem"/>
        <w:numPr>
          <w:ilvl w:val="0"/>
          <w:numId w:val="1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3.9-str.42 bez důkazu: Vlastnosti inverzní matice ve vztahu k i) inverzi, ii) součinu matic, iii) determinantu, iv) transponování matic</w:t>
      </w:r>
    </w:p>
    <w:p w:rsidR="00AF1BBF" w:rsidRPr="00AF1BBF" w:rsidRDefault="00AF1BBF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F1BBF" w:rsidRDefault="00AF1BB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3.10-str.42: Množina Reg</w:t>
      </w:r>
      <w:r w:rsidRPr="00AF1BBF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nn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vzhledem k operaci násobení nekomutativní grupa.</w:t>
      </w:r>
    </w:p>
    <w:p w:rsidR="00AF1BBF" w:rsidRDefault="00AF1BB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F1BBF" w:rsidRPr="00463FE9" w:rsidRDefault="00AF1BBF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14 (lehká)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AF1BBF" w:rsidRPr="00AF1BBF" w:rsidRDefault="00AF1BBF" w:rsidP="00AF1BBF">
      <w:pPr>
        <w:pStyle w:val="Odstavecseseznamem"/>
        <w:numPr>
          <w:ilvl w:val="0"/>
          <w:numId w:val="1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19: hodnost matice.</w:t>
      </w:r>
    </w:p>
    <w:p w:rsidR="00AF1BBF" w:rsidRPr="00AF1BBF" w:rsidRDefault="00AF1BBF" w:rsidP="00AF1BBF">
      <w:pPr>
        <w:pStyle w:val="Odstavecseseznamem"/>
        <w:numPr>
          <w:ilvl w:val="0"/>
          <w:numId w:val="1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Věty 4.1-4.5 (str.44-46) … některé vlastnosti hodnosti matice uvedené bez důkazu</w:t>
      </w:r>
    </w:p>
    <w:p w:rsidR="00AF1BBF" w:rsidRPr="00AF1BBF" w:rsidRDefault="00AF1BBF" w:rsidP="00AF1BBF">
      <w:pPr>
        <w:pStyle w:val="Odstavecseseznamem"/>
        <w:numPr>
          <w:ilvl w:val="0"/>
          <w:numId w:val="1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4.8: Jak souvisí hodnost matice a její schodový tvar? </w:t>
      </w:r>
    </w:p>
    <w:p w:rsidR="00AF1BBF" w:rsidRDefault="00AF1BBF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3688B" w:rsidRPr="00463FE9" w:rsidRDefault="0053688B" w:rsidP="0053688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15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53688B" w:rsidRPr="00AF1BBF" w:rsidRDefault="0053688B" w:rsidP="0053688B">
      <w:pPr>
        <w:pStyle w:val="Odstavecseseznamem"/>
        <w:numPr>
          <w:ilvl w:val="0"/>
          <w:numId w:val="1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20-str.47: elementární řádkové úpravy … které to jsou?</w:t>
      </w:r>
    </w:p>
    <w:p w:rsidR="0053688B" w:rsidRPr="00AF1BBF" w:rsidRDefault="0053688B" w:rsidP="0053688B">
      <w:pPr>
        <w:pStyle w:val="Odstavecseseznamem"/>
        <w:numPr>
          <w:ilvl w:val="0"/>
          <w:numId w:val="1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5.1-str.52 A JEJÍ DŮKAZ: elementární řádkové úpravy matice lze prezentovat jako vynásobení této matice jistou maticí zleva </w:t>
      </w:r>
    </w:p>
    <w:p w:rsidR="0053688B" w:rsidRDefault="0053688B" w:rsidP="0053688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  <w:b/>
        </w:rPr>
      </w:pPr>
    </w:p>
    <w:p w:rsidR="0053688B" w:rsidRPr="0053688B" w:rsidRDefault="0053688B" w:rsidP="0053688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lastRenderedPageBreak/>
        <w:t>Otázka 1</w:t>
      </w:r>
      <w:r>
        <w:rPr>
          <w:rStyle w:val="Nadpis1Char"/>
          <w:b/>
        </w:rPr>
        <w:t>6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53688B" w:rsidRDefault="0053688B" w:rsidP="0053688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Poznámka za větou 5.1-str.52 … vysvětlení Gauss-Jordanova postupu výpočtu inverzní matice</w:t>
      </w:r>
    </w:p>
    <w:p w:rsidR="0053688B" w:rsidRDefault="0053688B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3688B" w:rsidRPr="00463FE9" w:rsidRDefault="0053688B" w:rsidP="0053688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17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53688B" w:rsidRPr="0053688B" w:rsidRDefault="0053688B" w:rsidP="0053688B">
      <w:pPr>
        <w:pStyle w:val="Odstavecseseznamem"/>
        <w:numPr>
          <w:ilvl w:val="0"/>
          <w:numId w:val="1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21: matice přechodu od báze </w:t>
      </w:r>
      <w:r w:rsidRPr="0053688B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u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k bázi </w:t>
      </w:r>
      <w:r w:rsidRPr="0053688B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… i) vzorce (1), str.53 nejprve normálně, a pak ii) maticově: </w:t>
      </w:r>
      <w:r w:rsidRPr="0053688B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=</w:t>
      </w:r>
      <w:r w:rsidR="00B95395" w:rsidRPr="00B953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u</w:t>
      </w:r>
      <w:r w:rsid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A (označení: </w:t>
      </w:r>
      <w:r w:rsidR="00B95395" w:rsidRPr="00B953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v</w:t>
      </w:r>
      <w:r w:rsid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je čtvercová matice, kde bazické vektory v</w:t>
      </w:r>
      <w:r w:rsidR="00B95395" w:rsidRPr="00B95395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i</w:t>
      </w:r>
      <w:r w:rsid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jsou ve sloupcích, </w:t>
      </w:r>
      <w:r w:rsidR="00B95395" w:rsidRPr="00B953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u</w:t>
      </w:r>
      <w:r w:rsid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je matice čtvercová, kde bazické vektory u</w:t>
      </w:r>
      <w:r w:rsidR="00B95395" w:rsidRPr="00B95395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i</w:t>
      </w:r>
      <w:r w:rsid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jsou ve sloupcích)</w:t>
      </w:r>
    </w:p>
    <w:p w:rsidR="0053688B" w:rsidRPr="00B95395" w:rsidRDefault="00B95395" w:rsidP="00B54627">
      <w:pPr>
        <w:pStyle w:val="Odstavecseseznamem"/>
        <w:numPr>
          <w:ilvl w:val="0"/>
          <w:numId w:val="1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Vzorce ze str. 56, které přepočítávají souřadnice vektoru v různých bázích … vzorce v obou směrech!! Ideální je psát vektor stejným písmenem, pouze jako index uvést bázi, ve které jsou souřadnice uvedeny: w</w:t>
      </w:r>
      <w:r w:rsidRPr="002C13C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vertAlign w:val="subscript"/>
          <w:lang w:eastAsia="cs-CZ"/>
        </w:rPr>
        <w:t>u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=Aw</w:t>
      </w:r>
      <w:r w:rsidRPr="002C13C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vertAlign w:val="subscript"/>
          <w:lang w:eastAsia="cs-CZ"/>
        </w:rPr>
        <w:t>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w</w:t>
      </w:r>
      <w:r w:rsidRPr="002C13C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vertAlign w:val="subscript"/>
          <w:lang w:eastAsia="cs-CZ"/>
        </w:rPr>
        <w:t>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=A</w:t>
      </w:r>
      <w:r w:rsidRPr="002C13C1"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eastAsia="cs-CZ"/>
        </w:rPr>
        <w:t>-1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w</w:t>
      </w:r>
      <w:r w:rsidRPr="002C13C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vertAlign w:val="subscript"/>
          <w:lang w:eastAsia="cs-CZ"/>
        </w:rPr>
        <w:t>u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. </w:t>
      </w:r>
      <w:r w:rsidR="0053688B" w:rsidRPr="00B9539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53688B" w:rsidRDefault="0053688B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C13C1" w:rsidRPr="0053688B" w:rsidRDefault="002C13C1" w:rsidP="002C13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>Otázka 1</w:t>
      </w:r>
      <w:r>
        <w:rPr>
          <w:rStyle w:val="Nadpis1Char"/>
          <w:b/>
        </w:rPr>
        <w:t>8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2C13C1" w:rsidRDefault="002C13C1" w:rsidP="002C13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Jaké situace mohou nastat vzhledem počtu řešení systému lineárních rovnic?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Frobeniova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věta-str.62, a její důsledek-str.65 … vysvětlení bez důkazu, ale aspoň na příkladech.</w:t>
      </w:r>
    </w:p>
    <w:p w:rsidR="002C13C1" w:rsidRDefault="002C13C1" w:rsidP="002C13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2C13C1" w:rsidRPr="00463FE9" w:rsidRDefault="002C13C1" w:rsidP="002C13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19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2C13C1" w:rsidRPr="002C13C1" w:rsidRDefault="002C13C1" w:rsidP="002C13C1">
      <w:pPr>
        <w:pStyle w:val="Odstavecseseznamem"/>
        <w:numPr>
          <w:ilvl w:val="0"/>
          <w:numId w:val="1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22: homogenní systém lineárních rovnic</w:t>
      </w:r>
    </w:p>
    <w:p w:rsidR="00A91E7F" w:rsidRPr="002C13C1" w:rsidRDefault="002C13C1" w:rsidP="00A91E7F">
      <w:pPr>
        <w:pStyle w:val="Odstavecseseznamem"/>
        <w:numPr>
          <w:ilvl w:val="0"/>
          <w:numId w:val="1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3.1-str.66 … bez důkazu: jaké situace mohu nastat při řešení systému homogenních lineárních rovnic?  </w:t>
      </w:r>
    </w:p>
    <w:p w:rsidR="002C13C1" w:rsidRPr="002C13C1" w:rsidRDefault="00A91E7F" w:rsidP="00B54627">
      <w:pPr>
        <w:pStyle w:val="Odstavecseseznamem"/>
        <w:numPr>
          <w:ilvl w:val="0"/>
          <w:numId w:val="18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3.2: Množina řešení homogenního systému lineárních rovnic je vektorový podprostor v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eastAsia="cs-CZ"/>
        </w:rPr>
        <w:t>n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2C13C1" w:rsidRDefault="002C13C1" w:rsidP="002C13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A91E7F" w:rsidRPr="0053688B" w:rsidRDefault="00A91E7F" w:rsidP="00A91E7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20 (důkaz konstruktivní, hezký)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A91E7F" w:rsidRDefault="00A91E7F" w:rsidP="00A91E7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3.3 a JEJÍ DŮKAZ: U je vektorový podprostor v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>
        <w:rPr>
          <w:rFonts w:ascii="Calibri" w:eastAsia="Times New Roman" w:hAnsi="Calibri" w:cs="Calibri"/>
          <w:b/>
          <w:color w:val="000000"/>
          <w:sz w:val="24"/>
          <w:szCs w:val="24"/>
          <w:vertAlign w:val="superscript"/>
          <w:lang w:eastAsia="cs-CZ"/>
        </w:rPr>
        <w:t>n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 Pak existuje homogenní systém lineárních rovnic o n neznámých, že U je množinou řešení tohoto systému.</w:t>
      </w:r>
    </w:p>
    <w:p w:rsidR="002C13C1" w:rsidRDefault="002C13C1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91E7F" w:rsidRPr="00463FE9" w:rsidRDefault="00A91E7F" w:rsidP="00A91E7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21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A91E7F" w:rsidRPr="002C13C1" w:rsidRDefault="00A91E7F" w:rsidP="00A91E7F">
      <w:pPr>
        <w:pStyle w:val="Odstavecseseznamem"/>
        <w:numPr>
          <w:ilvl w:val="0"/>
          <w:numId w:val="1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23: zhomogenizovaný systém lineárních rovnic</w:t>
      </w:r>
    </w:p>
    <w:p w:rsidR="00A91E7F" w:rsidRDefault="00A91E7F" w:rsidP="00A91E7F">
      <w:pPr>
        <w:pStyle w:val="Odstavecseseznamem"/>
        <w:numPr>
          <w:ilvl w:val="0"/>
          <w:numId w:val="1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Věta 3.4-str.70 … bez důkazu: jaký je vztah mezi řešením systému HOM a NEHOM? </w:t>
      </w:r>
    </w:p>
    <w:p w:rsidR="00A91E7F" w:rsidRDefault="00A91E7F" w:rsidP="00A91E7F">
      <w:pPr>
        <w:pStyle w:val="Odstavecseseznamem"/>
        <w:numPr>
          <w:ilvl w:val="0"/>
          <w:numId w:val="1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3.5-str.71 … bez důkazu: Všechna řešení soustavy NEHOM lze vyjádřit jako …</w:t>
      </w:r>
    </w:p>
    <w:p w:rsidR="00A91E7F" w:rsidRDefault="00A91E7F" w:rsidP="00A91E7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0E1359" w:rsidRPr="0053688B" w:rsidRDefault="000E1359" w:rsidP="000E135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22 (jednoduchá, ale zákeřná, zapomíná se na ni)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0E1359" w:rsidRPr="000E1359" w:rsidRDefault="000E1359" w:rsidP="000E135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Co je to Euklidovský vektorový prostor?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vektorov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ý prostor, na kterém je definován skalární součin vektorů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]</w:t>
      </w:r>
    </w:p>
    <w:p w:rsidR="000E1359" w:rsidRDefault="000E1359" w:rsidP="000E135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0E1359" w:rsidRPr="00463FE9" w:rsidRDefault="000E1359" w:rsidP="000E135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463FE9">
        <w:rPr>
          <w:rStyle w:val="Nadpis1Char"/>
          <w:b/>
        </w:rPr>
        <w:t xml:space="preserve">Otázka </w:t>
      </w:r>
      <w:r>
        <w:rPr>
          <w:rStyle w:val="Nadpis1Char"/>
          <w:b/>
        </w:rPr>
        <w:t>2</w:t>
      </w:r>
      <w:r w:rsidR="00D92644">
        <w:rPr>
          <w:rStyle w:val="Nadpis1Char"/>
          <w:b/>
        </w:rPr>
        <w:t>3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463FE9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</w:t>
      </w:r>
    </w:p>
    <w:p w:rsidR="000E1359" w:rsidRPr="002C13C1" w:rsidRDefault="000E1359" w:rsidP="000E1359">
      <w:pPr>
        <w:pStyle w:val="Odstavecseseznamem"/>
        <w:numPr>
          <w:ilvl w:val="0"/>
          <w:numId w:val="2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24: skalární součin vektorů (pořádně, čtyři vlastnosti: i)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komutativita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součinu,  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ii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) distributivita součinu,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iii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) interakce skalárního součinu vektorů a vnějšího násobení vektoru skalárem;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iv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) </w:t>
      </w:r>
      <w:r w:rsidR="00D9264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kladná hodnota součinu prvku se sebou samým mimo nulový vektor.</w:t>
      </w:r>
    </w:p>
    <w:p w:rsidR="000E1359" w:rsidRDefault="00D92644" w:rsidP="000E1359">
      <w:pPr>
        <w:pStyle w:val="Odstavecseseznamem"/>
        <w:numPr>
          <w:ilvl w:val="0"/>
          <w:numId w:val="2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25 … velikost vektoru = norma vektoru (pojem navazující na definici 24).</w:t>
      </w:r>
      <w:r w:rsidR="000E13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A91E7F" w:rsidRPr="00D92644" w:rsidRDefault="00D92644" w:rsidP="00B54627">
      <w:pPr>
        <w:pStyle w:val="Odstavecseseznamem"/>
        <w:numPr>
          <w:ilvl w:val="0"/>
          <w:numId w:val="2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264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Schwarzova nerovnost, str.74</w:t>
      </w:r>
      <w:r w:rsidR="000E1359" w:rsidRPr="00D9264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… bez důkazu</w:t>
      </w:r>
    </w:p>
    <w:p w:rsidR="00D92644" w:rsidRPr="00D92644" w:rsidRDefault="00D92644" w:rsidP="00B54627">
      <w:pPr>
        <w:pStyle w:val="Odstavecseseznamem"/>
        <w:numPr>
          <w:ilvl w:val="0"/>
          <w:numId w:val="2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26 … odchylka dvou vektorů</w:t>
      </w:r>
    </w:p>
    <w:p w:rsidR="00D92644" w:rsidRPr="00D92644" w:rsidRDefault="00D92644" w:rsidP="00B54627">
      <w:pPr>
        <w:pStyle w:val="Odstavecseseznamem"/>
        <w:numPr>
          <w:ilvl w:val="0"/>
          <w:numId w:val="2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Je odchylka vektorů definována jednoznačně?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Odpov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ěď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 poznámka na str. 76: ze Schwarzovy nerovnosti plyne, že cosinus odchylky leží v intervalu od minus jedné do jedné, a tedy existuje jednoznačně úhel mezi 0 a π s tímto cosinem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]</w:t>
      </w:r>
    </w:p>
    <w:p w:rsidR="00D92644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92644" w:rsidRPr="0053688B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lastRenderedPageBreak/>
        <w:t xml:space="preserve">Otázka </w:t>
      </w:r>
      <w:r>
        <w:rPr>
          <w:rStyle w:val="Nadpis1Char"/>
          <w:b/>
        </w:rPr>
        <w:t>24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D92644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Důkaz trojúhelníkové nerovnosti 1.4.3.-str.75 u pojmu velikosti vektorů</w:t>
      </w:r>
    </w:p>
    <w:p w:rsidR="00D92644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D92644" w:rsidRPr="0053688B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25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D92644" w:rsidRPr="00D92644" w:rsidRDefault="00D92644" w:rsidP="00D92644">
      <w:pPr>
        <w:pStyle w:val="Odstavecseseznamem"/>
        <w:numPr>
          <w:ilvl w:val="0"/>
          <w:numId w:val="2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Výpočet skalárního součinu na základě vzorce pro odchylku vektorů</w:t>
      </w:r>
    </w:p>
    <w:p w:rsidR="00D92644" w:rsidRPr="00D92644" w:rsidRDefault="00D92644" w:rsidP="00D92644">
      <w:pPr>
        <w:pStyle w:val="Odstavecseseznamem"/>
        <w:numPr>
          <w:ilvl w:val="0"/>
          <w:numId w:val="2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Fyzikální využití skalárního součinu – např. </w:t>
      </w:r>
      <w:r w:rsidR="00D9682E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výpočet práce při posunutí tělesa (bylo probráno pouze na přednášce nebo viz internet)</w:t>
      </w:r>
    </w:p>
    <w:p w:rsidR="00D92644" w:rsidRPr="000E1359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D9682E" w:rsidRPr="0053688B" w:rsidRDefault="00D9682E" w:rsidP="00D968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26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D9682E" w:rsidRPr="00D92644" w:rsidRDefault="00D9682E" w:rsidP="00D9682E">
      <w:pPr>
        <w:pStyle w:val="Odstavecseseznamem"/>
        <w:numPr>
          <w:ilvl w:val="0"/>
          <w:numId w:val="2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Vektorový součin vektorů – matematická (geometrická) definice; </w:t>
      </w:r>
    </w:p>
    <w:p w:rsidR="00D9682E" w:rsidRPr="00D92644" w:rsidRDefault="00D9682E" w:rsidP="00D9682E">
      <w:pPr>
        <w:pStyle w:val="Odstavecseseznamem"/>
        <w:numPr>
          <w:ilvl w:val="0"/>
          <w:numId w:val="22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Fyzikální využití vektorového součinu – např. výpočet momentu síly při otáčení tělesa kolem pevné osy (bylo probráno pouze na přednášce nebo viz internet)</w:t>
      </w:r>
    </w:p>
    <w:p w:rsidR="00D92644" w:rsidRPr="00D92644" w:rsidRDefault="00D92644" w:rsidP="00D9264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9682E" w:rsidRDefault="00D9682E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27: Ortogonální vektory … tato definice povoluje, aby jeden či oba vektory byly nulové</w:t>
      </w:r>
    </w:p>
    <w:p w:rsidR="00D9682E" w:rsidRDefault="00D9682E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2.2-str.78 … věta už vylučuje ty ortogonální vektory, které jsou nulové</w:t>
      </w:r>
    </w:p>
    <w:p w:rsidR="00D9682E" w:rsidRDefault="00D9682E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9682E" w:rsidRPr="0053688B" w:rsidRDefault="00D9682E" w:rsidP="00D968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27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D9682E" w:rsidRDefault="00D9682E" w:rsidP="00D968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2.3-str.78 A JEJÍ DŮKAZ: Gram-Schmidtův proces: K-tici vektorů 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… ,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k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lze zaměnit k-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ticí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ortogonálních vektorů 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… , 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k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která generuje tentýž prostor (Důkaz vlastně konstruuje tuto posloupnost – stručně popište nalezení posloupnosti vektorů 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, 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, … ,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</w:t>
      </w:r>
      <w:r w:rsidRPr="00D84C86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eastAsia="cs-CZ"/>
        </w:rPr>
        <w:t>k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).</w:t>
      </w:r>
    </w:p>
    <w:p w:rsidR="00D9682E" w:rsidRDefault="00D9682E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2438" w:rsidRDefault="00E32438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28: Ortogonální množiny vektorů</w:t>
      </w:r>
    </w:p>
    <w:p w:rsidR="00E32438" w:rsidRDefault="00E32438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2.5-str.80: množiny jsou ortogonální právě tehdy, když jsou ortogonální vektorové podprostory jimi generované</w:t>
      </w:r>
    </w:p>
    <w:p w:rsidR="00E32438" w:rsidRDefault="00E32438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2438" w:rsidRPr="0053688B" w:rsidRDefault="00E32438" w:rsidP="00E3243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28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E32438" w:rsidRPr="00D92644" w:rsidRDefault="00E32438" w:rsidP="00E32438">
      <w:pPr>
        <w:pStyle w:val="Odstavecseseznamem"/>
        <w:numPr>
          <w:ilvl w:val="0"/>
          <w:numId w:val="23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29: Ortogonální doplněk vektorového podprostoru v daném vektorovém prostoru.  </w:t>
      </w:r>
    </w:p>
    <w:p w:rsidR="00E32438" w:rsidRPr="00FA393D" w:rsidRDefault="00FA393D" w:rsidP="00E32438">
      <w:pPr>
        <w:pStyle w:val="Odstavecseseznamem"/>
        <w:numPr>
          <w:ilvl w:val="0"/>
          <w:numId w:val="23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2.6-str.81, věta 2.7-str.82: bez důkazu jen některé vlastnosti operace ortogonálního doplňku (jedná se o unární operaci – jednomu podprostoru je přiřazen jeho ortogonální doplněk!!!! Podobně i transponování matice je unární operace, nalezení inverze k dané regulární čtvercové matici je unární operace, atd.)</w:t>
      </w:r>
    </w:p>
    <w:p w:rsid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FA393D" w:rsidRPr="0053688B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29 (jednoduchá, výpočetní)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FA393D" w:rsidRP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 nalezneme bázi ortogonálního doplňku podprostoru U?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[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Odpov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ěď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: Jako bázi řešení jistého systému lineárních rovnic – kterého?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]</w:t>
      </w:r>
    </w:p>
    <w:p w:rsid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30: ortogonální projekce vektoru do podprostoru.</w:t>
      </w:r>
    </w:p>
    <w:p w:rsidR="00FA393D" w:rsidRP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FA393D" w:rsidRPr="0053688B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30 (těžká, výpočetní)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FA393D" w:rsidRPr="00FA393D" w:rsidRDefault="00FA393D" w:rsidP="00FA393D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 nalezneme ortogonální projekci vektoru v do podprostoru U? Př. 2.2-str.83 … naučte se, jedná se o konstruktivní příklad; na tomto příkladu nebo obecně vysvětlete konstrukci projekce vektoru v do podprostoru o bázi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u</w:t>
      </w:r>
      <w:r w:rsidRPr="00FA393D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val="en-US" w:eastAsia="cs-CZ"/>
        </w:rPr>
        <w:t>1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,u</w:t>
      </w:r>
      <w:r w:rsidRPr="00FA393D">
        <w:rPr>
          <w:rFonts w:ascii="Calibri" w:eastAsia="Times New Roman" w:hAnsi="Calibri" w:cs="Calibri"/>
          <w:b/>
          <w:color w:val="000000"/>
          <w:sz w:val="24"/>
          <w:szCs w:val="24"/>
          <w:vertAlign w:val="subscript"/>
          <w:lang w:val="en-US" w:eastAsia="cs-CZ"/>
        </w:rPr>
        <w:t>2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.</w:t>
      </w:r>
    </w:p>
    <w:p w:rsidR="00E32438" w:rsidRDefault="00E32438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25204" w:rsidRDefault="00A25204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25204" w:rsidRDefault="00A25204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25204" w:rsidRDefault="00A25204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53FBA" w:rsidRPr="0053688B" w:rsidRDefault="00A53FBA" w:rsidP="00A53FB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lastRenderedPageBreak/>
        <w:t xml:space="preserve">Otázka </w:t>
      </w:r>
      <w:r>
        <w:rPr>
          <w:rStyle w:val="Nadpis1Char"/>
          <w:b/>
        </w:rPr>
        <w:t>31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A53FBA" w:rsidRPr="00A53FBA" w:rsidRDefault="00A53FBA" w:rsidP="00A53FBA">
      <w:pPr>
        <w:pStyle w:val="Odstavecseseznamem"/>
        <w:numPr>
          <w:ilvl w:val="0"/>
          <w:numId w:val="2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Definice 31: lineární zobrazení mezi vektorovými prostory, izomorf</w:t>
      </w:r>
      <w:r w:rsidR="00B5462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smus;</w:t>
      </w:r>
    </w:p>
    <w:p w:rsidR="00A53FBA" w:rsidRPr="00D92644" w:rsidRDefault="00A53FBA" w:rsidP="00A53FBA">
      <w:pPr>
        <w:pStyle w:val="Odstavecseseznamem"/>
        <w:numPr>
          <w:ilvl w:val="0"/>
          <w:numId w:val="2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Poznámka: obě podmínky z definice 31 lze spojit do jedné: obraz</w:t>
      </w:r>
      <w:r w:rsidR="00C0016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lineární kombinace je lineární kombinace obrazů</w:t>
      </w:r>
    </w:p>
    <w:p w:rsidR="00A53FBA" w:rsidRPr="00B54627" w:rsidRDefault="00A53FBA" w:rsidP="00A53FBA">
      <w:pPr>
        <w:pStyle w:val="Odstavecseseznamem"/>
        <w:numPr>
          <w:ilvl w:val="0"/>
          <w:numId w:val="2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Př. 1.2.a)-str.85 … každé lineární zobrazení lze reprezentovat jistou maticí </w:t>
      </w:r>
      <w:r w:rsidR="00B5462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(Fajmonova připomínka)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– </w:t>
      </w:r>
      <w:r w:rsidR="00B5462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určete tedy matici lineárního zobrazení v tomto příkladu;</w:t>
      </w:r>
    </w:p>
    <w:p w:rsidR="00B54627" w:rsidRPr="00B54627" w:rsidRDefault="00B54627" w:rsidP="00A53FBA">
      <w:pPr>
        <w:pStyle w:val="Odstavecseseznamem"/>
        <w:numPr>
          <w:ilvl w:val="0"/>
          <w:numId w:val="25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Př. 1.2.b)-str.85 … zobrazení psí není lineární – proč? Vysvětlete.</w:t>
      </w:r>
    </w:p>
    <w:p w:rsidR="00B54627" w:rsidRDefault="00B54627" w:rsidP="00B5462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B54627" w:rsidRDefault="00B54627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1.1: lineární zobrazení zachovává závislost množiny vektorů</w:t>
      </w:r>
    </w:p>
    <w:p w:rsidR="00B54627" w:rsidRDefault="00B54627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1.3: složení dvou lineárních zobrazení je opět lineární zobrazení (a matice tohoto zobrazení se zkonstruuje jako součin matic dílčích zobrazení</w:t>
      </w:r>
    </w:p>
    <w:p w:rsidR="00B54627" w:rsidRDefault="00B54627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Věta 1.4: Základní věta o lineárních zobrazeních: Každé lineární zobrazení je jednoznačně zadáno obrazy nějaké báze vektorového prostoru vzorů (vzhledem k tomuto zobrazení). </w:t>
      </w:r>
    </w:p>
    <w:p w:rsidR="00B54627" w:rsidRDefault="00B54627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4627" w:rsidRPr="0053688B" w:rsidRDefault="00B54627" w:rsidP="00B5462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32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B54627" w:rsidRPr="00D92644" w:rsidRDefault="00B54627" w:rsidP="00B54627">
      <w:pPr>
        <w:pStyle w:val="Odstavecseseznamem"/>
        <w:numPr>
          <w:ilvl w:val="0"/>
          <w:numId w:val="2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Definice 32: Jádro Ker lineárního zobrazení, obor hodnot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Im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lineárního zobrazení; </w:t>
      </w:r>
    </w:p>
    <w:p w:rsidR="00B54627" w:rsidRPr="00B54627" w:rsidRDefault="00B54627" w:rsidP="00B54627">
      <w:pPr>
        <w:pStyle w:val="Odstavecseseznamem"/>
        <w:numPr>
          <w:ilvl w:val="0"/>
          <w:numId w:val="26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Věta 1.6-str.89 A JEJÍ DŮKAZ: Lineární zobrazení ϕ mezi vektorovými prostory je injektivní právě tehdy, když Ker ϕ je jednoprvková množina obsahující nulový vektor.</w:t>
      </w:r>
    </w:p>
    <w:p w:rsidR="00B54627" w:rsidRDefault="00B54627" w:rsidP="00B5462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</w:p>
    <w:p w:rsidR="00B54627" w:rsidRPr="00B54627" w:rsidRDefault="00B54627" w:rsidP="00B5462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Věta 1.7: dim Ker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ϕ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 xml:space="preserve">+ </w:t>
      </w:r>
      <w:r w:rsidRPr="00B54627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dim </w:t>
      </w:r>
      <w:proofErr w:type="spellStart"/>
      <w:r w:rsidRPr="00B54627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Im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ϕ</w:t>
      </w:r>
      <w:r w:rsidRPr="00B5462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= </w:t>
      </w:r>
      <w:proofErr w:type="spellStart"/>
      <w:r w:rsidRPr="00B5462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dim</w:t>
      </w:r>
      <w:proofErr w:type="spellEnd"/>
      <w:r w:rsidRPr="00B5462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(V je prostor vzorů vhledem k zobrazení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ϕ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B54627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Věta 1.9: vlastnosti izomorfismu: zachovává závislost i nezávislost posloupnosti vektorů, zachovává bázi i dimenzi vektorového  prostoru (tj. zobrazuje bázi na bázi, existuje právě mezi vektorovými prostory stejné dimenze).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33: lineární transformace vektorového prostoru V do sebe sama, automorfismus.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34: Matice lineární transformace = ta matice, která jednoznačně určuje, na jaké vektory se zobrazí nějaká báze prostoru V.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62E99" w:rsidRPr="0053688B" w:rsidRDefault="00162E99" w:rsidP="00162E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33 (skládání zobrazení 01)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162E99" w:rsidRPr="00162E99" w:rsidRDefault="00162E99" w:rsidP="00162E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Vysvětlete všechny věci z diagramu převodů báze a lineárního zobrazení na daném příkladu (viz diagram na přednášce 11 nebo v souboru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skladani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-zobrazeni v IS, příklad označený jako skládání zobrazení 01</w:t>
      </w:r>
      <w:r w:rsidR="00C0016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… schéma se zadáním příkladu dostanete na krátkou přípravu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):</w:t>
      </w:r>
      <w:r w:rsidRPr="00162E9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162E99" w:rsidRPr="00162E99" w:rsidRDefault="00162E99" w:rsidP="00162E99">
      <w:pPr>
        <w:pStyle w:val="Odstavecseseznamem"/>
        <w:numPr>
          <w:ilvl w:val="0"/>
          <w:numId w:val="2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 získáme matice přechodu v daném </w:t>
      </w:r>
      <w:r w:rsidR="00A2520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příkladu?</w:t>
      </w:r>
    </w:p>
    <w:p w:rsidR="00162E99" w:rsidRPr="00162E99" w:rsidRDefault="00162E99" w:rsidP="00162E99">
      <w:pPr>
        <w:pStyle w:val="Odstavecseseznamem"/>
        <w:numPr>
          <w:ilvl w:val="0"/>
          <w:numId w:val="2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 získáme matici zadaného lineárního zobrazení?</w:t>
      </w:r>
    </w:p>
    <w:p w:rsidR="00162E99" w:rsidRPr="00162E99" w:rsidRDefault="00162E99" w:rsidP="00162E99">
      <w:pPr>
        <w:pStyle w:val="Odstavecseseznamem"/>
        <w:numPr>
          <w:ilvl w:val="0"/>
          <w:numId w:val="2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 získáme matice složených zobrazení a jaký mají rozměr?</w:t>
      </w:r>
    </w:p>
    <w:p w:rsidR="00162E99" w:rsidRPr="00B54627" w:rsidRDefault="00162E99" w:rsidP="00162E99">
      <w:pPr>
        <w:pStyle w:val="Odstavecseseznamem"/>
        <w:numPr>
          <w:ilvl w:val="0"/>
          <w:numId w:val="27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Jakým způsobem se přenáší konkrétní vektor v daném schématu?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62E99" w:rsidRPr="0053688B" w:rsidRDefault="00162E99" w:rsidP="00162E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53688B">
        <w:rPr>
          <w:rStyle w:val="Nadpis1Char"/>
          <w:b/>
        </w:rPr>
        <w:t xml:space="preserve">Otázka </w:t>
      </w:r>
      <w:r>
        <w:rPr>
          <w:rStyle w:val="Nadpis1Char"/>
          <w:b/>
        </w:rPr>
        <w:t>34 (skládání zobrazení 02)</w:t>
      </w:r>
      <w:r w:rsidRPr="0053688B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 </w:t>
      </w:r>
    </w:p>
    <w:p w:rsidR="00162E99" w:rsidRPr="00162E99" w:rsidRDefault="00162E99" w:rsidP="00162E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Vysvětlete všechny věci z diagramu převodů báze a lineární  transformace na daném příkladu (viz příklad na přednášce-cvičení ve dvanáctém týdnu nebo v souboru </w:t>
      </w: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skladani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-zobrazeni v IS, příklad označený jako skládání zobrazení 02</w:t>
      </w:r>
      <w:r w:rsidR="00C0016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… diagram dostanete na krátkou přípravu</w:t>
      </w: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):</w:t>
      </w:r>
      <w:r w:rsidRPr="00162E9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162E99" w:rsidRPr="00162E99" w:rsidRDefault="00162E99" w:rsidP="00162E99">
      <w:pPr>
        <w:pStyle w:val="Odstavecseseznamem"/>
        <w:numPr>
          <w:ilvl w:val="0"/>
          <w:numId w:val="2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Jak získáme matice přechodu v daném </w:t>
      </w:r>
      <w:r w:rsidR="00A2520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příkladu?</w:t>
      </w:r>
    </w:p>
    <w:p w:rsidR="00162E99" w:rsidRPr="00162E99" w:rsidRDefault="00162E99" w:rsidP="00162E99">
      <w:pPr>
        <w:pStyle w:val="Odstavecseseznamem"/>
        <w:numPr>
          <w:ilvl w:val="0"/>
          <w:numId w:val="2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</w:t>
      </w:r>
      <w:r w:rsidR="00A8296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ým způsobem převádíme vektory v</w:t>
      </w:r>
      <w:r w:rsidR="00A2520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 zobrazeních zadaných dlouhými šipkami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?</w:t>
      </w:r>
    </w:p>
    <w:p w:rsidR="00162E99" w:rsidRPr="00A25204" w:rsidRDefault="00162E99" w:rsidP="00A25204">
      <w:pPr>
        <w:pStyle w:val="Odstavecseseznamem"/>
        <w:numPr>
          <w:ilvl w:val="0"/>
          <w:numId w:val="2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Jak získáme matic</w:t>
      </w:r>
      <w:r w:rsidR="00A2520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A2520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lineární transformace v bázi </w:t>
      </w:r>
      <w:r w:rsidR="00A25204" w:rsidRPr="00A25204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v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?</w:t>
      </w:r>
    </w:p>
    <w:p w:rsidR="00A25204" w:rsidRPr="00B54627" w:rsidRDefault="00A25204" w:rsidP="00162E99">
      <w:pPr>
        <w:pStyle w:val="Odstavecseseznamem"/>
        <w:numPr>
          <w:ilvl w:val="0"/>
          <w:numId w:val="29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Def</w:t>
      </w:r>
      <w:proofErr w:type="spell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35-str.96: podobné matice = matice stejné lineární transformace v různých bázích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D2810" w:rsidRDefault="003D2810" w:rsidP="00AF1BBF">
      <w:pPr>
        <w:pBdr>
          <w:bottom w:val="single" w:sz="6" w:space="1" w:color="auto"/>
        </w:pBd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zn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ámka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díky tomu, že poslední část skript se už nebude zkoušet, studentům možná unikne důvod, proč se trápit s převodem matice transformace do jiné báze. Odpovědí je otázka 35: pro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každou symetrickou matici A existuje podobná diagonální matice D, která lépe zachycuje geometrické vlastnosti dané transformace (blíže viz otázka 35).</w:t>
      </w:r>
    </w:p>
    <w:p w:rsidR="00162E99" w:rsidRDefault="00162E99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A65F6" w:rsidRPr="00AF1BBF" w:rsidRDefault="005E5424" w:rsidP="00AF1BB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F1B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="006A65F6" w:rsidRPr="00AF1B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ásledující partie </w:t>
      </w:r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(Horák od str. 97 do konce skript) </w:t>
      </w:r>
      <w:r w:rsidR="006A65F6" w:rsidRPr="00AF1B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už nebud</w:t>
      </w:r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ou </w:t>
      </w:r>
      <w:r w:rsidR="006A65F6" w:rsidRPr="00AF1B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zkouše</w:t>
      </w:r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ny letos (2017)</w:t>
      </w:r>
      <w:r w:rsidR="003D28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ale budete je možná potřebovat </w:t>
      </w:r>
      <w:r w:rsidR="006A65F6" w:rsidRPr="00AF1B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 4. a 5</w:t>
      </w:r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semestru, zejména v geometrii. Příklad a některé geometrické věci, které v Horákovi nejsou, jsou vzaty z </w:t>
      </w:r>
      <w:proofErr w:type="spellStart"/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Kovára</w:t>
      </w:r>
      <w:proofErr w:type="spellEnd"/>
      <w:r w:rsidR="00E047F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 IS:</w:t>
      </w:r>
    </w:p>
    <w:p w:rsidR="006A65F6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047FF" w:rsidRPr="00E047FF" w:rsidRDefault="00E047F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36-str.101: vlastní vektor</w:t>
      </w:r>
      <w:r w:rsidR="003D28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lineární transformace (zadané maticí A)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takový vektor </w:t>
      </w:r>
      <w:r w:rsidRPr="00E047F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který se transformuje na svůj násobek,</w:t>
      </w:r>
      <w:r w:rsidR="003D28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Tj. ϕ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(</w:t>
      </w:r>
      <w:r w:rsidRPr="00E047FF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u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</w:t>
      </w:r>
      <w:r w:rsidR="004647BB"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=A</w:t>
      </w:r>
      <w:r w:rsidR="004647BB" w:rsidRPr="00E047FF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u</w:t>
      </w:r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=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λ</w:t>
      </w:r>
      <w:r w:rsidRPr="00E047FF">
        <w:rPr>
          <w:rFonts w:ascii="Calibri" w:eastAsia="Times New Roman" w:hAnsi="Calibri" w:cs="Calibri"/>
          <w:b/>
          <w:color w:val="000000"/>
          <w:sz w:val="24"/>
          <w:szCs w:val="24"/>
          <w:lang w:val="en-US" w:eastAsia="cs-CZ"/>
        </w:rPr>
        <w:t>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Vlastn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 hodnota příslušná danému vlastnímu vektoru je právě skalár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λ v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uveden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vztahu.</w:t>
      </w:r>
    </w:p>
    <w:p w:rsidR="006A65F6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A65F6" w:rsidRDefault="00E047FF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Kovár, pdf-str.120, příklad 4.1: nalezení vlastních hodnot a vlastních vektorů příslušných dané matici A lineární transformace. </w:t>
      </w:r>
      <w:r w:rsidR="00BC31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Výpočetně důležitý příklad.</w:t>
      </w:r>
    </w:p>
    <w:p w:rsidR="006A65F6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A65F6" w:rsidRDefault="006A65F6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37: ortogonální zobrazení</w:t>
      </w:r>
      <w:r w:rsidR="00BC31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(Horák, str. 105)</w:t>
      </w:r>
    </w:p>
    <w:p w:rsidR="00BC31D4" w:rsidRDefault="00BC31D4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Věta 4.1-str.105: z této věty a Schwarzovy nerovnosti na str. 74 plyne: protože ortogonální zobrazení zachovává velikost vektorů i skalární součin, zachovává </w:t>
      </w:r>
      <w:r w:rsidR="004647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toto zobrazení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vlastně celý výraz v definici 26 odchylky vektorů, tj. zachovává odchylky všech vektorů, nejen pravé úhly</w:t>
      </w:r>
    </w:p>
    <w:p w:rsidR="00BC31D4" w:rsidRDefault="00BC31D4" w:rsidP="006A65F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C31D4" w:rsidRDefault="004647BB" w:rsidP="00BC31D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BC31D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ovár-str.123, věta 4.1 (pozor, to je náhodou věta se stejným číslem, ale z jiných skript!) Podobné matice mají stejné vlastní hodnoty.</w:t>
      </w:r>
    </w:p>
    <w:p w:rsidR="00BC31D4" w:rsidRDefault="00BC31D4" w:rsidP="00BC31D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C31D4" w:rsidRDefault="00BC31D4" w:rsidP="00BC31D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38-Horák, str.108: ortogonální matice = taková matice, že její inverzi vypočteme pouze transponováním!!</w:t>
      </w:r>
    </w:p>
    <w:p w:rsidR="00BC31D4" w:rsidRDefault="00BC31D4" w:rsidP="00BC31D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C31D4" w:rsidRDefault="00BC31D4" w:rsidP="00BC31D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Otázka 35 (letos nezkouším): Jaký je vztah </w:t>
      </w:r>
      <w:r w:rsidR="004726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mezi vlastními čísly a vektory podobných matic a ortogonálním zobrazením? Odpověď dává Kovár, příslušné věty jsou citovány jen pro případ reálné matice, situaci komplexní matice je vynechána:</w:t>
      </w:r>
    </w:p>
    <w:p w:rsidR="004726C2" w:rsidRDefault="004726C2" w:rsidP="004726C2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 str. 123. věta 4.2: vlastní vektory reálné symetrické matice, které přísluší různým vlastním hodnotám, jsou navzájem ortogonální vzhledem ke standardnímu skalárnímu součinu.</w:t>
      </w:r>
    </w:p>
    <w:p w:rsidR="004726C2" w:rsidRDefault="004726C2" w:rsidP="004726C2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Kovár, str. 124, věta 4.3: Reálná symetrická matice má právě n navzájem různých vlastních hodnot.</w:t>
      </w:r>
    </w:p>
    <w:p w:rsidR="004726C2" w:rsidRDefault="004726C2" w:rsidP="004726C2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 4.4-str.126: Pro každou symetrickou reálnou matici A řádu n</w:t>
      </w:r>
      <w:r w:rsidR="003D28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(= pro zobrazení zadané touto maticí)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existuje ortonormální báze složená z vlastních vektorů matice A.</w:t>
      </w:r>
    </w:p>
    <w:p w:rsidR="004726C2" w:rsidRPr="004726C2" w:rsidRDefault="004726C2" w:rsidP="004726C2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 4.5-str.128: Každá reálná symetrická matice A je podobná diagonální matici D, která na diagonále obsahuje vlastní čísla matice A, a ortogonální matice H tak, že D=H</w:t>
      </w:r>
      <w:r w:rsidRPr="004726C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US" w:eastAsia="cs-CZ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AH=H</w:t>
      </w:r>
      <w:r w:rsidRPr="004726C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US" w:eastAsia="cs-CZ"/>
        </w:rPr>
        <w:t>-1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AH.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rozd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od Horáka,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Kovár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značí transponování matice H znakem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H</w:t>
      </w:r>
      <w:r w:rsidRPr="004726C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US" w:eastAsia="cs-CZ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)</w:t>
      </w:r>
    </w:p>
    <w:p w:rsidR="004726C2" w:rsidRPr="004647BB" w:rsidRDefault="004726C2" w:rsidP="004726C2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Kovár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str. 129,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př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. 4.3 …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ilustrace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bodu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d) …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sestavení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matic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D a H pro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reálnou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symetrickou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A …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důležitý</w:t>
      </w:r>
      <w:proofErr w:type="spellEnd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výpočet</w:t>
      </w:r>
      <w:proofErr w:type="spellEnd"/>
    </w:p>
    <w:p w:rsidR="00BC31D4" w:rsidRPr="004647BB" w:rsidRDefault="004647BB" w:rsidP="00EF2765">
      <w:pPr>
        <w:pStyle w:val="Odstavecseseznamem"/>
        <w:numPr>
          <w:ilvl w:val="0"/>
          <w:numId w:val="30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Kovár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str. 130-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shrnutí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: d),e)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lze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shrnout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v tom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smyslu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že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reálnou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symetrickou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matici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lze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podobnostní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transformací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převést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na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diagonální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tvar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pomocí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ortogonální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matice</w:t>
      </w:r>
      <w:proofErr w:type="spellEnd"/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: D=</w:t>
      </w:r>
      <w:r w:rsidRPr="004647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</w:t>
      </w:r>
      <w:r w:rsidRPr="004647BB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US" w:eastAsia="cs-CZ"/>
        </w:rPr>
        <w:t>T</w:t>
      </w:r>
      <w:r w:rsidRPr="004647BB"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AH</w:t>
      </w:r>
    </w:p>
    <w:p w:rsidR="004647BB" w:rsidRDefault="004647BB" w:rsidP="004647B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4647BB" w:rsidRDefault="004647BB" w:rsidP="004647BB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647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Otázka 3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</w:t>
      </w:r>
      <w:r w:rsidRPr="004647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(letos nezkouším): Jak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 jsou aplikace = využití vlastních hodnot a vlastních vektorů?</w:t>
      </w:r>
    </w:p>
    <w:p w:rsidR="004647BB" w:rsidRDefault="004647BB" w:rsidP="004647BB">
      <w:pPr>
        <w:pStyle w:val="Odstavecseseznamem"/>
        <w:numPr>
          <w:ilvl w:val="0"/>
          <w:numId w:val="3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 IS, soubor aplikace-vlastnich-hodnot-01: geometrický význam vlastních hodnot transformace roviny</w:t>
      </w:r>
      <w:r w:rsidR="003D28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(viz předmět Geometrie v 5.semestru)</w:t>
      </w:r>
    </w:p>
    <w:p w:rsidR="004647BB" w:rsidRPr="00CF02B0" w:rsidRDefault="004647BB" w:rsidP="00082BC6">
      <w:pPr>
        <w:pStyle w:val="Odstavecseseznamem"/>
        <w:numPr>
          <w:ilvl w:val="0"/>
          <w:numId w:val="3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CF02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 IS, soubor aplikace-vlastnich-hodnot-02: řešení lineárních systémů diferenciálních rovnic (viz předmět Matematická analýza 03).</w:t>
      </w:r>
    </w:p>
    <w:sectPr w:rsidR="004647BB" w:rsidRPr="00CF02B0" w:rsidSect="004475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166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DC5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801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6A34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04B1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527A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C1E48"/>
    <w:multiLevelType w:val="hybridMultilevel"/>
    <w:tmpl w:val="A440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2C39"/>
    <w:multiLevelType w:val="hybridMultilevel"/>
    <w:tmpl w:val="3DB484FA"/>
    <w:lvl w:ilvl="0" w:tplc="1AB8485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1F51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F6620"/>
    <w:multiLevelType w:val="hybridMultilevel"/>
    <w:tmpl w:val="20EECA5C"/>
    <w:lvl w:ilvl="0" w:tplc="D186A73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CC83083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77A9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0627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3A58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07A14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34046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C55C5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C00A3"/>
    <w:multiLevelType w:val="hybridMultilevel"/>
    <w:tmpl w:val="6F6AC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F1CAD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22C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A80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6702"/>
    <w:multiLevelType w:val="hybridMultilevel"/>
    <w:tmpl w:val="0C5EE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7EAD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D0C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B5D0E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01619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C67AD"/>
    <w:multiLevelType w:val="hybridMultilevel"/>
    <w:tmpl w:val="49745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653F"/>
    <w:multiLevelType w:val="hybridMultilevel"/>
    <w:tmpl w:val="E828C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67066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12EB6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826E4"/>
    <w:multiLevelType w:val="hybridMultilevel"/>
    <w:tmpl w:val="6FA8D988"/>
    <w:lvl w:ilvl="0" w:tplc="39C8F7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18"/>
  </w:num>
  <w:num w:numId="8">
    <w:abstractNumId w:val="8"/>
  </w:num>
  <w:num w:numId="9">
    <w:abstractNumId w:val="14"/>
  </w:num>
  <w:num w:numId="10">
    <w:abstractNumId w:val="20"/>
  </w:num>
  <w:num w:numId="11">
    <w:abstractNumId w:val="2"/>
  </w:num>
  <w:num w:numId="12">
    <w:abstractNumId w:val="12"/>
  </w:num>
  <w:num w:numId="13">
    <w:abstractNumId w:val="22"/>
  </w:num>
  <w:num w:numId="14">
    <w:abstractNumId w:val="3"/>
  </w:num>
  <w:num w:numId="15">
    <w:abstractNumId w:val="25"/>
  </w:num>
  <w:num w:numId="16">
    <w:abstractNumId w:val="30"/>
  </w:num>
  <w:num w:numId="17">
    <w:abstractNumId w:val="11"/>
  </w:num>
  <w:num w:numId="18">
    <w:abstractNumId w:val="15"/>
  </w:num>
  <w:num w:numId="19">
    <w:abstractNumId w:val="28"/>
  </w:num>
  <w:num w:numId="20">
    <w:abstractNumId w:val="29"/>
  </w:num>
  <w:num w:numId="21">
    <w:abstractNumId w:val="4"/>
  </w:num>
  <w:num w:numId="22">
    <w:abstractNumId w:val="19"/>
  </w:num>
  <w:num w:numId="23">
    <w:abstractNumId w:val="10"/>
  </w:num>
  <w:num w:numId="24">
    <w:abstractNumId w:val="0"/>
  </w:num>
  <w:num w:numId="25">
    <w:abstractNumId w:val="24"/>
  </w:num>
  <w:num w:numId="26">
    <w:abstractNumId w:val="16"/>
  </w:num>
  <w:num w:numId="27">
    <w:abstractNumId w:val="27"/>
  </w:num>
  <w:num w:numId="28">
    <w:abstractNumId w:val="23"/>
  </w:num>
  <w:num w:numId="29">
    <w:abstractNumId w:val="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C"/>
    <w:rsid w:val="000028E4"/>
    <w:rsid w:val="000D50F5"/>
    <w:rsid w:val="000E1359"/>
    <w:rsid w:val="000E6232"/>
    <w:rsid w:val="00153A6E"/>
    <w:rsid w:val="001557AF"/>
    <w:rsid w:val="001558F7"/>
    <w:rsid w:val="00162E99"/>
    <w:rsid w:val="001F0D26"/>
    <w:rsid w:val="001F1473"/>
    <w:rsid w:val="0021081E"/>
    <w:rsid w:val="00212C01"/>
    <w:rsid w:val="00272438"/>
    <w:rsid w:val="0028380A"/>
    <w:rsid w:val="002C13C1"/>
    <w:rsid w:val="002E27E1"/>
    <w:rsid w:val="002E5551"/>
    <w:rsid w:val="002E7DFF"/>
    <w:rsid w:val="003017EF"/>
    <w:rsid w:val="00305D10"/>
    <w:rsid w:val="00326573"/>
    <w:rsid w:val="003A054C"/>
    <w:rsid w:val="003D2810"/>
    <w:rsid w:val="004475AE"/>
    <w:rsid w:val="00463FE9"/>
    <w:rsid w:val="004647BB"/>
    <w:rsid w:val="004726C2"/>
    <w:rsid w:val="004779C4"/>
    <w:rsid w:val="0053688B"/>
    <w:rsid w:val="005E4E72"/>
    <w:rsid w:val="005E5424"/>
    <w:rsid w:val="0060579A"/>
    <w:rsid w:val="006900F8"/>
    <w:rsid w:val="006A65F6"/>
    <w:rsid w:val="006F0B9C"/>
    <w:rsid w:val="00704AB8"/>
    <w:rsid w:val="0071533E"/>
    <w:rsid w:val="00735626"/>
    <w:rsid w:val="007D09DE"/>
    <w:rsid w:val="007E15EF"/>
    <w:rsid w:val="007F24E6"/>
    <w:rsid w:val="00863376"/>
    <w:rsid w:val="00866F05"/>
    <w:rsid w:val="0087751E"/>
    <w:rsid w:val="009863E3"/>
    <w:rsid w:val="00A11E69"/>
    <w:rsid w:val="00A21A47"/>
    <w:rsid w:val="00A25204"/>
    <w:rsid w:val="00A53FBA"/>
    <w:rsid w:val="00A82967"/>
    <w:rsid w:val="00A91E7F"/>
    <w:rsid w:val="00AF1BBF"/>
    <w:rsid w:val="00B1054A"/>
    <w:rsid w:val="00B54627"/>
    <w:rsid w:val="00B55F29"/>
    <w:rsid w:val="00B95395"/>
    <w:rsid w:val="00BC31D4"/>
    <w:rsid w:val="00C00168"/>
    <w:rsid w:val="00C05588"/>
    <w:rsid w:val="00C47841"/>
    <w:rsid w:val="00C60704"/>
    <w:rsid w:val="00C72C6A"/>
    <w:rsid w:val="00CA084B"/>
    <w:rsid w:val="00CF02B0"/>
    <w:rsid w:val="00D007A1"/>
    <w:rsid w:val="00D12D5A"/>
    <w:rsid w:val="00D84C86"/>
    <w:rsid w:val="00D92644"/>
    <w:rsid w:val="00D9682E"/>
    <w:rsid w:val="00DA6B11"/>
    <w:rsid w:val="00E047FF"/>
    <w:rsid w:val="00E32438"/>
    <w:rsid w:val="00E34BA1"/>
    <w:rsid w:val="00E91A0C"/>
    <w:rsid w:val="00E9609B"/>
    <w:rsid w:val="00E965E2"/>
    <w:rsid w:val="00ED18C1"/>
    <w:rsid w:val="00F302A4"/>
    <w:rsid w:val="00FA393D"/>
    <w:rsid w:val="00FA4BF7"/>
    <w:rsid w:val="00FD38B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FD16"/>
  <w15:chartTrackingRefBased/>
  <w15:docId w15:val="{06C591B1-88BD-4247-8896-6BA95EA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1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5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A054C"/>
  </w:style>
  <w:style w:type="paragraph" w:styleId="Odstavecseseznamem">
    <w:name w:val="List Paragraph"/>
    <w:basedOn w:val="Normln"/>
    <w:uiPriority w:val="34"/>
    <w:qFormat/>
    <w:rsid w:val="003A05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1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1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Standardnpsmoodstavce"/>
    <w:uiPriority w:val="99"/>
    <w:semiHidden/>
    <w:rsid w:val="00CA0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2363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Breta</cp:lastModifiedBy>
  <cp:revision>9</cp:revision>
  <dcterms:created xsi:type="dcterms:W3CDTF">2017-05-16T07:57:00Z</dcterms:created>
  <dcterms:modified xsi:type="dcterms:W3CDTF">2017-05-16T14:47:00Z</dcterms:modified>
</cp:coreProperties>
</file>