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23" w:rsidRPr="00C64A17" w:rsidRDefault="00C64A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4A17">
        <w:rPr>
          <w:rFonts w:ascii="Times New Roman" w:hAnsi="Times New Roman" w:cs="Times New Roman"/>
          <w:sz w:val="24"/>
          <w:szCs w:val="24"/>
        </w:rPr>
        <w:t>83. STÁTNICOVÁ OTÁZKA</w:t>
      </w:r>
    </w:p>
    <w:p w:rsidR="00C64A17" w:rsidRDefault="00C64A17" w:rsidP="00C64A1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C64A17">
        <w:rPr>
          <w:rFonts w:ascii="Times New Roman" w:hAnsi="Times New Roman" w:cs="Times New Roman"/>
          <w:sz w:val="36"/>
          <w:szCs w:val="36"/>
          <w:u w:val="single"/>
        </w:rPr>
        <w:t>METODIKA NÁCVIKU ÚSTNÍHO PROJEVU</w:t>
      </w:r>
    </w:p>
    <w:p w:rsidR="00CE6DAB" w:rsidRDefault="00CE6DAB" w:rsidP="00C64A1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C64A17" w:rsidRDefault="00C64A17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Устная речь – говорение и аудирование</w:t>
      </w:r>
      <w:r w:rsidR="00CE6DA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Это самый трудный вид речевой деятельности.</w:t>
      </w:r>
    </w:p>
    <w:p w:rsidR="002D5CDF" w:rsidRPr="002D5CDF" w:rsidRDefault="00C64A17" w:rsidP="002D5CDF">
      <w:pPr>
        <w:pStyle w:val="Bezmezer"/>
        <w:spacing w:line="360" w:lineRule="auto"/>
        <w:rPr>
          <w:rFonts w:ascii="Times New Roman" w:hAnsi="Times New Roman" w:cs="Times New Roman"/>
          <w:lang w:val="ru-RU"/>
        </w:rPr>
      </w:pPr>
      <w:r w:rsidRPr="002D5CDF">
        <w:rPr>
          <w:rFonts w:ascii="Times New Roman" w:hAnsi="Times New Roman" w:cs="Times New Roman"/>
          <w:lang w:val="ru-RU"/>
        </w:rPr>
        <w:t xml:space="preserve">- </w:t>
      </w:r>
      <w:r w:rsidRPr="002D5CDF">
        <w:rPr>
          <w:rFonts w:ascii="Times New Roman" w:hAnsi="Times New Roman" w:cs="Times New Roman"/>
          <w:b/>
          <w:u w:val="single"/>
          <w:lang w:val="ru-RU"/>
        </w:rPr>
        <w:t>цель</w:t>
      </w:r>
      <w:r w:rsidR="002D5CDF" w:rsidRPr="002D5CDF">
        <w:rPr>
          <w:rFonts w:ascii="Times New Roman" w:hAnsi="Times New Roman" w:cs="Times New Roman"/>
          <w:lang w:val="ru-RU"/>
        </w:rPr>
        <w:t>:</w:t>
      </w:r>
      <w:r w:rsidRPr="002D5CDF">
        <w:rPr>
          <w:rFonts w:ascii="Times New Roman" w:hAnsi="Times New Roman" w:cs="Times New Roman"/>
          <w:lang w:val="ru-RU"/>
        </w:rPr>
        <w:t xml:space="preserve"> </w:t>
      </w:r>
    </w:p>
    <w:p w:rsidR="00C64A17" w:rsidRPr="002D5CDF" w:rsidRDefault="00C64A17" w:rsidP="002D5CDF">
      <w:pPr>
        <w:pStyle w:val="Bezmezer"/>
        <w:spacing w:line="360" w:lineRule="auto"/>
        <w:rPr>
          <w:rFonts w:ascii="Times New Roman" w:hAnsi="Times New Roman" w:cs="Times New Roman"/>
          <w:lang w:val="ru-RU"/>
        </w:rPr>
      </w:pPr>
      <w:r w:rsidRPr="002D5CDF">
        <w:rPr>
          <w:rFonts w:ascii="Times New Roman" w:hAnsi="Times New Roman" w:cs="Times New Roman"/>
          <w:lang w:val="ru-RU"/>
        </w:rPr>
        <w:t>– подготовить учеников к решению типичных коммуникативных задач, с которыми они могут встречаться в практической жизни</w:t>
      </w:r>
    </w:p>
    <w:p w:rsidR="00C64A17" w:rsidRPr="002D5CDF" w:rsidRDefault="00C64A17" w:rsidP="002D5CDF">
      <w:pPr>
        <w:pStyle w:val="Bezmezer"/>
        <w:spacing w:line="360" w:lineRule="auto"/>
        <w:rPr>
          <w:rFonts w:ascii="Times New Roman" w:hAnsi="Times New Roman" w:cs="Times New Roman"/>
          <w:lang w:val="ru-RU"/>
        </w:rPr>
      </w:pPr>
      <w:r w:rsidRPr="002D5CDF">
        <w:rPr>
          <w:rFonts w:ascii="Times New Roman" w:hAnsi="Times New Roman" w:cs="Times New Roman"/>
          <w:lang w:val="ru-RU"/>
        </w:rPr>
        <w:t>- устные высказывания на родном языке должны быть правильные с языковой точки зрения</w:t>
      </w:r>
    </w:p>
    <w:p w:rsidR="00CE6DAB" w:rsidRDefault="00CE6DAB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D5CDF">
        <w:rPr>
          <w:rFonts w:ascii="Times New Roman" w:hAnsi="Times New Roman" w:cs="Times New Roman"/>
          <w:sz w:val="24"/>
          <w:szCs w:val="24"/>
          <w:lang w:val="ru-RU"/>
        </w:rPr>
        <w:t>выражать свои мысли связно</w:t>
      </w:r>
    </w:p>
    <w:p w:rsidR="002D5CDF" w:rsidRDefault="002D5CDF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устная речь должна носить естественный характер</w:t>
      </w:r>
    </w:p>
    <w:p w:rsidR="002D5CDF" w:rsidRDefault="002D5CDF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CDF" w:rsidRDefault="002D5CDF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011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2D5CDF">
        <w:rPr>
          <w:rFonts w:ascii="Times New Roman" w:hAnsi="Times New Roman" w:cs="Times New Roman"/>
          <w:sz w:val="24"/>
          <w:szCs w:val="24"/>
          <w:u w:val="single"/>
          <w:lang w:val="ru-RU"/>
        </w:rPr>
        <w:t>учебные ситуации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070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модели </w:t>
      </w:r>
      <w:r w:rsidR="00507011" w:rsidRPr="00507011">
        <w:rPr>
          <w:rFonts w:ascii="Times New Roman" w:hAnsi="Times New Roman" w:cs="Times New Roman"/>
          <w:b/>
          <w:sz w:val="24"/>
          <w:szCs w:val="24"/>
          <w:lang w:val="ru-RU"/>
        </w:rPr>
        <w:t>реальных ситуаций</w:t>
      </w:r>
      <w:r w:rsidR="00507011">
        <w:rPr>
          <w:rFonts w:ascii="Times New Roman" w:hAnsi="Times New Roman" w:cs="Times New Roman"/>
          <w:sz w:val="24"/>
          <w:szCs w:val="24"/>
          <w:lang w:val="ru-RU"/>
        </w:rPr>
        <w:t xml:space="preserve"> (в магазине, на вокзале, в аэропорту,...)</w:t>
      </w:r>
    </w:p>
    <w:p w:rsidR="00507011" w:rsidRDefault="00507011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507011">
        <w:rPr>
          <w:rFonts w:ascii="Times New Roman" w:hAnsi="Times New Roman" w:cs="Times New Roman"/>
          <w:sz w:val="24"/>
          <w:szCs w:val="24"/>
          <w:u w:val="single"/>
          <w:lang w:val="ru-RU"/>
        </w:rPr>
        <w:t>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состоит из ряда </w:t>
      </w:r>
      <w:r w:rsidRPr="00507011">
        <w:rPr>
          <w:rFonts w:ascii="Times New Roman" w:hAnsi="Times New Roman" w:cs="Times New Roman"/>
          <w:b/>
          <w:sz w:val="24"/>
          <w:szCs w:val="24"/>
          <w:lang w:val="ru-RU"/>
        </w:rPr>
        <w:t>подтем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каждую подтему можно принимать как комплекс учебнык коммуникативных ситуаций</w:t>
      </w:r>
    </w:p>
    <w:p w:rsidR="00507011" w:rsidRDefault="00507011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507011">
        <w:rPr>
          <w:rFonts w:ascii="Times New Roman" w:hAnsi="Times New Roman" w:cs="Times New Roman"/>
          <w:sz w:val="24"/>
          <w:szCs w:val="24"/>
          <w:u w:val="single"/>
          <w:lang w:val="ru-RU"/>
        </w:rPr>
        <w:t>микроситуации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не относятся к определённой теме, участники разговора выражают, напр. Согласие, несогласие, благодарность, удивление, сомнение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ru-RU"/>
        </w:rPr>
        <w:t>УЗУАЛЬНЫЕ ОБОРОТЫ (клише)</w:t>
      </w:r>
    </w:p>
    <w:p w:rsidR="00507011" w:rsidRDefault="00507011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7011" w:rsidRDefault="00507011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Должно идти </w:t>
      </w:r>
      <w:r w:rsidRPr="00762C68">
        <w:rPr>
          <w:rFonts w:ascii="Times New Roman" w:hAnsi="Times New Roman" w:cs="Times New Roman"/>
          <w:sz w:val="24"/>
          <w:szCs w:val="24"/>
          <w:u w:val="single"/>
          <w:lang w:val="ru-RU"/>
        </w:rPr>
        <w:t>при речевой тренировке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762C68">
        <w:rPr>
          <w:rFonts w:ascii="Times New Roman" w:hAnsi="Times New Roman" w:cs="Times New Roman"/>
          <w:b/>
          <w:sz w:val="24"/>
          <w:szCs w:val="24"/>
          <w:lang w:val="ru-RU"/>
        </w:rPr>
        <w:t>репродуктивных высказ</w:t>
      </w:r>
      <w:r w:rsidR="00762C68" w:rsidRPr="00762C68">
        <w:rPr>
          <w:rFonts w:ascii="Times New Roman" w:hAnsi="Times New Roman" w:cs="Times New Roman"/>
          <w:b/>
          <w:sz w:val="24"/>
          <w:szCs w:val="24"/>
          <w:lang w:val="ru-RU"/>
        </w:rPr>
        <w:t>ываний</w:t>
      </w:r>
      <w:r w:rsidR="00762C68">
        <w:rPr>
          <w:rFonts w:ascii="Times New Roman" w:hAnsi="Times New Roman" w:cs="Times New Roman"/>
          <w:sz w:val="24"/>
          <w:szCs w:val="24"/>
          <w:lang w:val="ru-RU"/>
        </w:rPr>
        <w:t xml:space="preserve"> (читание стихов, дословны повторение диалогов) через </w:t>
      </w:r>
      <w:r w:rsidR="00762C68" w:rsidRPr="00762C68">
        <w:rPr>
          <w:rFonts w:ascii="Times New Roman" w:hAnsi="Times New Roman" w:cs="Times New Roman"/>
          <w:b/>
          <w:sz w:val="24"/>
          <w:szCs w:val="24"/>
          <w:lang w:val="ru-RU"/>
        </w:rPr>
        <w:t>полупродуктивные</w:t>
      </w:r>
      <w:r w:rsidR="00762C68">
        <w:rPr>
          <w:rFonts w:ascii="Times New Roman" w:hAnsi="Times New Roman" w:cs="Times New Roman"/>
          <w:sz w:val="24"/>
          <w:szCs w:val="24"/>
          <w:lang w:val="ru-RU"/>
        </w:rPr>
        <w:t xml:space="preserve"> (видоизменение диалогов из учебника, свободоное пересказы текстов) к </w:t>
      </w:r>
      <w:r w:rsidR="00762C68" w:rsidRPr="00762C68">
        <w:rPr>
          <w:rFonts w:ascii="Times New Roman" w:hAnsi="Times New Roman" w:cs="Times New Roman"/>
          <w:b/>
          <w:sz w:val="24"/>
          <w:szCs w:val="24"/>
          <w:lang w:val="ru-RU"/>
        </w:rPr>
        <w:t>продуктивным</w:t>
      </w:r>
      <w:r w:rsidR="00762C68">
        <w:rPr>
          <w:rFonts w:ascii="Times New Roman" w:hAnsi="Times New Roman" w:cs="Times New Roman"/>
          <w:sz w:val="24"/>
          <w:szCs w:val="24"/>
          <w:lang w:val="ru-RU"/>
        </w:rPr>
        <w:t xml:space="preserve"> – самостозтельным (выражение своих собственных мыслей и эмоцией).</w:t>
      </w:r>
    </w:p>
    <w:p w:rsidR="00004681" w:rsidRDefault="00004681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202565</wp:posOffset>
                </wp:positionV>
                <wp:extent cx="5991225" cy="7048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53A139" id="Obdélník 3" o:spid="_x0000_s1026" style="position:absolute;margin-left:-7.1pt;margin-top:15.95pt;width:471.75pt;height:55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" fillcolor="white [3201]" strokecolor="black [3213]" strokeweight="1pt"/>
            </w:pict>
          </mc:Fallback>
        </mc:AlternateContent>
      </w:r>
    </w:p>
    <w:p w:rsidR="00507011" w:rsidRDefault="00762C68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2C68">
        <w:rPr>
          <w:rFonts w:ascii="Times New Roman" w:hAnsi="Times New Roman" w:cs="Times New Roman"/>
          <w:b/>
          <w:sz w:val="24"/>
          <w:szCs w:val="24"/>
          <w:lang w:val="ru-RU"/>
        </w:rPr>
        <w:t>Высказывания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62C68" w:rsidRPr="00507011" w:rsidRDefault="00004681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92710</wp:posOffset>
                </wp:positionV>
                <wp:extent cx="285750" cy="0"/>
                <wp:effectExtent l="0" t="76200" r="19050" b="952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95AF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20.4pt;margin-top:7.3pt;width:22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762C6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CD986" wp14:editId="3F31C851">
                <wp:simplePos x="0" y="0"/>
                <wp:positionH relativeFrom="column">
                  <wp:posOffset>3619500</wp:posOffset>
                </wp:positionH>
                <wp:positionV relativeFrom="paragraph">
                  <wp:posOffset>95250</wp:posOffset>
                </wp:positionV>
                <wp:extent cx="285750" cy="0"/>
                <wp:effectExtent l="0" t="76200" r="19050" b="952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6330D1" id="Přímá spojnice se šipkou 2" o:spid="_x0000_s1026" type="#_x0000_t32" style="position:absolute;margin-left:285pt;margin-top:7.5pt;width:22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762C68">
        <w:rPr>
          <w:rFonts w:ascii="Times New Roman" w:hAnsi="Times New Roman" w:cs="Times New Roman"/>
          <w:b/>
          <w:sz w:val="24"/>
          <w:szCs w:val="24"/>
          <w:lang w:val="ru-RU"/>
        </w:rPr>
        <w:t>репродуктивные (1)               полупродуктивные (2)              продуктивные (3)</w:t>
      </w:r>
    </w:p>
    <w:p w:rsidR="00C64A17" w:rsidRDefault="00C64A17"/>
    <w:p w:rsidR="00004681" w:rsidRPr="00004681" w:rsidRDefault="000046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04681">
        <w:rPr>
          <w:rFonts w:ascii="Times New Roman" w:hAnsi="Times New Roman" w:cs="Times New Roman"/>
          <w:sz w:val="24"/>
          <w:szCs w:val="24"/>
          <w:u w:val="single"/>
          <w:lang w:val="ru-RU"/>
        </w:rPr>
        <w:t>ПОДГОТОВИТЕЛЬНЫЕ УПРАЖНЕНИЯ</w:t>
      </w:r>
      <w:r w:rsidRPr="0000468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4681" w:rsidRDefault="0000468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5011D" wp14:editId="5E48AA32">
                <wp:simplePos x="0" y="0"/>
                <wp:positionH relativeFrom="column">
                  <wp:posOffset>3981450</wp:posOffset>
                </wp:positionH>
                <wp:positionV relativeFrom="paragraph">
                  <wp:posOffset>269240</wp:posOffset>
                </wp:positionV>
                <wp:extent cx="285750" cy="0"/>
                <wp:effectExtent l="0" t="76200" r="19050" b="952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34C92" id="Přímá spojnice se šipkou 5" o:spid="_x0000_s1026" type="#_x0000_t32" style="position:absolute;margin-left:313.5pt;margin-top:21.2pt;width:22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lang w:val="ru-RU"/>
        </w:rPr>
        <w:t>•</w:t>
      </w:r>
      <w:r>
        <w:rPr>
          <w:lang w:val="ru-RU"/>
        </w:rPr>
        <w:t xml:space="preserve">  </w:t>
      </w:r>
      <w:r w:rsidRPr="00004681">
        <w:rPr>
          <w:rFonts w:ascii="Times New Roman" w:hAnsi="Times New Roman" w:cs="Times New Roman"/>
          <w:b/>
          <w:sz w:val="24"/>
          <w:szCs w:val="24"/>
          <w:lang w:val="ru-RU"/>
        </w:rPr>
        <w:t>ВСТАВКА</w:t>
      </w:r>
      <w:r w:rsidRPr="00004681">
        <w:rPr>
          <w:rFonts w:ascii="Times New Roman" w:hAnsi="Times New Roman" w:cs="Times New Roman"/>
          <w:sz w:val="24"/>
          <w:szCs w:val="24"/>
          <w:lang w:val="ru-RU"/>
        </w:rPr>
        <w:t xml:space="preserve"> определённого выражения в данные предложения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напр. Употребление слова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значить</w:t>
      </w:r>
      <w:r>
        <w:rPr>
          <w:rFonts w:ascii="Times New Roman" w:hAnsi="Times New Roman" w:cs="Times New Roman"/>
          <w:sz w:val="24"/>
          <w:szCs w:val="24"/>
        </w:rPr>
        <w:t>“ (</w:t>
      </w:r>
      <w:r>
        <w:rPr>
          <w:rFonts w:ascii="Times New Roman" w:hAnsi="Times New Roman" w:cs="Times New Roman"/>
          <w:sz w:val="24"/>
          <w:szCs w:val="24"/>
          <w:lang w:val="ru-RU"/>
        </w:rPr>
        <w:t>Саша болен. Он не придет завтра в школу.             Саша болен. Значит, он...</w:t>
      </w:r>
    </w:p>
    <w:p w:rsidR="009D4171" w:rsidRDefault="009D4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4171" w:rsidRDefault="009D4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4171" w:rsidRDefault="009D4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4681" w:rsidRDefault="0000468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• </w:t>
      </w:r>
      <w:r w:rsidR="009D4171">
        <w:rPr>
          <w:rFonts w:ascii="Times New Roman" w:hAnsi="Times New Roman" w:cs="Times New Roman"/>
          <w:b/>
          <w:sz w:val="24"/>
          <w:szCs w:val="24"/>
          <w:lang w:val="ru-RU"/>
        </w:rPr>
        <w:t>РЕАГ</w:t>
      </w:r>
      <w:r w:rsidRPr="00004681">
        <w:rPr>
          <w:rFonts w:ascii="Times New Roman" w:hAnsi="Times New Roman" w:cs="Times New Roman"/>
          <w:b/>
          <w:sz w:val="24"/>
          <w:szCs w:val="24"/>
          <w:lang w:val="ru-RU"/>
        </w:rPr>
        <w:t>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даннеы предложения:</w:t>
      </w:r>
    </w:p>
    <w:p w:rsidR="00004681" w:rsidRPr="009D4171" w:rsidRDefault="00004681" w:rsidP="000046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D417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D4171" w:rsidRPr="009D4171">
        <w:rPr>
          <w:rFonts w:ascii="Times New Roman" w:hAnsi="Times New Roman" w:cs="Times New Roman"/>
          <w:sz w:val="24"/>
          <w:szCs w:val="24"/>
          <w:lang w:val="ru-RU"/>
        </w:rPr>
        <w:t>еаг</w:t>
      </w:r>
      <w:r w:rsidRPr="009D4171">
        <w:rPr>
          <w:rFonts w:ascii="Times New Roman" w:hAnsi="Times New Roman" w:cs="Times New Roman"/>
          <w:sz w:val="24"/>
          <w:szCs w:val="24"/>
          <w:lang w:val="ru-RU"/>
        </w:rPr>
        <w:t>ирование репликой с данным выражением</w:t>
      </w:r>
    </w:p>
    <w:p w:rsidR="009D4171" w:rsidRPr="009D4171" w:rsidRDefault="009D4171" w:rsidP="000046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D4171">
        <w:rPr>
          <w:rFonts w:ascii="Times New Roman" w:hAnsi="Times New Roman" w:cs="Times New Roman"/>
          <w:sz w:val="24"/>
          <w:szCs w:val="24"/>
          <w:lang w:val="ru-RU"/>
        </w:rPr>
        <w:t>Реагирование с выбором из двух реплик (положительный или отрицательный ответ)</w:t>
      </w:r>
    </w:p>
    <w:p w:rsidR="009D4171" w:rsidRDefault="009D4171" w:rsidP="000046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D4171">
        <w:rPr>
          <w:rFonts w:ascii="Times New Roman" w:hAnsi="Times New Roman" w:cs="Times New Roman"/>
          <w:sz w:val="24"/>
          <w:szCs w:val="24"/>
          <w:lang w:val="ru-RU"/>
        </w:rPr>
        <w:t>Реагирование влюбой репликой: упражнения в правильном интонитовании</w:t>
      </w:r>
    </w:p>
    <w:p w:rsidR="009D4171" w:rsidRDefault="009D4171" w:rsidP="009D4171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(Ты поедешь завтра в Прагу? Да, поеду.)</w:t>
      </w: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9D4171">
        <w:rPr>
          <w:rFonts w:ascii="Times New Roman" w:hAnsi="Times New Roman" w:cs="Times New Roman"/>
          <w:b/>
          <w:sz w:val="24"/>
          <w:szCs w:val="24"/>
          <w:lang w:val="ru-RU"/>
        </w:rPr>
        <w:t>ДОПОЛНЕНИЕ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незаконченых предложений:</w:t>
      </w: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Дело в том, что.....</w:t>
      </w: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Я сомневаюсь в том, что....</w:t>
      </w: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Я надеюсь, что.....</w:t>
      </w: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4171" w:rsidRDefault="009D4171" w:rsidP="009D417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Упражнения с </w:t>
      </w:r>
      <w:r w:rsidRPr="009D4171">
        <w:rPr>
          <w:rFonts w:ascii="Times New Roman" w:hAnsi="Times New Roman" w:cs="Times New Roman"/>
          <w:b/>
          <w:sz w:val="24"/>
          <w:szCs w:val="24"/>
          <w:lang w:val="ru-RU"/>
        </w:rPr>
        <w:t>ИНСТРУКЦИЕЙ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D4171" w:rsidRDefault="009D4171" w:rsidP="009D417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Спросите своего друга, каким спортом он занимается,.....</w:t>
      </w: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Поблагодарите друга за книгу.</w:t>
      </w: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Предложите другу </w:t>
      </w:r>
      <w:r w:rsidR="003B59CB">
        <w:rPr>
          <w:rFonts w:ascii="Times New Roman" w:hAnsi="Times New Roman" w:cs="Times New Roman"/>
          <w:sz w:val="24"/>
          <w:szCs w:val="24"/>
          <w:lang w:val="ru-RU"/>
        </w:rPr>
        <w:t>посещение театра.</w:t>
      </w:r>
    </w:p>
    <w:p w:rsidR="003B59CB" w:rsidRDefault="003B59CB" w:rsidP="009D4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59CB" w:rsidRDefault="003B59CB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3B59CB">
        <w:rPr>
          <w:rFonts w:ascii="Times New Roman" w:hAnsi="Times New Roman" w:cs="Times New Roman"/>
          <w:b/>
          <w:sz w:val="24"/>
          <w:szCs w:val="24"/>
          <w:lang w:val="ru-RU"/>
        </w:rPr>
        <w:t>Ответьте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задаваемые вопросы:</w:t>
      </w:r>
    </w:p>
    <w:p w:rsidR="003B59CB" w:rsidRDefault="003B59CB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Вопросы касающиеся текста...</w:t>
      </w:r>
    </w:p>
    <w:p w:rsidR="003B59CB" w:rsidRDefault="003B59CB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О погоде, футбольном матче, ....</w:t>
      </w:r>
    </w:p>
    <w:p w:rsidR="003B59CB" w:rsidRDefault="003B59CB" w:rsidP="009D4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59CB" w:rsidRDefault="003B59CB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3B59CB">
        <w:rPr>
          <w:rFonts w:ascii="Times New Roman" w:hAnsi="Times New Roman" w:cs="Times New Roman"/>
          <w:b/>
          <w:sz w:val="24"/>
          <w:szCs w:val="24"/>
          <w:lang w:val="ru-RU"/>
        </w:rPr>
        <w:t>ОБРАЗОВАНИЕ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9CB">
        <w:rPr>
          <w:rFonts w:ascii="Times New Roman" w:hAnsi="Times New Roman" w:cs="Times New Roman"/>
          <w:b/>
          <w:sz w:val="24"/>
          <w:szCs w:val="24"/>
          <w:lang w:val="ru-RU"/>
        </w:rPr>
        <w:t>ВОПРОСОВ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B59CB">
        <w:rPr>
          <w:rFonts w:ascii="Times New Roman" w:hAnsi="Times New Roman" w:cs="Times New Roman"/>
          <w:sz w:val="24"/>
          <w:szCs w:val="24"/>
          <w:lang w:val="ru-RU"/>
        </w:rPr>
        <w:t>к данному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стимулу:</w:t>
      </w:r>
    </w:p>
    <w:p w:rsidR="003B59CB" w:rsidRDefault="003B59CB" w:rsidP="003B59CB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 Наташа поехала в Москву.</w:t>
      </w:r>
    </w:p>
    <w:p w:rsidR="003B59CB" w:rsidRDefault="003B59CB" w:rsidP="003B59CB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Б. А Когда она вернётся?</w:t>
      </w:r>
    </w:p>
    <w:p w:rsidR="003B59CB" w:rsidRDefault="003B59CB" w:rsidP="003B59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59CB" w:rsidRDefault="003B59CB" w:rsidP="003B59C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3B59CB">
        <w:rPr>
          <w:rFonts w:ascii="Times New Roman" w:hAnsi="Times New Roman" w:cs="Times New Roman"/>
          <w:b/>
          <w:sz w:val="24"/>
          <w:szCs w:val="24"/>
          <w:lang w:val="ru-RU"/>
        </w:rPr>
        <w:t>ДОПОЛНЕНИЕ ДИАЛОГОВ</w:t>
      </w:r>
    </w:p>
    <w:p w:rsidR="00D454C7" w:rsidRDefault="00D454C7" w:rsidP="003B59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59CB" w:rsidRPr="00D454C7" w:rsidRDefault="003B59CB" w:rsidP="00D454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454C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Упражнения для обучения диалогической речи:</w:t>
      </w:r>
    </w:p>
    <w:p w:rsidR="003B59CB" w:rsidRDefault="003B59CB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Языковая подготовка (новые выражения)</w:t>
      </w:r>
    </w:p>
    <w:p w:rsidR="003B59CB" w:rsidRDefault="003B59CB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Демострация диалога:</w:t>
      </w:r>
    </w:p>
    <w:p w:rsidR="003B59CB" w:rsidRDefault="003B59CB" w:rsidP="003B59CB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диалог читает учитель</w:t>
      </w:r>
    </w:p>
    <w:p w:rsidR="003B59CB" w:rsidRDefault="003B59CB" w:rsidP="003B59CB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диалог читает два сильных ученика</w:t>
      </w:r>
    </w:p>
    <w:p w:rsidR="003B59CB" w:rsidRDefault="003B59CB" w:rsidP="003B59CB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демонстрация с помощью технических средств</w:t>
      </w:r>
    </w:p>
    <w:p w:rsidR="003B59CB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Выборочный анализ и перевод трудный мест</w:t>
      </w:r>
    </w:p>
    <w:p w:rsidR="00D454C7" w:rsidRP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Повторное чтение диалога </w:t>
      </w:r>
      <w:r w:rsidRPr="00D454C7">
        <w:rPr>
          <w:rFonts w:ascii="Times New Roman" w:hAnsi="Times New Roman" w:cs="Times New Roman"/>
          <w:sz w:val="24"/>
          <w:szCs w:val="24"/>
          <w:u w:val="single"/>
          <w:lang w:val="ru-RU"/>
        </w:rPr>
        <w:t>учителем</w:t>
      </w:r>
    </w:p>
    <w:p w:rsid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454C7">
        <w:rPr>
          <w:rFonts w:ascii="Times New Roman" w:hAnsi="Times New Roman" w:cs="Times New Roman"/>
          <w:sz w:val="24"/>
          <w:szCs w:val="24"/>
          <w:lang w:val="ru-RU"/>
        </w:rPr>
        <w:t>Чтение диалога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более </w:t>
      </w:r>
      <w:r w:rsidRPr="00D454C7">
        <w:rPr>
          <w:rFonts w:ascii="Times New Roman" w:hAnsi="Times New Roman" w:cs="Times New Roman"/>
          <w:sz w:val="24"/>
          <w:szCs w:val="24"/>
          <w:u w:val="single"/>
          <w:lang w:val="ru-RU"/>
        </w:rPr>
        <w:t>сильными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учениками</w:t>
      </w:r>
    </w:p>
    <w:p w:rsidR="00D454C7" w:rsidRP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Чтение по лицам всеми учениками – </w:t>
      </w:r>
      <w:r w:rsidRPr="00D454C7">
        <w:rPr>
          <w:rFonts w:ascii="Times New Roman" w:hAnsi="Times New Roman" w:cs="Times New Roman"/>
          <w:sz w:val="24"/>
          <w:szCs w:val="24"/>
          <w:u w:val="single"/>
          <w:lang w:val="ru-RU"/>
        </w:rPr>
        <w:t>парная работа</w:t>
      </w:r>
    </w:p>
    <w:p w:rsid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коротких диалогов – репродуцирование наизусть</w:t>
      </w:r>
    </w:p>
    <w:p w:rsid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видоизменение диалога (лица, место, время,....)</w:t>
      </w:r>
    </w:p>
    <w:p w:rsid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454C7">
        <w:rPr>
          <w:rFonts w:ascii="Times New Roman" w:hAnsi="Times New Roman" w:cs="Times New Roman"/>
          <w:sz w:val="24"/>
          <w:szCs w:val="24"/>
          <w:u w:val="single"/>
          <w:lang w:val="ru-RU"/>
        </w:rPr>
        <w:t>домашнее задание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(слабые – выучить без изменений, сильные – с изменениями)</w:t>
      </w:r>
    </w:p>
    <w:p w:rsid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следующем уроке – проверять</w:t>
      </w:r>
    </w:p>
    <w:p w:rsid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составление аналогического диалога</w:t>
      </w:r>
    </w:p>
    <w:p w:rsidR="00D454C7" w:rsidRDefault="00D454C7" w:rsidP="00D454C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54C7" w:rsidRPr="00D454C7" w:rsidRDefault="00D454C7" w:rsidP="00D454C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54C7" w:rsidRPr="00D454C7" w:rsidRDefault="00D454C7" w:rsidP="00D454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454C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Упражнения для обучения монологической речи</w:t>
      </w:r>
    </w:p>
    <w:p w:rsidR="00D454C7" w:rsidRDefault="00345407" w:rsidP="00D454C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языковая подготовка</w:t>
      </w:r>
    </w:p>
    <w:p w:rsidR="00345407" w:rsidRDefault="00345407" w:rsidP="00D454C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демонстрация монологической речи учителе, с помощью технических средств </w:t>
      </w:r>
    </w:p>
    <w:p w:rsidR="00345407" w:rsidRDefault="00345407" w:rsidP="00D454C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контроль понимания</w:t>
      </w:r>
    </w:p>
    <w:p w:rsidR="00345407" w:rsidRDefault="00345407" w:rsidP="00D454C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чтение учениками</w:t>
      </w:r>
    </w:p>
    <w:p w:rsidR="00345407" w:rsidRDefault="00345407" w:rsidP="00D454C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ответы на вопросы, объяснение трудных мест</w:t>
      </w:r>
    </w:p>
    <w:p w:rsidR="00345407" w:rsidRDefault="00345407" w:rsidP="00D454C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устный пересказ</w:t>
      </w:r>
    </w:p>
    <w:p w:rsidR="00345407" w:rsidRDefault="00345407" w:rsidP="003454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диалогизация текста (работа в парах) – один ставит вопросы, другой отвечает (обмениваются ролями)</w:t>
      </w:r>
    </w:p>
    <w:p w:rsidR="00345407" w:rsidRDefault="00345407" w:rsidP="0034540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5407" w:rsidRDefault="00345407" w:rsidP="0034540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•РЕФЕРАТЫ – выступление перед классом</w:t>
      </w:r>
    </w:p>
    <w:p w:rsidR="00345407" w:rsidRPr="00345407" w:rsidRDefault="00345407" w:rsidP="0034540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!!! </w:t>
      </w:r>
      <w:r w:rsidRPr="0034540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ошибки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исправлять </w:t>
      </w:r>
      <w:r w:rsidRPr="00345407">
        <w:rPr>
          <w:rFonts w:ascii="Times New Roman" w:hAnsi="Times New Roman" w:cs="Times New Roman"/>
          <w:b/>
          <w:sz w:val="24"/>
          <w:szCs w:val="24"/>
          <w:lang w:val="ru-RU"/>
        </w:rPr>
        <w:t>после окончания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высказывания говорящего; НЕУМЕСТНО прерывать речь !!!</w:t>
      </w:r>
    </w:p>
    <w:sectPr w:rsidR="00345407" w:rsidRPr="003454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5E3" w:rsidRDefault="006755E3" w:rsidP="00345407">
      <w:pPr>
        <w:spacing w:after="0" w:line="240" w:lineRule="auto"/>
      </w:pPr>
      <w:r>
        <w:separator/>
      </w:r>
    </w:p>
  </w:endnote>
  <w:endnote w:type="continuationSeparator" w:id="0">
    <w:p w:rsidR="006755E3" w:rsidRDefault="006755E3" w:rsidP="0034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307645"/>
      <w:docPartObj>
        <w:docPartGallery w:val="Page Numbers (Bottom of Page)"/>
        <w:docPartUnique/>
      </w:docPartObj>
    </w:sdtPr>
    <w:sdtEndPr/>
    <w:sdtContent>
      <w:p w:rsidR="00345407" w:rsidRDefault="003454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3BE">
          <w:rPr>
            <w:noProof/>
          </w:rPr>
          <w:t>1</w:t>
        </w:r>
        <w:r>
          <w:fldChar w:fldCharType="end"/>
        </w:r>
      </w:p>
    </w:sdtContent>
  </w:sdt>
  <w:p w:rsidR="00345407" w:rsidRDefault="003454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5E3" w:rsidRDefault="006755E3" w:rsidP="00345407">
      <w:pPr>
        <w:spacing w:after="0" w:line="240" w:lineRule="auto"/>
      </w:pPr>
      <w:r>
        <w:separator/>
      </w:r>
    </w:p>
  </w:footnote>
  <w:footnote w:type="continuationSeparator" w:id="0">
    <w:p w:rsidR="006755E3" w:rsidRDefault="006755E3" w:rsidP="00345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4437"/>
    <w:multiLevelType w:val="hybridMultilevel"/>
    <w:tmpl w:val="24902830"/>
    <w:lvl w:ilvl="0" w:tplc="D3A4FA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176C"/>
    <w:multiLevelType w:val="hybridMultilevel"/>
    <w:tmpl w:val="A600D9DC"/>
    <w:lvl w:ilvl="0" w:tplc="A6A234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50B7"/>
    <w:multiLevelType w:val="hybridMultilevel"/>
    <w:tmpl w:val="E83E4972"/>
    <w:lvl w:ilvl="0" w:tplc="D3A4FA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17"/>
    <w:rsid w:val="00004681"/>
    <w:rsid w:val="002D5CDF"/>
    <w:rsid w:val="00345407"/>
    <w:rsid w:val="003B59CB"/>
    <w:rsid w:val="005023BE"/>
    <w:rsid w:val="00507011"/>
    <w:rsid w:val="006755E3"/>
    <w:rsid w:val="00762C68"/>
    <w:rsid w:val="009D4171"/>
    <w:rsid w:val="00C64A17"/>
    <w:rsid w:val="00CD3ED3"/>
    <w:rsid w:val="00CE6DAB"/>
    <w:rsid w:val="00D454C7"/>
    <w:rsid w:val="00EB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95B4E-228E-4CB4-9EB0-80678C4A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5CD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046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407"/>
  </w:style>
  <w:style w:type="paragraph" w:styleId="Zpat">
    <w:name w:val="footer"/>
    <w:basedOn w:val="Normln"/>
    <w:link w:val="ZpatChar"/>
    <w:uiPriority w:val="99"/>
    <w:unhideWhenUsed/>
    <w:rsid w:val="0034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Fialová</dc:creator>
  <cp:keywords/>
  <dc:description/>
  <cp:lastModifiedBy>Bobrzykova</cp:lastModifiedBy>
  <cp:revision>2</cp:revision>
  <dcterms:created xsi:type="dcterms:W3CDTF">2017-03-29T09:22:00Z</dcterms:created>
  <dcterms:modified xsi:type="dcterms:W3CDTF">2017-03-29T09:22:00Z</dcterms:modified>
</cp:coreProperties>
</file>