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6D" w:rsidRDefault="00C9016D" w:rsidP="00C90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bookmarkEnd w:id="0"/>
      <w:r w:rsidRPr="00C9016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SPSM</w:t>
      </w:r>
      <w:r w:rsidR="000D0B3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</w:t>
      </w:r>
      <w:r w:rsidRPr="00C9016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_S4f1 SPECIALIZACE: ROZVOJ KOMUNIKAČNÍCH SCHOPNOSTÍ U ŽÁKŮ S MENTÁLNÍM POSTIŽENÍM 1 </w:t>
      </w:r>
    </w:p>
    <w:p w:rsidR="00C9016D" w:rsidRDefault="00C9016D" w:rsidP="00C90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9016D" w:rsidRPr="00C9016D" w:rsidRDefault="00C9016D" w:rsidP="00C90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A5DFC" w:rsidRPr="00F20795" w:rsidRDefault="00C9016D" w:rsidP="009A5DF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0795">
        <w:rPr>
          <w:rFonts w:ascii="Times New Roman" w:eastAsia="Times New Roman" w:hAnsi="Times New Roman" w:cs="Times New Roman"/>
          <w:sz w:val="24"/>
          <w:szCs w:val="24"/>
          <w:lang w:eastAsia="cs-CZ"/>
        </w:rPr>
        <w:t>Logopedie, koncepce oboru logopedie, postavení logopedie v systému věd. Spolupráce s ostatními vědními obory.</w:t>
      </w:r>
      <w:r w:rsidR="00F20795" w:rsidRPr="00F207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207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Logoped, logopedický asistent. Systém poskytování logopedické intervence v ČR. </w:t>
      </w:r>
    </w:p>
    <w:p w:rsidR="00C9016D" w:rsidRPr="00F20795" w:rsidRDefault="00C9016D" w:rsidP="009A5DF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0795">
        <w:rPr>
          <w:rFonts w:ascii="Times New Roman" w:eastAsia="Times New Roman" w:hAnsi="Times New Roman" w:cs="Times New Roman"/>
          <w:sz w:val="24"/>
          <w:szCs w:val="24"/>
          <w:lang w:eastAsia="cs-CZ"/>
        </w:rPr>
        <w:t>Komunikace, charakteristika verbální a nonverbální komunikace. Komunikační proces, průběh komunikačního procesu.</w:t>
      </w:r>
      <w:r w:rsidR="00F207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20795">
        <w:rPr>
          <w:rFonts w:ascii="Times New Roman" w:eastAsia="Times New Roman" w:hAnsi="Times New Roman" w:cs="Times New Roman"/>
          <w:sz w:val="24"/>
          <w:szCs w:val="24"/>
          <w:lang w:eastAsia="cs-CZ"/>
        </w:rPr>
        <w:t>Narušená komunikační schopnost, dělení, klasifikace narušené komunikační schopnosti.</w:t>
      </w:r>
    </w:p>
    <w:p w:rsidR="00F20795" w:rsidRDefault="00F20795" w:rsidP="009A5DF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Teorie vývoje jazykových schopností.</w:t>
      </w:r>
    </w:p>
    <w:p w:rsidR="00C9016D" w:rsidRDefault="00C9016D" w:rsidP="009A5DF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Současné aspekty ontogeneze řeči a jazykových schopností, faktory ovlivňující vývoj řeči a jazykových schopností. Jazykové roviny v ontogenezi řeči.</w:t>
      </w:r>
    </w:p>
    <w:p w:rsidR="00C9016D" w:rsidRDefault="00C9016D" w:rsidP="009A5DF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Specifika vývoje řeči dětí s mentálním postižením. Vliv stupně, formy a typu mentálního postižení na vývoj řeči a jazykových schopností.</w:t>
      </w:r>
    </w:p>
    <w:p w:rsidR="00C9016D" w:rsidRDefault="00C9016D" w:rsidP="009A5DF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Anatomie a fyziologie mluvních orgánů (ústrojí respirační, fonační, artikulační). Inervace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orofaciálního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svalstva.</w:t>
      </w:r>
    </w:p>
    <w:p w:rsidR="00C9016D" w:rsidRDefault="00C9016D" w:rsidP="009A5DF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Fonetika, předmět výzkumu fonetiky, fonetická metodika – základní prvky mluvené řeči, rozdělení hlásek. Hlásky v českém jazyce, fyziologické tvoření samohlásek a souhlásek.</w:t>
      </w:r>
    </w:p>
    <w:p w:rsidR="00C9016D" w:rsidRDefault="00C9016D" w:rsidP="009A5DF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Pomůcky a přístroje používané v logopedické praxi.</w:t>
      </w:r>
    </w:p>
    <w:p w:rsidR="00C9016D" w:rsidRDefault="00C9016D" w:rsidP="009A5DF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Narušený vývoj řeči, různé kategorie narušeného vývoje řeči.</w:t>
      </w:r>
    </w:p>
    <w:p w:rsidR="00C9016D" w:rsidRDefault="00C9016D" w:rsidP="009A5DF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Opožděný vývoj řeči, etiologie opožděného vývoje řeči. Logopedická intervence u dětí s OVŘ, možnosti ovlivňování vývoje řeči a jazykových schopností.</w:t>
      </w:r>
    </w:p>
    <w:p w:rsidR="00C9016D" w:rsidRPr="00C9016D" w:rsidRDefault="00C9016D" w:rsidP="009A5DF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Dyslalie – etiologie, projevy, klasifikace. Zásady přístupu při odstraňování dyslalie. Průběh odstranění dyslalie.</w:t>
      </w:r>
    </w:p>
    <w:p w:rsidR="00C9016D" w:rsidRPr="00C9016D" w:rsidRDefault="00C9016D" w:rsidP="009A5DF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Rozvoj foneticko- fonologické roviny u žáků s mentálním postižením (dechová, fonační cvičení, sluchové vnímání a fonematická diferenciace, motorika mluvních orgánů, postup vyvození hlásek, prozodické faktory řeči, rytmizace).</w:t>
      </w:r>
    </w:p>
    <w:p w:rsidR="00C9016D" w:rsidRDefault="00C9016D" w:rsidP="009A5DF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Rozvoj lexikálně-sémantické roviny u žáků s mentálním postižením (pasivní a </w:t>
      </w:r>
      <w:r w:rsidR="00FA1369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ktivní slovní zásoba)</w:t>
      </w:r>
    </w:p>
    <w:p w:rsidR="00C9016D" w:rsidRPr="00C9016D" w:rsidRDefault="00C9016D" w:rsidP="009A5DF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Rozvoj morfologicko-syntaktické roviny u žáků s mentálním postižením (gramatická stavba, jazykový cit).</w:t>
      </w:r>
    </w:p>
    <w:p w:rsidR="00C9016D" w:rsidRDefault="00C9016D" w:rsidP="009A5DF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Rozvoj pragmatické roviny u žáků s mentálním postižením (žádost, navázání a udržení rozhovoru, eliminace intruse, souvislé vyjadřování, dramatizace)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lastRenderedPageBreak/>
        <w:t>Odborná literatura</w:t>
      </w:r>
      <w:r w:rsidR="009A5DF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: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Bočková, B. (2015). </w:t>
      </w:r>
      <w:r>
        <w:rPr>
          <w:rFonts w:ascii="Times New Roman" w:eastAsia="Times New Roman" w:hAnsi="Times New Roman" w:cs="Times New Roman"/>
          <w:i/>
          <w:szCs w:val="20"/>
          <w:lang w:eastAsia="cs-CZ"/>
        </w:rPr>
        <w:t>Podpora žáků se specificky narušeným vývojem řeči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. Brno: Masarykova univerzita. 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Cs w:val="20"/>
          <w:lang w:eastAsia="cs-CZ"/>
        </w:rPr>
        <w:t>Bytešníková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>, I.  (2012</w:t>
      </w:r>
      <w:proofErr w:type="gram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). </w:t>
      </w:r>
      <w:r>
        <w:rPr>
          <w:rFonts w:ascii="Times New Roman" w:eastAsia="Times New Roman" w:hAnsi="Times New Roman" w:cs="Times New Roman"/>
          <w:i/>
          <w:szCs w:val="20"/>
          <w:lang w:eastAsia="cs-CZ"/>
        </w:rPr>
        <w:t>Komunikace dětí předškolního věku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. Praha: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Grada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Publishing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, a.s.  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Bytešníková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, I. (2014). </w:t>
      </w:r>
      <w:r>
        <w:rPr>
          <w:rFonts w:ascii="Times New Roman" w:eastAsia="Times New Roman" w:hAnsi="Times New Roman" w:cs="Times New Roman"/>
          <w:i/>
          <w:szCs w:val="20"/>
          <w:lang w:eastAsia="cs-CZ"/>
        </w:rPr>
        <w:t>Koncepce rané logopedické intervence v České republice. Teorie, výzkum, praxe.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Brno: Masarykova univerzita. 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Bytešníková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, I. (2007). </w:t>
      </w:r>
      <w:r>
        <w:rPr>
          <w:rFonts w:ascii="Times New Roman" w:eastAsia="Times New Roman" w:hAnsi="Times New Roman" w:cs="Times New Roman"/>
          <w:i/>
          <w:szCs w:val="20"/>
          <w:lang w:eastAsia="cs-CZ"/>
        </w:rPr>
        <w:t>Rozvoj komunikačních kompetencí u dětí předškolního věku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. Brno: </w:t>
      </w:r>
      <w:proofErr w:type="gramStart"/>
      <w:r>
        <w:rPr>
          <w:rFonts w:ascii="Times New Roman" w:eastAsia="Times New Roman" w:hAnsi="Times New Roman" w:cs="Times New Roman"/>
          <w:szCs w:val="20"/>
          <w:lang w:eastAsia="cs-CZ"/>
        </w:rPr>
        <w:t>MU</w:t>
      </w:r>
      <w:proofErr w:type="gram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. 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Ciccotti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, S. (2008) </w:t>
      </w:r>
      <w:r>
        <w:rPr>
          <w:rFonts w:ascii="Times New Roman" w:eastAsia="Times New Roman" w:hAnsi="Times New Roman" w:cs="Times New Roman"/>
          <w:i/>
          <w:szCs w:val="20"/>
          <w:lang w:eastAsia="cs-CZ"/>
        </w:rPr>
        <w:t>Rozumíte svému děťátku? Zajímavé psychologické experimenty pro lepší pochopení nejmenších dětí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. Praha: Portál. 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Doherty-Sneddon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, G. (2005) </w:t>
      </w:r>
      <w:r>
        <w:rPr>
          <w:rFonts w:ascii="Times New Roman" w:eastAsia="Times New Roman" w:hAnsi="Times New Roman" w:cs="Times New Roman"/>
          <w:i/>
          <w:szCs w:val="20"/>
          <w:lang w:eastAsia="cs-CZ"/>
        </w:rPr>
        <w:t>Neverbální komunikace dětí. Jak porozumět dítěti z jeho gest a mimiky.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Praha: Portál. 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Cs w:val="20"/>
          <w:lang w:eastAsia="cs-CZ"/>
        </w:rPr>
        <w:t>Dvořák,  J.</w:t>
      </w:r>
      <w:proofErr w:type="gram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 (1998) </w:t>
      </w:r>
      <w:r>
        <w:rPr>
          <w:rFonts w:ascii="Times New Roman" w:eastAsia="Times New Roman" w:hAnsi="Times New Roman" w:cs="Times New Roman"/>
          <w:i/>
          <w:szCs w:val="20"/>
          <w:lang w:eastAsia="cs-CZ"/>
        </w:rPr>
        <w:t>Logopedický slovník.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Žďár nad Sázavou: Edice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Logopaedia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clinica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>.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Hála, B. </w:t>
      </w:r>
      <w:r>
        <w:rPr>
          <w:rFonts w:ascii="Times New Roman" w:eastAsia="Times New Roman" w:hAnsi="Times New Roman" w:cs="Times New Roman"/>
          <w:i/>
          <w:szCs w:val="20"/>
          <w:lang w:eastAsia="cs-CZ"/>
        </w:rPr>
        <w:t>Úvod do fonetiky.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(1957) Praha: SPN.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Horňáková, K.,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Kapalková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, S.,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Mikulajová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, M. (2009) </w:t>
      </w:r>
      <w:r>
        <w:rPr>
          <w:rFonts w:ascii="Times New Roman" w:eastAsia="Times New Roman" w:hAnsi="Times New Roman" w:cs="Times New Roman"/>
          <w:i/>
          <w:szCs w:val="20"/>
          <w:lang w:eastAsia="cs-CZ"/>
        </w:rPr>
        <w:t>Jak mluvit s dětmi od narození do tří let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. Praha: Portál, s. r. o.. 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Jurkovičová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, P.,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Olejníčková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>, P.,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Pastieriková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, L.,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Regec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, V. (2010) </w:t>
      </w:r>
      <w:r>
        <w:rPr>
          <w:rFonts w:ascii="Times New Roman" w:eastAsia="Times New Roman" w:hAnsi="Times New Roman" w:cs="Times New Roman"/>
          <w:i/>
          <w:szCs w:val="20"/>
          <w:lang w:eastAsia="cs-CZ"/>
        </w:rPr>
        <w:t>Komunikace a lidé s mentálním postižením: metodický materiál</w:t>
      </w:r>
      <w:r>
        <w:rPr>
          <w:rFonts w:ascii="Times New Roman" w:eastAsia="Times New Roman" w:hAnsi="Times New Roman" w:cs="Times New Roman"/>
          <w:szCs w:val="20"/>
          <w:lang w:eastAsia="cs-CZ"/>
        </w:rPr>
        <w:t>.  Olomouc: Univerzita Palackého v Olomouci, 2010.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Kittel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, A. (1999) </w:t>
      </w:r>
      <w:proofErr w:type="spellStart"/>
      <w:r>
        <w:rPr>
          <w:rFonts w:ascii="Times New Roman" w:eastAsia="Times New Roman" w:hAnsi="Times New Roman" w:cs="Times New Roman"/>
          <w:i/>
          <w:szCs w:val="20"/>
          <w:lang w:eastAsia="cs-CZ"/>
        </w:rPr>
        <w:t>Myofunkční</w:t>
      </w:r>
      <w:proofErr w:type="spellEnd"/>
      <w:r>
        <w:rPr>
          <w:rFonts w:ascii="Times New Roman" w:eastAsia="Times New Roman" w:hAnsi="Times New Roman" w:cs="Times New Roman"/>
          <w:i/>
          <w:szCs w:val="20"/>
          <w:lang w:eastAsia="cs-CZ"/>
        </w:rPr>
        <w:t xml:space="preserve"> terapie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. Praha: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Grada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Publishing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. 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Klenková, J. (1999) </w:t>
      </w:r>
      <w:r>
        <w:rPr>
          <w:rFonts w:ascii="Times New Roman" w:eastAsia="Times New Roman" w:hAnsi="Times New Roman" w:cs="Times New Roman"/>
          <w:i/>
          <w:szCs w:val="20"/>
          <w:lang w:eastAsia="cs-CZ"/>
        </w:rPr>
        <w:t>Kapitoly z logopedie II., III.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Brno: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Paido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, 1999. 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Klenková, </w:t>
      </w:r>
      <w:proofErr w:type="gramStart"/>
      <w:r>
        <w:rPr>
          <w:rFonts w:ascii="Times New Roman" w:eastAsia="Times New Roman" w:hAnsi="Times New Roman" w:cs="Times New Roman"/>
          <w:szCs w:val="20"/>
          <w:lang w:eastAsia="cs-CZ"/>
        </w:rPr>
        <w:t>J.  (2006</w:t>
      </w:r>
      <w:proofErr w:type="gram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) </w:t>
      </w:r>
      <w:r>
        <w:rPr>
          <w:rFonts w:ascii="Times New Roman" w:eastAsia="Times New Roman" w:hAnsi="Times New Roman" w:cs="Times New Roman"/>
          <w:i/>
          <w:szCs w:val="20"/>
          <w:lang w:eastAsia="cs-CZ"/>
        </w:rPr>
        <w:t>Logopedie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. Praha: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Grada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Publishing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>.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Klenková, J. et al. (2008) </w:t>
      </w:r>
      <w:r>
        <w:rPr>
          <w:rFonts w:ascii="Times New Roman" w:eastAsia="Times New Roman" w:hAnsi="Times New Roman" w:cs="Times New Roman"/>
          <w:i/>
          <w:szCs w:val="20"/>
          <w:lang w:eastAsia="cs-CZ"/>
        </w:rPr>
        <w:t xml:space="preserve">Vzdělávání žáků s narušenou komunikační schopností. 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Brno: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Paido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>.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Klenková, J., Bočková, B.,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Bytešníková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>, I. (2012)</w:t>
      </w:r>
      <w:r>
        <w:rPr>
          <w:rFonts w:ascii="Times New Roman" w:eastAsia="Times New Roman" w:hAnsi="Times New Roman" w:cs="Times New Roman"/>
          <w:i/>
          <w:szCs w:val="20"/>
          <w:lang w:eastAsia="cs-CZ"/>
        </w:rPr>
        <w:t xml:space="preserve"> Kapitoly pro studenty logopedie.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Brno:Paido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>.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Krahulcová, B. (2013) </w:t>
      </w:r>
      <w:r>
        <w:rPr>
          <w:rFonts w:ascii="Times New Roman" w:eastAsia="Times New Roman" w:hAnsi="Times New Roman" w:cs="Times New Roman"/>
          <w:i/>
          <w:szCs w:val="20"/>
          <w:lang w:eastAsia="cs-CZ"/>
        </w:rPr>
        <w:t>Dyslalie.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Hradec Králové: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Gaudeamus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. 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Lechta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, V. a kol. (2003) </w:t>
      </w:r>
      <w:r>
        <w:rPr>
          <w:rFonts w:ascii="Times New Roman" w:eastAsia="Times New Roman" w:hAnsi="Times New Roman" w:cs="Times New Roman"/>
          <w:i/>
          <w:szCs w:val="20"/>
          <w:lang w:eastAsia="cs-CZ"/>
        </w:rPr>
        <w:t xml:space="preserve">Diagnostika narušené komunikační schopnosti. </w:t>
      </w:r>
      <w:r>
        <w:rPr>
          <w:rFonts w:ascii="Times New Roman" w:eastAsia="Times New Roman" w:hAnsi="Times New Roman" w:cs="Times New Roman"/>
          <w:szCs w:val="20"/>
          <w:lang w:eastAsia="cs-CZ"/>
        </w:rPr>
        <w:t>Praha: Portál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Lechta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, V. a kol. (2005) </w:t>
      </w:r>
      <w:r>
        <w:rPr>
          <w:rFonts w:ascii="Times New Roman" w:eastAsia="Times New Roman" w:hAnsi="Times New Roman" w:cs="Times New Roman"/>
          <w:i/>
          <w:szCs w:val="20"/>
          <w:lang w:eastAsia="cs-CZ"/>
        </w:rPr>
        <w:t>Terapie narušené komunikační schopnosti.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Praha: Portál.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Lechta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, V. (2002) </w:t>
      </w:r>
      <w:r>
        <w:rPr>
          <w:rFonts w:ascii="Times New Roman" w:eastAsia="Times New Roman" w:hAnsi="Times New Roman" w:cs="Times New Roman"/>
          <w:i/>
          <w:szCs w:val="20"/>
          <w:lang w:eastAsia="cs-CZ"/>
        </w:rPr>
        <w:t>Symptomatické poruchy řeči u dětí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Cs w:val="20"/>
          <w:lang w:eastAsia="cs-CZ"/>
        </w:rPr>
        <w:t>Praha : Portál</w:t>
      </w:r>
      <w:proofErr w:type="gramEnd"/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Lechta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, V. (2010) </w:t>
      </w:r>
      <w:r>
        <w:rPr>
          <w:rFonts w:ascii="Times New Roman" w:eastAsia="Times New Roman" w:hAnsi="Times New Roman" w:cs="Times New Roman"/>
          <w:i/>
          <w:szCs w:val="20"/>
          <w:lang w:eastAsia="cs-CZ"/>
        </w:rPr>
        <w:t>Základy inkluzivní pedagogiky: dítě s postižením, narušením a ohrožením ve škole</w:t>
      </w:r>
      <w:r>
        <w:rPr>
          <w:rFonts w:ascii="Times New Roman" w:eastAsia="Times New Roman" w:hAnsi="Times New Roman" w:cs="Times New Roman"/>
          <w:szCs w:val="20"/>
          <w:lang w:eastAsia="cs-CZ"/>
        </w:rPr>
        <w:t>.  Praha: Portál.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Lejska, M. (2002) </w:t>
      </w:r>
      <w:r>
        <w:rPr>
          <w:rFonts w:ascii="Times New Roman" w:eastAsia="Times New Roman" w:hAnsi="Times New Roman" w:cs="Times New Roman"/>
          <w:i/>
          <w:szCs w:val="20"/>
          <w:lang w:eastAsia="cs-CZ"/>
        </w:rPr>
        <w:t>Poruchy verbální komunikace a foniatrie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. Brno,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Paido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>.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Love, R. J., Wanda, G. W. (2009) </w:t>
      </w:r>
      <w:r>
        <w:rPr>
          <w:rFonts w:ascii="Times New Roman" w:eastAsia="Times New Roman" w:hAnsi="Times New Roman" w:cs="Times New Roman"/>
          <w:i/>
          <w:szCs w:val="20"/>
          <w:lang w:eastAsia="cs-CZ"/>
        </w:rPr>
        <w:t>Mozek a řeč: Neurologie nejen pro logopedy.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Praha: Portál.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Mikulajová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, M.,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Rafajdusová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, I. (1993) </w:t>
      </w:r>
      <w:proofErr w:type="spellStart"/>
      <w:r>
        <w:rPr>
          <w:rFonts w:ascii="Times New Roman" w:eastAsia="Times New Roman" w:hAnsi="Times New Roman" w:cs="Times New Roman"/>
          <w:i/>
          <w:szCs w:val="20"/>
          <w:lang w:eastAsia="cs-CZ"/>
        </w:rPr>
        <w:t>Vývinová</w:t>
      </w:r>
      <w:proofErr w:type="spellEnd"/>
      <w:r>
        <w:rPr>
          <w:rFonts w:ascii="Times New Roman" w:eastAsia="Times New Roman" w:hAnsi="Times New Roman" w:cs="Times New Roman"/>
          <w:i/>
          <w:szCs w:val="2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Cs w:val="20"/>
          <w:lang w:eastAsia="cs-CZ"/>
        </w:rPr>
        <w:t>dysfázia</w:t>
      </w:r>
      <w:proofErr w:type="spellEnd"/>
      <w:r>
        <w:rPr>
          <w:rFonts w:ascii="Times New Roman" w:eastAsia="Times New Roman" w:hAnsi="Times New Roman" w:cs="Times New Roman"/>
          <w:i/>
          <w:szCs w:val="20"/>
          <w:lang w:eastAsia="cs-CZ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Cs w:val="20"/>
          <w:lang w:eastAsia="cs-CZ"/>
        </w:rPr>
        <w:t>Špecificky</w:t>
      </w:r>
      <w:proofErr w:type="spellEnd"/>
      <w:r>
        <w:rPr>
          <w:rFonts w:ascii="Times New Roman" w:eastAsia="Times New Roman" w:hAnsi="Times New Roman" w:cs="Times New Roman"/>
          <w:i/>
          <w:szCs w:val="20"/>
          <w:lang w:eastAsia="cs-CZ"/>
        </w:rPr>
        <w:t xml:space="preserve"> narušený vývin </w:t>
      </w:r>
      <w:proofErr w:type="spellStart"/>
      <w:r>
        <w:rPr>
          <w:rFonts w:ascii="Times New Roman" w:eastAsia="Times New Roman" w:hAnsi="Times New Roman" w:cs="Times New Roman"/>
          <w:i/>
          <w:szCs w:val="20"/>
          <w:lang w:eastAsia="cs-CZ"/>
        </w:rPr>
        <w:t>reči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. Bratislava. 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Neubauer, K. (2011). </w:t>
      </w:r>
      <w:r>
        <w:rPr>
          <w:rFonts w:ascii="Times New Roman" w:eastAsia="Times New Roman" w:hAnsi="Times New Roman" w:cs="Times New Roman"/>
          <w:i/>
          <w:szCs w:val="20"/>
          <w:lang w:eastAsia="cs-CZ"/>
        </w:rPr>
        <w:t>Artikulace a fonologické rozlišování hlásek.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Havlíčkův Brod: Tobiáš.  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Ohnesorg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, K. (1986) </w:t>
      </w:r>
      <w:r>
        <w:rPr>
          <w:rFonts w:ascii="Times New Roman" w:eastAsia="Times New Roman" w:hAnsi="Times New Roman" w:cs="Times New Roman"/>
          <w:i/>
          <w:szCs w:val="20"/>
          <w:lang w:eastAsia="cs-CZ"/>
        </w:rPr>
        <w:t xml:space="preserve">Fonetika pro logopedy. </w:t>
      </w:r>
      <w:r>
        <w:rPr>
          <w:rFonts w:ascii="Times New Roman" w:eastAsia="Times New Roman" w:hAnsi="Times New Roman" w:cs="Times New Roman"/>
          <w:szCs w:val="20"/>
          <w:lang w:eastAsia="cs-CZ"/>
        </w:rPr>
        <w:t>Praha.</w:t>
      </w:r>
    </w:p>
    <w:p w:rsidR="00C9016D" w:rsidRDefault="00C9016D" w:rsidP="00C9016D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Průcha, </w:t>
      </w:r>
      <w:proofErr w:type="gramStart"/>
      <w:r>
        <w:rPr>
          <w:rFonts w:ascii="Times New Roman" w:eastAsia="Times New Roman" w:hAnsi="Times New Roman" w:cs="Times New Roman"/>
          <w:szCs w:val="20"/>
          <w:lang w:eastAsia="cs-CZ"/>
        </w:rPr>
        <w:t>J.  (2011</w:t>
      </w:r>
      <w:proofErr w:type="gram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) </w:t>
      </w:r>
      <w:r>
        <w:rPr>
          <w:rFonts w:ascii="Times New Roman" w:eastAsia="Times New Roman" w:hAnsi="Times New Roman" w:cs="Times New Roman"/>
          <w:i/>
          <w:szCs w:val="20"/>
          <w:lang w:eastAsia="cs-CZ"/>
        </w:rPr>
        <w:t>Dětská řeč a komunikace. Poznatky vývojové psycholingvistiky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. Praha: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Grada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Publishing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>,</w:t>
      </w:r>
    </w:p>
    <w:p w:rsidR="009A5DFC" w:rsidRPr="007A06FF" w:rsidRDefault="009A5DFC" w:rsidP="009A5DFC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7A06FF">
        <w:rPr>
          <w:rFonts w:ascii="Times New Roman" w:eastAsia="Times New Roman" w:hAnsi="Times New Roman" w:cs="Times New Roman"/>
          <w:szCs w:val="20"/>
          <w:lang w:eastAsia="cs-CZ"/>
        </w:rPr>
        <w:t xml:space="preserve">Seidlová Málková G., Smolík, F. (2014). </w:t>
      </w:r>
      <w:r w:rsidRPr="00717379">
        <w:rPr>
          <w:rFonts w:ascii="Times New Roman" w:eastAsia="Times New Roman" w:hAnsi="Times New Roman" w:cs="Times New Roman"/>
          <w:i/>
          <w:szCs w:val="20"/>
          <w:lang w:eastAsia="cs-CZ"/>
        </w:rPr>
        <w:t>Diagnostika jazykového vývoje. Diagnostická baterie pro posouzení vývoje jazykových znalostí a dovedností dětí předškolního věku</w:t>
      </w:r>
      <w:r w:rsidRPr="007A06FF">
        <w:rPr>
          <w:rFonts w:ascii="Times New Roman" w:eastAsia="Times New Roman" w:hAnsi="Times New Roman" w:cs="Times New Roman"/>
          <w:szCs w:val="20"/>
          <w:lang w:eastAsia="cs-CZ"/>
        </w:rPr>
        <w:t xml:space="preserve">. Praha: </w:t>
      </w:r>
      <w:proofErr w:type="spellStart"/>
      <w:r w:rsidRPr="007A06FF">
        <w:rPr>
          <w:rFonts w:ascii="Times New Roman" w:eastAsia="Times New Roman" w:hAnsi="Times New Roman" w:cs="Times New Roman"/>
          <w:szCs w:val="20"/>
          <w:lang w:eastAsia="cs-CZ"/>
        </w:rPr>
        <w:t>Grada</w:t>
      </w:r>
      <w:proofErr w:type="spellEnd"/>
      <w:r w:rsidRPr="007A06FF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proofErr w:type="spellStart"/>
      <w:r w:rsidRPr="007A06FF">
        <w:rPr>
          <w:rFonts w:ascii="Times New Roman" w:eastAsia="Times New Roman" w:hAnsi="Times New Roman" w:cs="Times New Roman"/>
          <w:szCs w:val="20"/>
          <w:lang w:eastAsia="cs-CZ"/>
        </w:rPr>
        <w:t>Publishing</w:t>
      </w:r>
      <w:proofErr w:type="spellEnd"/>
      <w:r w:rsidRPr="007A06FF">
        <w:rPr>
          <w:rFonts w:ascii="Times New Roman" w:eastAsia="Times New Roman" w:hAnsi="Times New Roman" w:cs="Times New Roman"/>
          <w:szCs w:val="20"/>
          <w:lang w:eastAsia="cs-CZ"/>
        </w:rPr>
        <w:t xml:space="preserve">, a.s.. </w:t>
      </w:r>
    </w:p>
    <w:p w:rsidR="009A5DFC" w:rsidRPr="007A06FF" w:rsidRDefault="009A5DFC" w:rsidP="009A5DFC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7A06FF">
        <w:rPr>
          <w:rFonts w:ascii="Times New Roman" w:eastAsia="Times New Roman" w:hAnsi="Times New Roman" w:cs="Times New Roman"/>
          <w:szCs w:val="20"/>
          <w:lang w:eastAsia="cs-CZ"/>
        </w:rPr>
        <w:t xml:space="preserve">Smolík, F., Seidlová Málková, G. (2014) </w:t>
      </w:r>
      <w:r w:rsidRPr="00717379">
        <w:rPr>
          <w:rFonts w:ascii="Times New Roman" w:eastAsia="Times New Roman" w:hAnsi="Times New Roman" w:cs="Times New Roman"/>
          <w:i/>
          <w:szCs w:val="20"/>
          <w:lang w:eastAsia="cs-CZ"/>
        </w:rPr>
        <w:t>Vývoj jazykových schopností v předškolním věku</w:t>
      </w:r>
      <w:r w:rsidRPr="007A06FF">
        <w:rPr>
          <w:rFonts w:ascii="Times New Roman" w:eastAsia="Times New Roman" w:hAnsi="Times New Roman" w:cs="Times New Roman"/>
          <w:szCs w:val="20"/>
          <w:lang w:eastAsia="cs-CZ"/>
        </w:rPr>
        <w:t xml:space="preserve">. Praha: </w:t>
      </w:r>
      <w:proofErr w:type="spellStart"/>
      <w:r w:rsidRPr="007A06FF">
        <w:rPr>
          <w:rFonts w:ascii="Times New Roman" w:eastAsia="Times New Roman" w:hAnsi="Times New Roman" w:cs="Times New Roman"/>
          <w:szCs w:val="20"/>
          <w:lang w:eastAsia="cs-CZ"/>
        </w:rPr>
        <w:t>Grada</w:t>
      </w:r>
      <w:proofErr w:type="spellEnd"/>
      <w:r w:rsidRPr="007A06FF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proofErr w:type="spellStart"/>
      <w:r w:rsidRPr="007A06FF">
        <w:rPr>
          <w:rFonts w:ascii="Times New Roman" w:eastAsia="Times New Roman" w:hAnsi="Times New Roman" w:cs="Times New Roman"/>
          <w:szCs w:val="20"/>
          <w:lang w:eastAsia="cs-CZ"/>
        </w:rPr>
        <w:t>Publishing</w:t>
      </w:r>
      <w:proofErr w:type="spellEnd"/>
      <w:r w:rsidRPr="007A06FF">
        <w:rPr>
          <w:rFonts w:ascii="Times New Roman" w:eastAsia="Times New Roman" w:hAnsi="Times New Roman" w:cs="Times New Roman"/>
          <w:szCs w:val="20"/>
          <w:lang w:eastAsia="cs-CZ"/>
        </w:rPr>
        <w:t>, a.s.</w:t>
      </w:r>
    </w:p>
    <w:p w:rsidR="009A5DFC" w:rsidRDefault="009A5DFC" w:rsidP="009A5DFC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243295">
        <w:rPr>
          <w:rFonts w:ascii="Times New Roman" w:eastAsia="Times New Roman" w:hAnsi="Times New Roman" w:cs="Times New Roman"/>
          <w:szCs w:val="20"/>
          <w:lang w:eastAsia="cs-CZ"/>
        </w:rPr>
        <w:t>Š</w:t>
      </w:r>
      <w:r>
        <w:rPr>
          <w:rFonts w:ascii="Times New Roman" w:eastAsia="Times New Roman" w:hAnsi="Times New Roman" w:cs="Times New Roman"/>
          <w:szCs w:val="20"/>
          <w:lang w:eastAsia="cs-CZ"/>
        </w:rPr>
        <w:t>těpán, J., Petráš, P. (</w:t>
      </w:r>
      <w:proofErr w:type="gramStart"/>
      <w:r>
        <w:rPr>
          <w:rFonts w:ascii="Times New Roman" w:eastAsia="Times New Roman" w:hAnsi="Times New Roman" w:cs="Times New Roman"/>
          <w:szCs w:val="20"/>
          <w:lang w:eastAsia="cs-CZ"/>
        </w:rPr>
        <w:t xml:space="preserve">1995) </w:t>
      </w:r>
      <w:r w:rsidRPr="00243295">
        <w:rPr>
          <w:rFonts w:ascii="Times New Roman" w:eastAsia="Times New Roman" w:hAnsi="Times New Roman" w:cs="Times New Roman"/>
          <w:i/>
          <w:szCs w:val="20"/>
          <w:lang w:eastAsia="cs-CZ"/>
        </w:rPr>
        <w:t xml:space="preserve"> Logopedie</w:t>
      </w:r>
      <w:proofErr w:type="gramEnd"/>
      <w:r w:rsidRPr="00243295">
        <w:rPr>
          <w:rFonts w:ascii="Times New Roman" w:eastAsia="Times New Roman" w:hAnsi="Times New Roman" w:cs="Times New Roman"/>
          <w:i/>
          <w:szCs w:val="20"/>
          <w:lang w:eastAsia="cs-CZ"/>
        </w:rPr>
        <w:t xml:space="preserve"> v praxi.</w:t>
      </w:r>
      <w:r w:rsidRPr="00243295">
        <w:rPr>
          <w:rFonts w:ascii="Times New Roman" w:eastAsia="Times New Roman" w:hAnsi="Times New Roman" w:cs="Times New Roman"/>
          <w:szCs w:val="20"/>
          <w:lang w:eastAsia="cs-CZ"/>
        </w:rPr>
        <w:t xml:space="preserve"> Praha: Septima</w:t>
      </w:r>
      <w:r>
        <w:rPr>
          <w:rFonts w:ascii="Times New Roman" w:eastAsia="Times New Roman" w:hAnsi="Times New Roman" w:cs="Times New Roman"/>
          <w:szCs w:val="20"/>
          <w:lang w:eastAsia="cs-CZ"/>
        </w:rPr>
        <w:t>.</w:t>
      </w:r>
    </w:p>
    <w:p w:rsidR="009A5DFC" w:rsidRDefault="009A5DFC" w:rsidP="009A5DFC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7A06FF">
        <w:rPr>
          <w:rFonts w:ascii="Times New Roman" w:eastAsia="Times New Roman" w:hAnsi="Times New Roman" w:cs="Times New Roman"/>
          <w:szCs w:val="20"/>
          <w:lang w:eastAsia="cs-CZ"/>
        </w:rPr>
        <w:t xml:space="preserve">Vitásková, K., </w:t>
      </w:r>
      <w:proofErr w:type="spellStart"/>
      <w:r w:rsidRPr="007A06FF">
        <w:rPr>
          <w:rFonts w:ascii="Times New Roman" w:eastAsia="Times New Roman" w:hAnsi="Times New Roman" w:cs="Times New Roman"/>
          <w:szCs w:val="20"/>
          <w:lang w:eastAsia="cs-CZ"/>
        </w:rPr>
        <w:t>Peutelschmiedová</w:t>
      </w:r>
      <w:proofErr w:type="spellEnd"/>
      <w:r w:rsidRPr="007A06FF">
        <w:rPr>
          <w:rFonts w:ascii="Times New Roman" w:eastAsia="Times New Roman" w:hAnsi="Times New Roman" w:cs="Times New Roman"/>
          <w:szCs w:val="20"/>
          <w:lang w:eastAsia="cs-CZ"/>
        </w:rPr>
        <w:t xml:space="preserve">, A. (2005). </w:t>
      </w:r>
      <w:r w:rsidRPr="00717379">
        <w:rPr>
          <w:rFonts w:ascii="Times New Roman" w:eastAsia="Times New Roman" w:hAnsi="Times New Roman" w:cs="Times New Roman"/>
          <w:i/>
          <w:szCs w:val="20"/>
          <w:lang w:eastAsia="cs-CZ"/>
        </w:rPr>
        <w:t>Logopedie.</w:t>
      </w:r>
      <w:r w:rsidRPr="007A06FF">
        <w:rPr>
          <w:rFonts w:ascii="Times New Roman" w:eastAsia="Times New Roman" w:hAnsi="Times New Roman" w:cs="Times New Roman"/>
          <w:szCs w:val="20"/>
          <w:lang w:eastAsia="cs-CZ"/>
        </w:rPr>
        <w:t xml:space="preserve"> Olomouc: Univerzita Palackého</w:t>
      </w:r>
    </w:p>
    <w:p w:rsidR="009A5DFC" w:rsidRDefault="009A5DFC" w:rsidP="009A5DFC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9A5DFC" w:rsidRDefault="009A5DFC" w:rsidP="009A5D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9A5DFC" w:rsidRDefault="009A5DFC" w:rsidP="00C9016D"/>
    <w:sectPr w:rsidR="009A5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17EE2"/>
    <w:multiLevelType w:val="hybridMultilevel"/>
    <w:tmpl w:val="FBA2050C"/>
    <w:lvl w:ilvl="0" w:tplc="C9F07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6D"/>
    <w:rsid w:val="000D0B37"/>
    <w:rsid w:val="007E2D6A"/>
    <w:rsid w:val="009A5DFC"/>
    <w:rsid w:val="00C9016D"/>
    <w:rsid w:val="00F20795"/>
    <w:rsid w:val="00FA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1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0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1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0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Bytesnikova</dc:creator>
  <cp:lastModifiedBy>Bytesnikova</cp:lastModifiedBy>
  <cp:revision>2</cp:revision>
  <cp:lastPrinted>2016-02-23T11:08:00Z</cp:lastPrinted>
  <dcterms:created xsi:type="dcterms:W3CDTF">2017-02-21T11:12:00Z</dcterms:created>
  <dcterms:modified xsi:type="dcterms:W3CDTF">2017-02-21T11:12:00Z</dcterms:modified>
</cp:coreProperties>
</file>