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CB" w:rsidRDefault="00942CAC">
      <w:r>
        <w:t>Rámcový scénář  - 1. ročník základní školy</w:t>
      </w:r>
    </w:p>
    <w:p w:rsidR="00942CAC" w:rsidRDefault="00562D01">
      <w:r>
        <w:t>Poznámka: Nevyučujte!! Získávejte informace od žáka, povzbuzujte ho k odpovědím, nenavádějte a nepodsouvejte mu svoje zdůvodnění.</w:t>
      </w:r>
    </w:p>
    <w:p w:rsidR="00562D01" w:rsidRDefault="00562D01"/>
    <w:p w:rsidR="00562D01" w:rsidRDefault="00562D01">
      <w:r>
        <w:t>1. Předloha hnědá (model útvaru →název)</w:t>
      </w:r>
    </w:p>
    <w:p w:rsidR="00562D01" w:rsidRDefault="00562D01" w:rsidP="00562D01">
      <w:pPr>
        <w:pStyle w:val="Odstavecseseznamem"/>
        <w:numPr>
          <w:ilvl w:val="0"/>
          <w:numId w:val="1"/>
        </w:numPr>
      </w:pPr>
      <w:r>
        <w:t>Řekni, co vidíš na obrázku.</w:t>
      </w:r>
    </w:p>
    <w:p w:rsidR="00562D01" w:rsidRDefault="00562D01" w:rsidP="00562D01">
      <w:pPr>
        <w:pStyle w:val="Odstavecseseznamem"/>
      </w:pPr>
      <w:r>
        <w:t xml:space="preserve">Nechte žáka samostatně ukazovat a pojmenovávat </w:t>
      </w:r>
      <w:r w:rsidR="000A1815">
        <w:t>jednotlivé útvary.</w:t>
      </w:r>
    </w:p>
    <w:p w:rsidR="000A1815" w:rsidRDefault="000A1815" w:rsidP="000A1815">
      <w:pPr>
        <w:pStyle w:val="Odstavecseseznamem"/>
        <w:numPr>
          <w:ilvl w:val="0"/>
          <w:numId w:val="1"/>
        </w:numPr>
      </w:pPr>
      <w:r>
        <w:t>Co je toto?</w:t>
      </w:r>
    </w:p>
    <w:p w:rsidR="000A1815" w:rsidRDefault="000A1815" w:rsidP="000A1815">
      <w:pPr>
        <w:pStyle w:val="Odstavecseseznamem"/>
      </w:pPr>
      <w:r>
        <w:t xml:space="preserve">Ukazujte postupně (nemusíte v pořadí, v jakém jsou zobrazené) a pomalu na </w:t>
      </w:r>
      <w:r w:rsidR="00AB0EE2">
        <w:t>jednotlivé útvary s cílem zjistit, zda žák umí pojmenovat každý z nich: čtverec, trojúhelník, obdélník, kruh, případně další.</w:t>
      </w:r>
    </w:p>
    <w:p w:rsidR="00AB0EE2" w:rsidRDefault="00AB0EE2" w:rsidP="000A1815">
      <w:pPr>
        <w:pStyle w:val="Odstavecseseznamem"/>
      </w:pPr>
      <w:r>
        <w:t>Které útvary ještě poznáš?</w:t>
      </w:r>
    </w:p>
    <w:p w:rsidR="00AB0EE2" w:rsidRDefault="00AB0EE2" w:rsidP="000A1815">
      <w:pPr>
        <w:pStyle w:val="Odstavecseseznamem"/>
      </w:pPr>
      <w:r>
        <w:t>Dítě může ukázat na některé útvary, ale možná je nebude umět pojmenovat. Ověřte to otázkou: Víš jak se jmenují? V tomto případě je možné se zeptat: Co ti připomínají? Jaký mají  tvar?</w:t>
      </w:r>
    </w:p>
    <w:p w:rsidR="00AB0EE2" w:rsidRDefault="00AB0EE2" w:rsidP="000A1815">
      <w:pPr>
        <w:pStyle w:val="Odstavecseseznamem"/>
      </w:pPr>
    </w:p>
    <w:p w:rsidR="00AB0EE2" w:rsidRDefault="00AB0EE2" w:rsidP="00AB0EE2">
      <w:pPr>
        <w:pStyle w:val="Odstavecseseznamem"/>
        <w:ind w:left="0"/>
      </w:pPr>
      <w:r>
        <w:t>2. Předloha oranžová (název →model útvaru)</w:t>
      </w:r>
    </w:p>
    <w:p w:rsidR="00AB0EE2" w:rsidRDefault="00AB0EE2" w:rsidP="00AB0EE2">
      <w:pPr>
        <w:pStyle w:val="Odstavecseseznamem"/>
        <w:numPr>
          <w:ilvl w:val="0"/>
          <w:numId w:val="1"/>
        </w:numPr>
      </w:pPr>
      <w:r>
        <w:t>Ukaž mi na obrázku trojúhelník.</w:t>
      </w:r>
    </w:p>
    <w:p w:rsidR="00AB0EE2" w:rsidRDefault="00AB0EE2" w:rsidP="00AB0EE2">
      <w:pPr>
        <w:pStyle w:val="Odstavecseseznamem"/>
      </w:pPr>
      <w:r>
        <w:t>Když dítě ukáže kterýkoliv trojúhelník, doplňte instrukcí: Je na obrázku ještě jiný trojúhelník? ...v případě kladné odpovědi : Ukaž ho.</w:t>
      </w:r>
    </w:p>
    <w:p w:rsidR="00AB0EE2" w:rsidRDefault="00AB0EE2" w:rsidP="00AB0EE2">
      <w:pPr>
        <w:pStyle w:val="Odstavecseseznamem"/>
        <w:numPr>
          <w:ilvl w:val="0"/>
          <w:numId w:val="1"/>
        </w:numPr>
      </w:pPr>
      <w:r>
        <w:t>Ukaž mi na obrázku čtverec.</w:t>
      </w:r>
    </w:p>
    <w:p w:rsidR="00AB0EE2" w:rsidRDefault="00186CBA" w:rsidP="00AB0EE2">
      <w:pPr>
        <w:pStyle w:val="Odstavecseseznamem"/>
      </w:pPr>
      <w:r>
        <w:t>Když dítě ukáže kterýkoliv čtve</w:t>
      </w:r>
      <w:r w:rsidR="00AB0EE2">
        <w:t>rec, doplňte instrukcí: Je na obrázku ještě jiný čtverec? ...v případě kladné odpovědi : Ukaž ho.</w:t>
      </w:r>
    </w:p>
    <w:p w:rsidR="00AB0EE2" w:rsidRDefault="00AB0EE2" w:rsidP="00AB0EE2">
      <w:pPr>
        <w:pStyle w:val="Odstavecseseznamem"/>
        <w:numPr>
          <w:ilvl w:val="0"/>
          <w:numId w:val="1"/>
        </w:numPr>
      </w:pPr>
      <w:r>
        <w:t>Ukaž mi na obrázku kruh.</w:t>
      </w:r>
    </w:p>
    <w:p w:rsidR="00AB0EE2" w:rsidRDefault="00AB0EE2" w:rsidP="00AB0EE2">
      <w:pPr>
        <w:pStyle w:val="Odstavecseseznamem"/>
      </w:pPr>
      <w:r>
        <w:t>Když dítě ukáže kterýkoliv kruh, doplňte instrukcí: Je na obrázku ještě jiný kruh? ...v případě kladné odpovědi : Ukaž ho.</w:t>
      </w:r>
    </w:p>
    <w:p w:rsidR="00AB0EE2" w:rsidRDefault="00AB0EE2" w:rsidP="00AB0EE2">
      <w:pPr>
        <w:pStyle w:val="Odstavecseseznamem"/>
        <w:numPr>
          <w:ilvl w:val="0"/>
          <w:numId w:val="1"/>
        </w:numPr>
      </w:pPr>
      <w:r>
        <w:t>Ukaž mi na obrázku obdélník.</w:t>
      </w:r>
    </w:p>
    <w:p w:rsidR="00AB0EE2" w:rsidRDefault="00AB0EE2" w:rsidP="00AB0EE2">
      <w:pPr>
        <w:pStyle w:val="Odstavecseseznamem"/>
      </w:pPr>
      <w:r>
        <w:t>Když dítě ukáže kterýkoliv obdélník, doplňte instrukcí: Je na obrázku ještě jiný obdélník? ...v případě kladné odpovědi : Ukaž ho.</w:t>
      </w:r>
    </w:p>
    <w:p w:rsidR="00AB0EE2" w:rsidRDefault="00AB0EE2" w:rsidP="00AB0EE2">
      <w:pPr>
        <w:pStyle w:val="Odstavecseseznamem"/>
        <w:ind w:left="0"/>
      </w:pPr>
    </w:p>
    <w:p w:rsidR="00AB0EE2" w:rsidRDefault="00AB0EE2" w:rsidP="00AB0EE2">
      <w:pPr>
        <w:pStyle w:val="Odstavecseseznamem"/>
        <w:ind w:left="0"/>
      </w:pPr>
      <w:r>
        <w:t xml:space="preserve">3. Předloha fialová (modely a </w:t>
      </w:r>
      <w:proofErr w:type="spellStart"/>
      <w:r>
        <w:t>nemodely</w:t>
      </w:r>
      <w:proofErr w:type="spellEnd"/>
      <w:r>
        <w:t xml:space="preserve"> čtverce)</w:t>
      </w:r>
    </w:p>
    <w:p w:rsidR="00AB0EE2" w:rsidRDefault="00AB0EE2" w:rsidP="00AB0EE2">
      <w:pPr>
        <w:pStyle w:val="Odstavecseseznamem"/>
        <w:numPr>
          <w:ilvl w:val="0"/>
          <w:numId w:val="1"/>
        </w:numPr>
      </w:pPr>
      <w:r>
        <w:t>Ukaž mi na obrázku všechny čtverce.</w:t>
      </w:r>
    </w:p>
    <w:p w:rsidR="00AB0EE2" w:rsidRDefault="00AB0EE2" w:rsidP="00AB0EE2">
      <w:pPr>
        <w:pStyle w:val="Odstavecseseznamem"/>
      </w:pPr>
      <w:r>
        <w:t>Nechte žáka postupně ukazovat všechno, co považuje za čtverec. Nekomentujte žádný jeho výběr. Když bude žák ukazovat příliš rychle, tak ho znovu požádejte, aby je ukazoval ještě jednou pomaleji.</w:t>
      </w:r>
    </w:p>
    <w:p w:rsidR="00AB0EE2" w:rsidRDefault="00AB0EE2" w:rsidP="00AB0EE2">
      <w:pPr>
        <w:pStyle w:val="Odstavecseseznamem"/>
        <w:numPr>
          <w:ilvl w:val="0"/>
          <w:numId w:val="1"/>
        </w:numPr>
      </w:pPr>
      <w:r>
        <w:t>Spočítej všechny čtverce na obrázku.</w:t>
      </w:r>
    </w:p>
    <w:p w:rsidR="00AB0EE2" w:rsidRDefault="00AB0EE2" w:rsidP="00AB0EE2">
      <w:pPr>
        <w:pStyle w:val="Odstavecseseznamem"/>
      </w:pPr>
      <w:r>
        <w:t xml:space="preserve">Tato instrukce slouží k tomu, abychom se ubezpečili </w:t>
      </w:r>
      <w:r w:rsidR="00745983">
        <w:t>v tom, které útvary žák rozpoznává/nerozpoznává jako čtverec.</w:t>
      </w:r>
    </w:p>
    <w:p w:rsidR="00745983" w:rsidRDefault="00745983" w:rsidP="00745983">
      <w:pPr>
        <w:pStyle w:val="Odstavecseseznamem"/>
        <w:numPr>
          <w:ilvl w:val="0"/>
          <w:numId w:val="1"/>
        </w:numPr>
      </w:pPr>
      <w:r>
        <w:t>A je i toto čtverec?</w:t>
      </w:r>
    </w:p>
    <w:p w:rsidR="00745983" w:rsidRDefault="00745983" w:rsidP="00745983">
      <w:pPr>
        <w:pStyle w:val="Odstavecseseznamem"/>
      </w:pPr>
      <w:r>
        <w:t>Ukažte nejprve na některý model čtverce, který žák správně rozpoznal a zeptejte se: Proč?, případně: Proč je to čtverec?</w:t>
      </w:r>
    </w:p>
    <w:p w:rsidR="00745983" w:rsidRDefault="00745983" w:rsidP="00745983">
      <w:pPr>
        <w:pStyle w:val="Odstavecseseznamem"/>
      </w:pPr>
      <w:r>
        <w:lastRenderedPageBreak/>
        <w:t>Potom ukažte na některé jiné útvary, které nejsou čtverce (trojúhelník, potom obdélník a lichoběžník) a zeptejte se znovu, zda je to čtverec. Po jakékoliv odpovědi se zeptejte: Proč?, Proč to je/není čtverec?</w:t>
      </w:r>
    </w:p>
    <w:p w:rsidR="00745983" w:rsidRDefault="00E0725D" w:rsidP="00745983">
      <w:pPr>
        <w:pStyle w:val="Odstavecseseznamem"/>
        <w:numPr>
          <w:ilvl w:val="0"/>
          <w:numId w:val="1"/>
        </w:numPr>
      </w:pPr>
      <w:r>
        <w:t>Je i toto čtverec?</w:t>
      </w:r>
    </w:p>
    <w:p w:rsidR="00E0725D" w:rsidRDefault="00E0725D" w:rsidP="00E0725D">
      <w:pPr>
        <w:pStyle w:val="Odstavecseseznamem"/>
      </w:pPr>
      <w:r>
        <w:t xml:space="preserve">Tentokrát ukažte a zeptejte se na ty útvary, které mají sice čtvercový tvar, ale nejsou čtverec (mají například zaoblené vrcholy nebo strany) - tzv. </w:t>
      </w:r>
      <w:proofErr w:type="spellStart"/>
      <w:r>
        <w:t>nemodely</w:t>
      </w:r>
      <w:proofErr w:type="spellEnd"/>
      <w:r>
        <w:t xml:space="preserve"> čtverce. Otázky formulujte podobně jako  předchozím odstavci: Proč je/není tento útvar čtverec? Co ti připomíná?</w:t>
      </w:r>
    </w:p>
    <w:p w:rsidR="00E0725D" w:rsidRDefault="00E0725D" w:rsidP="00E0725D">
      <w:pPr>
        <w:pStyle w:val="Odstavecseseznamem"/>
      </w:pPr>
    </w:p>
    <w:p w:rsidR="00E0725D" w:rsidRDefault="00E0725D" w:rsidP="00E0725D">
      <w:pPr>
        <w:pStyle w:val="Odstavecseseznamem"/>
        <w:ind w:left="0"/>
      </w:pPr>
      <w:r>
        <w:t xml:space="preserve">4. Předloha modrá (modely a </w:t>
      </w:r>
      <w:proofErr w:type="spellStart"/>
      <w:r>
        <w:t>nemodely</w:t>
      </w:r>
      <w:proofErr w:type="spellEnd"/>
      <w:r>
        <w:t xml:space="preserve"> trojúhelníku)</w:t>
      </w:r>
    </w:p>
    <w:p w:rsidR="00E0725D" w:rsidRDefault="00E0725D" w:rsidP="00E0725D">
      <w:pPr>
        <w:pStyle w:val="Odstavecseseznamem"/>
        <w:numPr>
          <w:ilvl w:val="0"/>
          <w:numId w:val="1"/>
        </w:numPr>
      </w:pPr>
      <w:r>
        <w:t>Celý postup a otázky opakujte jako v předchozím případě o čtvercích.</w:t>
      </w:r>
    </w:p>
    <w:p w:rsidR="00E0725D" w:rsidRDefault="00E0725D" w:rsidP="00E0725D">
      <w:pPr>
        <w:pStyle w:val="Odstavecseseznamem"/>
        <w:numPr>
          <w:ilvl w:val="0"/>
          <w:numId w:val="1"/>
        </w:numPr>
      </w:pPr>
      <w:r>
        <w:t>Zaměřte pozornost i na útvary, které jsou modely trojúhelníka a i na útvary, které nejsou modely trojúhelníka. Když dítě nesprávně identifikuje trojúhelník, pokuste se zjistit proč. Ať ukáže trojúhelník</w:t>
      </w:r>
      <w:r w:rsidR="00A9169B">
        <w:t xml:space="preserve"> tak, jako by ho obkresloval.</w:t>
      </w:r>
    </w:p>
    <w:p w:rsidR="00E0725D" w:rsidRDefault="00E0725D" w:rsidP="00E0725D">
      <w:pPr>
        <w:pStyle w:val="Odstavecseseznamem"/>
        <w:numPr>
          <w:ilvl w:val="0"/>
          <w:numId w:val="1"/>
        </w:numPr>
      </w:pPr>
      <w:r>
        <w:t>Otázky klaďte tak, abyste se dozvěděli od žáka co nejvíc.</w:t>
      </w:r>
    </w:p>
    <w:p w:rsidR="00E0725D" w:rsidRDefault="00E0725D" w:rsidP="00E0725D">
      <w:pPr>
        <w:pStyle w:val="Odstavecseseznamem"/>
        <w:numPr>
          <w:ilvl w:val="0"/>
          <w:numId w:val="1"/>
        </w:numPr>
      </w:pPr>
      <w:r>
        <w:t>Často dávejte otázky a instrukce: Proč? Proč si to myslíš? Jak jsi na to přišel? Ukaž! Ukaž mi to ještě jednou!</w:t>
      </w:r>
    </w:p>
    <w:p w:rsidR="00E0725D" w:rsidRDefault="00E0725D" w:rsidP="00E0725D">
      <w:r>
        <w:t xml:space="preserve">5. Předloha červená (modely a </w:t>
      </w:r>
      <w:proofErr w:type="spellStart"/>
      <w:r>
        <w:t>nemodely</w:t>
      </w:r>
      <w:proofErr w:type="spellEnd"/>
      <w:r>
        <w:t xml:space="preserve"> obdélníka)</w:t>
      </w:r>
    </w:p>
    <w:p w:rsidR="00E0725D" w:rsidRDefault="00E0725D" w:rsidP="00E0725D">
      <w:pPr>
        <w:pStyle w:val="Odstavecseseznamem"/>
        <w:numPr>
          <w:ilvl w:val="0"/>
          <w:numId w:val="1"/>
        </w:numPr>
      </w:pPr>
      <w:r>
        <w:t>Celý postup a otázky opakujte jako v předchozím případě o obdélnících.</w:t>
      </w:r>
    </w:p>
    <w:p w:rsidR="00E0725D" w:rsidRDefault="00E0725D" w:rsidP="00E0725D">
      <w:pPr>
        <w:pStyle w:val="Odstavecseseznamem"/>
        <w:numPr>
          <w:ilvl w:val="0"/>
          <w:numId w:val="1"/>
        </w:numPr>
      </w:pPr>
      <w:r>
        <w:t xml:space="preserve">Speciální pozornost věnuje obdélníkům, </w:t>
      </w:r>
      <w:r w:rsidR="00A9169B">
        <w:t>které jsou extrémním rozdílem délek stran</w:t>
      </w:r>
      <w:r>
        <w:t xml:space="preserve">, jsou v nestandardní poloze, nebo útvarům, které </w:t>
      </w:r>
      <w:r w:rsidR="00BC4132">
        <w:t xml:space="preserve">obdélník </w:t>
      </w:r>
      <w:r w:rsidR="00003B3F">
        <w:t>připomínají, ale obdélník nejsou.</w:t>
      </w:r>
    </w:p>
    <w:p w:rsidR="00003B3F" w:rsidRDefault="00003B3F" w:rsidP="00003B3F">
      <w:r>
        <w:t xml:space="preserve">6. Předloha zelená (modely a </w:t>
      </w:r>
      <w:proofErr w:type="spellStart"/>
      <w:r>
        <w:t>nemodely</w:t>
      </w:r>
      <w:proofErr w:type="spellEnd"/>
      <w:r>
        <w:t xml:space="preserve"> kruhu)</w:t>
      </w:r>
    </w:p>
    <w:p w:rsidR="00003B3F" w:rsidRDefault="00003B3F" w:rsidP="00003B3F">
      <w:pPr>
        <w:pStyle w:val="Odstavecseseznamem"/>
        <w:numPr>
          <w:ilvl w:val="0"/>
          <w:numId w:val="3"/>
        </w:numPr>
      </w:pPr>
      <w:r>
        <w:t>Celý postup a otázky opakujte jako v předchozích případech.</w:t>
      </w:r>
    </w:p>
    <w:p w:rsidR="00003B3F" w:rsidRDefault="00003B3F" w:rsidP="00003B3F">
      <w:pPr>
        <w:pStyle w:val="Odstavecseseznamem"/>
        <w:numPr>
          <w:ilvl w:val="0"/>
          <w:numId w:val="3"/>
        </w:numPr>
      </w:pPr>
      <w:r>
        <w:t>Speciální pozornost věnuje útvarům elipsového tvaru, nebo útvarům, které mají kruhový tvary, ale kruhem nejsou.</w:t>
      </w:r>
    </w:p>
    <w:p w:rsidR="00003B3F" w:rsidRDefault="00003B3F" w:rsidP="00003B3F">
      <w:pPr>
        <w:pStyle w:val="Odstavecseseznamem"/>
        <w:numPr>
          <w:ilvl w:val="0"/>
          <w:numId w:val="3"/>
        </w:numPr>
      </w:pPr>
      <w:r>
        <w:t>Nezapomeňte na útvary, které jsou mnohoúhelníky, i když kruh připomínají.</w:t>
      </w:r>
    </w:p>
    <w:p w:rsidR="00003B3F" w:rsidRDefault="00003B3F" w:rsidP="00003B3F"/>
    <w:p w:rsidR="00003B3F" w:rsidRDefault="00003B3F" w:rsidP="00003B3F">
      <w:r>
        <w:t>7. Předloha (čistý papír, barevné pastelky)</w:t>
      </w:r>
    </w:p>
    <w:p w:rsidR="00003B3F" w:rsidRDefault="00003B3F" w:rsidP="00003B3F">
      <w:pPr>
        <w:pStyle w:val="Odstavecseseznamem"/>
        <w:numPr>
          <w:ilvl w:val="0"/>
          <w:numId w:val="4"/>
        </w:numPr>
      </w:pPr>
      <w:r>
        <w:t>Předcházející předlohy odložte tak, aby je žák neviděl a požádejte ho:</w:t>
      </w:r>
    </w:p>
    <w:p w:rsidR="00003B3F" w:rsidRDefault="00003B3F" w:rsidP="00003B3F">
      <w:pPr>
        <w:pStyle w:val="Odstavecseseznamem"/>
        <w:numPr>
          <w:ilvl w:val="0"/>
          <w:numId w:val="4"/>
        </w:numPr>
      </w:pPr>
      <w:r>
        <w:t>Nakresli trojúhelník.</w:t>
      </w:r>
    </w:p>
    <w:p w:rsidR="00003B3F" w:rsidRDefault="00003B3F" w:rsidP="000C352B">
      <w:pPr>
        <w:pStyle w:val="Odstavecseseznamem"/>
      </w:pPr>
      <w:r>
        <w:t>Když nakreslí trojúhelník, který bude připomínat rovnostranný trojúhelník v standardní poloze, zkuste ho požádat, ať nakreslí ještě jiný trojúhelník, který bude vypadat trochu jinak: Uměl bys nakreslit k jiný trojúhelník, který by byl jiný???Odlišoval se?? než ten, který jsi nakreslil?</w:t>
      </w:r>
    </w:p>
    <w:p w:rsidR="00003B3F" w:rsidRDefault="00003B3F" w:rsidP="000C352B">
      <w:pPr>
        <w:pStyle w:val="Odstavecseseznamem"/>
        <w:numPr>
          <w:ilvl w:val="0"/>
          <w:numId w:val="8"/>
        </w:numPr>
      </w:pPr>
      <w:r>
        <w:t>Potom pokračujte analogicky se čtvercem, obdélníkem a kruhem:</w:t>
      </w:r>
    </w:p>
    <w:p w:rsidR="00003B3F" w:rsidRDefault="00003B3F" w:rsidP="000C352B">
      <w:pPr>
        <w:pStyle w:val="Odstavecseseznamem"/>
        <w:numPr>
          <w:ilvl w:val="0"/>
          <w:numId w:val="8"/>
        </w:numPr>
      </w:pPr>
      <w:r>
        <w:t>Nakresli čtverec. Nakresli obdélník. Nakresli kruh.</w:t>
      </w:r>
    </w:p>
    <w:p w:rsidR="00003B3F" w:rsidRDefault="00003B3F" w:rsidP="00003B3F">
      <w:pPr>
        <w:pStyle w:val="Odstavecseseznamem"/>
        <w:ind w:left="1440"/>
      </w:pPr>
    </w:p>
    <w:p w:rsidR="000C352B" w:rsidRDefault="00A9169B" w:rsidP="000C352B">
      <w:pPr>
        <w:pStyle w:val="Odstavecseseznamem"/>
        <w:ind w:left="0"/>
      </w:pPr>
      <w:r>
        <w:t>8. Předloha (tečkovaný</w:t>
      </w:r>
      <w:r w:rsidR="000C352B">
        <w:t xml:space="preserve"> papír - </w:t>
      </w:r>
      <w:proofErr w:type="spellStart"/>
      <w:r w:rsidR="000C352B">
        <w:t>geopapír</w:t>
      </w:r>
      <w:proofErr w:type="spellEnd"/>
      <w:r w:rsidR="000C352B">
        <w:t>, tužka, případně pravítko)</w:t>
      </w:r>
    </w:p>
    <w:p w:rsidR="000C352B" w:rsidRDefault="000C352B" w:rsidP="000C352B">
      <w:pPr>
        <w:pStyle w:val="Odstavecseseznamem"/>
        <w:numPr>
          <w:ilvl w:val="0"/>
          <w:numId w:val="9"/>
        </w:numPr>
      </w:pPr>
      <w:r>
        <w:t xml:space="preserve">Dostanete předlohu - </w:t>
      </w:r>
      <w:proofErr w:type="spellStart"/>
      <w:r>
        <w:t>geopapír</w:t>
      </w:r>
      <w:proofErr w:type="spellEnd"/>
      <w:r>
        <w:t>, do kterého bude dítě dokreslovat. První řádek bude určený na trojúhelníky, druhý na čtverce a třetí na obdélníky. První  čtvercová síť je vždy určená na to, aby dítě zaznačilo daný útvar podle vlastní vůle - může si zvolit velikost i polohu.  Např.:</w:t>
      </w:r>
    </w:p>
    <w:p w:rsidR="000C352B" w:rsidRDefault="000C352B" w:rsidP="000C352B">
      <w:pPr>
        <w:pStyle w:val="Odstavecseseznamem"/>
        <w:numPr>
          <w:ilvl w:val="0"/>
          <w:numId w:val="9"/>
        </w:numPr>
      </w:pPr>
      <w:r>
        <w:lastRenderedPageBreak/>
        <w:t xml:space="preserve">Do této </w:t>
      </w:r>
      <w:r w:rsidR="00A9169B">
        <w:t xml:space="preserve">tečkované </w:t>
      </w:r>
      <w:r>
        <w:t xml:space="preserve"> sítě nakresli  jakýkoliv trojúhelník. (První  čtvercová síť je vlevo nahoře.)</w:t>
      </w:r>
    </w:p>
    <w:p w:rsidR="000C352B" w:rsidRDefault="000C352B" w:rsidP="000C352B">
      <w:pPr>
        <w:pStyle w:val="Odstavecseseznamem"/>
        <w:numPr>
          <w:ilvl w:val="0"/>
          <w:numId w:val="9"/>
        </w:numPr>
      </w:pPr>
      <w:r>
        <w:t>Dokresli do této předlohy trojúhelník. Jedna jeho strana je vyznačená.</w:t>
      </w:r>
    </w:p>
    <w:p w:rsidR="000C352B" w:rsidRDefault="000C352B" w:rsidP="000C352B">
      <w:pPr>
        <w:pStyle w:val="Odstavecseseznamem"/>
        <w:numPr>
          <w:ilvl w:val="0"/>
          <w:numId w:val="9"/>
        </w:numPr>
      </w:pPr>
      <w:r>
        <w:t xml:space="preserve">Do této </w:t>
      </w:r>
      <w:r w:rsidR="00A9169B">
        <w:t>tečkované</w:t>
      </w:r>
      <w:r>
        <w:t xml:space="preserve"> sítě nakresli jakýkoliv obdélník.</w:t>
      </w:r>
    </w:p>
    <w:p w:rsidR="000C352B" w:rsidRDefault="000C352B" w:rsidP="000C352B">
      <w:pPr>
        <w:pStyle w:val="Odstavecseseznamem"/>
        <w:numPr>
          <w:ilvl w:val="0"/>
          <w:numId w:val="9"/>
        </w:numPr>
      </w:pPr>
      <w:r>
        <w:t>Dokresli do této předlohy obdélník. Jedna jeho strana je vyznačená.</w:t>
      </w:r>
    </w:p>
    <w:p w:rsidR="000C352B" w:rsidRDefault="000C352B" w:rsidP="000C352B"/>
    <w:p w:rsidR="000C352B" w:rsidRDefault="000C352B" w:rsidP="000C352B">
      <w:r>
        <w:t>Poznámky:</w:t>
      </w:r>
    </w:p>
    <w:p w:rsidR="000C352B" w:rsidRDefault="000C352B" w:rsidP="000C352B">
      <w:pPr>
        <w:pStyle w:val="Odstavecseseznamem"/>
        <w:numPr>
          <w:ilvl w:val="0"/>
          <w:numId w:val="10"/>
        </w:numPr>
      </w:pPr>
      <w:r>
        <w:t>Na každé předloze byste se měli věnovat každému zobrazenému útvaru, zjistit, zda je správně rozpoznaný a pojmenovaný, jaké vlastnosti útvaru žák pozná.</w:t>
      </w:r>
    </w:p>
    <w:p w:rsidR="000C352B" w:rsidRDefault="000C352B" w:rsidP="000C352B">
      <w:pPr>
        <w:pStyle w:val="Odstavecseseznamem"/>
        <w:numPr>
          <w:ilvl w:val="0"/>
          <w:numId w:val="10"/>
        </w:numPr>
      </w:pPr>
      <w:r>
        <w:t>Nevyučujte!!! Získávejte informace od dětí, povzbuzujte je k odpovědím, nenavádějte a nepodsouvejte jim svoje zdůvodnění.</w:t>
      </w:r>
    </w:p>
    <w:p w:rsidR="000C352B" w:rsidRDefault="000C352B" w:rsidP="000C352B">
      <w:pPr>
        <w:pStyle w:val="Odstavecseseznamem"/>
        <w:numPr>
          <w:ilvl w:val="0"/>
          <w:numId w:val="10"/>
        </w:numPr>
      </w:pPr>
      <w:r>
        <w:t>Nechtě dítě samostatně hovořit. Neskákejte mu do řeči., i kdyby se Vám zdálo, že mluví mimo téma.</w:t>
      </w:r>
    </w:p>
    <w:p w:rsidR="000C352B" w:rsidRDefault="001860FA" w:rsidP="000C352B">
      <w:pPr>
        <w:pStyle w:val="Odstavecseseznamem"/>
        <w:numPr>
          <w:ilvl w:val="0"/>
          <w:numId w:val="10"/>
        </w:numPr>
      </w:pPr>
      <w:r>
        <w:t>Zkuste získat informace o tom, jak vnímají útvary, jakými vlastními slovy je popisují/pojmenovávají, jaké tvary jim připomínají a pod...</w:t>
      </w:r>
    </w:p>
    <w:p w:rsidR="001860FA" w:rsidRDefault="001860FA" w:rsidP="000C352B">
      <w:pPr>
        <w:pStyle w:val="Odstavecseseznamem"/>
        <w:numPr>
          <w:ilvl w:val="0"/>
          <w:numId w:val="10"/>
        </w:numPr>
      </w:pPr>
      <w:r>
        <w:t>Zajímají nás poznatky dětí a jejich vnímání rovinných útvarů, ne Vaše poznatky a vaše vnímání.</w:t>
      </w:r>
    </w:p>
    <w:p w:rsidR="00003B3F" w:rsidRDefault="00003B3F" w:rsidP="00003B3F">
      <w:pPr>
        <w:pStyle w:val="Odstavecseseznamem"/>
        <w:ind w:left="1440"/>
      </w:pPr>
    </w:p>
    <w:p w:rsidR="00942CAC" w:rsidRDefault="00942CAC" w:rsidP="00E0725D">
      <w:pPr>
        <w:ind w:firstLine="708"/>
      </w:pPr>
    </w:p>
    <w:sectPr w:rsidR="00942CAC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B53"/>
    <w:multiLevelType w:val="hybridMultilevel"/>
    <w:tmpl w:val="EFFC1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8D5"/>
    <w:multiLevelType w:val="hybridMultilevel"/>
    <w:tmpl w:val="CC1842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5D4D1D"/>
    <w:multiLevelType w:val="hybridMultilevel"/>
    <w:tmpl w:val="48822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90492"/>
    <w:multiLevelType w:val="hybridMultilevel"/>
    <w:tmpl w:val="21E6B9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0463E8"/>
    <w:multiLevelType w:val="hybridMultilevel"/>
    <w:tmpl w:val="7B749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761AE"/>
    <w:multiLevelType w:val="hybridMultilevel"/>
    <w:tmpl w:val="19263F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AD5163"/>
    <w:multiLevelType w:val="hybridMultilevel"/>
    <w:tmpl w:val="08A4F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E764B"/>
    <w:multiLevelType w:val="hybridMultilevel"/>
    <w:tmpl w:val="E5602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E6553"/>
    <w:multiLevelType w:val="hybridMultilevel"/>
    <w:tmpl w:val="FB7A294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6F8E627C"/>
    <w:multiLevelType w:val="hybridMultilevel"/>
    <w:tmpl w:val="E8687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42CAC"/>
    <w:rsid w:val="00003B3F"/>
    <w:rsid w:val="000A1815"/>
    <w:rsid w:val="000C352B"/>
    <w:rsid w:val="000E6ACB"/>
    <w:rsid w:val="001860FA"/>
    <w:rsid w:val="00186CBA"/>
    <w:rsid w:val="00490224"/>
    <w:rsid w:val="004C0502"/>
    <w:rsid w:val="00562D01"/>
    <w:rsid w:val="00684F1D"/>
    <w:rsid w:val="00745983"/>
    <w:rsid w:val="008A6D9C"/>
    <w:rsid w:val="00942CAC"/>
    <w:rsid w:val="00A9169B"/>
    <w:rsid w:val="00AB0EE2"/>
    <w:rsid w:val="00BC4132"/>
    <w:rsid w:val="00DE6221"/>
    <w:rsid w:val="00E0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6</cp:revision>
  <dcterms:created xsi:type="dcterms:W3CDTF">2016-03-31T18:20:00Z</dcterms:created>
  <dcterms:modified xsi:type="dcterms:W3CDTF">2016-04-03T12:01:00Z</dcterms:modified>
</cp:coreProperties>
</file>