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36" w:rsidRPr="00B73E36" w:rsidRDefault="00B73E36" w:rsidP="00B73E36">
      <w:pPr>
        <w:jc w:val="center"/>
        <w:rPr>
          <w:rFonts w:cs="Microsoft Himalaya"/>
          <w:b/>
          <w:sz w:val="52"/>
          <w:szCs w:val="52"/>
        </w:rPr>
      </w:pPr>
      <w:r w:rsidRPr="00B73E36">
        <w:rPr>
          <w:rFonts w:cs="Microsoft Himalaya"/>
          <w:b/>
          <w:sz w:val="52"/>
          <w:szCs w:val="52"/>
        </w:rPr>
        <w:t>Z E L E N I N A</w:t>
      </w:r>
    </w:p>
    <w:p w:rsidR="00AB13DE" w:rsidRPr="00AB13DE" w:rsidRDefault="00952FF6" w:rsidP="00AB13DE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AB13DE">
        <w:rPr>
          <w:b/>
          <w:color w:val="808080" w:themeColor="background1" w:themeShade="80"/>
          <w:sz w:val="26"/>
          <w:szCs w:val="26"/>
        </w:rPr>
        <w:t xml:space="preserve">Zeleninu lze definovat jako jednoletou (výjimečně dvouletou nebo vytrvalou) bylinu, ze které konzumujeme různé části (kořen, list, květ, plod, stonek). Tyto části bylin získáváme z rostliny v zeleném stavu (oproti polním plodinám). Odtud je také vyvozen tento uživatelský pojem – zelenina. </w:t>
      </w:r>
      <w:r w:rsidR="00AB13DE" w:rsidRPr="00AB13DE">
        <w:rPr>
          <w:b/>
          <w:color w:val="808080" w:themeColor="background1" w:themeShade="80"/>
          <w:sz w:val="26"/>
          <w:szCs w:val="26"/>
        </w:rPr>
        <w:t>K</w:t>
      </w:r>
      <w:r w:rsidRPr="00AB13DE">
        <w:rPr>
          <w:b/>
          <w:color w:val="808080" w:themeColor="background1" w:themeShade="80"/>
          <w:sz w:val="26"/>
          <w:szCs w:val="26"/>
        </w:rPr>
        <w:t xml:space="preserve">onzumované části mají různá botanická nebo uživatelská označení. </w:t>
      </w:r>
    </w:p>
    <w:p w:rsidR="00B73E36" w:rsidRPr="008C557F" w:rsidRDefault="00B73E36" w:rsidP="00AB13DE">
      <w:pPr>
        <w:pStyle w:val="Odstavecseseznamem"/>
        <w:numPr>
          <w:ilvl w:val="0"/>
          <w:numId w:val="8"/>
        </w:numPr>
        <w:jc w:val="both"/>
        <w:rPr>
          <w:rFonts w:cs="Microsoft Himalaya"/>
          <w:b/>
          <w:sz w:val="26"/>
          <w:szCs w:val="26"/>
        </w:rPr>
      </w:pPr>
      <w:r w:rsidRPr="008C557F">
        <w:rPr>
          <w:rFonts w:cs="Microsoft Himalaya"/>
          <w:b/>
          <w:sz w:val="26"/>
          <w:szCs w:val="26"/>
        </w:rPr>
        <w:t>Přiřaďte k šipkám na obrázcích zelinářské pojmy</w:t>
      </w:r>
      <w:r w:rsidR="008C557F" w:rsidRPr="008C557F">
        <w:rPr>
          <w:rFonts w:cs="Microsoft Himalaya"/>
          <w:b/>
          <w:sz w:val="26"/>
          <w:szCs w:val="26"/>
        </w:rPr>
        <w:t>.</w:t>
      </w:r>
    </w:p>
    <w:p w:rsidR="00B73E36" w:rsidRDefault="00B73E36" w:rsidP="008C557F">
      <w:pPr>
        <w:pStyle w:val="Odstavecseseznamem"/>
        <w:spacing w:line="240" w:lineRule="auto"/>
        <w:ind w:left="705"/>
        <w:rPr>
          <w:rFonts w:cs="Microsoft Himalaya"/>
          <w:sz w:val="26"/>
          <w:szCs w:val="26"/>
        </w:rPr>
      </w:pPr>
      <w:r w:rsidRPr="0009799E">
        <w:rPr>
          <w:rFonts w:cs="Microsoft Himalaya"/>
          <w:sz w:val="26"/>
          <w:szCs w:val="26"/>
        </w:rPr>
        <w:t>(HLÁVKA, MALÁ HLÁVKA, NAŤ, CHRÁST, ZDUŽNATĚLÉ KVĚTENSTVÍ, DUŽNATÝ PLOD, LUSK, CIBULE, ZDUŽNATĚLÝ KOŘEN</w:t>
      </w:r>
      <w:r w:rsidR="008C557F">
        <w:rPr>
          <w:rFonts w:cs="Microsoft Himalaya"/>
          <w:sz w:val="26"/>
          <w:szCs w:val="26"/>
        </w:rPr>
        <w:t>, BULVA, BULVIČKA, KOŠŤÁL,</w:t>
      </w:r>
      <w:r>
        <w:rPr>
          <w:rFonts w:cs="Microsoft Himalaya"/>
          <w:sz w:val="26"/>
          <w:szCs w:val="26"/>
        </w:rPr>
        <w:t xml:space="preserve"> STONKOVÁ HLÍZA</w:t>
      </w:r>
      <w:r w:rsidRPr="0009799E">
        <w:rPr>
          <w:rFonts w:cs="Microsoft Himalaya"/>
          <w:sz w:val="26"/>
          <w:szCs w:val="26"/>
        </w:rPr>
        <w:t>)</w:t>
      </w:r>
    </w:p>
    <w:p w:rsidR="00AB13DE" w:rsidRPr="00AB13DE" w:rsidRDefault="00AB13DE" w:rsidP="00AB13DE">
      <w:pPr>
        <w:pStyle w:val="Odstavecseseznamem"/>
        <w:numPr>
          <w:ilvl w:val="0"/>
          <w:numId w:val="8"/>
        </w:numPr>
        <w:spacing w:line="240" w:lineRule="auto"/>
        <w:rPr>
          <w:rFonts w:cs="Microsoft Himalaya"/>
          <w:b/>
          <w:sz w:val="26"/>
          <w:szCs w:val="26"/>
        </w:rPr>
      </w:pPr>
      <w:r w:rsidRPr="00AB13DE">
        <w:rPr>
          <w:rFonts w:cs="Microsoft Himalaya"/>
          <w:b/>
          <w:sz w:val="26"/>
          <w:szCs w:val="26"/>
        </w:rPr>
        <w:t>Doplňte do tabulky s výčtem zeleniny části, pro tuto zeleninu pěstujeme.</w:t>
      </w:r>
    </w:p>
    <w:p w:rsidR="00B73E36" w:rsidRPr="0009799E" w:rsidRDefault="00364F21" w:rsidP="00B73E36">
      <w:pPr>
        <w:pStyle w:val="Odstavecseseznamem"/>
        <w:ind w:left="142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317500</wp:posOffset>
                </wp:positionV>
                <wp:extent cx="142875" cy="323850"/>
                <wp:effectExtent l="57150" t="12700" r="9525" b="34925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34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47.15pt;margin-top:25pt;width:11.25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317500</wp:posOffset>
                </wp:positionV>
                <wp:extent cx="371475" cy="276225"/>
                <wp:effectExtent l="47625" t="12700" r="9525" b="5397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0B93" id="AutoShape 19" o:spid="_x0000_s1026" type="#_x0000_t32" style="position:absolute;margin-left:298.65pt;margin-top:25pt;width:29.25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1136650</wp:posOffset>
                </wp:positionV>
                <wp:extent cx="381000" cy="38100"/>
                <wp:effectExtent l="9525" t="60325" r="19050" b="15875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D3AF" id="AutoShape 18" o:spid="_x0000_s1026" type="#_x0000_t32" style="position:absolute;margin-left:24.9pt;margin-top:89.5pt;width:30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3LOwIAAGwEAAAOAAAAZHJzL2Uyb0RvYy54bWysVMGO2jAQvVfqP1i+QxI2UIgIq1UCvWy7&#10;SLvt3dgOserYlm0IqOq/d2yyb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">
                <v:stroke endarrow="block"/>
              </v:shape>
            </w:pict>
          </mc:Fallback>
        </mc:AlternateContent>
      </w:r>
      <w:r w:rsidR="00B73E36" w:rsidRPr="0009799E">
        <w:rPr>
          <w:rFonts w:cs="Microsoft Himalaya"/>
          <w:b/>
          <w:sz w:val="24"/>
          <w:szCs w:val="24"/>
        </w:rPr>
        <w:t xml:space="preserve">          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574565" cy="1962150"/>
            <wp:effectExtent l="19050" t="0" r="65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9109" t="9406" r="2785" b="5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21" cy="196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sz w:val="24"/>
          <w:szCs w:val="24"/>
        </w:rPr>
        <w:t xml:space="preserve">            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485900" cy="2175608"/>
            <wp:effectExtent l="19050" t="0" r="0" b="0"/>
            <wp:docPr id="2" name="Obrázek 3" descr="bean-plant-clipart-can-stock-photo_csp880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n-plant-clipart-can-stock-photo_csp880160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278" cy="21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sz w:val="24"/>
          <w:szCs w:val="24"/>
        </w:rPr>
        <w:t xml:space="preserve">     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905000" cy="1502886"/>
            <wp:effectExtent l="19050" t="0" r="0" b="0"/>
            <wp:docPr id="3" name="Obrázek 18" descr="can-stock-photo_csp928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stock-photo_csp928379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640" cy="150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E36" w:rsidRPr="0009799E" w:rsidRDefault="00B73E36" w:rsidP="00B73E36">
      <w:pPr>
        <w:pStyle w:val="Odstavecseseznamem"/>
        <w:ind w:left="284"/>
        <w:rPr>
          <w:rFonts w:cs="Microsoft Himalaya"/>
          <w:b/>
          <w:sz w:val="24"/>
          <w:szCs w:val="24"/>
        </w:rPr>
      </w:pPr>
    </w:p>
    <w:p w:rsidR="00B73E36" w:rsidRPr="0009799E" w:rsidRDefault="00364F21" w:rsidP="00B73E36">
      <w:pPr>
        <w:pStyle w:val="Odstavecseseznamem"/>
        <w:ind w:left="284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1710055</wp:posOffset>
                </wp:positionV>
                <wp:extent cx="552450" cy="76200"/>
                <wp:effectExtent l="9525" t="59690" r="28575" b="698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5F505" id="AutoShape 26" o:spid="_x0000_s1026" type="#_x0000_t32" style="position:absolute;margin-left:216.15pt;margin-top:134.65pt;width:43.5pt;height: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phPQIAAGwEAAAOAAAAZHJzL2Uyb0RvYy54bWysVE2P2jAQvVfqf7B8h3w0sBARVqsEetl2&#10;kXbbu7EdYtWxLdsQUNX/3rFh2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2472055</wp:posOffset>
                </wp:positionV>
                <wp:extent cx="790575" cy="85725"/>
                <wp:effectExtent l="28575" t="12065" r="9525" b="54610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26050" id="AutoShape 25" o:spid="_x0000_s1026" type="#_x0000_t32" style="position:absolute;margin-left:90.9pt;margin-top:194.65pt;width:62.25pt;height:6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2472055</wp:posOffset>
                </wp:positionV>
                <wp:extent cx="609600" cy="85725"/>
                <wp:effectExtent l="28575" t="59690" r="9525" b="698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96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C9FC9" id="AutoShape 24" o:spid="_x0000_s1026" type="#_x0000_t32" style="position:absolute;margin-left:417.15pt;margin-top:194.65pt;width:48pt;height:6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1871980</wp:posOffset>
                </wp:positionV>
                <wp:extent cx="571500" cy="161925"/>
                <wp:effectExtent l="28575" t="59690" r="9525" b="6985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1838" id="AutoShape 23" o:spid="_x0000_s1026" type="#_x0000_t32" style="position:absolute;margin-left:473.4pt;margin-top:147.4pt;width:45pt;height:12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109855</wp:posOffset>
                </wp:positionV>
                <wp:extent cx="523875" cy="257175"/>
                <wp:effectExtent l="9525" t="12065" r="38100" b="5461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F8833" id="AutoShape 22" o:spid="_x0000_s1026" type="#_x0000_t32" style="position:absolute;margin-left:174.9pt;margin-top:8.65pt;width:41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224155</wp:posOffset>
                </wp:positionV>
                <wp:extent cx="133350" cy="476250"/>
                <wp:effectExtent l="57150" t="12065" r="9525" b="3556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CD8B" id="AutoShape 21" o:spid="_x0000_s1026" type="#_x0000_t32" style="position:absolute;margin-left:90.9pt;margin-top:17.65pt;width:10.5pt;height:3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905000" cy="2400300"/>
            <wp:effectExtent l="19050" t="0" r="0" b="0"/>
            <wp:docPr id="4" name="Obrázek 9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sz w:val="24"/>
          <w:szCs w:val="24"/>
        </w:rPr>
        <w:t xml:space="preserve">   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2324100" cy="2782274"/>
            <wp:effectExtent l="19050" t="0" r="0" b="0"/>
            <wp:docPr id="5" name="Obrázek 5" descr="300px-Brussels_Sprouts_(PSF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Brussels_Sprouts_(PSF).jpg"/>
                    <pic:cNvPicPr/>
                  </pic:nvPicPr>
                  <pic:blipFill>
                    <a:blip r:embed="rId12" cstate="print"/>
                    <a:srcRect l="4917" t="6433" r="11803" b="4657"/>
                    <a:stretch>
                      <a:fillRect/>
                    </a:stretch>
                  </pic:blipFill>
                  <pic:spPr>
                    <a:xfrm>
                      <a:off x="0" y="0"/>
                      <a:ext cx="2324663" cy="278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sz w:val="24"/>
          <w:szCs w:val="24"/>
        </w:rPr>
        <w:t xml:space="preserve">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782097" cy="2486026"/>
            <wp:effectExtent l="19050" t="0" r="8603" b="0"/>
            <wp:docPr id="6" name="Obrázek 4" descr="Photfile Images-Linedrawing Allium ampelopras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file Images-Linedrawing Allium ampeloprasum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801" cy="248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E36" w:rsidRPr="0009799E" w:rsidRDefault="00364F21" w:rsidP="00B73E36">
      <w:pPr>
        <w:pStyle w:val="Odstavecseseznamem"/>
        <w:ind w:left="1080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204470</wp:posOffset>
                </wp:positionV>
                <wp:extent cx="295275" cy="266700"/>
                <wp:effectExtent l="47625" t="11430" r="9525" b="5524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4F8EF" id="AutoShape 28" o:spid="_x0000_s1026" type="#_x0000_t32" style="position:absolute;margin-left:240.9pt;margin-top:16.1pt;width:23.25pt;height:2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KC9QAIAAG0EAAAOAAAAZHJzL2Uyb0RvYy54bWysVNuO2yAQfa/Uf0C8J740VyvOamUn7cO2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99695</wp:posOffset>
                </wp:positionV>
                <wp:extent cx="390525" cy="257175"/>
                <wp:effectExtent l="47625" t="11430" r="9525" b="55245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907B" id="AutoShape 27" o:spid="_x0000_s1026" type="#_x0000_t32" style="position:absolute;margin-left:135.9pt;margin-top:7.85pt;width:30.75pt;height:20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B73E36" w:rsidRPr="0009799E" w:rsidRDefault="00364F21" w:rsidP="00B73E36">
      <w:pPr>
        <w:pStyle w:val="Odstavecseseznamem"/>
        <w:ind w:left="284"/>
        <w:rPr>
          <w:rFonts w:cs="Microsoft Himalaya"/>
          <w:b/>
          <w:sz w:val="24"/>
          <w:szCs w:val="24"/>
        </w:rPr>
      </w:pP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1638300</wp:posOffset>
                </wp:positionV>
                <wp:extent cx="457200" cy="19050"/>
                <wp:effectExtent l="9525" t="59055" r="19050" b="3619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E18F" id="AutoShape 33" o:spid="_x0000_s1026" type="#_x0000_t32" style="position:absolute;margin-left:54.9pt;margin-top:129pt;width:36pt;height: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1866900</wp:posOffset>
                </wp:positionV>
                <wp:extent cx="485775" cy="47625"/>
                <wp:effectExtent l="9525" t="59055" r="19050" b="762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7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3E12" id="AutoShape 32" o:spid="_x0000_s1026" type="#_x0000_t32" style="position:absolute;margin-left:408.9pt;margin-top:147pt;width:38.25pt;height:3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1466850</wp:posOffset>
                </wp:positionV>
                <wp:extent cx="323850" cy="304800"/>
                <wp:effectExtent l="9525" t="49530" r="47625" b="7620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0D151" id="AutoShape 31" o:spid="_x0000_s1026" type="#_x0000_t32" style="position:absolute;margin-left:337.65pt;margin-top:115.5pt;width:25.5pt;height:2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142875</wp:posOffset>
                </wp:positionV>
                <wp:extent cx="219075" cy="323850"/>
                <wp:effectExtent l="57150" t="11430" r="9525" b="4572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1433" id="AutoShape 30" o:spid="_x0000_s1026" type="#_x0000_t32" style="position:absolute;margin-left:417.15pt;margin-top:11.25pt;width:17.25pt;height:2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cs="Microsoft Himalay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1466850</wp:posOffset>
                </wp:positionV>
                <wp:extent cx="571500" cy="57150"/>
                <wp:effectExtent l="9525" t="59055" r="19050" b="762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F3770" id="AutoShape 29" o:spid="_x0000_s1026" type="#_x0000_t32" style="position:absolute;margin-left:195.9pt;margin-top:115.5pt;width:45pt;height:4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moOw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B73E36" w:rsidRPr="0009799E">
        <w:rPr>
          <w:rFonts w:cs="Microsoft Himalaya"/>
          <w:b/>
          <w:sz w:val="24"/>
          <w:szCs w:val="24"/>
        </w:rPr>
        <w:t xml:space="preserve">   </w:t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1774887" cy="2305050"/>
            <wp:effectExtent l="19050" t="0" r="0" b="0"/>
            <wp:docPr id="7" name="Obrázek 0" descr="carrot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t_BW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87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2343150" cy="2209800"/>
            <wp:effectExtent l="19050" t="0" r="0" b="0"/>
            <wp:docPr id="8" name="Obrázek 6" descr="Photfile Images-Linedrawing Brassica oleracea Kohlra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file Images-Linedrawing Brassica oleracea Kohlrabi.gif"/>
                    <pic:cNvPicPr/>
                  </pic:nvPicPr>
                  <pic:blipFill>
                    <a:blip r:embed="rId15" cstate="print"/>
                    <a:srcRect t="720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36" w:rsidRPr="0009799E">
        <w:rPr>
          <w:rFonts w:cs="Microsoft Himalaya"/>
          <w:b/>
          <w:noProof/>
          <w:sz w:val="24"/>
          <w:szCs w:val="24"/>
          <w:lang w:eastAsia="cs-CZ"/>
        </w:rPr>
        <w:drawing>
          <wp:inline distT="0" distB="0" distL="0" distR="0">
            <wp:extent cx="2014154" cy="1888828"/>
            <wp:effectExtent l="19050" t="0" r="5146" b="0"/>
            <wp:docPr id="9" name="Obrázek 23" descr="can-stock-photo_csp21729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stock-photo_csp2172905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583" cy="189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3DE" w:rsidRDefault="008C557F" w:rsidP="00AB13DE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AB13DE">
        <w:rPr>
          <w:b/>
          <w:color w:val="808080" w:themeColor="background1" w:themeShade="80"/>
          <w:sz w:val="26"/>
          <w:szCs w:val="26"/>
        </w:rPr>
        <w:lastRenderedPageBreak/>
        <w:t xml:space="preserve">Podle konzumované části zeleninu třídíme do tzv. UŽIVATELSKÝCH SKUPIN. (POZOR, neplést s označením DRUHY ZELENINY, což znamená druhový název, nikoliv skupinu. </w:t>
      </w:r>
    </w:p>
    <w:p w:rsidR="008C557F" w:rsidRPr="00AB13DE" w:rsidRDefault="008C557F" w:rsidP="00AB13DE">
      <w:pPr>
        <w:pStyle w:val="Bezmezer"/>
        <w:numPr>
          <w:ilvl w:val="0"/>
          <w:numId w:val="10"/>
        </w:numPr>
        <w:jc w:val="both"/>
        <w:rPr>
          <w:b/>
          <w:sz w:val="26"/>
          <w:szCs w:val="26"/>
        </w:rPr>
      </w:pPr>
      <w:r w:rsidRPr="00AB13DE">
        <w:rPr>
          <w:b/>
          <w:sz w:val="26"/>
          <w:szCs w:val="26"/>
        </w:rPr>
        <w:t xml:space="preserve">Přiřaďte k jednotlivým definicím správný název uživatelské skupiny. </w:t>
      </w:r>
    </w:p>
    <w:p w:rsidR="008C557F" w:rsidRPr="00AB13DE" w:rsidRDefault="008C557F" w:rsidP="00AB13DE">
      <w:pPr>
        <w:pStyle w:val="Bezmezer"/>
        <w:ind w:firstLine="708"/>
        <w:jc w:val="both"/>
        <w:rPr>
          <w:sz w:val="26"/>
          <w:szCs w:val="26"/>
        </w:rPr>
      </w:pPr>
      <w:r w:rsidRPr="00AB13DE">
        <w:rPr>
          <w:sz w:val="26"/>
          <w:szCs w:val="26"/>
        </w:rPr>
        <w:t xml:space="preserve">(KOŘENOVÁ, LISTOVÁ, KOŠŤÁLOVÁ, PLODOVÁ, LUSKOVÁ, CIBULOVÁ) </w:t>
      </w:r>
    </w:p>
    <w:p w:rsidR="008C557F" w:rsidRPr="00AB13DE" w:rsidRDefault="00AB13DE" w:rsidP="00AB13DE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="Microsoft Himalaya"/>
          <w:b/>
          <w:sz w:val="26"/>
          <w:szCs w:val="26"/>
        </w:rPr>
      </w:pPr>
      <w:r w:rsidRPr="00AB13DE">
        <w:rPr>
          <w:rFonts w:cs="Microsoft Himalaya"/>
          <w:b/>
          <w:sz w:val="26"/>
          <w:szCs w:val="26"/>
        </w:rPr>
        <w:t xml:space="preserve">Doplňte do tabulky s výčtem zeleniny SKUPINU, do které tato zelenina patří.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375"/>
        <w:gridCol w:w="3378"/>
        <w:gridCol w:w="3367"/>
      </w:tblGrid>
      <w:tr w:rsidR="00B73E36" w:rsidRPr="0009799E" w:rsidTr="008C557F">
        <w:tc>
          <w:tcPr>
            <w:tcW w:w="3450" w:type="dxa"/>
            <w:tcBorders>
              <w:righ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  <w:tc>
          <w:tcPr>
            <w:tcW w:w="3451" w:type="dxa"/>
            <w:tcBorders>
              <w:left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lef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</w:tr>
      <w:tr w:rsidR="00B73E36" w:rsidRPr="0009799E" w:rsidTr="008C557F">
        <w:tc>
          <w:tcPr>
            <w:tcW w:w="3450" w:type="dxa"/>
            <w:tcBorders>
              <w:bottom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pStyle w:val="Bezmezer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 xml:space="preserve">Je to zelenina, ze které se jí dužnaté plody. Někdy je potřeba před konzumací odstranit semena nebo slupku. Některé druhy se konzumují v syrovém stavu, </w:t>
            </w:r>
            <w:r>
              <w:rPr>
                <w:rFonts w:cs="Microsoft Himalaya"/>
                <w:sz w:val="24"/>
                <w:szCs w:val="24"/>
              </w:rPr>
              <w:t>jiné zase uvařené. Pro dlouhodob</w:t>
            </w:r>
            <w:r w:rsidRPr="0009799E">
              <w:rPr>
                <w:rFonts w:cs="Microsoft Himalaya"/>
                <w:sz w:val="24"/>
                <w:szCs w:val="24"/>
              </w:rPr>
              <w:t xml:space="preserve">é uchování je vhodné konzervování. </w:t>
            </w:r>
          </w:p>
        </w:tc>
        <w:tc>
          <w:tcPr>
            <w:tcW w:w="34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 xml:space="preserve">Je to zelenina, které má plody suché - lusky. Často se konzumují šťavnatá semena nebo nezralé lusky i se semeny. Nejčastějším způsobem je mrazení, případně konzervace.  Pokud jsou semena usušená, hovoříme o luštěninách. </w:t>
            </w:r>
          </w:p>
        </w:tc>
        <w:tc>
          <w:tcPr>
            <w:tcW w:w="3445" w:type="dxa"/>
            <w:tcBorders>
              <w:left w:val="single" w:sz="12" w:space="0" w:color="auto"/>
              <w:bottom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 xml:space="preserve">Je to zelenina, která má specificky přeměněnou část stonku a kořene do podoby tzv. cibule. Konzumují se cibule, případně cibule s listy. </w:t>
            </w:r>
            <w:r>
              <w:rPr>
                <w:rFonts w:cs="Microsoft Himalaya"/>
                <w:sz w:val="24"/>
                <w:szCs w:val="24"/>
              </w:rPr>
              <w:t xml:space="preserve">Specifických znakem je typická vůně. </w:t>
            </w:r>
            <w:r w:rsidRPr="0009799E">
              <w:rPr>
                <w:rFonts w:cs="Microsoft Himalaya"/>
                <w:sz w:val="24"/>
                <w:szCs w:val="24"/>
              </w:rPr>
              <w:t>Nejčas</w:t>
            </w:r>
            <w:r>
              <w:rPr>
                <w:rFonts w:cs="Microsoft Himalaya"/>
                <w:sz w:val="24"/>
                <w:szCs w:val="24"/>
              </w:rPr>
              <w:t>těji se uchovává v chlad</w:t>
            </w:r>
            <w:r w:rsidRPr="0009799E">
              <w:rPr>
                <w:rFonts w:cs="Microsoft Himalaya"/>
                <w:sz w:val="24"/>
                <w:szCs w:val="24"/>
              </w:rPr>
              <w:t>u a temnu.</w:t>
            </w:r>
          </w:p>
        </w:tc>
      </w:tr>
      <w:tr w:rsidR="00B73E36" w:rsidRPr="0009799E" w:rsidTr="008C557F">
        <w:tc>
          <w:tcPr>
            <w:tcW w:w="3450" w:type="dxa"/>
            <w:tcBorders>
              <w:top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32"/>
                <w:szCs w:val="32"/>
              </w:rPr>
            </w:pPr>
          </w:p>
        </w:tc>
        <w:tc>
          <w:tcPr>
            <w:tcW w:w="34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</w:tcBorders>
          </w:tcPr>
          <w:p w:rsidR="00B73E36" w:rsidRPr="0009799E" w:rsidRDefault="00B73E36" w:rsidP="009654BE">
            <w:pPr>
              <w:rPr>
                <w:rFonts w:cs="Microsoft Himalaya"/>
                <w:b/>
                <w:sz w:val="32"/>
                <w:szCs w:val="32"/>
              </w:rPr>
            </w:pPr>
          </w:p>
        </w:tc>
      </w:tr>
      <w:tr w:rsidR="00B73E36" w:rsidRPr="0009799E" w:rsidTr="008C557F">
        <w:tc>
          <w:tcPr>
            <w:tcW w:w="3450" w:type="dxa"/>
            <w:tcBorders>
              <w:righ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 xml:space="preserve">Je to zelenina, ze které se </w:t>
            </w:r>
            <w:r>
              <w:rPr>
                <w:rFonts w:cs="Microsoft Himalaya"/>
                <w:sz w:val="24"/>
                <w:szCs w:val="24"/>
              </w:rPr>
              <w:t xml:space="preserve">konzumují </w:t>
            </w:r>
            <w:r w:rsidRPr="0009799E">
              <w:rPr>
                <w:rFonts w:cs="Microsoft Himalaya"/>
                <w:sz w:val="24"/>
                <w:szCs w:val="24"/>
              </w:rPr>
              <w:t>výhradně listy. Tyto listy jsou měkké, křehké a šť</w:t>
            </w:r>
            <w:r>
              <w:rPr>
                <w:rFonts w:cs="Microsoft Himalaya"/>
                <w:sz w:val="24"/>
                <w:szCs w:val="24"/>
              </w:rPr>
              <w:t>avnaté. Velmi špatně se uchovává</w:t>
            </w:r>
            <w:r w:rsidRPr="0009799E">
              <w:rPr>
                <w:rFonts w:cs="Microsoft Himalaya"/>
                <w:sz w:val="24"/>
                <w:szCs w:val="24"/>
              </w:rPr>
              <w:t>, protože rychle podléhá zkáze.</w:t>
            </w:r>
          </w:p>
        </w:tc>
        <w:tc>
          <w:tcPr>
            <w:tcW w:w="3451" w:type="dxa"/>
            <w:tcBorders>
              <w:left w:val="single" w:sz="12" w:space="0" w:color="auto"/>
              <w:righ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>Je to zelenina, u které konzumujeme zdužnatělou podzemní část, kterou rostlina vytváří v prvním roce nebo na počátku růstu. Uchovává se nejčastěji písku na temném a chlad</w:t>
            </w:r>
            <w:r>
              <w:rPr>
                <w:rFonts w:cs="Microsoft Himalaya"/>
                <w:sz w:val="24"/>
                <w:szCs w:val="24"/>
              </w:rPr>
              <w:t>n</w:t>
            </w:r>
            <w:r w:rsidRPr="0009799E">
              <w:rPr>
                <w:rFonts w:cs="Microsoft Himalaya"/>
                <w:sz w:val="24"/>
                <w:szCs w:val="24"/>
              </w:rPr>
              <w:t xml:space="preserve">ém místě.  </w:t>
            </w:r>
          </w:p>
        </w:tc>
        <w:tc>
          <w:tcPr>
            <w:tcW w:w="3445" w:type="dxa"/>
            <w:tcBorders>
              <w:left w:val="single" w:sz="12" w:space="0" w:color="auto"/>
            </w:tcBorders>
          </w:tcPr>
          <w:p w:rsidR="00B73E36" w:rsidRPr="0009799E" w:rsidRDefault="00B73E36" w:rsidP="009654BE">
            <w:pPr>
              <w:pStyle w:val="Odstavecseseznamem"/>
              <w:ind w:left="0"/>
              <w:jc w:val="both"/>
              <w:rPr>
                <w:rFonts w:cs="Microsoft Himalaya"/>
                <w:sz w:val="24"/>
                <w:szCs w:val="24"/>
              </w:rPr>
            </w:pPr>
            <w:r w:rsidRPr="0009799E">
              <w:rPr>
                <w:rFonts w:cs="Microsoft Himalaya"/>
                <w:sz w:val="24"/>
                <w:szCs w:val="24"/>
              </w:rPr>
              <w:t>Je to zelenina, která má silný a pevný stonek, tzv.</w:t>
            </w:r>
            <w:r>
              <w:rPr>
                <w:rFonts w:cs="Microsoft Himalaya"/>
                <w:sz w:val="24"/>
                <w:szCs w:val="24"/>
              </w:rPr>
              <w:t xml:space="preserve"> košťál. Konzumují se zdužnatělá</w:t>
            </w:r>
            <w:r w:rsidRPr="0009799E">
              <w:rPr>
                <w:rFonts w:cs="Microsoft Himalaya"/>
                <w:sz w:val="24"/>
                <w:szCs w:val="24"/>
              </w:rPr>
              <w:t xml:space="preserve"> květenství, stonek nebo tuhé listy po tepelné úpravě. Uchovává se v temnu a chladu, případně mražením či nakládáním. </w:t>
            </w:r>
          </w:p>
        </w:tc>
      </w:tr>
    </w:tbl>
    <w:p w:rsidR="008C557F" w:rsidRPr="006077B7" w:rsidRDefault="008C557F" w:rsidP="008C557F">
      <w:pPr>
        <w:pStyle w:val="Bezmezer"/>
        <w:ind w:left="720"/>
        <w:jc w:val="both"/>
        <w:rPr>
          <w:rFonts w:cs="Microsoft Himalaya"/>
          <w:b/>
          <w:sz w:val="26"/>
          <w:szCs w:val="26"/>
        </w:rPr>
      </w:pPr>
      <w:r w:rsidRPr="006077B7">
        <w:rPr>
          <w:rFonts w:cs="Microsoft Himalaya"/>
          <w:b/>
          <w:sz w:val="26"/>
          <w:szCs w:val="26"/>
        </w:rPr>
        <w:t xml:space="preserve">Někdy se uvádí také skupina KOŘENINOVÁ, </w:t>
      </w:r>
      <w:r w:rsidR="00AB13DE" w:rsidRPr="006077B7">
        <w:rPr>
          <w:rFonts w:cs="Microsoft Himalaya"/>
          <w:b/>
          <w:sz w:val="26"/>
          <w:szCs w:val="26"/>
        </w:rPr>
        <w:t>do které by bylo možné zařadit zeleninu jako např. kopr, fenykl, bazalku, majoránku, které používáme v kuchyni pro výraznou vůni jako koření.</w:t>
      </w:r>
    </w:p>
    <w:p w:rsidR="00B73E36" w:rsidRPr="006077B7" w:rsidRDefault="00B73E36" w:rsidP="00B73E36">
      <w:pPr>
        <w:pStyle w:val="Bezmezer"/>
        <w:ind w:left="1080"/>
        <w:rPr>
          <w:rFonts w:cs="Microsoft Himalaya"/>
          <w:b/>
          <w:sz w:val="26"/>
          <w:szCs w:val="26"/>
        </w:rPr>
      </w:pPr>
    </w:p>
    <w:p w:rsidR="00AB13DE" w:rsidRPr="006077B7" w:rsidRDefault="00AB13DE" w:rsidP="00AB13DE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6077B7">
        <w:rPr>
          <w:b/>
          <w:color w:val="808080" w:themeColor="background1" w:themeShade="80"/>
          <w:sz w:val="26"/>
          <w:szCs w:val="26"/>
        </w:rPr>
        <w:t>PŘÍBUZNOST ROSTLIN – rostliny, které jsou si vzájemně příbuzné (patří do stejné čeledi), čerpají z půdy stejné minerální látky. Proto je vhodné, aby rostliny příbuzné nebyly pěstovány společně v jednom záhoně, případně následující rok na stejném místě. Většina druhů zeleniny patří jen do několika málo čeledí - BRUKOVITÉ, MIŘÍKOVITÉ, HVĚZDNICOVITÉ, TYKVOVITÉ, LILKOVITÉ, LILIOVITÉ, MERLÍKOVITÉ)</w:t>
      </w:r>
    </w:p>
    <w:p w:rsidR="00AB13DE" w:rsidRPr="006077B7" w:rsidRDefault="00AB13DE" w:rsidP="00AB13DE">
      <w:pPr>
        <w:pStyle w:val="Bezmezer"/>
        <w:numPr>
          <w:ilvl w:val="0"/>
          <w:numId w:val="4"/>
        </w:numPr>
        <w:jc w:val="both"/>
        <w:rPr>
          <w:sz w:val="26"/>
          <w:szCs w:val="26"/>
        </w:rPr>
      </w:pPr>
      <w:r w:rsidRPr="006077B7">
        <w:rPr>
          <w:b/>
          <w:sz w:val="26"/>
          <w:szCs w:val="26"/>
        </w:rPr>
        <w:t xml:space="preserve">Doplňte do tabulky s výčtem zeleniny čeleď, do které patří. </w:t>
      </w:r>
      <w:r w:rsidR="006077B7" w:rsidRPr="006077B7">
        <w:rPr>
          <w:sz w:val="26"/>
          <w:szCs w:val="26"/>
        </w:rPr>
        <w:t>Pro kontrolu můžete využít webové stránky www.biolib.cz</w:t>
      </w:r>
    </w:p>
    <w:p w:rsidR="00AB13DE" w:rsidRDefault="00AB13DE" w:rsidP="00AB13DE">
      <w:pPr>
        <w:pStyle w:val="Bezmezer"/>
        <w:ind w:left="720"/>
        <w:jc w:val="both"/>
        <w:rPr>
          <w:b/>
          <w:sz w:val="26"/>
          <w:szCs w:val="26"/>
        </w:rPr>
      </w:pPr>
    </w:p>
    <w:p w:rsidR="00AB13DE" w:rsidRPr="00AB13DE" w:rsidRDefault="00AB13DE" w:rsidP="00AB13DE">
      <w:pPr>
        <w:pStyle w:val="Bezmezer"/>
        <w:numPr>
          <w:ilvl w:val="0"/>
          <w:numId w:val="9"/>
        </w:numPr>
        <w:jc w:val="both"/>
        <w:rPr>
          <w:b/>
          <w:sz w:val="26"/>
          <w:szCs w:val="26"/>
        </w:rPr>
      </w:pPr>
      <w:r w:rsidRPr="00C940E5">
        <w:rPr>
          <w:b/>
          <w:color w:val="808080" w:themeColor="background1" w:themeShade="80"/>
          <w:sz w:val="26"/>
          <w:szCs w:val="26"/>
        </w:rPr>
        <w:t>NÁROKY NA VÝŽIVU</w:t>
      </w:r>
      <w:r w:rsidRPr="00AB13DE">
        <w:rPr>
          <w:b/>
          <w:sz w:val="26"/>
          <w:szCs w:val="26"/>
        </w:rPr>
        <w:t xml:space="preserve"> </w:t>
      </w:r>
      <w:r w:rsidRPr="00AB13DE">
        <w:rPr>
          <w:sz w:val="26"/>
          <w:szCs w:val="26"/>
        </w:rPr>
        <w:t xml:space="preserve">- různé rostliny mají rozdílné nároky na vyhnojení půdy. Podle náročnosti na vyhnojení půdy dělíme zeleninu do tzv. TRATÍ, což znamená pořadí v řádu let, kdy je pěstovat na záhoně po intenzivním vyhnojení. </w:t>
      </w:r>
    </w:p>
    <w:p w:rsidR="00AB13DE" w:rsidRPr="006077B7" w:rsidRDefault="00AB13DE" w:rsidP="006077B7">
      <w:pPr>
        <w:pStyle w:val="Bezmezer"/>
        <w:ind w:left="1416"/>
        <w:jc w:val="both"/>
        <w:rPr>
          <w:sz w:val="26"/>
          <w:szCs w:val="26"/>
        </w:rPr>
      </w:pPr>
      <w:r w:rsidRPr="006077B7">
        <w:rPr>
          <w:b/>
          <w:color w:val="808080" w:themeColor="background1" w:themeShade="80"/>
          <w:sz w:val="26"/>
          <w:szCs w:val="26"/>
        </w:rPr>
        <w:t>I. TRAŤ:</w:t>
      </w:r>
      <w:r w:rsidRPr="006077B7">
        <w:rPr>
          <w:sz w:val="26"/>
          <w:szCs w:val="26"/>
        </w:rPr>
        <w:t xml:space="preserve"> Především zelenina velkého vzrůstu (plodová, košťálová) při nedostatku výživy v půdě neprospívá. Pomalu roste, vytváří málo plodů nebo malé plody. Je tedy vhodné pěstovat tuto zeleninu první rok po vyhnojení půdy.</w:t>
      </w:r>
    </w:p>
    <w:p w:rsidR="00AB13DE" w:rsidRPr="006077B7" w:rsidRDefault="00AB13DE" w:rsidP="006077B7">
      <w:pPr>
        <w:pStyle w:val="Bezmezer"/>
        <w:ind w:left="1416"/>
        <w:jc w:val="both"/>
        <w:rPr>
          <w:sz w:val="26"/>
          <w:szCs w:val="26"/>
        </w:rPr>
      </w:pPr>
      <w:r w:rsidRPr="006077B7">
        <w:rPr>
          <w:b/>
          <w:color w:val="808080" w:themeColor="background1" w:themeShade="80"/>
          <w:sz w:val="26"/>
          <w:szCs w:val="26"/>
        </w:rPr>
        <w:t>II. TRAŤ:</w:t>
      </w:r>
      <w:r w:rsidRPr="006077B7">
        <w:rPr>
          <w:sz w:val="26"/>
          <w:szCs w:val="26"/>
        </w:rPr>
        <w:t xml:space="preserve"> Rostliny menší svým vzrůstem jsou na vyhnojení půdy méně náročné. Naopak v přehnojené půdě překotně rostou, ale především mohou obsahovat velké množství dusičnanů, což je karcinogen pro lidské střevo. </w:t>
      </w:r>
    </w:p>
    <w:p w:rsidR="00AB13DE" w:rsidRPr="006077B7" w:rsidRDefault="00AB13DE" w:rsidP="006077B7">
      <w:pPr>
        <w:pStyle w:val="Bezmezer"/>
        <w:ind w:left="1416"/>
        <w:jc w:val="both"/>
        <w:rPr>
          <w:sz w:val="26"/>
          <w:szCs w:val="26"/>
        </w:rPr>
      </w:pPr>
      <w:r w:rsidRPr="006077B7">
        <w:rPr>
          <w:b/>
          <w:color w:val="808080" w:themeColor="background1" w:themeShade="80"/>
          <w:sz w:val="26"/>
          <w:szCs w:val="26"/>
        </w:rPr>
        <w:t>III. TRAŤ:</w:t>
      </w:r>
      <w:r w:rsidRPr="006077B7">
        <w:rPr>
          <w:sz w:val="26"/>
          <w:szCs w:val="26"/>
        </w:rPr>
        <w:t xml:space="preserve"> Skupina rostlin, které při pěstování vyžadují málo vyhnojenou půdu, v některých případech (lusková) díky symbióze s hlízkatými bakteriemi dokonce půdu dohnojují.</w:t>
      </w:r>
    </w:p>
    <w:p w:rsidR="00AB13DE" w:rsidRPr="006077B7" w:rsidRDefault="00AB13DE" w:rsidP="006077B7">
      <w:pPr>
        <w:pStyle w:val="Bezmezer"/>
        <w:numPr>
          <w:ilvl w:val="0"/>
          <w:numId w:val="11"/>
        </w:numPr>
        <w:jc w:val="both"/>
        <w:rPr>
          <w:sz w:val="26"/>
          <w:szCs w:val="26"/>
        </w:rPr>
      </w:pPr>
      <w:r w:rsidRPr="00996CE1">
        <w:rPr>
          <w:b/>
          <w:sz w:val="26"/>
          <w:szCs w:val="26"/>
        </w:rPr>
        <w:t xml:space="preserve">Doplňte do tabulky </w:t>
      </w:r>
      <w:r w:rsidR="006077B7">
        <w:rPr>
          <w:b/>
          <w:sz w:val="26"/>
          <w:szCs w:val="26"/>
        </w:rPr>
        <w:t xml:space="preserve">s výčtem zeleniny, do které tratě tato zelenina patří. (použijte označení římskými čísly. </w:t>
      </w:r>
      <w:r>
        <w:rPr>
          <w:b/>
          <w:sz w:val="26"/>
          <w:szCs w:val="26"/>
        </w:rPr>
        <w:t>čísla I., II. a III.</w:t>
      </w:r>
      <w:r w:rsidR="006077B7">
        <w:rPr>
          <w:b/>
          <w:sz w:val="26"/>
          <w:szCs w:val="26"/>
        </w:rPr>
        <w:t xml:space="preserve">) </w:t>
      </w:r>
      <w:r w:rsidR="006077B7" w:rsidRPr="006077B7">
        <w:rPr>
          <w:sz w:val="26"/>
          <w:szCs w:val="26"/>
        </w:rPr>
        <w:t>Pro kontrolu můžete využít publikaci Školní užitková zahrada – str. 12., studijní materiály předmětu.</w:t>
      </w:r>
    </w:p>
    <w:p w:rsidR="00B42EE1" w:rsidRDefault="00C940E5" w:rsidP="00C940E5">
      <w:pPr>
        <w:pStyle w:val="Bezmezer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VÝČET ZELENINY K POZNÁVACÍ ZKOUŠCE</w:t>
      </w:r>
    </w:p>
    <w:p w:rsidR="00B42EE1" w:rsidRDefault="00B42EE1" w:rsidP="00B42EE1">
      <w:pPr>
        <w:pStyle w:val="Bezmezer"/>
        <w:ind w:left="708"/>
      </w:pPr>
      <w:r>
        <w:t xml:space="preserve"> </w:t>
      </w:r>
    </w:p>
    <w:tbl>
      <w:tblPr>
        <w:tblStyle w:val="Mkatabulky"/>
        <w:tblW w:w="1052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299"/>
        <w:gridCol w:w="1560"/>
        <w:gridCol w:w="1418"/>
        <w:gridCol w:w="1417"/>
        <w:gridCol w:w="851"/>
        <w:gridCol w:w="1134"/>
        <w:gridCol w:w="1842"/>
      </w:tblGrid>
      <w:tr w:rsidR="00E015F1" w:rsidRPr="0009799E" w:rsidTr="003A51BE">
        <w:tc>
          <w:tcPr>
            <w:tcW w:w="2299" w:type="dxa"/>
          </w:tcPr>
          <w:p w:rsidR="003F7ABF" w:rsidRPr="0009799E" w:rsidRDefault="003F7ABF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NÁZEV</w:t>
            </w:r>
          </w:p>
          <w:p w:rsidR="003F7ABF" w:rsidRPr="0009799E" w:rsidRDefault="003F7ABF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ZELENINY</w:t>
            </w:r>
          </w:p>
        </w:tc>
        <w:tc>
          <w:tcPr>
            <w:tcW w:w="1560" w:type="dxa"/>
          </w:tcPr>
          <w:p w:rsidR="003F7ABF" w:rsidRPr="003A51BE" w:rsidRDefault="00E015F1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k</w:t>
            </w:r>
            <w:r w:rsidR="003F7ABF" w:rsidRPr="003A51BE">
              <w:rPr>
                <w:rFonts w:cs="Microsoft Himalaya"/>
                <w:b/>
                <w:sz w:val="24"/>
                <w:szCs w:val="24"/>
              </w:rPr>
              <w:t>onzumova</w:t>
            </w:r>
            <w:r w:rsidRPr="003A51BE">
              <w:rPr>
                <w:rFonts w:cs="Microsoft Himalaya"/>
                <w:b/>
                <w:sz w:val="24"/>
                <w:szCs w:val="24"/>
              </w:rPr>
              <w:t>-</w:t>
            </w:r>
            <w:r w:rsidR="003F7ABF" w:rsidRPr="003A51BE">
              <w:rPr>
                <w:rFonts w:cs="Microsoft Himalaya"/>
                <w:b/>
                <w:sz w:val="24"/>
                <w:szCs w:val="24"/>
              </w:rPr>
              <w:t>ná část</w:t>
            </w:r>
          </w:p>
        </w:tc>
        <w:tc>
          <w:tcPr>
            <w:tcW w:w="1418" w:type="dxa"/>
          </w:tcPr>
          <w:p w:rsidR="003F7ABF" w:rsidRPr="003A51BE" w:rsidRDefault="003F7ABF" w:rsidP="00C940E5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uživatelská skupina</w:t>
            </w:r>
          </w:p>
        </w:tc>
        <w:tc>
          <w:tcPr>
            <w:tcW w:w="1417" w:type="dxa"/>
          </w:tcPr>
          <w:p w:rsidR="003F7ABF" w:rsidRPr="003A51BE" w:rsidRDefault="003F7ABF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příbuznost - čeleď</w:t>
            </w:r>
          </w:p>
        </w:tc>
        <w:tc>
          <w:tcPr>
            <w:tcW w:w="851" w:type="dxa"/>
          </w:tcPr>
          <w:p w:rsidR="003F7ABF" w:rsidRPr="003A51BE" w:rsidRDefault="003F7ABF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trať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A51BE" w:rsidRDefault="003F7ABF" w:rsidP="003F7ABF">
            <w:pPr>
              <w:ind w:right="-107"/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sazenice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F7ABF" w:rsidRPr="003A51BE" w:rsidRDefault="00E015F1" w:rsidP="009654BE">
            <w:pPr>
              <w:rPr>
                <w:rFonts w:cs="Microsoft Himalaya"/>
                <w:b/>
                <w:sz w:val="24"/>
                <w:szCs w:val="24"/>
              </w:rPr>
            </w:pPr>
            <w:r w:rsidRPr="003A51BE">
              <w:rPr>
                <w:rFonts w:cs="Microsoft Himalaya"/>
                <w:b/>
                <w:sz w:val="24"/>
                <w:szCs w:val="24"/>
              </w:rPr>
              <w:t>na záhoně</w:t>
            </w: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B42EE1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r</w:t>
            </w:r>
            <w:r w:rsidRPr="0009799E">
              <w:rPr>
                <w:rFonts w:cs="Microsoft Himalaya"/>
                <w:b/>
                <w:sz w:val="24"/>
                <w:szCs w:val="24"/>
              </w:rPr>
              <w:t>ajče</w:t>
            </w:r>
            <w:r>
              <w:rPr>
                <w:rFonts w:cs="Microsoft Himalaya"/>
                <w:b/>
                <w:sz w:val="24"/>
                <w:szCs w:val="24"/>
              </w:rPr>
              <w:t xml:space="preserve">/ paprika/lilek 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o</w:t>
            </w:r>
            <w:r w:rsidRPr="0009799E">
              <w:rPr>
                <w:rFonts w:cs="Microsoft Himalaya"/>
                <w:b/>
                <w:sz w:val="24"/>
                <w:szCs w:val="24"/>
              </w:rPr>
              <w:t>kurka</w:t>
            </w:r>
            <w:r>
              <w:rPr>
                <w:rFonts w:cs="Microsoft Himalaya"/>
                <w:b/>
                <w:sz w:val="24"/>
                <w:szCs w:val="24"/>
              </w:rPr>
              <w:t>/cuketa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DUŽNATÝ PLOD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 w:rsidRPr="003F7ABF">
              <w:rPr>
                <w:rFonts w:cs="Microsoft Himalaya"/>
                <w:b/>
                <w:sz w:val="20"/>
                <w:szCs w:val="20"/>
              </w:rPr>
              <w:t>ANO/NE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d</w:t>
            </w:r>
            <w:r w:rsidRPr="0009799E">
              <w:rPr>
                <w:rFonts w:cs="Microsoft Himalaya"/>
                <w:b/>
                <w:sz w:val="24"/>
                <w:szCs w:val="24"/>
              </w:rPr>
              <w:t>ýně</w:t>
            </w:r>
            <w:r>
              <w:rPr>
                <w:rFonts w:cs="Microsoft Himalaya"/>
                <w:b/>
                <w:sz w:val="24"/>
                <w:szCs w:val="24"/>
              </w:rPr>
              <w:t>/</w:t>
            </w:r>
            <w:r w:rsidRPr="0009799E">
              <w:rPr>
                <w:rFonts w:cs="Microsoft Himalaya"/>
                <w:b/>
                <w:sz w:val="24"/>
                <w:szCs w:val="24"/>
              </w:rPr>
              <w:t xml:space="preserve"> meloun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 w:rsidRPr="003F7ABF">
              <w:rPr>
                <w:rFonts w:cs="Microsoft Himalaya"/>
                <w:b/>
                <w:sz w:val="20"/>
                <w:szCs w:val="20"/>
              </w:rPr>
              <w:t>ANO</w:t>
            </w:r>
            <w:r>
              <w:rPr>
                <w:rFonts w:cs="Microsoft Himalaya"/>
                <w:b/>
                <w:sz w:val="20"/>
                <w:szCs w:val="20"/>
              </w:rPr>
              <w:t>/NE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kukuřice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PLODOVÁ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LIPNICOVITÁ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f</w:t>
            </w:r>
            <w:r w:rsidRPr="0009799E">
              <w:rPr>
                <w:rFonts w:cs="Microsoft Himalaya"/>
                <w:b/>
                <w:sz w:val="24"/>
                <w:szCs w:val="24"/>
              </w:rPr>
              <w:t>azol</w:t>
            </w:r>
            <w:r>
              <w:rPr>
                <w:rFonts w:cs="Microsoft Himalaya"/>
                <w:b/>
                <w:sz w:val="24"/>
                <w:szCs w:val="24"/>
              </w:rPr>
              <w:t>/hrách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kapusta hlávková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LISTY/HLÁVKA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kapusta růžičková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>
              <w:rPr>
                <w:rFonts w:cs="Microsoft Himalaya"/>
                <w:b/>
                <w:sz w:val="20"/>
                <w:szCs w:val="20"/>
              </w:rPr>
              <w:t>ANO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kapusta kadeřavá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LISTY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zelí hlávkové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zelí čínské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KOŠŤÁLOVÁ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b</w:t>
            </w:r>
            <w:r w:rsidRPr="0009799E">
              <w:rPr>
                <w:rFonts w:cs="Microsoft Himalaya"/>
                <w:b/>
                <w:sz w:val="24"/>
                <w:szCs w:val="24"/>
              </w:rPr>
              <w:t>rokolice</w:t>
            </w:r>
            <w:r>
              <w:rPr>
                <w:rFonts w:cs="Microsoft Himalaya"/>
                <w:b/>
                <w:sz w:val="24"/>
                <w:szCs w:val="24"/>
              </w:rPr>
              <w:t>/květák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k</w:t>
            </w:r>
            <w:r w:rsidRPr="0009799E">
              <w:rPr>
                <w:rFonts w:cs="Microsoft Himalaya"/>
                <w:b/>
                <w:sz w:val="24"/>
                <w:szCs w:val="24"/>
              </w:rPr>
              <w:t>edluben</w:t>
            </w:r>
            <w:r>
              <w:rPr>
                <w:rFonts w:cs="Microsoft Himalaya"/>
                <w:b/>
                <w:sz w:val="24"/>
                <w:szCs w:val="24"/>
              </w:rPr>
              <w:t xml:space="preserve"> raný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kedluben gigant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černý kořen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KOŘENOVÁ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E015F1">
            <w:pPr>
              <w:spacing w:line="360" w:lineRule="auto"/>
              <w:ind w:right="-108" w:hanging="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HVĚZDNICOVITÁ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>
              <w:rPr>
                <w:rFonts w:cs="Microsoft Himalaya"/>
                <w:b/>
                <w:sz w:val="20"/>
                <w:szCs w:val="20"/>
              </w:rPr>
              <w:t>NE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řepa salátová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řed</w:t>
            </w:r>
            <w:r>
              <w:rPr>
                <w:rFonts w:cs="Microsoft Himalaya"/>
                <w:b/>
                <w:sz w:val="24"/>
                <w:szCs w:val="24"/>
              </w:rPr>
              <w:t>k</w:t>
            </w:r>
            <w:r w:rsidRPr="0009799E">
              <w:rPr>
                <w:rFonts w:cs="Microsoft Himalaya"/>
                <w:b/>
                <w:sz w:val="24"/>
                <w:szCs w:val="24"/>
              </w:rPr>
              <w:t>vička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3F7ABF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II./III.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ř</w:t>
            </w:r>
            <w:r w:rsidRPr="0009799E">
              <w:rPr>
                <w:rFonts w:cs="Microsoft Himalaya"/>
                <w:b/>
                <w:sz w:val="24"/>
                <w:szCs w:val="24"/>
              </w:rPr>
              <w:t>edkev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t</w:t>
            </w:r>
            <w:r w:rsidRPr="0009799E">
              <w:rPr>
                <w:rFonts w:cs="Microsoft Himalaya"/>
                <w:b/>
                <w:sz w:val="24"/>
                <w:szCs w:val="24"/>
              </w:rPr>
              <w:t>uřín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KOŘEN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MIŘÍKOVITÁ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m</w:t>
            </w:r>
            <w:r w:rsidRPr="0009799E">
              <w:rPr>
                <w:rFonts w:cs="Microsoft Himalaya"/>
                <w:b/>
                <w:sz w:val="24"/>
                <w:szCs w:val="24"/>
              </w:rPr>
              <w:t>rkev</w:t>
            </w:r>
            <w:r>
              <w:rPr>
                <w:rFonts w:cs="Microsoft Himalaya"/>
                <w:b/>
                <w:sz w:val="24"/>
                <w:szCs w:val="24"/>
              </w:rPr>
              <w:t>/karotka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celer bulvový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>
              <w:rPr>
                <w:rFonts w:cs="Microsoft Himalaya"/>
                <w:b/>
                <w:sz w:val="20"/>
                <w:szCs w:val="20"/>
              </w:rPr>
              <w:t>ANO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pastinák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petržel kořenová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petržel naťová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celer řapíkatý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celer naťový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s</w:t>
            </w:r>
            <w:r w:rsidRPr="0009799E">
              <w:rPr>
                <w:rFonts w:cs="Microsoft Himalaya"/>
                <w:b/>
                <w:sz w:val="24"/>
                <w:szCs w:val="24"/>
              </w:rPr>
              <w:t>alát</w:t>
            </w:r>
            <w:r>
              <w:rPr>
                <w:rFonts w:cs="Microsoft Himalaya"/>
                <w:b/>
                <w:sz w:val="24"/>
                <w:szCs w:val="24"/>
              </w:rPr>
              <w:t xml:space="preserve"> hlávkový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š</w:t>
            </w:r>
            <w:r w:rsidRPr="0009799E">
              <w:rPr>
                <w:rFonts w:cs="Microsoft Himalaya"/>
                <w:b/>
                <w:sz w:val="24"/>
                <w:szCs w:val="24"/>
              </w:rPr>
              <w:t>penát</w:t>
            </w:r>
            <w:r>
              <w:rPr>
                <w:rFonts w:cs="Microsoft Himalaya"/>
                <w:b/>
                <w:sz w:val="24"/>
                <w:szCs w:val="24"/>
              </w:rPr>
              <w:t>/mangold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MERLÍKOVITÁ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č</w:t>
            </w:r>
            <w:r w:rsidRPr="0009799E">
              <w:rPr>
                <w:rFonts w:cs="Microsoft Himalaya"/>
                <w:b/>
                <w:sz w:val="24"/>
                <w:szCs w:val="24"/>
              </w:rPr>
              <w:t>esnek</w:t>
            </w:r>
            <w:r>
              <w:rPr>
                <w:rFonts w:cs="Microsoft Himalaya"/>
                <w:b/>
                <w:sz w:val="24"/>
                <w:szCs w:val="24"/>
              </w:rPr>
              <w:t>/cibule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cibule sečka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CIBULE + LISTY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p</w:t>
            </w:r>
            <w:r w:rsidRPr="0009799E">
              <w:rPr>
                <w:rFonts w:cs="Microsoft Himalaya"/>
                <w:b/>
                <w:sz w:val="24"/>
                <w:szCs w:val="24"/>
              </w:rPr>
              <w:t>ór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  <w:r>
              <w:rPr>
                <w:rFonts w:cs="Microsoft Himalaya"/>
                <w:b/>
                <w:sz w:val="20"/>
                <w:szCs w:val="20"/>
              </w:rPr>
              <w:t>ANO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B42EE1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 w:rsidRPr="0009799E">
              <w:rPr>
                <w:rFonts w:cs="Microsoft Himalaya"/>
                <w:b/>
                <w:sz w:val="24"/>
                <w:szCs w:val="24"/>
              </w:rPr>
              <w:t>pažitka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CIBULOVÁ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LILIOVITÁ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B42EE1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kopr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KOŘENINOVÁ</w:t>
            </w:r>
          </w:p>
        </w:tc>
        <w:tc>
          <w:tcPr>
            <w:tcW w:w="1417" w:type="dxa"/>
            <w:vAlign w:val="center"/>
          </w:tcPr>
          <w:p w:rsidR="003F7ABF" w:rsidRPr="003F7ABF" w:rsidRDefault="003F7ABF" w:rsidP="00C940E5">
            <w:pPr>
              <w:spacing w:line="360" w:lineRule="auto"/>
              <w:ind w:right="-108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  <w:tr w:rsidR="003F7ABF" w:rsidRPr="0009799E" w:rsidTr="003A51BE">
        <w:trPr>
          <w:trHeight w:val="397"/>
        </w:trPr>
        <w:tc>
          <w:tcPr>
            <w:tcW w:w="2299" w:type="dxa"/>
            <w:vAlign w:val="center"/>
          </w:tcPr>
          <w:p w:rsidR="003F7ABF" w:rsidRPr="0009799E" w:rsidRDefault="003F7ABF" w:rsidP="00B42EE1">
            <w:pPr>
              <w:jc w:val="center"/>
              <w:rPr>
                <w:rFonts w:cs="Microsoft Himalaya"/>
                <w:b/>
                <w:sz w:val="24"/>
                <w:szCs w:val="24"/>
              </w:rPr>
            </w:pPr>
            <w:r>
              <w:rPr>
                <w:rFonts w:cs="Microsoft Himalaya"/>
                <w:b/>
                <w:sz w:val="24"/>
                <w:szCs w:val="24"/>
              </w:rPr>
              <w:t>bazalka/majoránka</w:t>
            </w:r>
          </w:p>
        </w:tc>
        <w:tc>
          <w:tcPr>
            <w:tcW w:w="1560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LISTY/NAŤ</w:t>
            </w:r>
          </w:p>
        </w:tc>
        <w:tc>
          <w:tcPr>
            <w:tcW w:w="1418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7ABF" w:rsidRPr="003F7ABF" w:rsidRDefault="003F7ABF" w:rsidP="00E015F1">
            <w:pPr>
              <w:spacing w:line="360" w:lineRule="auto"/>
              <w:ind w:right="-108" w:hanging="108"/>
              <w:jc w:val="center"/>
              <w:rPr>
                <w:rFonts w:cs="Microsoft Himalaya"/>
                <w:sz w:val="20"/>
                <w:szCs w:val="20"/>
              </w:rPr>
            </w:pPr>
            <w:r w:rsidRPr="003F7ABF">
              <w:rPr>
                <w:rFonts w:cs="Microsoft Himalaya"/>
                <w:sz w:val="20"/>
                <w:szCs w:val="20"/>
              </w:rPr>
              <w:t>HLUCHAVKOVITÁ</w:t>
            </w:r>
          </w:p>
        </w:tc>
        <w:tc>
          <w:tcPr>
            <w:tcW w:w="851" w:type="dxa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sz w:val="24"/>
                <w:szCs w:val="24"/>
              </w:rPr>
            </w:pPr>
            <w:r w:rsidRPr="003F7ABF">
              <w:rPr>
                <w:rFonts w:cs="Microsoft Himalaya"/>
                <w:sz w:val="24"/>
                <w:szCs w:val="24"/>
              </w:rPr>
              <w:t>III.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F7ABF" w:rsidRPr="003F7ABF" w:rsidRDefault="003F7ABF" w:rsidP="009654BE">
            <w:pPr>
              <w:spacing w:line="360" w:lineRule="auto"/>
              <w:jc w:val="center"/>
              <w:rPr>
                <w:rFonts w:cs="Microsoft Himalaya"/>
                <w:b/>
                <w:sz w:val="20"/>
                <w:szCs w:val="20"/>
              </w:rPr>
            </w:pPr>
          </w:p>
        </w:tc>
      </w:tr>
    </w:tbl>
    <w:p w:rsidR="002F79B6" w:rsidRDefault="002F48B9" w:rsidP="002F48B9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C940E5">
        <w:rPr>
          <w:b/>
          <w:color w:val="808080" w:themeColor="background1" w:themeShade="80"/>
          <w:sz w:val="26"/>
          <w:szCs w:val="26"/>
        </w:rPr>
        <w:lastRenderedPageBreak/>
        <w:t>DÉLKA VEGETACE</w:t>
      </w:r>
      <w:r w:rsidRPr="00996CE1">
        <w:rPr>
          <w:sz w:val="26"/>
          <w:szCs w:val="26"/>
        </w:rPr>
        <w:t xml:space="preserve"> </w:t>
      </w:r>
      <w:r w:rsidRPr="00C940E5">
        <w:rPr>
          <w:b/>
          <w:color w:val="808080" w:themeColor="background1" w:themeShade="80"/>
          <w:sz w:val="26"/>
          <w:szCs w:val="26"/>
        </w:rPr>
        <w:t>– různým rostlinám trvá různě dlouhou dobu, než dosáhnou konzumní zralosti</w:t>
      </w:r>
      <w:r>
        <w:rPr>
          <w:b/>
          <w:color w:val="808080" w:themeColor="background1" w:themeShade="80"/>
          <w:sz w:val="26"/>
          <w:szCs w:val="26"/>
        </w:rPr>
        <w:t xml:space="preserve"> (mohou se sklidit a konzumovat).</w:t>
      </w:r>
      <w:r w:rsidRPr="00C940E5">
        <w:rPr>
          <w:b/>
          <w:color w:val="808080" w:themeColor="background1" w:themeShade="80"/>
          <w:sz w:val="26"/>
          <w:szCs w:val="26"/>
        </w:rPr>
        <w:t xml:space="preserve"> Nejkratší dobu pro svůj růst potřebuje listová zelenina a zelenina velmi malá vzrůstem</w:t>
      </w:r>
      <w:r>
        <w:rPr>
          <w:b/>
          <w:color w:val="808080" w:themeColor="background1" w:themeShade="80"/>
          <w:sz w:val="26"/>
          <w:szCs w:val="26"/>
        </w:rPr>
        <w:t xml:space="preserve"> jako např. ředkvička</w:t>
      </w:r>
      <w:r w:rsidRPr="00C940E5">
        <w:rPr>
          <w:b/>
          <w:color w:val="808080" w:themeColor="background1" w:themeShade="80"/>
          <w:sz w:val="26"/>
          <w:szCs w:val="26"/>
        </w:rPr>
        <w:t>. Naopak zelenina, které je velká vzrůstem</w:t>
      </w:r>
      <w:r>
        <w:rPr>
          <w:b/>
          <w:color w:val="808080" w:themeColor="background1" w:themeShade="80"/>
          <w:sz w:val="26"/>
          <w:szCs w:val="26"/>
        </w:rPr>
        <w:t xml:space="preserve"> jako např. zelí, pórek, bulvový celer </w:t>
      </w:r>
      <w:r w:rsidRPr="00C940E5">
        <w:rPr>
          <w:b/>
          <w:color w:val="808080" w:themeColor="background1" w:themeShade="80"/>
          <w:sz w:val="26"/>
          <w:szCs w:val="26"/>
        </w:rPr>
        <w:t xml:space="preserve">a </w:t>
      </w:r>
      <w:r>
        <w:rPr>
          <w:b/>
          <w:color w:val="808080" w:themeColor="background1" w:themeShade="80"/>
          <w:sz w:val="26"/>
          <w:szCs w:val="26"/>
        </w:rPr>
        <w:t xml:space="preserve">zelenina </w:t>
      </w:r>
      <w:r w:rsidRPr="00C940E5">
        <w:rPr>
          <w:b/>
          <w:color w:val="808080" w:themeColor="background1" w:themeShade="80"/>
          <w:sz w:val="26"/>
          <w:szCs w:val="26"/>
        </w:rPr>
        <w:t xml:space="preserve">pěstovaná pro </w:t>
      </w:r>
      <w:r>
        <w:rPr>
          <w:b/>
          <w:color w:val="808080" w:themeColor="background1" w:themeShade="80"/>
          <w:sz w:val="26"/>
          <w:szCs w:val="26"/>
        </w:rPr>
        <w:t xml:space="preserve">dužnaté </w:t>
      </w:r>
      <w:r w:rsidRPr="00C940E5">
        <w:rPr>
          <w:b/>
          <w:color w:val="808080" w:themeColor="background1" w:themeShade="80"/>
          <w:sz w:val="26"/>
          <w:szCs w:val="26"/>
        </w:rPr>
        <w:t xml:space="preserve">plody (které potřebují čas pro dozrání) potřebuje relativně dlouhou vegetační dobu.  </w:t>
      </w:r>
    </w:p>
    <w:p w:rsidR="002F79B6" w:rsidRPr="002F79B6" w:rsidRDefault="002F79B6" w:rsidP="002F79B6">
      <w:pPr>
        <w:pStyle w:val="Bezmezer"/>
        <w:ind w:left="708"/>
        <w:jc w:val="both"/>
        <w:rPr>
          <w:b/>
          <w:color w:val="808080" w:themeColor="background1" w:themeShade="80"/>
          <w:sz w:val="26"/>
          <w:szCs w:val="26"/>
        </w:rPr>
      </w:pPr>
      <w:r w:rsidRPr="002F79B6">
        <w:rPr>
          <w:b/>
          <w:color w:val="808080" w:themeColor="background1" w:themeShade="80"/>
          <w:sz w:val="26"/>
          <w:szCs w:val="26"/>
        </w:rPr>
        <w:t>Rostliny s dlouhou vegetační dobou nebo rostliny, které chceme mít dříve (tzv. rychlení) musíme předpěstovávat do podoby sazenic, které se vysazují přímo do záhonu.</w:t>
      </w:r>
    </w:p>
    <w:p w:rsidR="002F79B6" w:rsidRPr="002F79B6" w:rsidRDefault="002F79B6" w:rsidP="002F79B6">
      <w:pPr>
        <w:pStyle w:val="Bezmezer"/>
        <w:numPr>
          <w:ilvl w:val="0"/>
          <w:numId w:val="14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996CE1">
        <w:rPr>
          <w:b/>
          <w:sz w:val="26"/>
          <w:szCs w:val="26"/>
        </w:rPr>
        <w:t xml:space="preserve">Doplňte do tabulky </w:t>
      </w:r>
      <w:r>
        <w:rPr>
          <w:b/>
          <w:sz w:val="26"/>
          <w:szCs w:val="26"/>
        </w:rPr>
        <w:t xml:space="preserve">s výčtem zeleniny do sloupce </w:t>
      </w:r>
      <w:r w:rsidR="003F7ABF">
        <w:rPr>
          <w:b/>
          <w:sz w:val="26"/>
          <w:szCs w:val="26"/>
        </w:rPr>
        <w:t xml:space="preserve">sazenice </w:t>
      </w:r>
      <w:r>
        <w:rPr>
          <w:b/>
          <w:sz w:val="26"/>
          <w:szCs w:val="26"/>
        </w:rPr>
        <w:t xml:space="preserve">ANO, pokud tuto zeleninu předpěstováváme. </w:t>
      </w:r>
    </w:p>
    <w:p w:rsidR="002F79B6" w:rsidRPr="002F79B6" w:rsidRDefault="002F79B6" w:rsidP="002F79B6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  <w:r w:rsidRPr="002F79B6">
        <w:rPr>
          <w:b/>
          <w:color w:val="808080" w:themeColor="background1" w:themeShade="80"/>
          <w:sz w:val="26"/>
          <w:szCs w:val="26"/>
        </w:rPr>
        <w:t xml:space="preserve">Mnohé druhy velmi dobře rostou na záhoně při výsevu přímo ze semen. Některý dokonce (kořenová, lusková zelenina) případné přesazování přímo vadí. </w:t>
      </w:r>
    </w:p>
    <w:p w:rsidR="002F79B6" w:rsidRPr="002F79B6" w:rsidRDefault="002F79B6" w:rsidP="002F79B6">
      <w:pPr>
        <w:pStyle w:val="Bezmezer"/>
        <w:numPr>
          <w:ilvl w:val="0"/>
          <w:numId w:val="14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996CE1">
        <w:rPr>
          <w:b/>
          <w:sz w:val="26"/>
          <w:szCs w:val="26"/>
        </w:rPr>
        <w:t xml:space="preserve">Doplňte do tabulky </w:t>
      </w:r>
      <w:r>
        <w:rPr>
          <w:b/>
          <w:sz w:val="26"/>
          <w:szCs w:val="26"/>
        </w:rPr>
        <w:t>s výčtem zeleniny do sloupce</w:t>
      </w:r>
      <w:r w:rsidR="003F7ABF">
        <w:rPr>
          <w:b/>
          <w:sz w:val="26"/>
          <w:szCs w:val="26"/>
        </w:rPr>
        <w:t xml:space="preserve"> sazenice </w:t>
      </w:r>
      <w:r>
        <w:rPr>
          <w:b/>
          <w:sz w:val="26"/>
          <w:szCs w:val="26"/>
        </w:rPr>
        <w:t xml:space="preserve">NE, pokud tuto zeleninu nepředpěstováváme. </w:t>
      </w:r>
    </w:p>
    <w:p w:rsidR="003F7ABF" w:rsidRDefault="003F7ABF" w:rsidP="003F7ABF">
      <w:pPr>
        <w:pStyle w:val="Bezmezer"/>
        <w:jc w:val="both"/>
        <w:rPr>
          <w:b/>
          <w:color w:val="808080" w:themeColor="background1" w:themeShade="80"/>
          <w:sz w:val="26"/>
          <w:szCs w:val="26"/>
        </w:rPr>
      </w:pPr>
    </w:p>
    <w:p w:rsidR="00D44510" w:rsidRDefault="003F7ABF" w:rsidP="00D44510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>
        <w:rPr>
          <w:b/>
          <w:color w:val="808080" w:themeColor="background1" w:themeShade="80"/>
          <w:sz w:val="26"/>
          <w:szCs w:val="26"/>
        </w:rPr>
        <w:t>CITLIVOST NA TEPLOTU – rostliny, které jsou u nás nepůvodní</w:t>
      </w:r>
      <w:r w:rsidR="00E015F1">
        <w:rPr>
          <w:b/>
          <w:color w:val="808080" w:themeColor="background1" w:themeShade="80"/>
          <w:sz w:val="26"/>
          <w:szCs w:val="26"/>
        </w:rPr>
        <w:t>,</w:t>
      </w:r>
      <w:r>
        <w:rPr>
          <w:b/>
          <w:color w:val="808080" w:themeColor="background1" w:themeShade="80"/>
          <w:sz w:val="26"/>
          <w:szCs w:val="26"/>
        </w:rPr>
        <w:t xml:space="preserve"> jsou citlivé především na teploty okolo 0 °C</w:t>
      </w:r>
      <w:r w:rsidR="00E015F1">
        <w:rPr>
          <w:b/>
          <w:color w:val="808080" w:themeColor="background1" w:themeShade="80"/>
          <w:sz w:val="26"/>
          <w:szCs w:val="26"/>
        </w:rPr>
        <w:t>. Při nízkých teplotách přestávají růst a dozrávat, případné přízemní mrazíky (byť krátkodobé) způsobí jejich tzv. spálení mrazem. Tyto na nízké teploty náchylné rostliny označujeme jako TEPLOMILNÉ a vysazujeme je na záhon po „ledových mužích“ v polovině května. Na podzim nepřežijí první výrazné ochlazení.</w:t>
      </w:r>
    </w:p>
    <w:p w:rsidR="00D44510" w:rsidRPr="002F79B6" w:rsidRDefault="00D44510" w:rsidP="00D44510">
      <w:pPr>
        <w:pStyle w:val="Bezmezer"/>
        <w:numPr>
          <w:ilvl w:val="0"/>
          <w:numId w:val="1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996CE1">
        <w:rPr>
          <w:b/>
          <w:sz w:val="26"/>
          <w:szCs w:val="26"/>
        </w:rPr>
        <w:t>Do</w:t>
      </w:r>
      <w:r>
        <w:rPr>
          <w:b/>
          <w:sz w:val="26"/>
          <w:szCs w:val="26"/>
        </w:rPr>
        <w:t xml:space="preserve"> výčtu zeleniny v tabulce barevně vyznačte názvy zeleniny TEPLOMILNÉ (ŠPATNĚ SNÁŠEJÍCÍ OCHLAZENÍ).</w:t>
      </w:r>
    </w:p>
    <w:p w:rsidR="00D44510" w:rsidRPr="00D44510" w:rsidRDefault="00D44510" w:rsidP="00D44510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</w:p>
    <w:p w:rsidR="00491D11" w:rsidRDefault="00491D11" w:rsidP="00D44510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>
        <w:rPr>
          <w:b/>
          <w:color w:val="808080" w:themeColor="background1" w:themeShade="80"/>
          <w:sz w:val="26"/>
          <w:szCs w:val="26"/>
        </w:rPr>
        <w:t>Informace, jaké podmínky potřebuje konkrétní odrůda zeleniny, najdeme na zadní straně sáčku s osivem. Na těchto sáčcích bývá kombinace informací textem a ikonami/obrázky.</w:t>
      </w:r>
    </w:p>
    <w:p w:rsidR="00491D11" w:rsidRPr="00D21857" w:rsidRDefault="002D796A" w:rsidP="00491D11">
      <w:pPr>
        <w:pStyle w:val="Bezmezer"/>
        <w:numPr>
          <w:ilvl w:val="0"/>
          <w:numId w:val="16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Spojte ikony se správnými pojmy, </w:t>
      </w:r>
      <w:r w:rsidR="00D21857">
        <w:rPr>
          <w:b/>
          <w:sz w:val="26"/>
          <w:szCs w:val="26"/>
        </w:rPr>
        <w:t>násled</w:t>
      </w:r>
      <w:r>
        <w:rPr>
          <w:b/>
          <w:sz w:val="26"/>
          <w:szCs w:val="26"/>
        </w:rPr>
        <w:t>ně jednotlivé</w:t>
      </w:r>
      <w:r w:rsidR="00D21857">
        <w:rPr>
          <w:b/>
          <w:sz w:val="26"/>
          <w:szCs w:val="26"/>
        </w:rPr>
        <w:t xml:space="preserve"> pojmy </w:t>
      </w:r>
      <w:r w:rsidR="00D21857" w:rsidRPr="00D21857">
        <w:rPr>
          <w:b/>
          <w:sz w:val="26"/>
          <w:szCs w:val="26"/>
        </w:rPr>
        <w:t>definujte.</w:t>
      </w:r>
    </w:p>
    <w:p w:rsidR="00D21857" w:rsidRPr="00D21857" w:rsidRDefault="002D796A" w:rsidP="00D21857">
      <w:pPr>
        <w:pStyle w:val="Bezmezer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34925</wp:posOffset>
            </wp:positionV>
            <wp:extent cx="4375150" cy="2876550"/>
            <wp:effectExtent l="19050" t="0" r="6350" b="0"/>
            <wp:wrapTight wrapText="bothSides">
              <wp:wrapPolygon edited="0">
                <wp:start x="-94" y="0"/>
                <wp:lineTo x="-94" y="21457"/>
                <wp:lineTo x="21631" y="21457"/>
                <wp:lineTo x="21631" y="0"/>
                <wp:lineTo x="-94" y="0"/>
              </wp:wrapPolygon>
            </wp:wrapTight>
            <wp:docPr id="21" name="Obrázek 19" descr="00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296.jpg"/>
                    <pic:cNvPicPr/>
                  </pic:nvPicPr>
                  <pic:blipFill>
                    <a:blip r:embed="rId17" cstate="print">
                      <a:grayscl/>
                    </a:blip>
                    <a:srcRect l="3183" b="25333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857" w:rsidRPr="00D21857">
        <w:rPr>
          <w:sz w:val="26"/>
          <w:szCs w:val="26"/>
        </w:rPr>
        <w:t>VÝSEV - _______</w:t>
      </w:r>
      <w:r w:rsidR="00D21857">
        <w:rPr>
          <w:sz w:val="26"/>
          <w:szCs w:val="26"/>
        </w:rPr>
        <w:t>______</w:t>
      </w:r>
      <w:r w:rsidR="00D21857" w:rsidRPr="00D21857">
        <w:rPr>
          <w:sz w:val="26"/>
          <w:szCs w:val="26"/>
        </w:rPr>
        <w:t>____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_________________</w:t>
      </w:r>
      <w:r>
        <w:rPr>
          <w:sz w:val="26"/>
          <w:szCs w:val="26"/>
        </w:rPr>
        <w:t>_____</w:t>
      </w:r>
      <w:r w:rsidRPr="00D21857">
        <w:rPr>
          <w:sz w:val="26"/>
          <w:szCs w:val="26"/>
        </w:rPr>
        <w:t>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____________________</w:t>
      </w:r>
      <w:r>
        <w:rPr>
          <w:sz w:val="26"/>
          <w:szCs w:val="26"/>
        </w:rPr>
        <w:t>___</w:t>
      </w:r>
      <w:r w:rsidRPr="00D21857">
        <w:rPr>
          <w:sz w:val="26"/>
          <w:szCs w:val="26"/>
        </w:rPr>
        <w:t>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PÍKÝROVÁNÍ -  ____</w:t>
      </w:r>
      <w:r>
        <w:rPr>
          <w:sz w:val="26"/>
          <w:szCs w:val="26"/>
        </w:rPr>
        <w:t>_</w:t>
      </w:r>
      <w:r w:rsidRPr="00D21857">
        <w:rPr>
          <w:sz w:val="26"/>
          <w:szCs w:val="26"/>
        </w:rPr>
        <w:t>_______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___________________</w:t>
      </w:r>
      <w:r>
        <w:rPr>
          <w:sz w:val="26"/>
          <w:szCs w:val="26"/>
        </w:rPr>
        <w:t>___</w:t>
      </w:r>
      <w:r w:rsidRPr="00D21857">
        <w:rPr>
          <w:sz w:val="26"/>
          <w:szCs w:val="26"/>
        </w:rPr>
        <w:t>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________________________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 xml:space="preserve">VÝSADBA </w:t>
      </w:r>
      <w:r>
        <w:rPr>
          <w:sz w:val="26"/>
          <w:szCs w:val="26"/>
        </w:rPr>
        <w:t>- _____</w:t>
      </w:r>
      <w:r w:rsidRPr="00D21857">
        <w:rPr>
          <w:sz w:val="26"/>
          <w:szCs w:val="26"/>
        </w:rPr>
        <w:t>_________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</w:t>
      </w:r>
      <w:r>
        <w:rPr>
          <w:sz w:val="26"/>
          <w:szCs w:val="26"/>
        </w:rPr>
        <w:t>___________</w:t>
      </w:r>
      <w:r w:rsidRPr="00D21857">
        <w:rPr>
          <w:sz w:val="26"/>
          <w:szCs w:val="26"/>
        </w:rPr>
        <w:t>____</w:t>
      </w:r>
      <w:r>
        <w:rPr>
          <w:sz w:val="26"/>
          <w:szCs w:val="26"/>
        </w:rPr>
        <w:t>_</w:t>
      </w:r>
    </w:p>
    <w:p w:rsidR="00D21857" w:rsidRPr="00D21857" w:rsidRDefault="00D21857" w:rsidP="00D21857">
      <w:pPr>
        <w:pStyle w:val="Bezmezer"/>
        <w:rPr>
          <w:sz w:val="26"/>
          <w:szCs w:val="26"/>
        </w:rPr>
      </w:pPr>
      <w:r w:rsidRPr="00D21857">
        <w:rPr>
          <w:sz w:val="26"/>
          <w:szCs w:val="26"/>
        </w:rPr>
        <w:t>_____________</w:t>
      </w:r>
      <w:r>
        <w:rPr>
          <w:sz w:val="26"/>
          <w:szCs w:val="26"/>
        </w:rPr>
        <w:t>___________</w:t>
      </w:r>
    </w:p>
    <w:p w:rsidR="00D21857" w:rsidRPr="002D796A" w:rsidRDefault="00D21857" w:rsidP="00D21857">
      <w:pPr>
        <w:pStyle w:val="Bezmezer"/>
        <w:rPr>
          <w:sz w:val="24"/>
          <w:szCs w:val="24"/>
        </w:rPr>
      </w:pPr>
      <w:r w:rsidRPr="00D21857">
        <w:rPr>
          <w:sz w:val="26"/>
          <w:szCs w:val="26"/>
        </w:rPr>
        <w:t>SPON - _______</w:t>
      </w:r>
      <w:r>
        <w:rPr>
          <w:sz w:val="26"/>
          <w:szCs w:val="26"/>
        </w:rPr>
        <w:t>_____</w:t>
      </w:r>
      <w:r w:rsidRPr="00D21857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  <w:r w:rsidRPr="002D796A">
        <w:rPr>
          <w:sz w:val="24"/>
          <w:szCs w:val="24"/>
        </w:rPr>
        <w:t>______</w:t>
      </w:r>
      <w:r w:rsidR="002D796A">
        <w:rPr>
          <w:sz w:val="24"/>
          <w:szCs w:val="24"/>
        </w:rPr>
        <w:t>__</w:t>
      </w:r>
      <w:r w:rsidRPr="002D796A">
        <w:rPr>
          <w:sz w:val="24"/>
          <w:szCs w:val="24"/>
        </w:rPr>
        <w:t>__________________</w:t>
      </w:r>
    </w:p>
    <w:p w:rsidR="00D21857" w:rsidRDefault="00D21857" w:rsidP="002D796A">
      <w:pPr>
        <w:pStyle w:val="Bezmezer"/>
        <w:rPr>
          <w:sz w:val="24"/>
          <w:szCs w:val="24"/>
        </w:rPr>
      </w:pPr>
      <w:r w:rsidRPr="002D796A">
        <w:rPr>
          <w:sz w:val="24"/>
          <w:szCs w:val="24"/>
        </w:rPr>
        <w:t>________</w:t>
      </w:r>
      <w:r w:rsidR="002D796A">
        <w:rPr>
          <w:sz w:val="24"/>
          <w:szCs w:val="24"/>
        </w:rPr>
        <w:t>__</w:t>
      </w:r>
      <w:r w:rsidRPr="002D796A">
        <w:rPr>
          <w:sz w:val="24"/>
          <w:szCs w:val="24"/>
        </w:rPr>
        <w:t>_______________</w:t>
      </w:r>
      <w:r w:rsidR="002D796A" w:rsidRPr="002D796A">
        <w:rPr>
          <w:sz w:val="24"/>
          <w:szCs w:val="24"/>
        </w:rPr>
        <w:t>_ SKLIZEŇ - _______</w:t>
      </w:r>
      <w:r w:rsidR="002D796A">
        <w:rPr>
          <w:sz w:val="24"/>
          <w:szCs w:val="24"/>
        </w:rPr>
        <w:t>__</w:t>
      </w:r>
      <w:r w:rsidR="002D796A" w:rsidRPr="002D796A">
        <w:rPr>
          <w:sz w:val="24"/>
          <w:szCs w:val="24"/>
        </w:rPr>
        <w:t>_________</w:t>
      </w:r>
    </w:p>
    <w:p w:rsidR="002D796A" w:rsidRDefault="002D796A" w:rsidP="002D796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D796A" w:rsidRPr="002D796A" w:rsidRDefault="002D796A" w:rsidP="002D796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2D796A" w:rsidRPr="002D796A" w:rsidRDefault="002D796A" w:rsidP="002D796A">
      <w:pPr>
        <w:pStyle w:val="Bezmezer"/>
        <w:numPr>
          <w:ilvl w:val="0"/>
          <w:numId w:val="16"/>
        </w:numPr>
        <w:rPr>
          <w:b/>
          <w:sz w:val="24"/>
          <w:szCs w:val="24"/>
        </w:rPr>
      </w:pPr>
      <w:r w:rsidRPr="002D796A">
        <w:rPr>
          <w:b/>
          <w:sz w:val="24"/>
          <w:szCs w:val="24"/>
        </w:rPr>
        <w:t>Vysvětlete včetně příkladů následující pojmy:</w:t>
      </w:r>
    </w:p>
    <w:p w:rsidR="002D796A" w:rsidRDefault="002D796A" w:rsidP="00D21857">
      <w:pPr>
        <w:rPr>
          <w:rFonts w:cs="Microsoft Himalaya"/>
          <w:b/>
          <w:sz w:val="28"/>
          <w:szCs w:val="28"/>
        </w:rPr>
        <w:sectPr w:rsidR="002D796A" w:rsidSect="008C557F">
          <w:headerReference w:type="default" r:id="rId18"/>
          <w:pgSz w:w="11906" w:h="16838"/>
          <w:pgMar w:top="259" w:right="849" w:bottom="284" w:left="567" w:header="142" w:footer="0" w:gutter="0"/>
          <w:cols w:space="708"/>
          <w:docGrid w:linePitch="360"/>
        </w:sectPr>
      </w:pPr>
    </w:p>
    <w:p w:rsidR="00491D11" w:rsidRPr="00D21857" w:rsidRDefault="00491D11" w:rsidP="002D796A">
      <w:pPr>
        <w:pStyle w:val="Bezmezer"/>
        <w:ind w:firstLine="708"/>
        <w:rPr>
          <w:sz w:val="26"/>
          <w:szCs w:val="26"/>
        </w:rPr>
      </w:pPr>
      <w:r w:rsidRPr="00D21857">
        <w:rPr>
          <w:sz w:val="26"/>
          <w:szCs w:val="26"/>
        </w:rPr>
        <w:t>VEGETAČNÍ DOBA - _____</w:t>
      </w:r>
      <w:r w:rsidR="009654BE" w:rsidRPr="00D21857">
        <w:rPr>
          <w:sz w:val="26"/>
          <w:szCs w:val="26"/>
        </w:rPr>
        <w:t>______</w:t>
      </w:r>
      <w:r w:rsidR="002D796A">
        <w:rPr>
          <w:sz w:val="26"/>
          <w:szCs w:val="26"/>
        </w:rPr>
        <w:t>____________</w:t>
      </w:r>
      <w:r w:rsidRPr="00D21857">
        <w:rPr>
          <w:sz w:val="26"/>
          <w:szCs w:val="26"/>
        </w:rPr>
        <w:t>_________________________</w:t>
      </w:r>
      <w:r w:rsidR="009654BE" w:rsidRPr="00D21857">
        <w:rPr>
          <w:sz w:val="26"/>
          <w:szCs w:val="26"/>
        </w:rPr>
        <w:t>___________</w:t>
      </w:r>
    </w:p>
    <w:p w:rsidR="00491D11" w:rsidRPr="00D21857" w:rsidRDefault="00491D11" w:rsidP="002D796A">
      <w:pPr>
        <w:pStyle w:val="Bezmezer"/>
        <w:ind w:firstLine="708"/>
        <w:rPr>
          <w:sz w:val="26"/>
          <w:szCs w:val="26"/>
        </w:rPr>
      </w:pPr>
      <w:r w:rsidRPr="00D21857">
        <w:rPr>
          <w:sz w:val="26"/>
          <w:szCs w:val="26"/>
        </w:rPr>
        <w:t xml:space="preserve">KONZUMNÍ ZRALOST - </w:t>
      </w:r>
      <w:r w:rsidR="009654BE" w:rsidRPr="00D21857">
        <w:rPr>
          <w:sz w:val="26"/>
          <w:szCs w:val="26"/>
        </w:rPr>
        <w:t>____</w:t>
      </w:r>
      <w:r w:rsidRPr="00D21857">
        <w:rPr>
          <w:sz w:val="26"/>
          <w:szCs w:val="26"/>
        </w:rPr>
        <w:t>_______________</w:t>
      </w:r>
      <w:r w:rsidR="002D796A">
        <w:rPr>
          <w:sz w:val="26"/>
          <w:szCs w:val="26"/>
        </w:rPr>
        <w:t>__</w:t>
      </w:r>
      <w:r w:rsidRPr="00D21857">
        <w:rPr>
          <w:sz w:val="26"/>
          <w:szCs w:val="26"/>
        </w:rPr>
        <w:t>___________________________________</w:t>
      </w:r>
    </w:p>
    <w:p w:rsidR="002D796A" w:rsidRDefault="002D796A" w:rsidP="009654BE">
      <w:pPr>
        <w:pStyle w:val="Bezmezer"/>
        <w:rPr>
          <w:sz w:val="26"/>
          <w:szCs w:val="26"/>
        </w:rPr>
        <w:sectPr w:rsidR="002D796A" w:rsidSect="002D796A">
          <w:type w:val="continuous"/>
          <w:pgSz w:w="11906" w:h="16838"/>
          <w:pgMar w:top="259" w:right="849" w:bottom="284" w:left="567" w:header="142" w:footer="0" w:gutter="0"/>
          <w:cols w:space="708"/>
          <w:docGrid w:linePitch="360"/>
        </w:sectPr>
      </w:pPr>
    </w:p>
    <w:p w:rsidR="002D796A" w:rsidRDefault="00491D11" w:rsidP="002D796A">
      <w:pPr>
        <w:pStyle w:val="Bezmezer"/>
        <w:ind w:firstLine="708"/>
        <w:rPr>
          <w:sz w:val="26"/>
          <w:szCs w:val="26"/>
        </w:rPr>
        <w:sectPr w:rsidR="002D796A" w:rsidSect="002D796A">
          <w:type w:val="continuous"/>
          <w:pgSz w:w="11906" w:h="16838"/>
          <w:pgMar w:top="259" w:right="849" w:bottom="284" w:left="567" w:header="142" w:footer="0" w:gutter="0"/>
          <w:cols w:space="708"/>
          <w:docGrid w:linePitch="360"/>
        </w:sectPr>
      </w:pPr>
      <w:r w:rsidRPr="00D21857">
        <w:rPr>
          <w:sz w:val="26"/>
          <w:szCs w:val="26"/>
        </w:rPr>
        <w:t xml:space="preserve">BOTANICKÁ ZRALOST </w:t>
      </w:r>
      <w:r w:rsidR="009654BE" w:rsidRPr="00D21857">
        <w:rPr>
          <w:sz w:val="26"/>
          <w:szCs w:val="26"/>
        </w:rPr>
        <w:t>- _____</w:t>
      </w:r>
      <w:r w:rsidRPr="00D21857">
        <w:rPr>
          <w:sz w:val="26"/>
          <w:szCs w:val="26"/>
        </w:rPr>
        <w:t>_________________</w:t>
      </w:r>
      <w:r w:rsidR="002D796A">
        <w:rPr>
          <w:sz w:val="26"/>
          <w:szCs w:val="26"/>
        </w:rPr>
        <w:t>_</w:t>
      </w:r>
      <w:r w:rsidRPr="00D21857">
        <w:rPr>
          <w:sz w:val="26"/>
          <w:szCs w:val="26"/>
        </w:rPr>
        <w:t>_______________________________</w:t>
      </w:r>
      <w:r w:rsidR="009654BE" w:rsidRPr="00D21857">
        <w:rPr>
          <w:sz w:val="26"/>
          <w:szCs w:val="26"/>
        </w:rPr>
        <w:t>__</w:t>
      </w:r>
    </w:p>
    <w:p w:rsidR="00491D11" w:rsidRPr="00491D11" w:rsidRDefault="00491D11" w:rsidP="00491D11">
      <w:pPr>
        <w:pStyle w:val="Bezmezer"/>
        <w:rPr>
          <w:sz w:val="24"/>
          <w:szCs w:val="24"/>
        </w:rPr>
        <w:sectPr w:rsidR="00491D11" w:rsidRPr="00491D11" w:rsidSect="00491D11">
          <w:type w:val="continuous"/>
          <w:pgSz w:w="11906" w:h="16838"/>
          <w:pgMar w:top="259" w:right="849" w:bottom="284" w:left="567" w:header="142" w:footer="0" w:gutter="0"/>
          <w:cols w:num="2" w:space="708"/>
          <w:docGrid w:linePitch="360"/>
        </w:sectPr>
      </w:pPr>
    </w:p>
    <w:p w:rsidR="002E727D" w:rsidRPr="002D796A" w:rsidRDefault="009654BE" w:rsidP="002D796A">
      <w:pPr>
        <w:pStyle w:val="Bezmezer"/>
        <w:numPr>
          <w:ilvl w:val="0"/>
          <w:numId w:val="9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2D796A">
        <w:rPr>
          <w:b/>
          <w:color w:val="808080" w:themeColor="background1" w:themeShade="80"/>
          <w:sz w:val="26"/>
          <w:szCs w:val="26"/>
        </w:rPr>
        <w:t xml:space="preserve">V rámci jednoho druhu zeleniny jsou na trhu dostupné varianty různých odrůd </w:t>
      </w:r>
      <w:r w:rsidR="002E727D" w:rsidRPr="002D796A">
        <w:rPr>
          <w:b/>
          <w:color w:val="808080" w:themeColor="background1" w:themeShade="80"/>
          <w:sz w:val="26"/>
          <w:szCs w:val="26"/>
        </w:rPr>
        <w:t xml:space="preserve">jednoho </w:t>
      </w:r>
      <w:r w:rsidRPr="002D796A">
        <w:rPr>
          <w:b/>
          <w:color w:val="808080" w:themeColor="background1" w:themeShade="80"/>
          <w:sz w:val="26"/>
          <w:szCs w:val="26"/>
        </w:rPr>
        <w:t xml:space="preserve"> druhu</w:t>
      </w:r>
      <w:r w:rsidR="002E727D" w:rsidRPr="002D796A">
        <w:rPr>
          <w:b/>
          <w:color w:val="808080" w:themeColor="background1" w:themeShade="80"/>
          <w:sz w:val="26"/>
          <w:szCs w:val="26"/>
        </w:rPr>
        <w:t>.</w:t>
      </w:r>
      <w:r w:rsidRPr="002D796A">
        <w:rPr>
          <w:b/>
          <w:color w:val="808080" w:themeColor="background1" w:themeShade="80"/>
          <w:sz w:val="26"/>
          <w:szCs w:val="26"/>
        </w:rPr>
        <w:t xml:space="preserve"> Tyto se mohou lišit jednak v kvalitativních vlastnostech, ale také ve způsobu</w:t>
      </w:r>
      <w:r w:rsidR="002E727D" w:rsidRPr="002D796A">
        <w:rPr>
          <w:b/>
          <w:color w:val="808080" w:themeColor="background1" w:themeShade="80"/>
          <w:sz w:val="26"/>
          <w:szCs w:val="26"/>
        </w:rPr>
        <w:t xml:space="preserve"> pěstování. Rozlišujeme odrůdy K RYCHLENÍ, VELMI RANÉ, RANÉ, POLOPOZDNÍ, POZDNÍ nebo pro POLNÍ PĚSTOVÁNÍ, A K PĚSTOVÁNÍ VE SKLENÍCÍCH. </w:t>
      </w:r>
    </w:p>
    <w:p w:rsidR="00B25128" w:rsidRPr="00B25128" w:rsidRDefault="002D796A" w:rsidP="00B25128">
      <w:pPr>
        <w:pStyle w:val="Odstavecseseznamem"/>
        <w:numPr>
          <w:ilvl w:val="0"/>
          <w:numId w:val="20"/>
        </w:numPr>
        <w:spacing w:line="240" w:lineRule="auto"/>
        <w:ind w:left="720"/>
        <w:rPr>
          <w:b/>
          <w:color w:val="808080" w:themeColor="background1" w:themeShade="80"/>
          <w:sz w:val="26"/>
          <w:szCs w:val="26"/>
        </w:rPr>
      </w:pPr>
      <w:r w:rsidRPr="00B25128">
        <w:rPr>
          <w:b/>
          <w:sz w:val="26"/>
          <w:szCs w:val="26"/>
        </w:rPr>
        <w:t>Do výčtu zeleniny v tabulce uveďte vykřičník u těch druhů zeleniny, které se pěstují ve více variantách z hlediska doby výsevu</w:t>
      </w:r>
      <w:r w:rsidR="00B25128" w:rsidRPr="00B25128">
        <w:rPr>
          <w:b/>
          <w:sz w:val="26"/>
          <w:szCs w:val="26"/>
        </w:rPr>
        <w:t>.</w:t>
      </w:r>
    </w:p>
    <w:p w:rsidR="009654BE" w:rsidRPr="00B25128" w:rsidRDefault="00B25128" w:rsidP="00B25128">
      <w:pPr>
        <w:pStyle w:val="Odstavecseseznamem"/>
        <w:numPr>
          <w:ilvl w:val="0"/>
          <w:numId w:val="9"/>
        </w:numPr>
        <w:spacing w:line="240" w:lineRule="auto"/>
        <w:rPr>
          <w:b/>
          <w:color w:val="808080" w:themeColor="background1" w:themeShade="80"/>
          <w:sz w:val="26"/>
          <w:szCs w:val="26"/>
        </w:rPr>
      </w:pPr>
      <w:r w:rsidRPr="00B25128">
        <w:rPr>
          <w:b/>
          <w:color w:val="808080" w:themeColor="background1" w:themeShade="80"/>
          <w:sz w:val="26"/>
          <w:szCs w:val="26"/>
        </w:rPr>
        <w:lastRenderedPageBreak/>
        <w:t xml:space="preserve">Při pěstování zeleniny na školním pozemku můžeme zvolit pěstování pouze jediné nebo kombinaci více druhů zeleniny na jednom záhoně. </w:t>
      </w:r>
    </w:p>
    <w:p w:rsidR="00B25128" w:rsidRPr="00B25128" w:rsidRDefault="00B25128" w:rsidP="00B25128">
      <w:pPr>
        <w:pStyle w:val="Bezmezer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MONOKULTURA </w:t>
      </w:r>
      <w:r w:rsidRPr="00B25128">
        <w:rPr>
          <w:sz w:val="20"/>
          <w:szCs w:val="20"/>
        </w:rPr>
        <w:t>– jedná se o klasický způsob pěstování, kdy</w:t>
      </w:r>
      <w:r>
        <w:rPr>
          <w:b/>
          <w:sz w:val="20"/>
          <w:szCs w:val="20"/>
        </w:rPr>
        <w:t xml:space="preserve"> </w:t>
      </w:r>
      <w:r w:rsidRPr="00B25128">
        <w:rPr>
          <w:sz w:val="20"/>
          <w:szCs w:val="20"/>
        </w:rPr>
        <w:t>na jednom záhoně pěstujeme pouze jeden druh zeleniny.</w:t>
      </w:r>
      <w:r>
        <w:rPr>
          <w:b/>
          <w:sz w:val="20"/>
          <w:szCs w:val="20"/>
        </w:rPr>
        <w:t xml:space="preserve"> </w:t>
      </w:r>
      <w:r w:rsidRPr="00B25128">
        <w:rPr>
          <w:sz w:val="20"/>
          <w:szCs w:val="20"/>
        </w:rPr>
        <w:t>Teprve po úplné sklizni můžeme vysít nebo vysázet další druh.</w:t>
      </w:r>
    </w:p>
    <w:p w:rsidR="00B25128" w:rsidRPr="00900EF9" w:rsidRDefault="00B25128" w:rsidP="00B25128">
      <w:pPr>
        <w:pStyle w:val="Bezmezer"/>
        <w:ind w:left="360"/>
        <w:jc w:val="both"/>
        <w:rPr>
          <w:sz w:val="20"/>
          <w:szCs w:val="20"/>
        </w:rPr>
      </w:pPr>
      <w:r w:rsidRPr="00900EF9">
        <w:rPr>
          <w:b/>
          <w:sz w:val="20"/>
          <w:szCs w:val="20"/>
        </w:rPr>
        <w:t xml:space="preserve">SMÍŠENÁ KULTURA </w:t>
      </w:r>
      <w:r w:rsidRPr="00900EF9">
        <w:rPr>
          <w:sz w:val="20"/>
          <w:szCs w:val="20"/>
        </w:rPr>
        <w:t>– na jednom záhoně pěst</w:t>
      </w:r>
      <w:r>
        <w:rPr>
          <w:sz w:val="20"/>
          <w:szCs w:val="20"/>
        </w:rPr>
        <w:t xml:space="preserve">ujeme </w:t>
      </w:r>
      <w:r w:rsidRPr="00900EF9">
        <w:rPr>
          <w:sz w:val="20"/>
          <w:szCs w:val="20"/>
        </w:rPr>
        <w:t xml:space="preserve">hned několik plodin současně, tzv. smíšená kultura. Hovoříme pak o tzv. KOMBINOVANÉM ZÁHONĚ, kde se střídají řádky různých druhů zeleniny. </w:t>
      </w:r>
    </w:p>
    <w:p w:rsidR="00B25128" w:rsidRPr="00900EF9" w:rsidRDefault="00B25128" w:rsidP="00B25128">
      <w:pPr>
        <w:pStyle w:val="Bezmezer"/>
        <w:ind w:left="360"/>
        <w:jc w:val="both"/>
        <w:rPr>
          <w:sz w:val="20"/>
          <w:szCs w:val="20"/>
        </w:rPr>
      </w:pPr>
      <w:r w:rsidRPr="00900EF9">
        <w:rPr>
          <w:b/>
          <w:sz w:val="20"/>
          <w:szCs w:val="20"/>
        </w:rPr>
        <w:t>POLYKULTURA</w:t>
      </w:r>
      <w:r w:rsidRPr="00900EF9">
        <w:rPr>
          <w:sz w:val="20"/>
          <w:szCs w:val="20"/>
        </w:rPr>
        <w:t xml:space="preserve"> – je způsob pěstování zeleniny, kdy na jednom záhoně pěstujeme více druhů zeleniny. Na rozdíl od kombinovaného záhonu se zelenina nepěstuje v řádcích, ale jednotlivé rostliny vyplňují celý prostor záhonu.  </w:t>
      </w:r>
    </w:p>
    <w:p w:rsidR="00491D11" w:rsidRPr="00900EF9" w:rsidRDefault="00491D11" w:rsidP="00B25128">
      <w:pPr>
        <w:pStyle w:val="Bezmezer"/>
        <w:ind w:left="360"/>
        <w:jc w:val="both"/>
        <w:rPr>
          <w:sz w:val="20"/>
          <w:szCs w:val="20"/>
        </w:rPr>
      </w:pPr>
      <w:r w:rsidRPr="00900EF9">
        <w:rPr>
          <w:b/>
          <w:sz w:val="20"/>
          <w:szCs w:val="20"/>
        </w:rPr>
        <w:t xml:space="preserve">PERMAKULTURA </w:t>
      </w:r>
      <w:r w:rsidRPr="00900EF9">
        <w:rPr>
          <w:sz w:val="20"/>
          <w:szCs w:val="20"/>
        </w:rPr>
        <w:t>– vznikla spojením slov permanentní kultura. Jedná se o soubor vytrvalých rostlin, které se společně pěstují na jednom místě po dobu mnoha let. Nejběžnějším příkladem permakultury je tzv. BYLINKOVÁ SPIRÁLA.</w:t>
      </w:r>
    </w:p>
    <w:p w:rsidR="00491D11" w:rsidRDefault="00491D11" w:rsidP="00491D11">
      <w:pPr>
        <w:pStyle w:val="Bezmezer"/>
        <w:jc w:val="both"/>
      </w:pPr>
    </w:p>
    <w:p w:rsidR="009A11ED" w:rsidRDefault="009A11ED" w:rsidP="009A11ED">
      <w:pPr>
        <w:pStyle w:val="Bezmezer"/>
        <w:ind w:left="708"/>
        <w:rPr>
          <w:b/>
          <w:color w:val="808080" w:themeColor="background1" w:themeShade="80"/>
          <w:sz w:val="26"/>
          <w:szCs w:val="26"/>
        </w:rPr>
      </w:pPr>
      <w:r w:rsidRPr="009A11ED">
        <w:rPr>
          <w:b/>
          <w:color w:val="808080" w:themeColor="background1" w:themeShade="80"/>
          <w:sz w:val="26"/>
          <w:szCs w:val="26"/>
        </w:rPr>
        <w:t>P</w:t>
      </w:r>
      <w:r w:rsidR="00491D11" w:rsidRPr="009A11ED">
        <w:rPr>
          <w:b/>
          <w:color w:val="808080" w:themeColor="background1" w:themeShade="80"/>
          <w:sz w:val="26"/>
          <w:szCs w:val="26"/>
        </w:rPr>
        <w:t>ěstování několika plodin současně na kombinovaném záhoně</w:t>
      </w:r>
      <w:r>
        <w:rPr>
          <w:b/>
          <w:color w:val="808080" w:themeColor="background1" w:themeShade="80"/>
          <w:sz w:val="26"/>
          <w:szCs w:val="26"/>
        </w:rPr>
        <w:t xml:space="preserve"> (a to nejen na školním pozemku) </w:t>
      </w:r>
      <w:r w:rsidR="00491D11" w:rsidRPr="009A11ED">
        <w:rPr>
          <w:b/>
          <w:color w:val="808080" w:themeColor="background1" w:themeShade="80"/>
          <w:sz w:val="26"/>
          <w:szCs w:val="26"/>
        </w:rPr>
        <w:t>je vhodné hned z několika důvodů</w:t>
      </w:r>
      <w:r>
        <w:rPr>
          <w:b/>
          <w:color w:val="808080" w:themeColor="background1" w:themeShade="80"/>
          <w:sz w:val="26"/>
          <w:szCs w:val="26"/>
        </w:rPr>
        <w:t>:</w:t>
      </w:r>
    </w:p>
    <w:p w:rsidR="009A11ED" w:rsidRDefault="00491D11" w:rsidP="009A11ED">
      <w:pPr>
        <w:pStyle w:val="Bezmezer"/>
        <w:numPr>
          <w:ilvl w:val="0"/>
          <w:numId w:val="22"/>
        </w:numPr>
        <w:rPr>
          <w:b/>
          <w:color w:val="808080" w:themeColor="background1" w:themeShade="80"/>
          <w:sz w:val="26"/>
          <w:szCs w:val="26"/>
        </w:rPr>
      </w:pPr>
      <w:r w:rsidRPr="009A11ED">
        <w:rPr>
          <w:b/>
          <w:color w:val="808080" w:themeColor="background1" w:themeShade="80"/>
          <w:sz w:val="26"/>
          <w:szCs w:val="26"/>
        </w:rPr>
        <w:t>sklidíme v</w:t>
      </w:r>
      <w:r w:rsidR="009A11ED">
        <w:rPr>
          <w:b/>
          <w:color w:val="808080" w:themeColor="background1" w:themeShade="80"/>
          <w:sz w:val="26"/>
          <w:szCs w:val="26"/>
        </w:rPr>
        <w:t>íce než jednu plodinu ze záhonu</w:t>
      </w:r>
    </w:p>
    <w:p w:rsidR="009A11ED" w:rsidRDefault="00491D11" w:rsidP="009A11ED">
      <w:pPr>
        <w:pStyle w:val="Bezmezer"/>
        <w:numPr>
          <w:ilvl w:val="0"/>
          <w:numId w:val="22"/>
        </w:numPr>
        <w:rPr>
          <w:b/>
          <w:color w:val="808080" w:themeColor="background1" w:themeShade="80"/>
          <w:sz w:val="26"/>
          <w:szCs w:val="26"/>
        </w:rPr>
      </w:pPr>
      <w:r w:rsidRPr="009A11ED">
        <w:rPr>
          <w:b/>
          <w:color w:val="808080" w:themeColor="background1" w:themeShade="80"/>
          <w:sz w:val="26"/>
          <w:szCs w:val="26"/>
        </w:rPr>
        <w:t>půda je více chráněná rostlinami, nedochází tak k jejímu vysychání</w:t>
      </w:r>
      <w:r w:rsidR="009A11ED" w:rsidRPr="009A11ED">
        <w:rPr>
          <w:b/>
          <w:color w:val="808080" w:themeColor="background1" w:themeShade="80"/>
          <w:sz w:val="26"/>
          <w:szCs w:val="26"/>
        </w:rPr>
        <w:t xml:space="preserve">, </w:t>
      </w:r>
      <w:r w:rsidRPr="009A11ED">
        <w:rPr>
          <w:b/>
          <w:color w:val="808080" w:themeColor="background1" w:themeShade="80"/>
          <w:sz w:val="26"/>
          <w:szCs w:val="26"/>
        </w:rPr>
        <w:t xml:space="preserve">je </w:t>
      </w:r>
      <w:r w:rsidR="009A11ED" w:rsidRPr="009A11ED">
        <w:rPr>
          <w:b/>
          <w:color w:val="808080" w:themeColor="background1" w:themeShade="80"/>
          <w:sz w:val="26"/>
          <w:szCs w:val="26"/>
        </w:rPr>
        <w:t>tedy potřeba méně vody</w:t>
      </w:r>
    </w:p>
    <w:p w:rsidR="00491D11" w:rsidRPr="009A11ED" w:rsidRDefault="00491D11" w:rsidP="009A11ED">
      <w:pPr>
        <w:pStyle w:val="Bezmezer"/>
        <w:numPr>
          <w:ilvl w:val="0"/>
          <w:numId w:val="22"/>
        </w:numPr>
        <w:rPr>
          <w:b/>
          <w:color w:val="808080" w:themeColor="background1" w:themeShade="80"/>
          <w:sz w:val="26"/>
          <w:szCs w:val="26"/>
        </w:rPr>
      </w:pPr>
      <w:r w:rsidRPr="009A11ED">
        <w:rPr>
          <w:b/>
          <w:color w:val="808080" w:themeColor="background1" w:themeShade="80"/>
          <w:sz w:val="26"/>
          <w:szCs w:val="26"/>
        </w:rPr>
        <w:t>při volbě vhodných kombinací se jednotlivé plodiny vzájemně podporují v růstu.</w:t>
      </w:r>
    </w:p>
    <w:p w:rsidR="00C53F12" w:rsidRDefault="00C53F12" w:rsidP="009A11ED">
      <w:pPr>
        <w:pStyle w:val="Bezmezer"/>
        <w:ind w:left="708"/>
        <w:jc w:val="both"/>
        <w:rPr>
          <w:rFonts w:cs="Microsoft Himalaya"/>
          <w:b/>
          <w:color w:val="808080" w:themeColor="background1" w:themeShade="80"/>
          <w:sz w:val="26"/>
          <w:szCs w:val="26"/>
        </w:rPr>
      </w:pPr>
    </w:p>
    <w:p w:rsidR="009A11ED" w:rsidRDefault="009A11ED" w:rsidP="009A11ED">
      <w:pPr>
        <w:pStyle w:val="Bezmezer"/>
        <w:ind w:left="708"/>
        <w:jc w:val="both"/>
        <w:rPr>
          <w:rFonts w:cs="Microsoft Himalaya"/>
          <w:b/>
          <w:color w:val="808080" w:themeColor="background1" w:themeShade="80"/>
          <w:sz w:val="26"/>
          <w:szCs w:val="26"/>
        </w:rPr>
      </w:pPr>
      <w:r w:rsidRPr="009A11ED">
        <w:rPr>
          <w:rFonts w:cs="Microsoft Himalaya"/>
          <w:b/>
          <w:color w:val="808080" w:themeColor="background1" w:themeShade="80"/>
          <w:sz w:val="26"/>
          <w:szCs w:val="26"/>
        </w:rPr>
        <w:t>Při pěstování více druhů zeleniny na jednom záhoně je potřeba uvědomit si, jaké nároky má konkrétní druh zeleniny a současně co vlastně chci pěstovat. Je nutné zohlednit DÉLKU VEGETACE, NÁCHYLNOST ROSTLIN NA CHLAD a VZÁJEMNOU SNÁŠENLIVOST různých druhů.</w:t>
      </w:r>
    </w:p>
    <w:p w:rsidR="00C53F12" w:rsidRDefault="00C53F12" w:rsidP="00C53F12">
      <w:pPr>
        <w:pStyle w:val="Bezmezer"/>
        <w:ind w:firstLine="708"/>
        <w:jc w:val="both"/>
        <w:rPr>
          <w:rFonts w:cs="Microsoft Himalaya"/>
          <w:b/>
          <w:color w:val="808080" w:themeColor="background1" w:themeShade="80"/>
          <w:sz w:val="26"/>
          <w:szCs w:val="26"/>
        </w:rPr>
      </w:pPr>
    </w:p>
    <w:p w:rsidR="00C53F12" w:rsidRPr="009A11ED" w:rsidRDefault="00C53F12" w:rsidP="00C53F12">
      <w:pPr>
        <w:pStyle w:val="Bezmezer"/>
        <w:ind w:firstLine="708"/>
        <w:jc w:val="both"/>
        <w:rPr>
          <w:rFonts w:cs="Microsoft Himalaya"/>
          <w:b/>
          <w:color w:val="808080" w:themeColor="background1" w:themeShade="80"/>
          <w:sz w:val="26"/>
          <w:szCs w:val="26"/>
        </w:rPr>
      </w:pPr>
      <w:r>
        <w:rPr>
          <w:rFonts w:cs="Microsoft Himalaya"/>
          <w:b/>
          <w:color w:val="808080" w:themeColor="background1" w:themeShade="80"/>
          <w:sz w:val="26"/>
          <w:szCs w:val="26"/>
        </w:rPr>
        <w:t>Podle pořadí a významu na záhoně můžeme zeleninu označit následujícími termíny:</w:t>
      </w:r>
    </w:p>
    <w:p w:rsidR="00C53F12" w:rsidRPr="0011254F" w:rsidRDefault="00C53F12" w:rsidP="00C53F12">
      <w:pPr>
        <w:pStyle w:val="Bezmezer"/>
        <w:ind w:left="1416"/>
        <w:jc w:val="both"/>
      </w:pPr>
      <w:r w:rsidRPr="00996CE1">
        <w:rPr>
          <w:b/>
        </w:rPr>
        <w:t>HLAVNÍ PLODINA</w:t>
      </w:r>
      <w:r w:rsidRPr="0011254F">
        <w:t xml:space="preserve"> – plodina, o kterou nám jde. Většinou se jedná o rostlinu s dlouhou vegetační dobou. V některých případech je nutné zeleninu předpěstovat a vysazovat až po „zmrzlých“ v polovině května – tzv. teplomilné druhy (které nesnesou ani krátkodobě teploty pod 0°C, dojde u nich tzv. spálení mrazem).</w:t>
      </w:r>
    </w:p>
    <w:p w:rsidR="00C53F12" w:rsidRPr="0011254F" w:rsidRDefault="00C53F12" w:rsidP="00C53F12">
      <w:pPr>
        <w:pStyle w:val="Bezmezer"/>
        <w:ind w:left="1416"/>
        <w:jc w:val="both"/>
      </w:pPr>
      <w:r w:rsidRPr="00996CE1">
        <w:rPr>
          <w:b/>
        </w:rPr>
        <w:t>PŘEDPLODINA</w:t>
      </w:r>
      <w:r w:rsidRPr="0011254F">
        <w:t xml:space="preserve"> – některé hlavní plodiny je možné vysadit na záhon relativně pozdě – např. v květnu. Proto je možné vysít nebo vysadit na záhon v předstihu tzv. chladnomilné druhy (krátkodobě snášející teploty okolo 0°C). Získáme tak z jednoho záhonu sklizeň ještě před tím, než hlavní plodina dosáhne konzumní zralosti.</w:t>
      </w:r>
    </w:p>
    <w:p w:rsidR="00C53F12" w:rsidRDefault="00C53F12" w:rsidP="00C53F12">
      <w:pPr>
        <w:pStyle w:val="Bezmezer"/>
        <w:ind w:left="1416"/>
        <w:jc w:val="both"/>
      </w:pPr>
      <w:r w:rsidRPr="00996CE1">
        <w:rPr>
          <w:b/>
        </w:rPr>
        <w:t>MEZIŘÁDKOVÁ PLODINA</w:t>
      </w:r>
      <w:r w:rsidRPr="0011254F">
        <w:t xml:space="preserve"> </w:t>
      </w:r>
      <w:r>
        <w:t>– mezi řádky hlavní plodiny mů</w:t>
      </w:r>
      <w:r w:rsidRPr="0011254F">
        <w:t>že být z počátku nebo naopak ke konci růstu dostatek místa. Tento prostor zarůstá plevelem a současně zde doc</w:t>
      </w:r>
      <w:r>
        <w:t>hází k rychlejšímu vysychání záh</w:t>
      </w:r>
      <w:r w:rsidRPr="0011254F">
        <w:t>onu. Pokud se na tato místa (mezi řádky hlavní plodiny) vysejí nebo vysází druhy zeleniny s krátkou vegetační dobou</w:t>
      </w:r>
      <w:r>
        <w:t>, získáme tak jednu sklizeň navíc.</w:t>
      </w:r>
    </w:p>
    <w:p w:rsidR="00C53F12" w:rsidRDefault="00C53F12" w:rsidP="00C53F12">
      <w:pPr>
        <w:pStyle w:val="Bezmezer"/>
        <w:ind w:left="1416"/>
        <w:jc w:val="both"/>
      </w:pPr>
      <w:r w:rsidRPr="00996CE1">
        <w:rPr>
          <w:b/>
        </w:rPr>
        <w:t>NÁSLEDNÁ PLODINA</w:t>
      </w:r>
      <w:r>
        <w:t xml:space="preserve"> – některé hlavní plodiny sklidíme již během prázdnin a záhon by tak zůstal až do podzimu prázdný. Proto je vhodné vysít nebo vysázet na něj rostliny s krátkou vegetační dobou (vhodné pro podzimní pěstování), čímž získáme další sklizeň. Můžeme vysít také zelené hnojení, které na podzim zaryjeme a tím půdu přirozeně přihnojíme.</w:t>
      </w:r>
    </w:p>
    <w:p w:rsidR="00C53F12" w:rsidRPr="00B060F8" w:rsidRDefault="00C53F12" w:rsidP="00C53F12">
      <w:pPr>
        <w:pStyle w:val="Bezmezer"/>
        <w:ind w:left="1416"/>
        <w:jc w:val="both"/>
      </w:pPr>
      <w:r>
        <w:rPr>
          <w:b/>
        </w:rPr>
        <w:t xml:space="preserve">BIOLOGICKÁ OCHRANA </w:t>
      </w:r>
      <w:r>
        <w:t>– některé rostliny díky látkám, které obsahují (např. vůně) mohou odpuzovat některé škůdce. Pokud takovou rostlinu vysejeme nebo vysázíme vedle zeleniny „lákavé“ pro škůdce, můžeme ji tímto způsobem ochránit. Vhodnou a také velmi hezkou biologickou ochranu poskytuje např. aksamitník nebo měsíček, vhodné je také např. doplnění výsevu mrkve o česnek.</w:t>
      </w:r>
    </w:p>
    <w:p w:rsidR="00C53F12" w:rsidRDefault="00C53F12" w:rsidP="00C53F12">
      <w:pPr>
        <w:pStyle w:val="Bezmezer"/>
        <w:ind w:left="1080"/>
        <w:rPr>
          <w:rFonts w:cs="Microsoft Himalaya"/>
          <w:b/>
          <w:sz w:val="26"/>
          <w:szCs w:val="26"/>
        </w:rPr>
      </w:pPr>
    </w:p>
    <w:p w:rsidR="00C53F12" w:rsidRPr="00C53F12" w:rsidRDefault="00C53F12" w:rsidP="00C53F12">
      <w:pPr>
        <w:pStyle w:val="Bezmezer"/>
        <w:numPr>
          <w:ilvl w:val="0"/>
          <w:numId w:val="15"/>
        </w:numPr>
        <w:jc w:val="both"/>
        <w:rPr>
          <w:b/>
          <w:color w:val="808080" w:themeColor="background1" w:themeShade="80"/>
          <w:sz w:val="26"/>
          <w:szCs w:val="26"/>
        </w:rPr>
      </w:pPr>
      <w:r w:rsidRPr="00996CE1">
        <w:rPr>
          <w:b/>
          <w:sz w:val="26"/>
          <w:szCs w:val="26"/>
        </w:rPr>
        <w:t xml:space="preserve">Doplňte do tabulky </w:t>
      </w:r>
      <w:r>
        <w:rPr>
          <w:b/>
          <w:sz w:val="26"/>
          <w:szCs w:val="26"/>
        </w:rPr>
        <w:t>s výčtem zeleniny do posledního sloupce, do které z kategorií by bylo možné tuto zeleninu zařadit. (v některých případech je více možností)</w:t>
      </w:r>
    </w:p>
    <w:p w:rsidR="00C53F12" w:rsidRDefault="00C53F12" w:rsidP="00C53F12">
      <w:pPr>
        <w:pStyle w:val="Bezmezer"/>
        <w:ind w:left="720"/>
        <w:jc w:val="both"/>
        <w:rPr>
          <w:b/>
          <w:sz w:val="26"/>
          <w:szCs w:val="26"/>
        </w:rPr>
      </w:pPr>
    </w:p>
    <w:p w:rsidR="00C53F12" w:rsidRPr="0021609D" w:rsidRDefault="00C53F12" w:rsidP="00C53F12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  <w:r w:rsidRPr="0021609D">
        <w:rPr>
          <w:b/>
          <w:color w:val="808080" w:themeColor="background1" w:themeShade="80"/>
          <w:sz w:val="26"/>
          <w:szCs w:val="26"/>
        </w:rPr>
        <w:t xml:space="preserve">Při plánování a následném výsevu či výsadbě kombinovaného záhonu je nutné zohlednit příbuznost a vzájemnou snášenlivost konkrétních druhů zeleniny. Některé druhy zeleniny se ve svém růstu vzájemně podporují (např. rajče a fazol), jiné se naopak vyloženě nesnáší (např. rajče a hrách). </w:t>
      </w:r>
      <w:r w:rsidR="0021609D" w:rsidRPr="0021609D">
        <w:rPr>
          <w:b/>
          <w:color w:val="808080" w:themeColor="background1" w:themeShade="80"/>
          <w:sz w:val="26"/>
          <w:szCs w:val="26"/>
        </w:rPr>
        <w:t>Některé z kombinací jsou pak neutrální (ani se nesnáší ani nepodporují)</w:t>
      </w:r>
    </w:p>
    <w:p w:rsidR="0021609D" w:rsidRPr="002F79B6" w:rsidRDefault="0021609D" w:rsidP="00C53F12">
      <w:pPr>
        <w:pStyle w:val="Bezmezer"/>
        <w:ind w:left="720"/>
        <w:jc w:val="both"/>
        <w:rPr>
          <w:b/>
          <w:color w:val="808080" w:themeColor="background1" w:themeShade="80"/>
          <w:sz w:val="26"/>
          <w:szCs w:val="26"/>
        </w:rPr>
      </w:pPr>
    </w:p>
    <w:p w:rsidR="0021609D" w:rsidRDefault="00491D11" w:rsidP="00491D11">
      <w:pPr>
        <w:pStyle w:val="Bezmezer"/>
        <w:numPr>
          <w:ilvl w:val="0"/>
          <w:numId w:val="15"/>
        </w:numPr>
        <w:rPr>
          <w:rFonts w:cs="Microsoft Himalaya"/>
          <w:b/>
          <w:sz w:val="26"/>
          <w:szCs w:val="26"/>
        </w:rPr>
      </w:pPr>
      <w:r w:rsidRPr="006C7F98">
        <w:rPr>
          <w:rFonts w:cs="Microsoft Himalaya"/>
          <w:b/>
          <w:sz w:val="26"/>
          <w:szCs w:val="26"/>
        </w:rPr>
        <w:t>Vyhledejte</w:t>
      </w:r>
      <w:r w:rsidR="0021609D">
        <w:rPr>
          <w:rFonts w:cs="Microsoft Himalaya"/>
          <w:b/>
          <w:sz w:val="26"/>
          <w:szCs w:val="26"/>
        </w:rPr>
        <w:t xml:space="preserve"> v tabulce kombinace zeleniny, které se vzájemně snáší a které se nesnáší.</w:t>
      </w:r>
    </w:p>
    <w:p w:rsidR="0021609D" w:rsidRDefault="0021609D" w:rsidP="0021609D">
      <w:pPr>
        <w:pStyle w:val="Bezmezer"/>
        <w:ind w:left="720"/>
        <w:rPr>
          <w:rFonts w:cs="Microsoft Himalaya"/>
          <w:b/>
          <w:sz w:val="26"/>
          <w:szCs w:val="26"/>
        </w:rPr>
      </w:pPr>
    </w:p>
    <w:p w:rsidR="0021609D" w:rsidRDefault="0021609D" w:rsidP="0021609D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noProof/>
          <w:sz w:val="26"/>
          <w:szCs w:val="26"/>
          <w:lang w:eastAsia="cs-CZ"/>
        </w:rPr>
        <w:lastRenderedPageBreak/>
        <w:drawing>
          <wp:inline distT="0" distB="0" distL="0" distR="0">
            <wp:extent cx="6840855" cy="7697470"/>
            <wp:effectExtent l="19050" t="0" r="0" b="0"/>
            <wp:docPr id="22" name="Obrázek 21" descr="biozah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zahrada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769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09D" w:rsidRDefault="0021609D" w:rsidP="0021609D">
      <w:pPr>
        <w:pStyle w:val="Bezmezer"/>
        <w:ind w:left="720"/>
        <w:rPr>
          <w:rFonts w:cs="Microsoft Himalaya"/>
          <w:b/>
          <w:sz w:val="26"/>
          <w:szCs w:val="26"/>
        </w:rPr>
      </w:pPr>
    </w:p>
    <w:p w:rsidR="00003AAD" w:rsidRDefault="0021609D" w:rsidP="0021609D">
      <w:pPr>
        <w:pStyle w:val="Bezmezer"/>
        <w:numPr>
          <w:ilvl w:val="0"/>
          <w:numId w:val="15"/>
        </w:numPr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 xml:space="preserve">Ověřte, který z následujících návrhů by bylo možno realizovat </w:t>
      </w:r>
      <w:r w:rsidR="00003AAD">
        <w:rPr>
          <w:rFonts w:cs="Microsoft Himalaya"/>
          <w:b/>
          <w:sz w:val="26"/>
          <w:szCs w:val="26"/>
        </w:rPr>
        <w:t>formou kombinovaného záhonu.</w:t>
      </w:r>
    </w:p>
    <w:p w:rsidR="00003AAD" w:rsidRDefault="00003AAD" w:rsidP="00003AAD">
      <w:pPr>
        <w:pStyle w:val="Bezmezer"/>
        <w:ind w:left="1080"/>
        <w:rPr>
          <w:rFonts w:cs="Microsoft Himalaya"/>
          <w:sz w:val="26"/>
          <w:szCs w:val="26"/>
        </w:rPr>
      </w:pPr>
      <w:r w:rsidRPr="001150AF">
        <w:rPr>
          <w:rFonts w:cs="Microsoft Himalaya"/>
          <w:b/>
          <w:sz w:val="26"/>
          <w:szCs w:val="26"/>
        </w:rPr>
        <w:t>ZÁHON A:</w:t>
      </w:r>
      <w:r>
        <w:rPr>
          <w:rFonts w:cs="Microsoft Himalaya"/>
          <w:sz w:val="26"/>
          <w:szCs w:val="26"/>
        </w:rPr>
        <w:t xml:space="preserve"> h</w:t>
      </w:r>
      <w:r w:rsidRPr="00003AAD">
        <w:rPr>
          <w:rFonts w:cs="Microsoft Himalaya"/>
          <w:sz w:val="26"/>
          <w:szCs w:val="26"/>
        </w:rPr>
        <w:t>lavní plodina</w:t>
      </w:r>
      <w:r>
        <w:rPr>
          <w:rFonts w:cs="Microsoft Himalaya"/>
          <w:sz w:val="26"/>
          <w:szCs w:val="26"/>
        </w:rPr>
        <w:t xml:space="preserve"> </w:t>
      </w:r>
      <w:r w:rsidRPr="00003AAD">
        <w:rPr>
          <w:rFonts w:cs="Microsoft Himalaya"/>
          <w:b/>
          <w:sz w:val="26"/>
          <w:szCs w:val="26"/>
        </w:rPr>
        <w:t>rajče</w:t>
      </w:r>
      <w:r>
        <w:rPr>
          <w:rFonts w:cs="Microsoft Himalaya"/>
          <w:sz w:val="26"/>
          <w:szCs w:val="26"/>
        </w:rPr>
        <w:t xml:space="preserve"> (výsev III., výsadba V.), předplodina </w:t>
      </w:r>
      <w:r w:rsidRPr="00003AAD">
        <w:rPr>
          <w:rFonts w:cs="Microsoft Himalaya"/>
          <w:b/>
          <w:sz w:val="26"/>
          <w:szCs w:val="26"/>
        </w:rPr>
        <w:t>ředkvička</w:t>
      </w:r>
      <w:r>
        <w:rPr>
          <w:rFonts w:cs="Microsoft Himalaya"/>
          <w:sz w:val="26"/>
          <w:szCs w:val="26"/>
        </w:rPr>
        <w:t xml:space="preserve"> (výsev III.), meziřádková </w:t>
      </w:r>
      <w:r w:rsidRPr="00003AAD">
        <w:rPr>
          <w:rFonts w:cs="Microsoft Himalaya"/>
          <w:b/>
          <w:sz w:val="26"/>
          <w:szCs w:val="26"/>
        </w:rPr>
        <w:t xml:space="preserve">salát </w:t>
      </w:r>
      <w:r>
        <w:rPr>
          <w:rFonts w:cs="Microsoft Himalaya"/>
          <w:sz w:val="26"/>
          <w:szCs w:val="26"/>
        </w:rPr>
        <w:t xml:space="preserve">(výsev II., výsadba IV), biologická ochrana </w:t>
      </w:r>
      <w:r w:rsidRPr="00003AAD">
        <w:rPr>
          <w:rFonts w:cs="Microsoft Himalaya"/>
          <w:b/>
          <w:sz w:val="26"/>
          <w:szCs w:val="26"/>
        </w:rPr>
        <w:t>afrikán</w:t>
      </w:r>
      <w:r>
        <w:rPr>
          <w:rFonts w:cs="Microsoft Himalaya"/>
          <w:sz w:val="26"/>
          <w:szCs w:val="26"/>
        </w:rPr>
        <w:t xml:space="preserve"> (výsev III., výsadba V.)</w:t>
      </w:r>
    </w:p>
    <w:p w:rsidR="00003AAD" w:rsidRDefault="00003AAD" w:rsidP="00003AAD">
      <w:pPr>
        <w:pStyle w:val="Bezmezer"/>
        <w:ind w:left="1080"/>
        <w:rPr>
          <w:rFonts w:cs="Microsoft Himalaya"/>
          <w:sz w:val="26"/>
          <w:szCs w:val="26"/>
        </w:rPr>
      </w:pPr>
      <w:r w:rsidRPr="001150AF">
        <w:rPr>
          <w:rFonts w:cs="Microsoft Himalaya"/>
          <w:b/>
          <w:sz w:val="26"/>
          <w:szCs w:val="26"/>
        </w:rPr>
        <w:t>ZÁHON B:</w:t>
      </w:r>
      <w:r>
        <w:rPr>
          <w:rFonts w:cs="Microsoft Himalaya"/>
          <w:sz w:val="26"/>
          <w:szCs w:val="26"/>
        </w:rPr>
        <w:t xml:space="preserve"> h</w:t>
      </w:r>
      <w:r w:rsidRPr="00003AAD">
        <w:rPr>
          <w:rFonts w:cs="Microsoft Himalaya"/>
          <w:sz w:val="26"/>
          <w:szCs w:val="26"/>
        </w:rPr>
        <w:t>lavní plodina</w:t>
      </w:r>
      <w:r>
        <w:rPr>
          <w:rFonts w:cs="Microsoft Himalaya"/>
          <w:sz w:val="26"/>
          <w:szCs w:val="26"/>
        </w:rPr>
        <w:t xml:space="preserve"> </w:t>
      </w:r>
      <w:r>
        <w:rPr>
          <w:rFonts w:cs="Microsoft Himalaya"/>
          <w:b/>
          <w:sz w:val="26"/>
          <w:szCs w:val="26"/>
        </w:rPr>
        <w:t>pórek</w:t>
      </w:r>
      <w:r>
        <w:rPr>
          <w:rFonts w:cs="Microsoft Himalaya"/>
          <w:sz w:val="26"/>
          <w:szCs w:val="26"/>
        </w:rPr>
        <w:t xml:space="preserve"> (výsev II., výsadba IV.), meziřádková </w:t>
      </w:r>
      <w:r>
        <w:rPr>
          <w:rFonts w:cs="Microsoft Himalaya"/>
          <w:b/>
          <w:sz w:val="26"/>
          <w:szCs w:val="26"/>
        </w:rPr>
        <w:t>kedlubna</w:t>
      </w:r>
      <w:r w:rsidRPr="00003AAD">
        <w:rPr>
          <w:rFonts w:cs="Microsoft Himalaya"/>
          <w:b/>
          <w:sz w:val="26"/>
          <w:szCs w:val="26"/>
        </w:rPr>
        <w:t xml:space="preserve"> </w:t>
      </w:r>
      <w:r>
        <w:rPr>
          <w:rFonts w:cs="Microsoft Himalaya"/>
          <w:sz w:val="26"/>
          <w:szCs w:val="26"/>
        </w:rPr>
        <w:t xml:space="preserve">(výsev II., výsadba IV), biologická ochrana </w:t>
      </w:r>
      <w:r w:rsidRPr="00003AAD">
        <w:rPr>
          <w:rFonts w:cs="Microsoft Himalaya"/>
          <w:b/>
          <w:sz w:val="26"/>
          <w:szCs w:val="26"/>
        </w:rPr>
        <w:t>afrikán</w:t>
      </w:r>
      <w:r>
        <w:rPr>
          <w:rFonts w:cs="Microsoft Himalaya"/>
          <w:sz w:val="26"/>
          <w:szCs w:val="26"/>
        </w:rPr>
        <w:t xml:space="preserve"> (výsev III., výsadba V.)</w:t>
      </w:r>
    </w:p>
    <w:p w:rsidR="00003AAD" w:rsidRPr="00003AAD" w:rsidRDefault="00003AAD" w:rsidP="00003AAD">
      <w:pPr>
        <w:pStyle w:val="Bezmezer"/>
        <w:ind w:left="1080"/>
        <w:rPr>
          <w:rFonts w:cs="Microsoft Himalaya"/>
          <w:sz w:val="26"/>
          <w:szCs w:val="26"/>
        </w:rPr>
      </w:pPr>
      <w:r w:rsidRPr="001150AF">
        <w:rPr>
          <w:rFonts w:cs="Microsoft Himalaya"/>
          <w:b/>
          <w:sz w:val="26"/>
          <w:szCs w:val="26"/>
        </w:rPr>
        <w:t>ZÁHON C:</w:t>
      </w:r>
      <w:r>
        <w:rPr>
          <w:rFonts w:cs="Microsoft Himalaya"/>
          <w:sz w:val="26"/>
          <w:szCs w:val="26"/>
        </w:rPr>
        <w:t xml:space="preserve"> h</w:t>
      </w:r>
      <w:r w:rsidRPr="00003AAD">
        <w:rPr>
          <w:rFonts w:cs="Microsoft Himalaya"/>
          <w:sz w:val="26"/>
          <w:szCs w:val="26"/>
        </w:rPr>
        <w:t>lavní plodina</w:t>
      </w:r>
      <w:r>
        <w:rPr>
          <w:rFonts w:cs="Microsoft Himalaya"/>
          <w:sz w:val="26"/>
          <w:szCs w:val="26"/>
        </w:rPr>
        <w:t xml:space="preserve"> </w:t>
      </w:r>
      <w:r>
        <w:rPr>
          <w:rFonts w:cs="Microsoft Himalaya"/>
          <w:b/>
          <w:sz w:val="26"/>
          <w:szCs w:val="26"/>
        </w:rPr>
        <w:t>dýně/cuketa</w:t>
      </w:r>
      <w:r>
        <w:rPr>
          <w:rFonts w:cs="Microsoft Himalaya"/>
          <w:sz w:val="26"/>
          <w:szCs w:val="26"/>
        </w:rPr>
        <w:t xml:space="preserve"> (výsev IV., výsadba V.), předplodina </w:t>
      </w:r>
      <w:r w:rsidRPr="00003AAD">
        <w:rPr>
          <w:rFonts w:cs="Microsoft Himalaya"/>
          <w:b/>
          <w:sz w:val="26"/>
          <w:szCs w:val="26"/>
        </w:rPr>
        <w:t>ředkvička</w:t>
      </w:r>
      <w:r>
        <w:rPr>
          <w:rFonts w:cs="Microsoft Himalaya"/>
          <w:sz w:val="26"/>
          <w:szCs w:val="26"/>
        </w:rPr>
        <w:t xml:space="preserve"> (výsev III.), meziřádková </w:t>
      </w:r>
      <w:r>
        <w:rPr>
          <w:rFonts w:cs="Microsoft Himalaya"/>
          <w:b/>
          <w:sz w:val="26"/>
          <w:szCs w:val="26"/>
        </w:rPr>
        <w:t>salát</w:t>
      </w:r>
      <w:r w:rsidRPr="00003AAD">
        <w:rPr>
          <w:rFonts w:cs="Microsoft Himalaya"/>
          <w:b/>
          <w:sz w:val="26"/>
          <w:szCs w:val="26"/>
        </w:rPr>
        <w:t xml:space="preserve"> </w:t>
      </w:r>
      <w:r>
        <w:rPr>
          <w:rFonts w:cs="Microsoft Himalaya"/>
          <w:sz w:val="26"/>
          <w:szCs w:val="26"/>
        </w:rPr>
        <w:t>(vý</w:t>
      </w:r>
      <w:r w:rsidR="001150AF">
        <w:rPr>
          <w:rFonts w:cs="Microsoft Himalaya"/>
          <w:sz w:val="26"/>
          <w:szCs w:val="26"/>
        </w:rPr>
        <w:t>sev II., výsadba IV), bio.</w:t>
      </w:r>
      <w:r>
        <w:rPr>
          <w:rFonts w:cs="Microsoft Himalaya"/>
          <w:sz w:val="26"/>
          <w:szCs w:val="26"/>
        </w:rPr>
        <w:t xml:space="preserve"> ochrana </w:t>
      </w:r>
      <w:r w:rsidRPr="00003AAD">
        <w:rPr>
          <w:rFonts w:cs="Microsoft Himalaya"/>
          <w:b/>
          <w:sz w:val="26"/>
          <w:szCs w:val="26"/>
        </w:rPr>
        <w:t>afrikán</w:t>
      </w:r>
      <w:r>
        <w:rPr>
          <w:rFonts w:cs="Microsoft Himalaya"/>
          <w:sz w:val="26"/>
          <w:szCs w:val="26"/>
        </w:rPr>
        <w:t xml:space="preserve"> (výsev III., výsadba V.)</w:t>
      </w:r>
    </w:p>
    <w:p w:rsidR="00003AAD" w:rsidRDefault="001150AF" w:rsidP="00003AAD">
      <w:pPr>
        <w:pStyle w:val="Bezmezer"/>
        <w:ind w:left="1080"/>
        <w:rPr>
          <w:rFonts w:cs="Microsoft Himalaya"/>
          <w:b/>
          <w:sz w:val="26"/>
          <w:szCs w:val="26"/>
        </w:rPr>
      </w:pPr>
      <w:r w:rsidRPr="001150AF">
        <w:rPr>
          <w:rFonts w:cs="Microsoft Himalaya"/>
          <w:b/>
          <w:sz w:val="26"/>
          <w:szCs w:val="26"/>
        </w:rPr>
        <w:t>ZÁHON D:</w:t>
      </w:r>
      <w:r>
        <w:rPr>
          <w:rFonts w:cs="Microsoft Himalaya"/>
          <w:b/>
          <w:sz w:val="26"/>
          <w:szCs w:val="26"/>
        </w:rPr>
        <w:t xml:space="preserve"> </w:t>
      </w:r>
      <w:r>
        <w:rPr>
          <w:rFonts w:cs="Microsoft Himalaya"/>
          <w:sz w:val="26"/>
          <w:szCs w:val="26"/>
        </w:rPr>
        <w:t>h</w:t>
      </w:r>
      <w:r w:rsidRPr="00003AAD">
        <w:rPr>
          <w:rFonts w:cs="Microsoft Himalaya"/>
          <w:sz w:val="26"/>
          <w:szCs w:val="26"/>
        </w:rPr>
        <w:t>lavní plodina</w:t>
      </w:r>
      <w:r>
        <w:rPr>
          <w:rFonts w:cs="Microsoft Himalaya"/>
          <w:sz w:val="26"/>
          <w:szCs w:val="26"/>
        </w:rPr>
        <w:t xml:space="preserve"> </w:t>
      </w:r>
      <w:r>
        <w:rPr>
          <w:rFonts w:cs="Microsoft Himalaya"/>
          <w:b/>
          <w:sz w:val="26"/>
          <w:szCs w:val="26"/>
        </w:rPr>
        <w:t>cibule</w:t>
      </w:r>
      <w:r>
        <w:rPr>
          <w:rFonts w:cs="Microsoft Himalaya"/>
          <w:sz w:val="26"/>
          <w:szCs w:val="26"/>
        </w:rPr>
        <w:t xml:space="preserve"> (výsev III.), předplodina </w:t>
      </w:r>
      <w:r w:rsidRPr="00003AAD">
        <w:rPr>
          <w:rFonts w:cs="Microsoft Himalaya"/>
          <w:b/>
          <w:sz w:val="26"/>
          <w:szCs w:val="26"/>
        </w:rPr>
        <w:t>ředkvička</w:t>
      </w:r>
      <w:r>
        <w:rPr>
          <w:rFonts w:cs="Microsoft Himalaya"/>
          <w:sz w:val="26"/>
          <w:szCs w:val="26"/>
        </w:rPr>
        <w:t xml:space="preserve"> (výsev III.), meziřádková </w:t>
      </w:r>
      <w:r>
        <w:rPr>
          <w:rFonts w:cs="Microsoft Himalaya"/>
          <w:b/>
          <w:sz w:val="26"/>
          <w:szCs w:val="26"/>
        </w:rPr>
        <w:t>fazol</w:t>
      </w:r>
      <w:r w:rsidRPr="00003AAD">
        <w:rPr>
          <w:rFonts w:cs="Microsoft Himalaya"/>
          <w:b/>
          <w:sz w:val="26"/>
          <w:szCs w:val="26"/>
        </w:rPr>
        <w:t xml:space="preserve"> </w:t>
      </w:r>
      <w:r>
        <w:rPr>
          <w:rFonts w:cs="Microsoft Himalaya"/>
          <w:sz w:val="26"/>
          <w:szCs w:val="26"/>
        </w:rPr>
        <w:t xml:space="preserve">(výsev V.), biologická ochrana </w:t>
      </w:r>
      <w:r w:rsidRPr="00003AAD">
        <w:rPr>
          <w:rFonts w:cs="Microsoft Himalaya"/>
          <w:b/>
          <w:sz w:val="26"/>
          <w:szCs w:val="26"/>
        </w:rPr>
        <w:t>afrikán</w:t>
      </w:r>
      <w:r>
        <w:rPr>
          <w:rFonts w:cs="Microsoft Himalaya"/>
          <w:sz w:val="26"/>
          <w:szCs w:val="26"/>
        </w:rPr>
        <w:t xml:space="preserve"> (výsev III., výsadba V.)</w:t>
      </w:r>
    </w:p>
    <w:p w:rsidR="001150AF" w:rsidRPr="001150AF" w:rsidRDefault="001150AF" w:rsidP="001150AF">
      <w:pPr>
        <w:pStyle w:val="Bezmezer"/>
        <w:ind w:left="1080"/>
        <w:rPr>
          <w:rFonts w:cs="Microsoft Himalaya"/>
          <w:b/>
          <w:sz w:val="26"/>
          <w:szCs w:val="26"/>
        </w:rPr>
      </w:pPr>
    </w:p>
    <w:p w:rsidR="00491D11" w:rsidRPr="001150AF" w:rsidRDefault="001150AF" w:rsidP="00491D11">
      <w:pPr>
        <w:pStyle w:val="Bezmezer"/>
        <w:numPr>
          <w:ilvl w:val="0"/>
          <w:numId w:val="15"/>
        </w:numPr>
        <w:rPr>
          <w:rFonts w:cs="Microsoft Himalaya"/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Vyberte jednu z vhodných kombinací a rozkreslete, jak by takový záhon vypadal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ZAČÁTKEM DUBNA</w:t>
      </w:r>
    </w:p>
    <w:p w:rsidR="001150AF" w:rsidRDefault="00364F21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84455</wp:posOffset>
                </wp:positionV>
                <wp:extent cx="6409690" cy="2700020"/>
                <wp:effectExtent l="9525" t="9525" r="10160" b="508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7014" id="Rectangle 36" o:spid="_x0000_s1026" style="position:absolute;margin-left:21.9pt;margin-top:6.65pt;width:504.7pt;height:2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"/>
            </w:pict>
          </mc:Fallback>
        </mc:AlternateConten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90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 w:rsidR="0048674D">
        <w:rPr>
          <w:rFonts w:cs="Microsoft Himalaya"/>
          <w:b/>
          <w:sz w:val="26"/>
          <w:szCs w:val="26"/>
        </w:rPr>
        <w:t>3</w:t>
      </w:r>
      <w:r>
        <w:rPr>
          <w:rFonts w:cs="Microsoft Himalaya"/>
          <w:b/>
          <w:sz w:val="26"/>
          <w:szCs w:val="26"/>
        </w:rPr>
        <w:t>00 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V ČERVNU</w:t>
      </w:r>
    </w:p>
    <w:p w:rsidR="001150AF" w:rsidRDefault="00364F21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85725</wp:posOffset>
                </wp:positionV>
                <wp:extent cx="6353175" cy="2700020"/>
                <wp:effectExtent l="8890" t="6350" r="10160" b="8255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F72A6" id="Rectangle 37" o:spid="_x0000_s1026" style="position:absolute;margin-left:26.35pt;margin-top:6.75pt;width:500.25pt;height:2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WLJQIAAD8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"/>
            </w:pict>
          </mc:Fallback>
        </mc:AlternateConten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90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 w:rsidR="0048674D">
        <w:rPr>
          <w:rFonts w:cs="Microsoft Himalaya"/>
          <w:b/>
          <w:sz w:val="26"/>
          <w:szCs w:val="26"/>
        </w:rPr>
        <w:t>3</w:t>
      </w:r>
      <w:r>
        <w:rPr>
          <w:rFonts w:cs="Microsoft Himalaya"/>
          <w:b/>
          <w:sz w:val="26"/>
          <w:szCs w:val="26"/>
        </w:rPr>
        <w:t>00 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V ZÁŘÍ</w:t>
      </w:r>
    </w:p>
    <w:p w:rsidR="001150AF" w:rsidRDefault="00364F21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89535</wp:posOffset>
                </wp:positionV>
                <wp:extent cx="6353175" cy="2700020"/>
                <wp:effectExtent l="8890" t="6350" r="10160" b="825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AB0F0" id="Rectangle 38" o:spid="_x0000_s1026" style="position:absolute;margin-left:26.35pt;margin-top:7.05pt;width:500.25pt;height:21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8GJgIAAD8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"/>
            </w:pict>
          </mc:Fallback>
        </mc:AlternateConten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90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>cm</w:t>
      </w: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1150AF" w:rsidRDefault="001150AF" w:rsidP="001150AF">
      <w:pPr>
        <w:pStyle w:val="Bezmezer"/>
        <w:rPr>
          <w:rFonts w:cs="Microsoft Himalaya"/>
          <w:b/>
          <w:sz w:val="26"/>
          <w:szCs w:val="26"/>
        </w:rPr>
      </w:pPr>
    </w:p>
    <w:p w:rsidR="00B73E36" w:rsidRDefault="001150AF" w:rsidP="003A51BE">
      <w:pPr>
        <w:pStyle w:val="Bezmezer"/>
        <w:rPr>
          <w:rFonts w:cs="Microsoft Himalaya"/>
          <w:b/>
          <w:sz w:val="26"/>
          <w:szCs w:val="26"/>
        </w:rPr>
      </w:pP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>
        <w:rPr>
          <w:rFonts w:cs="Microsoft Himalaya"/>
          <w:b/>
          <w:sz w:val="26"/>
          <w:szCs w:val="26"/>
        </w:rPr>
        <w:tab/>
      </w:r>
      <w:r w:rsidR="0048674D">
        <w:rPr>
          <w:rFonts w:cs="Microsoft Himalaya"/>
          <w:b/>
          <w:sz w:val="26"/>
          <w:szCs w:val="26"/>
        </w:rPr>
        <w:t>3</w:t>
      </w:r>
      <w:bookmarkStart w:id="0" w:name="_GoBack"/>
      <w:bookmarkEnd w:id="0"/>
      <w:r>
        <w:rPr>
          <w:rFonts w:cs="Microsoft Himalaya"/>
          <w:b/>
          <w:sz w:val="26"/>
          <w:szCs w:val="26"/>
        </w:rPr>
        <w:t>00 cm</w:t>
      </w:r>
    </w:p>
    <w:p w:rsidR="003A51BE" w:rsidRPr="003A51BE" w:rsidRDefault="003A51BE" w:rsidP="003A51BE">
      <w:pPr>
        <w:pStyle w:val="Bezmezer"/>
        <w:rPr>
          <w:rFonts w:cs="Microsoft Himalaya"/>
          <w:b/>
          <w:sz w:val="26"/>
          <w:szCs w:val="26"/>
        </w:rPr>
        <w:sectPr w:rsidR="003A51BE" w:rsidRPr="003A51BE" w:rsidSect="00B25128">
          <w:type w:val="continuous"/>
          <w:pgSz w:w="11906" w:h="16838"/>
          <w:pgMar w:top="265" w:right="566" w:bottom="284" w:left="567" w:header="284" w:footer="708" w:gutter="0"/>
          <w:cols w:space="708"/>
          <w:docGrid w:linePitch="360"/>
        </w:sectPr>
      </w:pPr>
    </w:p>
    <w:p w:rsidR="0076294E" w:rsidRPr="0076294E" w:rsidRDefault="0076294E" w:rsidP="003A51BE">
      <w:pPr>
        <w:rPr>
          <w:rFonts w:cs="Microsoft Himalaya"/>
          <w:b/>
          <w:sz w:val="24"/>
          <w:szCs w:val="24"/>
        </w:rPr>
      </w:pPr>
    </w:p>
    <w:sectPr w:rsidR="0076294E" w:rsidRPr="0076294E" w:rsidSect="003A51BE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DF" w:rsidRDefault="001139DF" w:rsidP="008C557F">
      <w:pPr>
        <w:spacing w:after="0" w:line="240" w:lineRule="auto"/>
      </w:pPr>
      <w:r>
        <w:separator/>
      </w:r>
    </w:p>
  </w:endnote>
  <w:endnote w:type="continuationSeparator" w:id="0">
    <w:p w:rsidR="001139DF" w:rsidRDefault="001139DF" w:rsidP="008C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DF" w:rsidRDefault="001139DF" w:rsidP="008C557F">
      <w:pPr>
        <w:spacing w:after="0" w:line="240" w:lineRule="auto"/>
      </w:pPr>
      <w:r>
        <w:separator/>
      </w:r>
    </w:p>
  </w:footnote>
  <w:footnote w:type="continuationSeparator" w:id="0">
    <w:p w:rsidR="001139DF" w:rsidRDefault="001139DF" w:rsidP="008C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961762"/>
      <w:docPartObj>
        <w:docPartGallery w:val="Page Numbers (Margins)"/>
        <w:docPartUnique/>
      </w:docPartObj>
    </w:sdtPr>
    <w:sdtEndPr/>
    <w:sdtContent>
      <w:p w:rsidR="001150AF" w:rsidRDefault="00364F21">
        <w:pPr>
          <w:pStyle w:val="Zhlav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285115" cy="329565"/>
                  <wp:effectExtent l="0" t="0" r="0" b="0"/>
                  <wp:wrapNone/>
                  <wp:docPr id="10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511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0AF" w:rsidRDefault="001139D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8674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margin-left:-28.75pt;margin-top:0;width:22.4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7LgQIAAAY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" o:allowincell="f" stroked="f">
                  <v:textbox>
                    <w:txbxContent>
                      <w:p w:rsidR="001150AF" w:rsidRDefault="001139D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8674D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6092"/>
    <w:multiLevelType w:val="hybridMultilevel"/>
    <w:tmpl w:val="4B9045B2"/>
    <w:lvl w:ilvl="0" w:tplc="FCAAD4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F1FA4"/>
    <w:multiLevelType w:val="hybridMultilevel"/>
    <w:tmpl w:val="8BD60EDE"/>
    <w:lvl w:ilvl="0" w:tplc="E1565A9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570D8"/>
    <w:multiLevelType w:val="hybridMultilevel"/>
    <w:tmpl w:val="B7E0A32A"/>
    <w:lvl w:ilvl="0" w:tplc="5956A80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EC60B6"/>
    <w:multiLevelType w:val="hybridMultilevel"/>
    <w:tmpl w:val="969C878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EE3A39"/>
    <w:multiLevelType w:val="hybridMultilevel"/>
    <w:tmpl w:val="C0AE433A"/>
    <w:lvl w:ilvl="0" w:tplc="755E32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504A7"/>
    <w:multiLevelType w:val="hybridMultilevel"/>
    <w:tmpl w:val="89FAE4EC"/>
    <w:lvl w:ilvl="0" w:tplc="F71A386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9418D"/>
    <w:multiLevelType w:val="hybridMultilevel"/>
    <w:tmpl w:val="970A0556"/>
    <w:lvl w:ilvl="0" w:tplc="313ACA4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4C5F50"/>
    <w:multiLevelType w:val="hybridMultilevel"/>
    <w:tmpl w:val="304E991E"/>
    <w:lvl w:ilvl="0" w:tplc="B4F244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0128"/>
    <w:multiLevelType w:val="hybridMultilevel"/>
    <w:tmpl w:val="A0682F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1972"/>
    <w:multiLevelType w:val="hybridMultilevel"/>
    <w:tmpl w:val="CA5CACE0"/>
    <w:lvl w:ilvl="0" w:tplc="0486F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43AFA"/>
    <w:multiLevelType w:val="hybridMultilevel"/>
    <w:tmpl w:val="889C7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21D"/>
    <w:multiLevelType w:val="hybridMultilevel"/>
    <w:tmpl w:val="8BD60EDE"/>
    <w:lvl w:ilvl="0" w:tplc="E1565A9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4D6F68"/>
    <w:multiLevelType w:val="hybridMultilevel"/>
    <w:tmpl w:val="713ED350"/>
    <w:lvl w:ilvl="0" w:tplc="15302E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194994"/>
    <w:multiLevelType w:val="hybridMultilevel"/>
    <w:tmpl w:val="0F5A34F8"/>
    <w:lvl w:ilvl="0" w:tplc="A4943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302E06"/>
    <w:multiLevelType w:val="hybridMultilevel"/>
    <w:tmpl w:val="57A83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3039"/>
    <w:multiLevelType w:val="hybridMultilevel"/>
    <w:tmpl w:val="C02C083E"/>
    <w:lvl w:ilvl="0" w:tplc="A08CB5FE">
      <w:start w:val="1"/>
      <w:numFmt w:val="decimal"/>
      <w:lvlText w:val="%1)"/>
      <w:lvlJc w:val="left"/>
      <w:pPr>
        <w:ind w:left="1080" w:hanging="720"/>
      </w:pPr>
      <w:rPr>
        <w:rFonts w:ascii="Arabic Typesetting" w:hAnsi="Arabic Typesetting" w:cs="Arabic Typesetting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15614"/>
    <w:multiLevelType w:val="hybridMultilevel"/>
    <w:tmpl w:val="06125C9A"/>
    <w:lvl w:ilvl="0" w:tplc="73C82C4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AA5F2C"/>
    <w:multiLevelType w:val="hybridMultilevel"/>
    <w:tmpl w:val="81A6234E"/>
    <w:lvl w:ilvl="0" w:tplc="AF9ECC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575BCE"/>
    <w:multiLevelType w:val="hybridMultilevel"/>
    <w:tmpl w:val="D72C2D2E"/>
    <w:lvl w:ilvl="0" w:tplc="90F6957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441C57"/>
    <w:multiLevelType w:val="hybridMultilevel"/>
    <w:tmpl w:val="304E991E"/>
    <w:lvl w:ilvl="0" w:tplc="B4F244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1BE2"/>
    <w:multiLevelType w:val="hybridMultilevel"/>
    <w:tmpl w:val="BF1E8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352C5"/>
    <w:multiLevelType w:val="hybridMultilevel"/>
    <w:tmpl w:val="434AE95A"/>
    <w:lvl w:ilvl="0" w:tplc="47FE64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E50E3"/>
    <w:multiLevelType w:val="hybridMultilevel"/>
    <w:tmpl w:val="8B4C4F64"/>
    <w:lvl w:ilvl="0" w:tplc="0A34E9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D36719"/>
    <w:multiLevelType w:val="hybridMultilevel"/>
    <w:tmpl w:val="F5D48A00"/>
    <w:lvl w:ilvl="0" w:tplc="10E0D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E461916"/>
    <w:multiLevelType w:val="hybridMultilevel"/>
    <w:tmpl w:val="304E991E"/>
    <w:lvl w:ilvl="0" w:tplc="B4F24496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808080" w:themeColor="background1" w:themeShade="8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6"/>
  </w:num>
  <w:num w:numId="5">
    <w:abstractNumId w:val="20"/>
  </w:num>
  <w:num w:numId="6">
    <w:abstractNumId w:val="23"/>
  </w:num>
  <w:num w:numId="7">
    <w:abstractNumId w:val="8"/>
  </w:num>
  <w:num w:numId="8">
    <w:abstractNumId w:val="17"/>
  </w:num>
  <w:num w:numId="9">
    <w:abstractNumId w:val="19"/>
  </w:num>
  <w:num w:numId="10">
    <w:abstractNumId w:val="13"/>
  </w:num>
  <w:num w:numId="11">
    <w:abstractNumId w:val="22"/>
  </w:num>
  <w:num w:numId="12">
    <w:abstractNumId w:val="7"/>
  </w:num>
  <w:num w:numId="13">
    <w:abstractNumId w:val="24"/>
  </w:num>
  <w:num w:numId="14">
    <w:abstractNumId w:val="1"/>
  </w:num>
  <w:num w:numId="15">
    <w:abstractNumId w:val="11"/>
  </w:num>
  <w:num w:numId="16">
    <w:abstractNumId w:val="3"/>
  </w:num>
  <w:num w:numId="17">
    <w:abstractNumId w:val="0"/>
  </w:num>
  <w:num w:numId="18">
    <w:abstractNumId w:val="9"/>
  </w:num>
  <w:num w:numId="19">
    <w:abstractNumId w:val="5"/>
  </w:num>
  <w:num w:numId="20">
    <w:abstractNumId w:val="4"/>
  </w:num>
  <w:num w:numId="21">
    <w:abstractNumId w:val="12"/>
  </w:num>
  <w:num w:numId="22">
    <w:abstractNumId w:val="2"/>
  </w:num>
  <w:num w:numId="23">
    <w:abstractNumId w:val="16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5E"/>
    <w:rsid w:val="00002213"/>
    <w:rsid w:val="00003AAD"/>
    <w:rsid w:val="0001518C"/>
    <w:rsid w:val="00034E37"/>
    <w:rsid w:val="0009799E"/>
    <w:rsid w:val="000E6EFE"/>
    <w:rsid w:val="000F05CB"/>
    <w:rsid w:val="0011254F"/>
    <w:rsid w:val="001139DF"/>
    <w:rsid w:val="001150AF"/>
    <w:rsid w:val="00117C09"/>
    <w:rsid w:val="001E11A3"/>
    <w:rsid w:val="0021609D"/>
    <w:rsid w:val="002622BD"/>
    <w:rsid w:val="0027215E"/>
    <w:rsid w:val="002930B2"/>
    <w:rsid w:val="002D796A"/>
    <w:rsid w:val="002E727D"/>
    <w:rsid w:val="002F48B9"/>
    <w:rsid w:val="002F79B6"/>
    <w:rsid w:val="00304A9B"/>
    <w:rsid w:val="00326E46"/>
    <w:rsid w:val="00364F21"/>
    <w:rsid w:val="0038045F"/>
    <w:rsid w:val="00380ADF"/>
    <w:rsid w:val="00395463"/>
    <w:rsid w:val="003A51BE"/>
    <w:rsid w:val="003F7ABF"/>
    <w:rsid w:val="00460351"/>
    <w:rsid w:val="00461E33"/>
    <w:rsid w:val="0048674D"/>
    <w:rsid w:val="00491D11"/>
    <w:rsid w:val="004F241D"/>
    <w:rsid w:val="00533E71"/>
    <w:rsid w:val="005766C4"/>
    <w:rsid w:val="005E1393"/>
    <w:rsid w:val="006077B7"/>
    <w:rsid w:val="00614D96"/>
    <w:rsid w:val="0065291D"/>
    <w:rsid w:val="00676854"/>
    <w:rsid w:val="006C7F98"/>
    <w:rsid w:val="006E22D6"/>
    <w:rsid w:val="007549A3"/>
    <w:rsid w:val="0076294E"/>
    <w:rsid w:val="00777B5B"/>
    <w:rsid w:val="007814EC"/>
    <w:rsid w:val="007B465F"/>
    <w:rsid w:val="007E57A4"/>
    <w:rsid w:val="00874E90"/>
    <w:rsid w:val="008B5461"/>
    <w:rsid w:val="008C557F"/>
    <w:rsid w:val="00900EF9"/>
    <w:rsid w:val="0092186C"/>
    <w:rsid w:val="00931F45"/>
    <w:rsid w:val="00952FF6"/>
    <w:rsid w:val="009654BE"/>
    <w:rsid w:val="00996CE1"/>
    <w:rsid w:val="009A11ED"/>
    <w:rsid w:val="00A06346"/>
    <w:rsid w:val="00A76CD7"/>
    <w:rsid w:val="00AA755B"/>
    <w:rsid w:val="00AB13DE"/>
    <w:rsid w:val="00AD70BB"/>
    <w:rsid w:val="00AE693E"/>
    <w:rsid w:val="00B060F8"/>
    <w:rsid w:val="00B25128"/>
    <w:rsid w:val="00B42EE1"/>
    <w:rsid w:val="00B52413"/>
    <w:rsid w:val="00B73E36"/>
    <w:rsid w:val="00BA4604"/>
    <w:rsid w:val="00BE1DAA"/>
    <w:rsid w:val="00C53F12"/>
    <w:rsid w:val="00C940E5"/>
    <w:rsid w:val="00D21857"/>
    <w:rsid w:val="00D41CC4"/>
    <w:rsid w:val="00D44510"/>
    <w:rsid w:val="00DA5056"/>
    <w:rsid w:val="00DD095C"/>
    <w:rsid w:val="00E015F1"/>
    <w:rsid w:val="00EA2C5C"/>
    <w:rsid w:val="00EB22AA"/>
    <w:rsid w:val="00EF0230"/>
    <w:rsid w:val="00EF13E5"/>
    <w:rsid w:val="00F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8A4422-9CDB-47C7-85BA-2332BD40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1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15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F241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C5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557F"/>
  </w:style>
  <w:style w:type="paragraph" w:styleId="Zpat">
    <w:name w:val="footer"/>
    <w:basedOn w:val="Normln"/>
    <w:link w:val="ZpatChar"/>
    <w:uiPriority w:val="99"/>
    <w:semiHidden/>
    <w:unhideWhenUsed/>
    <w:rsid w:val="008C5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557F"/>
  </w:style>
  <w:style w:type="character" w:styleId="slostrnky">
    <w:name w:val="page number"/>
    <w:basedOn w:val="Standardnpsmoodstavce"/>
    <w:uiPriority w:val="99"/>
    <w:unhideWhenUsed/>
    <w:rsid w:val="008C557F"/>
    <w:rPr>
      <w:rFonts w:eastAsiaTheme="minorEastAsia" w:cstheme="minorBidi"/>
      <w:bCs w:val="0"/>
      <w:iCs w:val="0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7178B-941F-47A3-9871-D3179C7C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Frýzová;Ševčíková</dc:creator>
  <cp:lastModifiedBy>Jedlickova</cp:lastModifiedBy>
  <cp:revision>2</cp:revision>
  <cp:lastPrinted>2016-03-07T07:42:00Z</cp:lastPrinted>
  <dcterms:created xsi:type="dcterms:W3CDTF">2017-03-08T10:15:00Z</dcterms:created>
  <dcterms:modified xsi:type="dcterms:W3CDTF">2017-03-08T10:15:00Z</dcterms:modified>
</cp:coreProperties>
</file>