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8A9" w:rsidRPr="004B4C0C" w:rsidRDefault="001048A9" w:rsidP="001048A9">
      <w:pPr>
        <w:pStyle w:val="Podnadpis"/>
        <w:rPr>
          <w:rFonts w:eastAsia="Times New Roman"/>
          <w:lang w:eastAsia="cs-CZ"/>
        </w:rPr>
      </w:pPr>
      <w:r w:rsidRPr="004B4C0C">
        <w:rPr>
          <w:rFonts w:eastAsia="Times New Roman"/>
          <w:lang w:eastAsia="cs-CZ"/>
        </w:rPr>
        <w:t>Křemík</w:t>
      </w:r>
    </w:p>
    <w:p w:rsidR="001048A9" w:rsidRPr="004B4C0C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AA3517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Výskyt křemíku: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27,2 %, </w:t>
      </w:r>
      <w:proofErr w:type="gramStart"/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křemen - SiO2</w:t>
      </w:r>
      <w:proofErr w:type="gramEnd"/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a křemičitany</w:t>
      </w:r>
    </w:p>
    <w:p w:rsidR="001048A9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AA3517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Výroba křemíku: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SiO</w:t>
      </w: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+ CaC</w:t>
      </w: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</w:t>
      </w: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sym w:font="Wingdings" w:char="F0E0"/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Si + Ca + 2CO</w:t>
      </w:r>
    </w:p>
    <w:p w:rsidR="001048A9" w:rsidRPr="004B4C0C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ab/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ab/>
        <w:t>SiO</w:t>
      </w: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+ </w:t>
      </w:r>
      <w:proofErr w:type="gramStart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2C</w:t>
      </w:r>
      <w:proofErr w:type="gramEnd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</w:t>
      </w: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sym w:font="Wingdings" w:char="F0E0"/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Si + 2CO</w:t>
      </w:r>
      <w:bookmarkStart w:id="0" w:name="_GoBack"/>
      <w:bookmarkEnd w:id="0"/>
    </w:p>
    <w:p w:rsidR="001048A9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v elektrické peci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SiO2 + C (+</w:t>
      </w:r>
      <w:proofErr w:type="spellStart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Fe</w:t>
      </w:r>
      <w:proofErr w:type="spellEnd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) </w:t>
      </w: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sym w:font="Wingdings" w:char="F0E0"/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(Si, </w:t>
      </w:r>
      <w:proofErr w:type="spellStart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Fe</w:t>
      </w:r>
      <w:proofErr w:type="spellEnd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) + 2CO </w:t>
      </w:r>
    </w:p>
    <w:p w:rsidR="001048A9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ab/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ab/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ab/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ab/>
        <w:t>ferrosilicium („technický křemík“)</w:t>
      </w:r>
    </w:p>
    <w:p w:rsidR="001048A9" w:rsidRPr="00AA3517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AA3517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Výroba čistého křemíku:</w:t>
      </w:r>
    </w:p>
    <w:p w:rsidR="001048A9" w:rsidRPr="004B4C0C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ab/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• výroba čistého 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křemíku 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SiCl4 – čistí se destilací, redukce vodíkem v žáru</w:t>
      </w:r>
    </w:p>
    <w:p w:rsidR="001048A9" w:rsidRPr="004B4C0C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ab/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• termický nebo rozklad SiH4</w:t>
      </w:r>
    </w:p>
    <w:p w:rsidR="001048A9" w:rsidRPr="004B4C0C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ab/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• redukce SiCl</w:t>
      </w: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4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hořčíkem</w:t>
      </w:r>
    </w:p>
    <w:p w:rsidR="001048A9" w:rsidRPr="004B4C0C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ab/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• exotermní reakcí      Na</w:t>
      </w: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SiF</w:t>
      </w:r>
      <w:proofErr w:type="gramStart"/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6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 +</w:t>
      </w:r>
      <w:proofErr w:type="gramEnd"/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 4 Na  →  Si  +  6 </w:t>
      </w:r>
      <w:proofErr w:type="spellStart"/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NaF</w:t>
      </w:r>
      <w:proofErr w:type="spellEnd"/>
    </w:p>
    <w:p w:rsidR="001048A9" w:rsidRPr="004B4C0C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:rsidR="001048A9" w:rsidRPr="00AA3517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AA3517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Vlastnosti křemíku</w:t>
      </w:r>
    </w:p>
    <w:p w:rsidR="001048A9" w:rsidRPr="00AA3517" w:rsidRDefault="001048A9" w:rsidP="001048A9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elektronová konfigurace 3s</w:t>
      </w: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vertAlign w:val="superscript"/>
          <w:lang w:eastAsia="cs-CZ"/>
        </w:rPr>
        <w:t>2</w:t>
      </w: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px</w:t>
      </w: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vertAlign w:val="superscript"/>
          <w:lang w:eastAsia="cs-CZ"/>
        </w:rPr>
        <w:t>1</w:t>
      </w: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py</w:t>
      </w: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vertAlign w:val="superscript"/>
          <w:lang w:eastAsia="cs-CZ"/>
        </w:rPr>
        <w:t>1</w:t>
      </w: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+ volné d-orbitaly</w:t>
      </w:r>
    </w:p>
    <w:p w:rsidR="001048A9" w:rsidRPr="00AA3517" w:rsidRDefault="001048A9" w:rsidP="001048A9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vazebné i chemické vlastnosti uhlíku a křemíku se proto podstatně liší</w:t>
      </w:r>
    </w:p>
    <w:p w:rsidR="001048A9" w:rsidRPr="00AA3517" w:rsidRDefault="001048A9" w:rsidP="001048A9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tvorba kovalentních sloučenin</w:t>
      </w:r>
    </w:p>
    <w:p w:rsidR="001048A9" w:rsidRPr="00AA3517" w:rsidRDefault="001048A9" w:rsidP="001048A9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energie </w:t>
      </w:r>
      <w:proofErr w:type="gramStart"/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vazby  Si</w:t>
      </w:r>
      <w:proofErr w:type="gramEnd"/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—Si  i  Si—H  podstatně nižší než energie vazby C—C  či  C—H </w:t>
      </w:r>
      <w:r w:rsidRPr="004B4C0C">
        <w:rPr>
          <w:lang w:eastAsia="cs-CZ"/>
        </w:rPr>
        <w:sym w:font="Symbol" w:char="F0DE"/>
      </w: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křemíková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</w:t>
      </w: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analoga organických sloučenin jsou nestálá</w:t>
      </w:r>
    </w:p>
    <w:p w:rsidR="001048A9" w:rsidRPr="00AA3517" w:rsidRDefault="001048A9" w:rsidP="001048A9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energie vazby Si—</w:t>
      </w:r>
      <w:proofErr w:type="gramStart"/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O  je</w:t>
      </w:r>
      <w:proofErr w:type="gramEnd"/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vyšší než u vazby  C—O </w:t>
      </w:r>
      <w:r w:rsidRPr="004B4C0C">
        <w:rPr>
          <w:lang w:eastAsia="cs-CZ"/>
        </w:rPr>
        <w:sym w:font="Symbol" w:char="F0DE"/>
      </w: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sloučeniny s vazbami  Si—O  nebo  Si—O—Si  jsou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</w:t>
      </w: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pro křemík charakteristické</w:t>
      </w:r>
    </w:p>
    <w:p w:rsidR="001048A9" w:rsidRPr="00AA3517" w:rsidRDefault="001048A9" w:rsidP="001048A9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křemíkový atom má neobsazené </w:t>
      </w:r>
      <w:proofErr w:type="gramStart"/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3d</w:t>
      </w:r>
      <w:proofErr w:type="gramEnd"/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orbitaly. Těmi je schopen vytvářet jak σ-vazby, </w:t>
      </w:r>
      <w:proofErr w:type="gramStart"/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tak  π</w:t>
      </w:r>
      <w:proofErr w:type="spellStart"/>
      <w:proofErr w:type="gramEnd"/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pd</w:t>
      </w:r>
      <w:proofErr w:type="spellEnd"/>
      <w:r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 xml:space="preserve"> </w:t>
      </w: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interakce </w:t>
      </w:r>
      <w:r w:rsidRPr="004B4C0C">
        <w:rPr>
          <w:lang w:eastAsia="cs-CZ"/>
        </w:rPr>
        <w:sym w:font="Symbol" w:char="F0DE"/>
      </w: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značné důsledky pro strukturu i reaktivitu řady křemíkových sloučenin.</w:t>
      </w:r>
    </w:p>
    <w:p w:rsidR="001048A9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:rsidR="001048A9" w:rsidRPr="00AA3517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AA3517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 xml:space="preserve">Výroba </w:t>
      </w:r>
      <w:proofErr w:type="gramStart"/>
      <w:r w:rsidRPr="00AA3517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extrémně  čistého</w:t>
      </w:r>
      <w:proofErr w:type="gramEnd"/>
      <w:r w:rsidRPr="00AA3517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 xml:space="preserve"> křemíku elektrotechnické účely - polovodič</w:t>
      </w:r>
    </w:p>
    <w:p w:rsidR="001048A9" w:rsidRPr="00AA3517" w:rsidRDefault="001048A9" w:rsidP="001048A9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AA351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Extrémně čistý křemík (čistoty 99,99 %) se získává z velmi čistého křemíku tzv. zonální tavbou</w:t>
      </w:r>
    </w:p>
    <w:p w:rsidR="001048A9" w:rsidRPr="004B4C0C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:rsidR="001048A9" w:rsidRPr="00BD22BD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BD22BD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Vazebné možnosti křemíku</w:t>
      </w:r>
    </w:p>
    <w:tbl>
      <w:tblPr>
        <w:tblW w:w="765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51"/>
        <w:gridCol w:w="2551"/>
        <w:gridCol w:w="2551"/>
      </w:tblGrid>
      <w:tr w:rsidR="001048A9" w:rsidRPr="00BD22BD" w:rsidTr="00C17135">
        <w:trPr>
          <w:trHeight w:val="39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102" w:type="dxa"/>
              <w:left w:w="142" w:type="dxa"/>
              <w:bottom w:w="74" w:type="dxa"/>
              <w:right w:w="142" w:type="dxa"/>
            </w:tcMar>
            <w:hideMark/>
          </w:tcPr>
          <w:p w:rsidR="001048A9" w:rsidRPr="00BD22BD" w:rsidRDefault="001048A9" w:rsidP="00C1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BD22BD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  Typ hybridizace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102" w:type="dxa"/>
              <w:left w:w="142" w:type="dxa"/>
              <w:bottom w:w="74" w:type="dxa"/>
              <w:right w:w="142" w:type="dxa"/>
            </w:tcMar>
            <w:hideMark/>
          </w:tcPr>
          <w:p w:rsidR="001048A9" w:rsidRPr="00BD22BD" w:rsidRDefault="001048A9" w:rsidP="00C1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BD22BD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Typ vazby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C000"/>
            <w:tcMar>
              <w:top w:w="102" w:type="dxa"/>
              <w:left w:w="142" w:type="dxa"/>
              <w:bottom w:w="74" w:type="dxa"/>
              <w:right w:w="142" w:type="dxa"/>
            </w:tcMar>
            <w:hideMark/>
          </w:tcPr>
          <w:p w:rsidR="001048A9" w:rsidRPr="00BD22BD" w:rsidRDefault="001048A9" w:rsidP="00C1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BD22BD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Příklad</w:t>
            </w:r>
          </w:p>
        </w:tc>
      </w:tr>
      <w:tr w:rsidR="001048A9" w:rsidRPr="00BD22BD" w:rsidTr="00C17135">
        <w:trPr>
          <w:trHeight w:val="397"/>
        </w:trPr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8" w:type="dxa"/>
              <w:left w:w="142" w:type="dxa"/>
              <w:bottom w:w="74" w:type="dxa"/>
              <w:right w:w="142" w:type="dxa"/>
            </w:tcMar>
            <w:hideMark/>
          </w:tcPr>
          <w:p w:rsidR="001048A9" w:rsidRPr="00BD22BD" w:rsidRDefault="001048A9" w:rsidP="00C1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BD22BD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  <w:t>sp</w:t>
            </w: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vertAlign w:val="superscript"/>
                <w:lang w:eastAsia="cs-CZ"/>
              </w:rPr>
              <w:t>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8" w:type="dxa"/>
              <w:left w:w="142" w:type="dxa"/>
              <w:bottom w:w="74" w:type="dxa"/>
              <w:right w:w="142" w:type="dxa"/>
            </w:tcMar>
            <w:hideMark/>
          </w:tcPr>
          <w:p w:rsidR="001048A9" w:rsidRPr="00BD22BD" w:rsidRDefault="001048A9" w:rsidP="00C1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4</w:t>
            </w:r>
            <w:r w:rsidRPr="00BD22BD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  <w:t>σ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left w:w="142" w:type="dxa"/>
              <w:bottom w:w="74" w:type="dxa"/>
              <w:right w:w="142" w:type="dxa"/>
            </w:tcMar>
            <w:hideMark/>
          </w:tcPr>
          <w:p w:rsidR="001048A9" w:rsidRPr="00BD22BD" w:rsidRDefault="001048A9" w:rsidP="00C1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SiH</w:t>
            </w: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vertAlign w:val="subscript"/>
                <w:lang w:eastAsia="cs-CZ"/>
              </w:rPr>
              <w:t>4</w:t>
            </w: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, (CH</w:t>
            </w: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vertAlign w:val="subscript"/>
                <w:lang w:eastAsia="cs-CZ"/>
              </w:rPr>
              <w:t>3</w:t>
            </w: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)</w:t>
            </w: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vertAlign w:val="subscript"/>
                <w:lang w:eastAsia="cs-CZ"/>
              </w:rPr>
              <w:t>4</w:t>
            </w: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Si</w:t>
            </w:r>
          </w:p>
        </w:tc>
      </w:tr>
      <w:tr w:rsidR="001048A9" w:rsidRPr="00BD22BD" w:rsidTr="00C17135">
        <w:trPr>
          <w:trHeight w:val="397"/>
        </w:trPr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8" w:type="dxa"/>
              <w:left w:w="142" w:type="dxa"/>
              <w:bottom w:w="74" w:type="dxa"/>
              <w:right w:w="142" w:type="dxa"/>
            </w:tcMar>
            <w:hideMark/>
          </w:tcPr>
          <w:p w:rsidR="001048A9" w:rsidRPr="00BD22BD" w:rsidRDefault="001048A9" w:rsidP="00C1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8" w:type="dxa"/>
              <w:left w:w="142" w:type="dxa"/>
              <w:bottom w:w="74" w:type="dxa"/>
              <w:right w:w="142" w:type="dxa"/>
            </w:tcMar>
            <w:hideMark/>
          </w:tcPr>
          <w:p w:rsidR="001048A9" w:rsidRPr="00BD22BD" w:rsidRDefault="001048A9" w:rsidP="00C1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4</w:t>
            </w:r>
            <w:proofErr w:type="gramStart"/>
            <w:r w:rsidRPr="00BD22BD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  <w:t>σ</w:t>
            </w: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  +</w:t>
            </w:r>
            <w:proofErr w:type="gramEnd"/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  2</w:t>
            </w:r>
            <w:r w:rsidRPr="00BD22BD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  <w:t>π</w:t>
            </w:r>
            <w:r w:rsidRPr="00BD22BD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vertAlign w:val="subscript"/>
                <w:lang w:eastAsia="cs-CZ"/>
              </w:rPr>
              <w:t>d</w:t>
            </w: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delok</w:t>
            </w:r>
            <w:proofErr w:type="spellEnd"/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left w:w="142" w:type="dxa"/>
              <w:bottom w:w="74" w:type="dxa"/>
              <w:right w:w="142" w:type="dxa"/>
            </w:tcMar>
            <w:hideMark/>
          </w:tcPr>
          <w:p w:rsidR="001048A9" w:rsidRPr="00BD22BD" w:rsidRDefault="001048A9" w:rsidP="00C1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SiO</w:t>
            </w: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vertAlign w:val="subscript"/>
                <w:lang w:eastAsia="cs-CZ"/>
              </w:rPr>
              <w:t>4</w:t>
            </w: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vertAlign w:val="superscript"/>
                <w:lang w:eastAsia="cs-CZ"/>
              </w:rPr>
              <w:t>4-</w:t>
            </w: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, SiF</w:t>
            </w: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vertAlign w:val="subscript"/>
                <w:lang w:eastAsia="cs-CZ"/>
              </w:rPr>
              <w:t>4</w:t>
            </w: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, SiCl</w:t>
            </w: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vertAlign w:val="subscript"/>
                <w:lang w:eastAsia="cs-CZ"/>
              </w:rPr>
              <w:t>4</w:t>
            </w:r>
          </w:p>
        </w:tc>
      </w:tr>
      <w:tr w:rsidR="001048A9" w:rsidRPr="00BD22BD" w:rsidTr="00C17135">
        <w:trPr>
          <w:trHeight w:val="397"/>
        </w:trPr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98" w:type="dxa"/>
              <w:left w:w="142" w:type="dxa"/>
              <w:bottom w:w="74" w:type="dxa"/>
              <w:right w:w="142" w:type="dxa"/>
            </w:tcMar>
            <w:hideMark/>
          </w:tcPr>
          <w:p w:rsidR="001048A9" w:rsidRPr="00BD22BD" w:rsidRDefault="001048A9" w:rsidP="00C1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BD22BD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  <w:t>sp</w:t>
            </w: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vertAlign w:val="superscript"/>
                <w:lang w:eastAsia="cs-CZ"/>
              </w:rPr>
              <w:t>3</w:t>
            </w:r>
            <w:r w:rsidRPr="00BD22BD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  <w:t>d</w:t>
            </w: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98" w:type="dxa"/>
              <w:left w:w="142" w:type="dxa"/>
              <w:bottom w:w="74" w:type="dxa"/>
              <w:right w:w="142" w:type="dxa"/>
            </w:tcMar>
            <w:hideMark/>
          </w:tcPr>
          <w:p w:rsidR="001048A9" w:rsidRPr="00BD22BD" w:rsidRDefault="001048A9" w:rsidP="00C1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6</w:t>
            </w:r>
            <w:r w:rsidRPr="00BD22BD">
              <w:rPr>
                <w:rFonts w:asciiTheme="majorHAnsi" w:eastAsia="Times New Roman" w:hAnsiTheme="majorHAnsi" w:cstheme="majorHAnsi"/>
                <w:i/>
                <w:iCs/>
                <w:color w:val="000000"/>
                <w:sz w:val="20"/>
                <w:szCs w:val="20"/>
                <w:lang w:eastAsia="cs-CZ"/>
              </w:rPr>
              <w:t>σ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left w:w="142" w:type="dxa"/>
              <w:bottom w:w="74" w:type="dxa"/>
              <w:right w:w="142" w:type="dxa"/>
            </w:tcMar>
            <w:hideMark/>
          </w:tcPr>
          <w:p w:rsidR="001048A9" w:rsidRPr="00BD22BD" w:rsidRDefault="001048A9" w:rsidP="00C1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SiF</w:t>
            </w: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vertAlign w:val="subscript"/>
                <w:lang w:eastAsia="cs-CZ"/>
              </w:rPr>
              <w:t>6</w:t>
            </w:r>
            <w:r w:rsidRPr="00BD22B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vertAlign w:val="superscript"/>
                <w:lang w:eastAsia="cs-CZ"/>
              </w:rPr>
              <w:t>2-</w:t>
            </w:r>
          </w:p>
        </w:tc>
      </w:tr>
    </w:tbl>
    <w:p w:rsidR="001048A9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:rsidR="001048A9" w:rsidRPr="00AF31EE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AF31EE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Reaktivita křemíku</w:t>
      </w:r>
    </w:p>
    <w:p w:rsidR="001048A9" w:rsidRPr="00AF31EE" w:rsidRDefault="001048A9" w:rsidP="001048A9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AF31EE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Čistý křemík je šedá krystalická látka krystalizující krychlově se strukturou typu diamantu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</w:t>
      </w:r>
      <w:r w:rsidRPr="00AF31EE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(vzdálenost Si—Si je 235 </w:t>
      </w:r>
      <w:proofErr w:type="spellStart"/>
      <w:r w:rsidRPr="00AF31EE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pm</w:t>
      </w:r>
      <w:proofErr w:type="spellEnd"/>
      <w:r w:rsidRPr="00AF31EE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).</w:t>
      </w:r>
    </w:p>
    <w:p w:rsidR="001048A9" w:rsidRPr="00AF31EE" w:rsidRDefault="001048A9" w:rsidP="001048A9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AF31EE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Je velmi tvrdý, ale křehký.</w:t>
      </w:r>
    </w:p>
    <w:p w:rsidR="001048A9" w:rsidRPr="00AF31EE" w:rsidRDefault="001048A9" w:rsidP="001048A9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AF31EE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Chemicky není příliš reaktivní, řada reakcí probíhá až za zvýšené teploty.</w:t>
      </w:r>
    </w:p>
    <w:p w:rsidR="001048A9" w:rsidRPr="004B4C0C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:rsidR="001048A9" w:rsidRPr="004B4C0C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:rsidR="001048A9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br/>
      </w:r>
    </w:p>
    <w:p w:rsidR="001048A9" w:rsidRDefault="001048A9" w:rsidP="001048A9">
      <w:pPr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br w:type="page"/>
      </w:r>
    </w:p>
    <w:p w:rsidR="001048A9" w:rsidRPr="00AF31EE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AF31EE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lastRenderedPageBreak/>
        <w:t>Chemické chování křemíku</w:t>
      </w:r>
    </w:p>
    <w:p w:rsidR="001048A9" w:rsidRPr="00AF31EE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AF31EE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Přímé reakce křemíku</w:t>
      </w:r>
    </w:p>
    <w:p w:rsidR="001048A9" w:rsidRPr="004B4C0C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AF31EE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object w:dxaOrig="8508" w:dyaOrig="75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1.8pt;height:268.2pt" o:ole="">
            <v:imagedata r:id="rId7" o:title=""/>
          </v:shape>
          <o:OLEObject Type="Embed" ProgID="Unknown" ShapeID="_x0000_i1025" DrawAspect="Content" ObjectID="_1587126052" r:id="rId8"/>
        </w:object>
      </w:r>
    </w:p>
    <w:p w:rsidR="001048A9" w:rsidRPr="004B4C0C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Je prakticky nerozpustný ve všech kyselinách, mimo kyseliny fluorovodíkové.</w:t>
      </w:r>
    </w:p>
    <w:p w:rsidR="001048A9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V louzích se rozpouští na křemičitany:</w:t>
      </w:r>
    </w:p>
    <w:p w:rsidR="001048A9" w:rsidRPr="004B4C0C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AF31EE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drawing>
          <wp:inline distT="0" distB="0" distL="0" distR="0" wp14:anchorId="79501CF2" wp14:editId="11736481">
            <wp:extent cx="4166235" cy="411480"/>
            <wp:effectExtent l="0" t="0" r="5715" b="7620"/>
            <wp:docPr id="7175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EC91741A-ECCF-4231-BEE5-E95267F4B7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5" name="Picture 6">
                      <a:extLst>
                        <a:ext uri="{FF2B5EF4-FFF2-40B4-BE49-F238E27FC236}">
                          <a16:creationId xmlns:a16="http://schemas.microsoft.com/office/drawing/2014/main" id="{EC91741A-ECCF-4231-BEE5-E95267F4B78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977" cy="41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1048A9" w:rsidRPr="004B4C0C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:rsidR="001048A9" w:rsidRPr="00AF31EE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AF31EE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 xml:space="preserve">Sloučeniny </w:t>
      </w:r>
      <w:proofErr w:type="gramStart"/>
      <w:r w:rsidRPr="00AF31EE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křemíku - silany</w:t>
      </w:r>
      <w:proofErr w:type="gramEnd"/>
    </w:p>
    <w:p w:rsidR="001048A9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Silany – binární sloučeniny křemíku s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 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vodíkem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</w:t>
      </w:r>
      <w:r w:rsidRPr="00AF31EE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drawing>
          <wp:inline distT="0" distB="0" distL="0" distR="0" wp14:anchorId="12E3749E" wp14:editId="3AFD9D60">
            <wp:extent cx="1165860" cy="271742"/>
            <wp:effectExtent l="0" t="0" r="0" b="0"/>
            <wp:docPr id="8196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3C13ACEE-1B02-435F-A9E9-E739979217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3">
                      <a:extLst>
                        <a:ext uri="{FF2B5EF4-FFF2-40B4-BE49-F238E27FC236}">
                          <a16:creationId xmlns:a16="http://schemas.microsoft.com/office/drawing/2014/main" id="{3C13ACEE-1B02-435F-A9E9-E7399792173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75" cy="28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tbl>
      <w:tblPr>
        <w:tblW w:w="748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71"/>
        <w:gridCol w:w="1871"/>
        <w:gridCol w:w="1871"/>
        <w:gridCol w:w="1871"/>
      </w:tblGrid>
      <w:tr w:rsidR="001048A9" w:rsidRPr="00AF31EE" w:rsidTr="00C17135">
        <w:trPr>
          <w:trHeight w:val="340"/>
        </w:trPr>
        <w:tc>
          <w:tcPr>
            <w:tcW w:w="18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120" w:type="dxa"/>
              <w:left w:w="142" w:type="dxa"/>
              <w:bottom w:w="72" w:type="dxa"/>
              <w:right w:w="142" w:type="dxa"/>
            </w:tcMar>
            <w:hideMark/>
          </w:tcPr>
          <w:p w:rsidR="001048A9" w:rsidRPr="00AF31EE" w:rsidRDefault="001048A9" w:rsidP="00C1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93" w:type="dxa"/>
              <w:left w:w="142" w:type="dxa"/>
              <w:bottom w:w="72" w:type="dxa"/>
              <w:right w:w="142" w:type="dxa"/>
            </w:tcMar>
            <w:hideMark/>
          </w:tcPr>
          <w:p w:rsidR="001048A9" w:rsidRPr="00AF31EE" w:rsidRDefault="001048A9" w:rsidP="00C1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t. tání (</w:t>
            </w:r>
            <w:proofErr w:type="spellStart"/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perscript"/>
                <w:lang w:eastAsia="cs-CZ"/>
              </w:rPr>
              <w:t>o</w:t>
            </w: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C</w:t>
            </w:r>
            <w:proofErr w:type="spellEnd"/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93" w:type="dxa"/>
              <w:left w:w="142" w:type="dxa"/>
              <w:bottom w:w="72" w:type="dxa"/>
              <w:right w:w="142" w:type="dxa"/>
            </w:tcMar>
            <w:hideMark/>
          </w:tcPr>
          <w:p w:rsidR="001048A9" w:rsidRPr="00AF31EE" w:rsidRDefault="001048A9" w:rsidP="00C1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t.varu</w:t>
            </w:r>
            <w:proofErr w:type="spellEnd"/>
            <w:proofErr w:type="gramEnd"/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 (</w:t>
            </w:r>
            <w:proofErr w:type="spellStart"/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perscript"/>
                <w:lang w:eastAsia="cs-CZ"/>
              </w:rPr>
              <w:t>o</w:t>
            </w: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C</w:t>
            </w:r>
            <w:proofErr w:type="spellEnd"/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00"/>
            <w:tcMar>
              <w:top w:w="93" w:type="dxa"/>
              <w:left w:w="142" w:type="dxa"/>
              <w:bottom w:w="72" w:type="dxa"/>
              <w:right w:w="142" w:type="dxa"/>
            </w:tcMar>
            <w:hideMark/>
          </w:tcPr>
          <w:p w:rsidR="001048A9" w:rsidRPr="00AF31EE" w:rsidRDefault="001048A9" w:rsidP="00C1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hustota 10</w:t>
            </w: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perscript"/>
                <w:lang w:eastAsia="cs-CZ"/>
              </w:rPr>
              <w:t xml:space="preserve">3 </w:t>
            </w: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kg m</w:t>
            </w: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perscript"/>
                <w:lang w:eastAsia="cs-CZ"/>
              </w:rPr>
              <w:t>-3</w:t>
            </w: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/(</w:t>
            </w:r>
            <w:proofErr w:type="spellStart"/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perscript"/>
                <w:lang w:eastAsia="cs-CZ"/>
              </w:rPr>
              <w:t>o</w:t>
            </w: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C</w:t>
            </w:r>
            <w:proofErr w:type="spellEnd"/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1048A9" w:rsidRPr="00AF31EE" w:rsidTr="00C17135">
        <w:trPr>
          <w:trHeight w:val="340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93" w:type="dxa"/>
              <w:left w:w="142" w:type="dxa"/>
              <w:bottom w:w="72" w:type="dxa"/>
              <w:right w:w="142" w:type="dxa"/>
            </w:tcMar>
            <w:hideMark/>
          </w:tcPr>
          <w:p w:rsidR="001048A9" w:rsidRPr="00AF31EE" w:rsidRDefault="001048A9" w:rsidP="00C1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SiH</w:t>
            </w: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4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93" w:type="dxa"/>
              <w:left w:w="142" w:type="dxa"/>
              <w:bottom w:w="72" w:type="dxa"/>
              <w:right w:w="142" w:type="dxa"/>
            </w:tcMar>
            <w:hideMark/>
          </w:tcPr>
          <w:p w:rsidR="001048A9" w:rsidRPr="00AF31EE" w:rsidRDefault="001048A9" w:rsidP="00C1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-185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93" w:type="dxa"/>
              <w:left w:w="142" w:type="dxa"/>
              <w:bottom w:w="72" w:type="dxa"/>
              <w:right w:w="142" w:type="dxa"/>
            </w:tcMar>
            <w:hideMark/>
          </w:tcPr>
          <w:p w:rsidR="001048A9" w:rsidRPr="00AF31EE" w:rsidRDefault="001048A9" w:rsidP="00C1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-112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93" w:type="dxa"/>
              <w:left w:w="142" w:type="dxa"/>
              <w:bottom w:w="72" w:type="dxa"/>
              <w:right w:w="142" w:type="dxa"/>
            </w:tcMar>
            <w:hideMark/>
          </w:tcPr>
          <w:p w:rsidR="001048A9" w:rsidRPr="00AF31EE" w:rsidRDefault="001048A9" w:rsidP="00C1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0,68 / -186</w:t>
            </w:r>
          </w:p>
        </w:tc>
      </w:tr>
      <w:tr w:rsidR="001048A9" w:rsidRPr="00AF31EE" w:rsidTr="00C17135">
        <w:trPr>
          <w:trHeight w:val="340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93" w:type="dxa"/>
              <w:left w:w="142" w:type="dxa"/>
              <w:bottom w:w="72" w:type="dxa"/>
              <w:right w:w="142" w:type="dxa"/>
            </w:tcMar>
            <w:hideMark/>
          </w:tcPr>
          <w:p w:rsidR="001048A9" w:rsidRPr="00AF31EE" w:rsidRDefault="001048A9" w:rsidP="00C1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Si</w:t>
            </w: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2</w:t>
            </w: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H</w:t>
            </w: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6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93" w:type="dxa"/>
              <w:left w:w="142" w:type="dxa"/>
              <w:bottom w:w="72" w:type="dxa"/>
              <w:right w:w="142" w:type="dxa"/>
            </w:tcMar>
            <w:hideMark/>
          </w:tcPr>
          <w:p w:rsidR="001048A9" w:rsidRPr="00AF31EE" w:rsidRDefault="001048A9" w:rsidP="00C1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-132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93" w:type="dxa"/>
              <w:left w:w="142" w:type="dxa"/>
              <w:bottom w:w="72" w:type="dxa"/>
              <w:right w:w="142" w:type="dxa"/>
            </w:tcMar>
            <w:hideMark/>
          </w:tcPr>
          <w:p w:rsidR="001048A9" w:rsidRPr="00AF31EE" w:rsidRDefault="001048A9" w:rsidP="00C1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-14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93" w:type="dxa"/>
              <w:left w:w="142" w:type="dxa"/>
              <w:bottom w:w="72" w:type="dxa"/>
              <w:right w:w="142" w:type="dxa"/>
            </w:tcMar>
            <w:hideMark/>
          </w:tcPr>
          <w:p w:rsidR="001048A9" w:rsidRPr="00AF31EE" w:rsidRDefault="001048A9" w:rsidP="00C1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0,686 / -25</w:t>
            </w:r>
          </w:p>
        </w:tc>
      </w:tr>
      <w:tr w:rsidR="001048A9" w:rsidRPr="00AF31EE" w:rsidTr="00C17135">
        <w:trPr>
          <w:trHeight w:val="340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93" w:type="dxa"/>
              <w:left w:w="142" w:type="dxa"/>
              <w:bottom w:w="72" w:type="dxa"/>
              <w:right w:w="142" w:type="dxa"/>
            </w:tcMar>
            <w:hideMark/>
          </w:tcPr>
          <w:p w:rsidR="001048A9" w:rsidRPr="00AF31EE" w:rsidRDefault="001048A9" w:rsidP="00C1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Si</w:t>
            </w: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3</w:t>
            </w: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H</w:t>
            </w: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8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93" w:type="dxa"/>
              <w:left w:w="142" w:type="dxa"/>
              <w:bottom w:w="72" w:type="dxa"/>
              <w:right w:w="142" w:type="dxa"/>
            </w:tcMar>
            <w:hideMark/>
          </w:tcPr>
          <w:p w:rsidR="001048A9" w:rsidRPr="00AF31EE" w:rsidRDefault="001048A9" w:rsidP="00C1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-117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93" w:type="dxa"/>
              <w:left w:w="142" w:type="dxa"/>
              <w:bottom w:w="72" w:type="dxa"/>
              <w:right w:w="142" w:type="dxa"/>
            </w:tcMar>
            <w:hideMark/>
          </w:tcPr>
          <w:p w:rsidR="001048A9" w:rsidRPr="00AF31EE" w:rsidRDefault="001048A9" w:rsidP="00C1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93" w:type="dxa"/>
              <w:left w:w="142" w:type="dxa"/>
              <w:bottom w:w="72" w:type="dxa"/>
              <w:right w:w="142" w:type="dxa"/>
            </w:tcMar>
            <w:hideMark/>
          </w:tcPr>
          <w:p w:rsidR="001048A9" w:rsidRPr="00AF31EE" w:rsidRDefault="001048A9" w:rsidP="00C1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0,725 / 0</w:t>
            </w:r>
          </w:p>
        </w:tc>
      </w:tr>
      <w:tr w:rsidR="001048A9" w:rsidRPr="00AF31EE" w:rsidTr="00C17135">
        <w:trPr>
          <w:trHeight w:val="340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93" w:type="dxa"/>
              <w:left w:w="142" w:type="dxa"/>
              <w:bottom w:w="72" w:type="dxa"/>
              <w:right w:w="142" w:type="dxa"/>
            </w:tcMar>
            <w:hideMark/>
          </w:tcPr>
          <w:p w:rsidR="001048A9" w:rsidRPr="00AF31EE" w:rsidRDefault="001048A9" w:rsidP="00C1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Si</w:t>
            </w: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4</w:t>
            </w: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H</w:t>
            </w: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10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93" w:type="dxa"/>
              <w:left w:w="142" w:type="dxa"/>
              <w:bottom w:w="72" w:type="dxa"/>
              <w:right w:w="142" w:type="dxa"/>
            </w:tcMar>
            <w:hideMark/>
          </w:tcPr>
          <w:p w:rsidR="001048A9" w:rsidRPr="00AF31EE" w:rsidRDefault="001048A9" w:rsidP="00C1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-90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93" w:type="dxa"/>
              <w:left w:w="142" w:type="dxa"/>
              <w:bottom w:w="72" w:type="dxa"/>
              <w:right w:w="142" w:type="dxa"/>
            </w:tcMar>
            <w:hideMark/>
          </w:tcPr>
          <w:p w:rsidR="001048A9" w:rsidRPr="00AF31EE" w:rsidRDefault="001048A9" w:rsidP="00C1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93" w:type="dxa"/>
              <w:left w:w="142" w:type="dxa"/>
              <w:bottom w:w="72" w:type="dxa"/>
              <w:right w:w="142" w:type="dxa"/>
            </w:tcMar>
            <w:hideMark/>
          </w:tcPr>
          <w:p w:rsidR="001048A9" w:rsidRPr="00AF31EE" w:rsidRDefault="001048A9" w:rsidP="00C1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AF31EE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0,82 / 0</w:t>
            </w:r>
          </w:p>
        </w:tc>
      </w:tr>
    </w:tbl>
    <w:p w:rsidR="001048A9" w:rsidRPr="004B4C0C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:rsidR="001048A9" w:rsidRPr="00283CA7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283CA7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 xml:space="preserve">Výroba silanů a jejich </w:t>
      </w:r>
      <w:proofErr w:type="spellStart"/>
      <w:r w:rsidRPr="00283CA7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chloroderivátů</w:t>
      </w:r>
      <w:proofErr w:type="spellEnd"/>
    </w:p>
    <w:p w:rsidR="001048A9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drawing>
          <wp:inline distT="0" distB="0" distL="0" distR="0" wp14:anchorId="2E8B4CC2" wp14:editId="310C82FF">
            <wp:extent cx="3291840" cy="250009"/>
            <wp:effectExtent l="0" t="0" r="0" b="0"/>
            <wp:docPr id="8198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17EB1B29-CCE2-41D8-B5FB-870ACC77C0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" name="Picture 5">
                      <a:extLst>
                        <a:ext uri="{FF2B5EF4-FFF2-40B4-BE49-F238E27FC236}">
                          <a16:creationId xmlns:a16="http://schemas.microsoft.com/office/drawing/2014/main" id="{17EB1B29-CCE2-41D8-B5FB-870ACC77C0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44" cy="27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1048A9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drawing>
          <wp:inline distT="0" distB="0" distL="0" distR="0" wp14:anchorId="480A4648" wp14:editId="4D37033C">
            <wp:extent cx="2480283" cy="434340"/>
            <wp:effectExtent l="0" t="0" r="0" b="3810"/>
            <wp:docPr id="8200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C561EC14-1210-4F54-A1D7-00BD32384A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0" name="Picture 7">
                      <a:extLst>
                        <a:ext uri="{FF2B5EF4-FFF2-40B4-BE49-F238E27FC236}">
                          <a16:creationId xmlns:a16="http://schemas.microsoft.com/office/drawing/2014/main" id="{C561EC14-1210-4F54-A1D7-00BD32384AA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456" cy="46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1048A9" w:rsidRPr="004B4C0C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Na rozdíl od alkanů jsou vysoce reaktivní (malá energie vazby Si—Si a Si—H)</w:t>
      </w:r>
    </w:p>
    <w:p w:rsidR="001048A9" w:rsidRPr="004B4C0C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– jsou samozápalné a citlivé na vlhkost.</w:t>
      </w:r>
    </w:p>
    <w:p w:rsidR="001048A9" w:rsidRPr="004B4C0C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:rsidR="001048A9" w:rsidRDefault="001048A9" w:rsidP="001048A9">
      <w:pP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br w:type="page"/>
      </w:r>
    </w:p>
    <w:p w:rsidR="001048A9" w:rsidRPr="00283CA7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283CA7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lastRenderedPageBreak/>
        <w:t xml:space="preserve">Sloučeniny </w:t>
      </w:r>
      <w:proofErr w:type="gramStart"/>
      <w:r w:rsidRPr="00283CA7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křemíku - silicidy</w:t>
      </w:r>
      <w:proofErr w:type="gramEnd"/>
    </w:p>
    <w:p w:rsidR="001048A9" w:rsidRPr="00283CA7" w:rsidRDefault="001048A9" w:rsidP="001048A9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Silicidy (připomínají karbidy jen částečně)</w:t>
      </w:r>
      <w:r w:rsidRPr="00283CA7">
        <w:rPr>
          <w:noProof/>
        </w:rPr>
        <w:t xml:space="preserve"> </w:t>
      </w:r>
      <w:r w:rsidRPr="00283CA7">
        <w:rPr>
          <w:lang w:eastAsia="cs-CZ"/>
        </w:rPr>
        <w:drawing>
          <wp:inline distT="0" distB="0" distL="0" distR="0" wp14:anchorId="5283EEC9" wp14:editId="2A6C74A1">
            <wp:extent cx="988025" cy="263525"/>
            <wp:effectExtent l="0" t="0" r="3175" b="3175"/>
            <wp:docPr id="9223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B9FC26CA-C844-4A10-B8F3-3102DAE7B1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3" name="Picture 6">
                      <a:extLst>
                        <a:ext uri="{FF2B5EF4-FFF2-40B4-BE49-F238E27FC236}">
                          <a16:creationId xmlns:a16="http://schemas.microsoft.com/office/drawing/2014/main" id="{B9FC26CA-C844-4A10-B8F3-3102DAE7B1A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023" cy="2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1048A9" w:rsidRPr="00283CA7" w:rsidRDefault="001048A9" w:rsidP="001048A9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Pouze některé mají stechiometrické složení, např. Mg2Si</w:t>
      </w:r>
    </w:p>
    <w:p w:rsidR="001048A9" w:rsidRPr="00283CA7" w:rsidRDefault="001048A9" w:rsidP="001048A9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Většina silicidů má charakter intermetalických slitin.</w:t>
      </w:r>
    </w:p>
    <w:p w:rsidR="001048A9" w:rsidRPr="00283CA7" w:rsidRDefault="001048A9" w:rsidP="001048A9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Bývají složité, často obsahují řetězce či prostorové síťoví, kde </w:t>
      </w:r>
      <w:proofErr w:type="gramStart"/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vzdálenosti  Si</w:t>
      </w:r>
      <w:proofErr w:type="gramEnd"/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—Si  jsou blízké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</w:t>
      </w: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délce vazby  Si—Si (Mo</w:t>
      </w: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3</w:t>
      </w: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Si, U</w:t>
      </w: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3</w:t>
      </w: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Si</w:t>
      </w: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, USi</w:t>
      </w: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, CaSi</w:t>
      </w: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, BaSi</w:t>
      </w: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3</w:t>
      </w: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).</w:t>
      </w:r>
    </w:p>
    <w:p w:rsidR="001048A9" w:rsidRPr="00283CA7" w:rsidRDefault="001048A9" w:rsidP="001048A9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Chemicky bývají značně odolné.</w:t>
      </w:r>
    </w:p>
    <w:p w:rsidR="001048A9" w:rsidRPr="00283CA7" w:rsidRDefault="001048A9" w:rsidP="001048A9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Příprava vychází buď z přímého slučování, nebo z </w:t>
      </w:r>
      <w:proofErr w:type="gramStart"/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redukce  SiO</w:t>
      </w:r>
      <w:proofErr w:type="gramEnd"/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 nadbytkem kovu.</w:t>
      </w:r>
    </w:p>
    <w:p w:rsidR="001048A9" w:rsidRPr="004B4C0C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:rsidR="001048A9" w:rsidRPr="00283CA7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283CA7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Sloučeniny křemíku – karbid a nitrid</w:t>
      </w:r>
    </w:p>
    <w:p w:rsidR="001048A9" w:rsidRPr="00283CA7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283CA7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 xml:space="preserve">Karbid křemíku </w:t>
      </w:r>
      <w:proofErr w:type="spellStart"/>
      <w:r w:rsidRPr="00283CA7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SiC</w:t>
      </w:r>
      <w:proofErr w:type="spellEnd"/>
      <w:r w:rsidRPr="00283CA7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 xml:space="preserve"> (“karborundum”)</w:t>
      </w:r>
    </w:p>
    <w:p w:rsidR="001048A9" w:rsidRPr="00283CA7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283CA7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v elektrické peci</w:t>
      </w:r>
    </w:p>
    <w:p w:rsidR="001048A9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drawing>
          <wp:inline distT="0" distB="0" distL="0" distR="0" wp14:anchorId="1DC315A3" wp14:editId="6021DD30">
            <wp:extent cx="3352800" cy="261660"/>
            <wp:effectExtent l="0" t="0" r="0" b="5080"/>
            <wp:docPr id="1024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B0E1C22A-18E3-4F93-BE57-675D995A74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2">
                      <a:extLst>
                        <a:ext uri="{FF2B5EF4-FFF2-40B4-BE49-F238E27FC236}">
                          <a16:creationId xmlns:a16="http://schemas.microsoft.com/office/drawing/2014/main" id="{B0E1C22A-18E3-4F93-BE57-675D995A742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901" cy="27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1048A9" w:rsidRPr="004B4C0C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Velmi tvrdý materiál (má strukturu diamantu),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brusné materiály</w:t>
      </w:r>
    </w:p>
    <w:p w:rsidR="001048A9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</w:p>
    <w:p w:rsidR="001048A9" w:rsidRPr="00283CA7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283CA7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Nitrid křemíku Si</w:t>
      </w:r>
      <w:r w:rsidRPr="00283CA7">
        <w:rPr>
          <w:rFonts w:asciiTheme="majorHAnsi" w:eastAsia="Times New Roman" w:hAnsiTheme="majorHAnsi" w:cstheme="majorHAnsi"/>
          <w:b/>
          <w:color w:val="000000"/>
          <w:sz w:val="20"/>
          <w:szCs w:val="20"/>
          <w:vertAlign w:val="subscript"/>
          <w:lang w:eastAsia="cs-CZ"/>
        </w:rPr>
        <w:t>3</w:t>
      </w:r>
      <w:r w:rsidRPr="00283CA7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N</w:t>
      </w:r>
      <w:r w:rsidRPr="00283CA7">
        <w:rPr>
          <w:rFonts w:asciiTheme="majorHAnsi" w:eastAsia="Times New Roman" w:hAnsiTheme="majorHAnsi" w:cstheme="majorHAnsi"/>
          <w:b/>
          <w:color w:val="000000"/>
          <w:sz w:val="20"/>
          <w:szCs w:val="20"/>
          <w:vertAlign w:val="subscript"/>
          <w:lang w:eastAsia="cs-CZ"/>
        </w:rPr>
        <w:t>4</w:t>
      </w:r>
    </w:p>
    <w:p w:rsidR="001048A9" w:rsidRPr="004B4C0C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Nitrid křemíku má při použití na keramiku podobné vlastnosti jako karbid křemíku a může být použit</w:t>
      </w:r>
    </w:p>
    <w:p w:rsidR="001048A9" w:rsidRPr="004B4C0C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v týchž oborech. Prášek Si3N4 se vyrábí termicky reakcí elementárního křemíku s plynným dusíkem při</w:t>
      </w:r>
    </w:p>
    <w:p w:rsidR="001048A9" w:rsidRPr="004B4C0C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1200-1400 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°C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:</w:t>
      </w:r>
    </w:p>
    <w:p w:rsidR="001048A9" w:rsidRPr="004B4C0C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3 Si + 2 N</w:t>
      </w: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= Si</w:t>
      </w: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3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N</w:t>
      </w: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4</w:t>
      </w:r>
    </w:p>
    <w:p w:rsidR="001048A9" w:rsidRPr="004B4C0C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:rsidR="001048A9" w:rsidRPr="00283CA7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283CA7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Sloučeniny křemíku – sulfid</w:t>
      </w:r>
    </w:p>
    <w:p w:rsidR="001048A9" w:rsidRPr="004B4C0C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Má odlišnou strukturu, není ze stereochemického hlediska obdobou oxidu.</w:t>
      </w:r>
    </w:p>
    <w:p w:rsidR="001048A9" w:rsidRPr="004B4C0C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Na rozdíl od kyslíku je síra schopna více deformovat vazebné úhly (při zachování hybridizace</w:t>
      </w:r>
    </w:p>
    <w:p w:rsidR="001048A9" w:rsidRPr="004B4C0C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proofErr w:type="gramStart"/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křemíku  sp</w:t>
      </w:r>
      <w:proofErr w:type="gramEnd"/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3 )</w:t>
      </w:r>
    </w:p>
    <w:p w:rsidR="001048A9" w:rsidRPr="004B4C0C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283CA7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object w:dxaOrig="6456" w:dyaOrig="1512">
          <v:shape id="_x0000_i1026" type="#_x0000_t75" style="width:250.8pt;height:58.8pt" o:ole="">
            <v:imagedata r:id="rId15" o:title=""/>
          </v:shape>
          <o:OLEObject Type="Embed" ProgID="Unknown" ShapeID="_x0000_i1026" DrawAspect="Content" ObjectID="_1587126053" r:id="rId16"/>
        </w:object>
      </w:r>
    </w:p>
    <w:p w:rsidR="001048A9" w:rsidRPr="008E5383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8E5383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Výroba:</w:t>
      </w:r>
    </w:p>
    <w:p w:rsidR="001048A9" w:rsidRPr="008E5383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Si + 2 S </w:t>
      </w:r>
      <w:r w:rsidRPr="008E5383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sym w:font="Wingdings" w:char="F0E0"/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SiS</w:t>
      </w:r>
      <w:r w:rsidRPr="008E5383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</w:p>
    <w:p w:rsidR="001048A9" w:rsidRPr="004B4C0C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8E5383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Vlastnosti: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SiS</w:t>
      </w:r>
      <w:r w:rsidRPr="008E5383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citlivý na vlhkost, vodou se rozkládá:</w:t>
      </w:r>
    </w:p>
    <w:p w:rsidR="001048A9" w:rsidRPr="004B4C0C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SiS</w:t>
      </w:r>
      <w:proofErr w:type="gramStart"/>
      <w:r w:rsidRPr="008E5383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 +</w:t>
      </w:r>
      <w:proofErr w:type="gramEnd"/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 2 H</w:t>
      </w:r>
      <w:r w:rsidRPr="008E5383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O  →  SiO</w:t>
      </w:r>
      <w:r w:rsidRPr="008E5383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 xml:space="preserve">2 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+  2 H</w:t>
      </w:r>
      <w:r w:rsidRPr="008E5383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</w:t>
      </w:r>
    </w:p>
    <w:p w:rsidR="001048A9" w:rsidRPr="004B4C0C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:rsidR="001048A9" w:rsidRPr="008E5383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8E5383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 xml:space="preserve">Sloučeniny </w:t>
      </w:r>
      <w:proofErr w:type="gramStart"/>
      <w:r w:rsidRPr="008E5383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křemíku - halogenidy</w:t>
      </w:r>
      <w:proofErr w:type="gramEnd"/>
    </w:p>
    <w:p w:rsidR="001048A9" w:rsidRPr="004B4C0C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(formálně je lze považovat za halogenderiváty silanů)</w:t>
      </w:r>
    </w:p>
    <w:p w:rsidR="001048A9" w:rsidRPr="004B4C0C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SiX</w:t>
      </w:r>
      <w:r w:rsidRPr="008E5383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4</w:t>
      </w:r>
    </w:p>
    <w:p w:rsidR="001048A9" w:rsidRPr="004B4C0C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SinX</w:t>
      </w:r>
      <w:r w:rsidRPr="008E5383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2n+</w:t>
      </w:r>
      <w:proofErr w:type="gramStart"/>
      <w:r w:rsidRPr="008E5383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 (</w:t>
      </w:r>
      <w:proofErr w:type="gramEnd"/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n je pro F = 14, Cl = 6, Br, I = 2)</w:t>
      </w:r>
    </w:p>
    <w:tbl>
      <w:tblPr>
        <w:tblStyle w:val="Mkatabulky"/>
        <w:tblW w:w="4762" w:type="dxa"/>
        <w:tblLook w:val="0600" w:firstRow="0" w:lastRow="0" w:firstColumn="0" w:lastColumn="0" w:noHBand="1" w:noVBand="1"/>
      </w:tblPr>
      <w:tblGrid>
        <w:gridCol w:w="2381"/>
        <w:gridCol w:w="2381"/>
      </w:tblGrid>
      <w:tr w:rsidR="001048A9" w:rsidRPr="008E5383" w:rsidTr="00C17135">
        <w:trPr>
          <w:trHeight w:val="454"/>
        </w:trPr>
        <w:tc>
          <w:tcPr>
            <w:tcW w:w="2381" w:type="dxa"/>
            <w:hideMark/>
          </w:tcPr>
          <w:p w:rsidR="001048A9" w:rsidRPr="008E5383" w:rsidRDefault="001048A9" w:rsidP="00C1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8E5383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SiF</w:t>
            </w:r>
            <w:r w:rsidRPr="008E5383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4</w:t>
            </w:r>
          </w:p>
        </w:tc>
        <w:tc>
          <w:tcPr>
            <w:tcW w:w="2381" w:type="dxa"/>
            <w:hideMark/>
          </w:tcPr>
          <w:p w:rsidR="001048A9" w:rsidRPr="008E5383" w:rsidRDefault="001048A9" w:rsidP="00C1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E538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bezb</w:t>
            </w:r>
            <w:proofErr w:type="spellEnd"/>
            <w:r w:rsidRPr="008E538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8E538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plyn  t.</w:t>
            </w:r>
            <w:proofErr w:type="gramEnd"/>
            <w:r w:rsidRPr="008E538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 v.  – 95 °C</w:t>
            </w:r>
          </w:p>
        </w:tc>
      </w:tr>
      <w:tr w:rsidR="001048A9" w:rsidRPr="008E5383" w:rsidTr="00C17135">
        <w:trPr>
          <w:trHeight w:val="454"/>
        </w:trPr>
        <w:tc>
          <w:tcPr>
            <w:tcW w:w="2381" w:type="dxa"/>
            <w:hideMark/>
          </w:tcPr>
          <w:p w:rsidR="001048A9" w:rsidRPr="008E5383" w:rsidRDefault="001048A9" w:rsidP="00C1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8E5383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SiCl</w:t>
            </w:r>
            <w:r w:rsidRPr="008E5383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4</w:t>
            </w:r>
          </w:p>
        </w:tc>
        <w:tc>
          <w:tcPr>
            <w:tcW w:w="2381" w:type="dxa"/>
            <w:hideMark/>
          </w:tcPr>
          <w:p w:rsidR="001048A9" w:rsidRPr="008E5383" w:rsidRDefault="001048A9" w:rsidP="00C1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E538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bezb</w:t>
            </w:r>
            <w:proofErr w:type="spellEnd"/>
            <w:r w:rsidRPr="008E538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8E538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kapalina  t.</w:t>
            </w:r>
            <w:proofErr w:type="gramEnd"/>
            <w:r w:rsidRPr="008E538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 v.  57 °C</w:t>
            </w:r>
          </w:p>
        </w:tc>
      </w:tr>
      <w:tr w:rsidR="001048A9" w:rsidRPr="008E5383" w:rsidTr="00C17135">
        <w:trPr>
          <w:trHeight w:val="454"/>
        </w:trPr>
        <w:tc>
          <w:tcPr>
            <w:tcW w:w="2381" w:type="dxa"/>
            <w:hideMark/>
          </w:tcPr>
          <w:p w:rsidR="001048A9" w:rsidRPr="008E5383" w:rsidRDefault="001048A9" w:rsidP="00C1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8E5383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SiBr</w:t>
            </w:r>
            <w:r w:rsidRPr="008E5383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4</w:t>
            </w:r>
          </w:p>
        </w:tc>
        <w:tc>
          <w:tcPr>
            <w:tcW w:w="2381" w:type="dxa"/>
            <w:hideMark/>
          </w:tcPr>
          <w:p w:rsidR="001048A9" w:rsidRPr="008E5383" w:rsidRDefault="001048A9" w:rsidP="00C1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E538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bezb</w:t>
            </w:r>
            <w:proofErr w:type="spellEnd"/>
            <w:r w:rsidRPr="008E538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8E538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kapalina  t.</w:t>
            </w:r>
            <w:proofErr w:type="gramEnd"/>
            <w:r w:rsidRPr="008E538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 v. 153 °C</w:t>
            </w:r>
          </w:p>
        </w:tc>
      </w:tr>
      <w:tr w:rsidR="001048A9" w:rsidRPr="008E5383" w:rsidTr="00C17135">
        <w:trPr>
          <w:trHeight w:val="454"/>
        </w:trPr>
        <w:tc>
          <w:tcPr>
            <w:tcW w:w="2381" w:type="dxa"/>
            <w:hideMark/>
          </w:tcPr>
          <w:p w:rsidR="001048A9" w:rsidRPr="008E5383" w:rsidRDefault="001048A9" w:rsidP="00C1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8E5383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cs-CZ"/>
              </w:rPr>
              <w:t>SiI</w:t>
            </w:r>
            <w:r w:rsidRPr="008E5383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vertAlign w:val="subscript"/>
                <w:lang w:eastAsia="cs-CZ"/>
              </w:rPr>
              <w:t>4</w:t>
            </w:r>
          </w:p>
        </w:tc>
        <w:tc>
          <w:tcPr>
            <w:tcW w:w="2381" w:type="dxa"/>
            <w:hideMark/>
          </w:tcPr>
          <w:p w:rsidR="001048A9" w:rsidRPr="008E5383" w:rsidRDefault="001048A9" w:rsidP="00C17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8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E538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bezb</w:t>
            </w:r>
            <w:proofErr w:type="spellEnd"/>
            <w:r w:rsidRPr="008E538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8E538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>krystaly  t.</w:t>
            </w:r>
            <w:proofErr w:type="gramEnd"/>
            <w:r w:rsidRPr="008E538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  <w:t xml:space="preserve"> t.  120 °C</w:t>
            </w:r>
          </w:p>
        </w:tc>
      </w:tr>
    </w:tbl>
    <w:p w:rsidR="001048A9" w:rsidRPr="004B4C0C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</w:p>
    <w:p w:rsidR="001048A9" w:rsidRPr="00A36860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A36860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 xml:space="preserve">Sloučeniny </w:t>
      </w:r>
      <w:proofErr w:type="gramStart"/>
      <w:r w:rsidRPr="00A36860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křemíku - halogenidy</w:t>
      </w:r>
      <w:proofErr w:type="gramEnd"/>
    </w:p>
    <w:p w:rsidR="001048A9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</w:pPr>
      <w:r w:rsidRPr="00A36860">
        <w:rPr>
          <w:rFonts w:asciiTheme="majorHAnsi" w:eastAsia="Times New Roman" w:hAnsiTheme="majorHAnsi" w:cstheme="majorHAnsi"/>
          <w:b/>
          <w:color w:val="000000"/>
          <w:sz w:val="20"/>
          <w:szCs w:val="20"/>
          <w:lang w:eastAsia="cs-CZ"/>
        </w:rPr>
        <w:t>Příprava a výroba</w:t>
      </w:r>
    </w:p>
    <w:p w:rsidR="001048A9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A36860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Si + 2 X</w:t>
      </w:r>
      <w:r w:rsidRPr="00A36860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  <w:r w:rsidRPr="00A36860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</w:t>
      </w:r>
      <w:r w:rsidRPr="00A36860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sym w:font="Wingdings" w:char="F0E0"/>
      </w:r>
      <w:r w:rsidRPr="00A36860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SiX</w:t>
      </w:r>
      <w:r w:rsidRPr="00A36860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4</w:t>
      </w:r>
    </w:p>
    <w:p w:rsidR="001048A9" w:rsidRPr="00A36860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SiO</w:t>
      </w:r>
      <w:proofErr w:type="gramStart"/>
      <w:r w:rsidRPr="00A36860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 +</w:t>
      </w:r>
      <w:proofErr w:type="gramEnd"/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 2 C   +  2 Cl</w:t>
      </w:r>
      <w:r w:rsidRPr="00A36860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</w:t>
      </w:r>
      <w:r w:rsidRPr="00A36860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sym w:font="Wingdings" w:char="F0E0"/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SiCl4</w:t>
      </w:r>
      <w:r w:rsidRPr="00A36860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 xml:space="preserve"> 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+  2 CO</w:t>
      </w:r>
    </w:p>
    <w:p w:rsidR="001048A9" w:rsidRPr="004B4C0C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SiO</w:t>
      </w:r>
      <w:proofErr w:type="gramStart"/>
      <w:r w:rsidRPr="00A36860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 xml:space="preserve">2 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+</w:t>
      </w:r>
      <w:proofErr w:type="gramEnd"/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 4 HF </w:t>
      </w:r>
      <w:r w:rsidRPr="00A36860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sym w:font="Wingdings" w:char="F0E0"/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SiF</w:t>
      </w:r>
      <w:r w:rsidRPr="00A36860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4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 xml:space="preserve">  +   2 H</w:t>
      </w:r>
      <w:r w:rsidRPr="00A36860">
        <w:rPr>
          <w:rFonts w:asciiTheme="majorHAnsi" w:eastAsia="Times New Roman" w:hAnsiTheme="majorHAnsi" w:cstheme="majorHAnsi"/>
          <w:color w:val="000000"/>
          <w:sz w:val="20"/>
          <w:szCs w:val="20"/>
          <w:vertAlign w:val="subscript"/>
          <w:lang w:eastAsia="cs-CZ"/>
        </w:rPr>
        <w:t>2</w:t>
      </w: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O</w:t>
      </w:r>
    </w:p>
    <w:p w:rsidR="001048A9" w:rsidRPr="004B4C0C" w:rsidRDefault="001048A9" w:rsidP="00104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</w:pPr>
      <w:r w:rsidRPr="004B4C0C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>podstata leptání skla fluorovodíkem</w:t>
      </w:r>
    </w:p>
    <w:p w:rsidR="00AE14C1" w:rsidRDefault="002500E3"/>
    <w:sectPr w:rsidR="00AE14C1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0E3" w:rsidRDefault="002500E3" w:rsidP="001048A9">
      <w:pPr>
        <w:spacing w:after="0" w:line="240" w:lineRule="auto"/>
      </w:pPr>
      <w:r>
        <w:separator/>
      </w:r>
    </w:p>
  </w:endnote>
  <w:endnote w:type="continuationSeparator" w:id="0">
    <w:p w:rsidR="002500E3" w:rsidRDefault="002500E3" w:rsidP="0010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0E3" w:rsidRDefault="002500E3" w:rsidP="001048A9">
      <w:pPr>
        <w:spacing w:after="0" w:line="240" w:lineRule="auto"/>
      </w:pPr>
      <w:r>
        <w:separator/>
      </w:r>
    </w:p>
  </w:footnote>
  <w:footnote w:type="continuationSeparator" w:id="0">
    <w:p w:rsidR="002500E3" w:rsidRDefault="002500E3" w:rsidP="00104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8A9" w:rsidRDefault="001048A9" w:rsidP="001048A9">
    <w:pPr>
      <w:pStyle w:val="Zhlav"/>
      <w:jc w:val="right"/>
    </w:pPr>
    <w:r>
      <w:t xml:space="preserve">Gabriela Francová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C318B"/>
    <w:multiLevelType w:val="hybridMultilevel"/>
    <w:tmpl w:val="B82AA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B0AB8"/>
    <w:multiLevelType w:val="hybridMultilevel"/>
    <w:tmpl w:val="AA7E2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73FE1"/>
    <w:multiLevelType w:val="hybridMultilevel"/>
    <w:tmpl w:val="2744A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A9"/>
    <w:rsid w:val="001048A9"/>
    <w:rsid w:val="002500E3"/>
    <w:rsid w:val="00342356"/>
    <w:rsid w:val="00443BA0"/>
    <w:rsid w:val="004B6F26"/>
    <w:rsid w:val="007E5F9C"/>
    <w:rsid w:val="00A64204"/>
    <w:rsid w:val="00DE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F6583"/>
  <w15:chartTrackingRefBased/>
  <w15:docId w15:val="{C37AC28B-8E40-4C1F-9CA8-47C56DB8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48A9"/>
    <w:rPr>
      <w:rFonts w:ascii="Helvetica" w:hAnsi="Helvetic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-moje">
    <w:name w:val="Styl1- moje"/>
    <w:basedOn w:val="Podnadpis"/>
    <w:next w:val="Bezmezer"/>
    <w:autoRedefine/>
    <w:qFormat/>
    <w:rsid w:val="00A64204"/>
    <w:pPr>
      <w:spacing w:line="276" w:lineRule="auto"/>
      <w:jc w:val="center"/>
    </w:pPr>
    <w:rPr>
      <w:b/>
      <w:color w:val="C45911" w:themeColor="accent2" w:themeShade="BF"/>
    </w:rPr>
  </w:style>
  <w:style w:type="paragraph" w:styleId="Podnadpis">
    <w:name w:val="Subtitle"/>
    <w:basedOn w:val="Normln"/>
    <w:next w:val="Normln"/>
    <w:link w:val="PodnadpisChar"/>
    <w:autoRedefine/>
    <w:uiPriority w:val="11"/>
    <w:qFormat/>
    <w:rsid w:val="00A64204"/>
    <w:pPr>
      <w:numPr>
        <w:ilvl w:val="1"/>
      </w:numPr>
      <w:spacing w:line="240" w:lineRule="auto"/>
      <w:ind w:left="708"/>
    </w:pPr>
    <w:rPr>
      <w:rFonts w:eastAsiaTheme="minorEastAsia"/>
      <w:color w:val="FF006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64204"/>
    <w:rPr>
      <w:rFonts w:eastAsiaTheme="minorEastAsia"/>
      <w:color w:val="FF0066"/>
      <w:spacing w:val="15"/>
      <w:sz w:val="28"/>
    </w:rPr>
  </w:style>
  <w:style w:type="paragraph" w:styleId="Bezmezer">
    <w:name w:val="No Spacing"/>
    <w:autoRedefine/>
    <w:uiPriority w:val="1"/>
    <w:qFormat/>
    <w:rsid w:val="00443BA0"/>
    <w:pPr>
      <w:spacing w:after="0" w:line="240" w:lineRule="auto"/>
    </w:pPr>
    <w:rPr>
      <w:rFonts w:ascii="Helvetica" w:hAnsi="Helvetica"/>
      <w:sz w:val="18"/>
    </w:rPr>
  </w:style>
  <w:style w:type="paragraph" w:styleId="Odstavecseseznamem">
    <w:name w:val="List Paragraph"/>
    <w:basedOn w:val="Normln"/>
    <w:uiPriority w:val="34"/>
    <w:qFormat/>
    <w:rsid w:val="001048A9"/>
    <w:pPr>
      <w:ind w:left="720"/>
      <w:contextualSpacing/>
    </w:pPr>
  </w:style>
  <w:style w:type="table" w:styleId="Mkatabulky">
    <w:name w:val="Table Grid"/>
    <w:basedOn w:val="Normlntabulka"/>
    <w:uiPriority w:val="39"/>
    <w:rsid w:val="00104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0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48A9"/>
    <w:rPr>
      <w:rFonts w:ascii="Helvetica" w:hAnsi="Helvetica"/>
    </w:rPr>
  </w:style>
  <w:style w:type="paragraph" w:styleId="Zpat">
    <w:name w:val="footer"/>
    <w:basedOn w:val="Normln"/>
    <w:link w:val="ZpatChar"/>
    <w:uiPriority w:val="99"/>
    <w:unhideWhenUsed/>
    <w:rsid w:val="0010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48A9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Francová</dc:creator>
  <cp:keywords/>
  <dc:description/>
  <cp:lastModifiedBy>Gabriela Francová</cp:lastModifiedBy>
  <cp:revision>1</cp:revision>
  <dcterms:created xsi:type="dcterms:W3CDTF">2018-05-06T13:30:00Z</dcterms:created>
  <dcterms:modified xsi:type="dcterms:W3CDTF">2018-05-06T13:34:00Z</dcterms:modified>
</cp:coreProperties>
</file>