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60" w:rsidRPr="00FD1680" w:rsidRDefault="000D369C" w:rsidP="00FD1680">
      <w:pPr>
        <w:jc w:val="center"/>
        <w:rPr>
          <w:b/>
          <w:sz w:val="28"/>
          <w:szCs w:val="28"/>
          <w:u w:val="single"/>
        </w:rPr>
      </w:pPr>
      <w:bookmarkStart w:id="0" w:name="_GoBack"/>
      <w:bookmarkEnd w:id="0"/>
      <w:r w:rsidRPr="00FD1680">
        <w:rPr>
          <w:b/>
          <w:sz w:val="28"/>
          <w:szCs w:val="28"/>
          <w:u w:val="single"/>
        </w:rPr>
        <w:t>Zdravotní aspekty pedagogických pracovníků ve školách</w:t>
      </w:r>
    </w:p>
    <w:p w:rsidR="000D369C" w:rsidRDefault="000D369C" w:rsidP="00FD1680">
      <w:pPr>
        <w:pStyle w:val="Odstavecseseznamem"/>
        <w:numPr>
          <w:ilvl w:val="0"/>
          <w:numId w:val="1"/>
        </w:numPr>
        <w:jc w:val="both"/>
        <w:rPr>
          <w:sz w:val="24"/>
          <w:szCs w:val="24"/>
        </w:rPr>
      </w:pPr>
      <w:r w:rsidRPr="00FD1680">
        <w:rPr>
          <w:sz w:val="24"/>
          <w:szCs w:val="24"/>
        </w:rPr>
        <w:t>Běžné situace – bezpečnost při výuce, úrazy, onemocnění a první pomoc VOLEJTE RODIČE</w:t>
      </w:r>
      <w:r w:rsidR="00FD1680" w:rsidRPr="00FD1680">
        <w:rPr>
          <w:sz w:val="24"/>
          <w:szCs w:val="24"/>
        </w:rPr>
        <w:t xml:space="preserve"> (pozn. Lékárnička ve škole, hlášení úrazů)</w:t>
      </w:r>
    </w:p>
    <w:p w:rsidR="00FD1680" w:rsidRPr="00FD1680" w:rsidRDefault="00FD1680" w:rsidP="00FD1680">
      <w:pPr>
        <w:pStyle w:val="Odstavecseseznamem"/>
        <w:jc w:val="both"/>
        <w:rPr>
          <w:sz w:val="24"/>
          <w:szCs w:val="24"/>
        </w:rPr>
      </w:pPr>
    </w:p>
    <w:p w:rsidR="00FD1680" w:rsidRPr="00FD1680" w:rsidRDefault="000D369C" w:rsidP="00FD1680">
      <w:pPr>
        <w:pStyle w:val="Odstavecseseznamem"/>
        <w:numPr>
          <w:ilvl w:val="0"/>
          <w:numId w:val="1"/>
        </w:numPr>
        <w:jc w:val="both"/>
        <w:rPr>
          <w:sz w:val="24"/>
          <w:szCs w:val="24"/>
        </w:rPr>
      </w:pPr>
      <w:r w:rsidRPr="00FD1680">
        <w:rPr>
          <w:sz w:val="24"/>
          <w:szCs w:val="24"/>
        </w:rPr>
        <w:t xml:space="preserve">Pravidelná medikace – podávání léků, chronická onemocnění potřebující dozor starší osoby – možná řešení: </w:t>
      </w:r>
    </w:p>
    <w:p w:rsidR="000D369C" w:rsidRPr="00FD1680" w:rsidRDefault="000D369C" w:rsidP="00FD1680">
      <w:pPr>
        <w:pStyle w:val="Odstavecseseznamem"/>
        <w:numPr>
          <w:ilvl w:val="0"/>
          <w:numId w:val="2"/>
        </w:numPr>
        <w:jc w:val="both"/>
        <w:rPr>
          <w:sz w:val="24"/>
          <w:szCs w:val="24"/>
        </w:rPr>
      </w:pPr>
      <w:r w:rsidRPr="00FD1680">
        <w:rPr>
          <w:sz w:val="24"/>
          <w:szCs w:val="24"/>
        </w:rPr>
        <w:t>rodič dochází do školy</w:t>
      </w:r>
    </w:p>
    <w:p w:rsidR="000D369C" w:rsidRPr="00FD1680" w:rsidRDefault="00FD1680" w:rsidP="00FD1680">
      <w:pPr>
        <w:pStyle w:val="Odstavecseseznamem"/>
        <w:numPr>
          <w:ilvl w:val="0"/>
          <w:numId w:val="2"/>
        </w:numPr>
        <w:jc w:val="both"/>
        <w:rPr>
          <w:sz w:val="24"/>
          <w:szCs w:val="24"/>
        </w:rPr>
      </w:pPr>
      <w:r w:rsidRPr="00FD1680">
        <w:rPr>
          <w:sz w:val="24"/>
          <w:szCs w:val="24"/>
        </w:rPr>
        <w:t>učitel / ředitel s „rolí“ souhlasí</w:t>
      </w:r>
    </w:p>
    <w:p w:rsidR="00FD1680" w:rsidRPr="00FD1680" w:rsidRDefault="00FD1680" w:rsidP="00FD1680">
      <w:pPr>
        <w:pStyle w:val="Odstavecseseznamem"/>
        <w:numPr>
          <w:ilvl w:val="0"/>
          <w:numId w:val="2"/>
        </w:numPr>
        <w:jc w:val="both"/>
        <w:rPr>
          <w:sz w:val="24"/>
          <w:szCs w:val="24"/>
        </w:rPr>
      </w:pPr>
      <w:r w:rsidRPr="00FD1680">
        <w:rPr>
          <w:sz w:val="24"/>
          <w:szCs w:val="24"/>
        </w:rPr>
        <w:t>školou / rodičem najatý zdravotník</w:t>
      </w:r>
    </w:p>
    <w:p w:rsidR="00FD1680" w:rsidRPr="00FD1680" w:rsidRDefault="00FD1680" w:rsidP="00FD1680">
      <w:pPr>
        <w:pStyle w:val="Odstavecseseznamem"/>
        <w:numPr>
          <w:ilvl w:val="0"/>
          <w:numId w:val="2"/>
        </w:numPr>
        <w:jc w:val="both"/>
        <w:rPr>
          <w:sz w:val="24"/>
          <w:szCs w:val="24"/>
        </w:rPr>
      </w:pPr>
      <w:r w:rsidRPr="00FD1680">
        <w:rPr>
          <w:sz w:val="24"/>
          <w:szCs w:val="24"/>
        </w:rPr>
        <w:t>asistent pedagoga zdravotníkem</w:t>
      </w:r>
    </w:p>
    <w:p w:rsidR="000D369C" w:rsidRPr="00FD1680" w:rsidRDefault="000D369C" w:rsidP="00FD1680">
      <w:pPr>
        <w:pStyle w:val="Odstavecseseznamem"/>
        <w:jc w:val="both"/>
        <w:rPr>
          <w:sz w:val="24"/>
          <w:szCs w:val="24"/>
        </w:rPr>
      </w:pPr>
    </w:p>
    <w:p w:rsidR="000D369C" w:rsidRDefault="000D369C" w:rsidP="00FD1680">
      <w:pPr>
        <w:pStyle w:val="Odstavecseseznamem"/>
        <w:numPr>
          <w:ilvl w:val="0"/>
          <w:numId w:val="1"/>
        </w:numPr>
        <w:jc w:val="both"/>
        <w:rPr>
          <w:sz w:val="24"/>
          <w:szCs w:val="24"/>
        </w:rPr>
      </w:pPr>
      <w:r w:rsidRPr="00FD1680">
        <w:rPr>
          <w:sz w:val="24"/>
          <w:szCs w:val="24"/>
        </w:rPr>
        <w:t>Výuka plavání, lyžování, exkurze a jiné výlety – pohlídejte si, kdo má v dané situaci za žáky zodpovědnost, v případě náhlých událostí opět volejte rodiče.</w:t>
      </w:r>
    </w:p>
    <w:p w:rsidR="00FD1680" w:rsidRPr="00FD1680" w:rsidRDefault="00FD1680" w:rsidP="00FD1680">
      <w:pPr>
        <w:pStyle w:val="Odstavecseseznamem"/>
        <w:jc w:val="both"/>
        <w:rPr>
          <w:sz w:val="24"/>
          <w:szCs w:val="24"/>
        </w:rPr>
      </w:pPr>
    </w:p>
    <w:p w:rsidR="00FD1680" w:rsidRDefault="000D369C" w:rsidP="00FD1680">
      <w:pPr>
        <w:pStyle w:val="Odstavecseseznamem"/>
        <w:numPr>
          <w:ilvl w:val="0"/>
          <w:numId w:val="1"/>
        </w:numPr>
        <w:jc w:val="both"/>
        <w:rPr>
          <w:sz w:val="24"/>
          <w:szCs w:val="24"/>
        </w:rPr>
      </w:pPr>
      <w:r w:rsidRPr="00FD1680">
        <w:rPr>
          <w:sz w:val="24"/>
          <w:szCs w:val="24"/>
        </w:rPr>
        <w:t>Zotavovací akce – zdravotník zotavovacích akcí</w:t>
      </w:r>
      <w:r w:rsidR="00FD1680">
        <w:rPr>
          <w:sz w:val="24"/>
          <w:szCs w:val="24"/>
        </w:rPr>
        <w:t>:</w:t>
      </w:r>
    </w:p>
    <w:p w:rsidR="00FD1680" w:rsidRDefault="001C4DC0" w:rsidP="001C4DC0">
      <w:pPr>
        <w:pStyle w:val="Odstavecseseznamem"/>
        <w:jc w:val="both"/>
        <w:rPr>
          <w:sz w:val="24"/>
          <w:szCs w:val="24"/>
        </w:rPr>
      </w:pPr>
      <w:r>
        <w:rPr>
          <w:sz w:val="24"/>
          <w:szCs w:val="24"/>
        </w:rPr>
        <w:t>Dle vyhlášky Ministerstva zdravotnictví č. 106 / 2001 Sb. ve znění pozdějších předpisů „o hygienických požadavcích na zotavovací akce“</w:t>
      </w:r>
    </w:p>
    <w:p w:rsidR="001C4DC0" w:rsidRDefault="001C4DC0" w:rsidP="001C4DC0">
      <w:pPr>
        <w:pStyle w:val="Odstavecseseznamem"/>
        <w:numPr>
          <w:ilvl w:val="0"/>
          <w:numId w:val="2"/>
        </w:numPr>
        <w:jc w:val="both"/>
        <w:rPr>
          <w:sz w:val="24"/>
          <w:szCs w:val="24"/>
        </w:rPr>
      </w:pPr>
      <w:r>
        <w:rPr>
          <w:sz w:val="24"/>
          <w:szCs w:val="24"/>
        </w:rPr>
        <w:t>vyhláška přesně definuje, kde zotavovací akci uspořádat, kdo může pořádat, požadavky na pokoje, ošetřovnu, marodku, vodu, úklid, stravování, režim dne, kdo vykonává dozor, co je potřeba pro zkoušky „zdravotníka zotavovacích akcí“, požadavky na posudek zdravotní způsobilosti dětí, vybavení lékárničky na škole v přírodě atd.</w:t>
      </w:r>
    </w:p>
    <w:p w:rsidR="001C4DC0" w:rsidRPr="00FD1680" w:rsidRDefault="001C4DC0" w:rsidP="00FD1680">
      <w:pPr>
        <w:pStyle w:val="Odstavecseseznamem"/>
        <w:rPr>
          <w:sz w:val="24"/>
          <w:szCs w:val="24"/>
        </w:rPr>
      </w:pPr>
    </w:p>
    <w:p w:rsidR="00784014" w:rsidRDefault="00091EDD" w:rsidP="00FD1680">
      <w:pPr>
        <w:pStyle w:val="Odstavecseseznamem"/>
        <w:jc w:val="both"/>
        <w:rPr>
          <w:sz w:val="24"/>
          <w:szCs w:val="24"/>
        </w:rPr>
      </w:pPr>
      <w:r>
        <w:rPr>
          <w:sz w:val="24"/>
          <w:szCs w:val="24"/>
        </w:rPr>
        <w:t>Definice:</w:t>
      </w:r>
      <w:r w:rsidR="001C4DC0">
        <w:rPr>
          <w:sz w:val="24"/>
          <w:szCs w:val="24"/>
        </w:rPr>
        <w:t xml:space="preserve"> </w:t>
      </w:r>
    </w:p>
    <w:p w:rsidR="00FD1680" w:rsidRDefault="0003249E" w:rsidP="00FD1680">
      <w:pPr>
        <w:pStyle w:val="Odstavecseseznamem"/>
        <w:jc w:val="both"/>
        <w:rPr>
          <w:rFonts w:ascii="Arial" w:hAnsi="Arial" w:cs="Arial"/>
          <w:color w:val="222222"/>
          <w:shd w:val="clear" w:color="auto" w:fill="FFFFFF"/>
        </w:rPr>
      </w:pPr>
      <w:r>
        <w:rPr>
          <w:rFonts w:ascii="Arial" w:hAnsi="Arial" w:cs="Arial"/>
          <w:b/>
          <w:bCs/>
          <w:color w:val="222222"/>
          <w:shd w:val="clear" w:color="auto" w:fill="FFFFFF"/>
        </w:rPr>
        <w:t>Zotavovací akcí</w:t>
      </w:r>
      <w:r>
        <w:rPr>
          <w:rStyle w:val="apple-converted-space"/>
          <w:rFonts w:ascii="Arial" w:hAnsi="Arial" w:cs="Arial"/>
          <w:color w:val="222222"/>
          <w:shd w:val="clear" w:color="auto" w:fill="FFFFFF"/>
        </w:rPr>
        <w:t> se rozumí</w:t>
      </w:r>
      <w:r>
        <w:rPr>
          <w:rFonts w:ascii="Arial" w:hAnsi="Arial" w:cs="Arial"/>
          <w:color w:val="222222"/>
          <w:shd w:val="clear" w:color="auto" w:fill="FFFFFF"/>
        </w:rPr>
        <w:t xml:space="preserve"> organizovaný pobyt 30 a více dětí ve věku do 15 let na dobu delší než 5 dnů, jehož účelem je posílit zdraví dětí, zvýšit jejich tělesnou zdatnost, popř. získat specifické </w:t>
      </w:r>
      <w:proofErr w:type="gramStart"/>
      <w:r>
        <w:rPr>
          <w:rFonts w:ascii="Arial" w:hAnsi="Arial" w:cs="Arial"/>
          <w:color w:val="222222"/>
          <w:shd w:val="clear" w:color="auto" w:fill="FFFFFF"/>
        </w:rPr>
        <w:t>dovednosti. ( § 8, zákona</w:t>
      </w:r>
      <w:proofErr w:type="gramEnd"/>
      <w:r>
        <w:rPr>
          <w:rFonts w:ascii="Arial" w:hAnsi="Arial" w:cs="Arial"/>
          <w:color w:val="222222"/>
          <w:shd w:val="clear" w:color="auto" w:fill="FFFFFF"/>
        </w:rPr>
        <w:t xml:space="preserve"> č. 258/2000 Sb. v platném znění).</w:t>
      </w:r>
    </w:p>
    <w:p w:rsidR="00784014" w:rsidRDefault="00784014" w:rsidP="00FD1680">
      <w:pPr>
        <w:pStyle w:val="Odstavecseseznamem"/>
        <w:jc w:val="both"/>
        <w:rPr>
          <w:rFonts w:ascii="Arial" w:hAnsi="Arial" w:cs="Arial"/>
          <w:color w:val="222222"/>
          <w:shd w:val="clear" w:color="auto" w:fill="FFFFFF"/>
        </w:rPr>
      </w:pPr>
    </w:p>
    <w:p w:rsidR="0003249E" w:rsidRPr="00FD1680" w:rsidRDefault="00784014" w:rsidP="00FD1680">
      <w:pPr>
        <w:pStyle w:val="Odstavecseseznamem"/>
        <w:jc w:val="both"/>
        <w:rPr>
          <w:sz w:val="24"/>
          <w:szCs w:val="24"/>
        </w:rPr>
      </w:pPr>
      <w:r w:rsidRPr="00784014">
        <w:rPr>
          <w:rFonts w:ascii="Arial" w:hAnsi="Arial" w:cs="Arial"/>
          <w:b/>
          <w:bCs/>
          <w:color w:val="222222"/>
          <w:shd w:val="clear" w:color="auto" w:fill="FFFFFF"/>
        </w:rPr>
        <w:t>Škola v přírodě, lyžařský výcvik</w:t>
      </w:r>
      <w:r>
        <w:rPr>
          <w:rFonts w:ascii="Arial" w:hAnsi="Arial" w:cs="Arial"/>
          <w:color w:val="222222"/>
          <w:shd w:val="clear" w:color="auto" w:fill="FFFFFF"/>
        </w:rPr>
        <w:t xml:space="preserve"> – i kratší doba, méně dětí – stejné předpisy! Výjimka jen akce „pro děti v poměru rodinném a obdobném“…</w:t>
      </w:r>
    </w:p>
    <w:sectPr w:rsidR="0003249E" w:rsidRPr="00FD1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D9E"/>
    <w:multiLevelType w:val="hybridMultilevel"/>
    <w:tmpl w:val="3D64AE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014D74"/>
    <w:multiLevelType w:val="hybridMultilevel"/>
    <w:tmpl w:val="866094A2"/>
    <w:lvl w:ilvl="0" w:tplc="A8B479F8">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9C"/>
    <w:rsid w:val="0003249E"/>
    <w:rsid w:val="00091EDD"/>
    <w:rsid w:val="000D369C"/>
    <w:rsid w:val="001C4DC0"/>
    <w:rsid w:val="002B6DC6"/>
    <w:rsid w:val="00603060"/>
    <w:rsid w:val="00784014"/>
    <w:rsid w:val="00D33A12"/>
    <w:rsid w:val="00FD1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D33A12"/>
    <w:pPr>
      <w:keepNext/>
      <w:keepLines/>
      <w:spacing w:before="480" w:after="0"/>
      <w:outlineLvl w:val="0"/>
    </w:pPr>
    <w:rPr>
      <w:rFonts w:ascii="Times New Roman" w:eastAsiaTheme="majorEastAsia" w:hAnsi="Times New Roman"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A12"/>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0D369C"/>
    <w:pPr>
      <w:ind w:left="720"/>
      <w:contextualSpacing/>
    </w:pPr>
  </w:style>
  <w:style w:type="character" w:customStyle="1" w:styleId="apple-converted-space">
    <w:name w:val="apple-converted-space"/>
    <w:basedOn w:val="Standardnpsmoodstavce"/>
    <w:rsid w:val="00032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D33A12"/>
    <w:pPr>
      <w:keepNext/>
      <w:keepLines/>
      <w:spacing w:before="480" w:after="0"/>
      <w:outlineLvl w:val="0"/>
    </w:pPr>
    <w:rPr>
      <w:rFonts w:ascii="Times New Roman" w:eastAsiaTheme="majorEastAsia" w:hAnsi="Times New Roman"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A12"/>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0D369C"/>
    <w:pPr>
      <w:ind w:left="720"/>
      <w:contextualSpacing/>
    </w:pPr>
  </w:style>
  <w:style w:type="character" w:customStyle="1" w:styleId="apple-converted-space">
    <w:name w:val="apple-converted-space"/>
    <w:basedOn w:val="Standardnpsmoodstavce"/>
    <w:rsid w:val="0003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1271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Fialova</cp:lastModifiedBy>
  <cp:revision>2</cp:revision>
  <dcterms:created xsi:type="dcterms:W3CDTF">2017-04-25T12:52:00Z</dcterms:created>
  <dcterms:modified xsi:type="dcterms:W3CDTF">2017-04-25T12:52:00Z</dcterms:modified>
</cp:coreProperties>
</file>