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11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ook w:val="04A0" w:firstRow="1" w:lastRow="0" w:firstColumn="1" w:lastColumn="0" w:noHBand="0" w:noVBand="1"/>
      </w:tblPr>
      <w:tblGrid>
        <w:gridCol w:w="1601"/>
        <w:gridCol w:w="4633"/>
        <w:gridCol w:w="2777"/>
      </w:tblGrid>
      <w:tr w:rsidR="00CF6D6F" w14:paraId="400C146F" w14:textId="77777777" w:rsidTr="00197A0F">
        <w:trPr>
          <w:trHeight w:val="572"/>
        </w:trPr>
        <w:tc>
          <w:tcPr>
            <w:tcW w:w="1601" w:type="dxa"/>
            <w:shd w:val="clear" w:color="auto" w:fill="FFC000"/>
            <w:vAlign w:val="center"/>
          </w:tcPr>
          <w:p w14:paraId="5A4A9392" w14:textId="6B560E88" w:rsidR="00CF6D6F" w:rsidRDefault="00A43FB0" w:rsidP="0077604F">
            <w:pPr>
              <w:ind w:left="360"/>
              <w:jc w:val="center"/>
            </w:pPr>
            <w:r>
              <w:rPr>
                <w:sz w:val="56"/>
              </w:rPr>
              <w:t>2</w:t>
            </w:r>
            <w:r w:rsidR="00CF6D6F" w:rsidRPr="00CA47FD">
              <w:rPr>
                <w:sz w:val="56"/>
              </w:rPr>
              <w:t>.</w:t>
            </w:r>
          </w:p>
        </w:tc>
        <w:tc>
          <w:tcPr>
            <w:tcW w:w="7410" w:type="dxa"/>
            <w:gridSpan w:val="2"/>
            <w:shd w:val="clear" w:color="auto" w:fill="FFFFFF" w:themeFill="background1"/>
            <w:vAlign w:val="center"/>
          </w:tcPr>
          <w:p w14:paraId="7A0C2C4A" w14:textId="34A59FA9" w:rsidR="00CF6D6F" w:rsidRPr="0077604F" w:rsidRDefault="005837EA" w:rsidP="00D95258">
            <w:pPr>
              <w:jc w:val="center"/>
              <w:rPr>
                <w:b/>
              </w:rPr>
            </w:pPr>
            <w:r w:rsidRPr="00777CC4">
              <w:rPr>
                <w:noProof/>
                <w:color w:val="FFC000"/>
                <w:sz w:val="28"/>
              </w:rPr>
              <w:drawing>
                <wp:anchor distT="0" distB="0" distL="114300" distR="114300" simplePos="0" relativeHeight="251665920" behindDoc="1" locked="0" layoutInCell="1" allowOverlap="1" wp14:anchorId="3AEEA912" wp14:editId="7C675E1C">
                  <wp:simplePos x="0" y="0"/>
                  <wp:positionH relativeFrom="column">
                    <wp:posOffset>3033395</wp:posOffset>
                  </wp:positionH>
                  <wp:positionV relativeFrom="paragraph">
                    <wp:posOffset>-635</wp:posOffset>
                  </wp:positionV>
                  <wp:extent cx="1228725" cy="882015"/>
                  <wp:effectExtent l="0" t="0" r="9525" b="0"/>
                  <wp:wrapSquare wrapText="bothSides"/>
                  <wp:docPr id="11" name="Obrázek 11" descr="Výsledek obrázku pro chemie děti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ýsledek obrázku pro chemie děti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01"/>
                          <a:stretch/>
                        </pic:blipFill>
                        <pic:spPr bwMode="auto">
                          <a:xfrm>
                            <a:off x="0" y="0"/>
                            <a:ext cx="1228725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3FB0">
              <w:rPr>
                <w:b/>
                <w:color w:val="FFC000"/>
                <w:sz w:val="40"/>
              </w:rPr>
              <w:t>Barevný cukrový sloup</w:t>
            </w:r>
          </w:p>
        </w:tc>
      </w:tr>
      <w:tr w:rsidR="00CA47FD" w14:paraId="7218D891" w14:textId="77777777" w:rsidTr="00197A0F">
        <w:trPr>
          <w:trHeight w:val="2226"/>
        </w:trPr>
        <w:tc>
          <w:tcPr>
            <w:tcW w:w="6234" w:type="dxa"/>
            <w:gridSpan w:val="2"/>
            <w:shd w:val="clear" w:color="auto" w:fill="FFFFFF" w:themeFill="background1"/>
          </w:tcPr>
          <w:p w14:paraId="6E8034E0" w14:textId="77777777" w:rsidR="00151366" w:rsidRDefault="00151366" w:rsidP="00151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RVP pro PV</w:t>
            </w:r>
          </w:p>
          <w:p w14:paraId="477966E4" w14:textId="77777777" w:rsidR="00151366" w:rsidRDefault="00151366" w:rsidP="00151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Vzdělávací oblast: </w:t>
            </w:r>
            <w:r w:rsidRPr="00A43FB0">
              <w:rPr>
                <w:b/>
                <w:sz w:val="24"/>
                <w:szCs w:val="24"/>
              </w:rPr>
              <w:t>Dítě a svět</w:t>
            </w:r>
          </w:p>
          <w:p w14:paraId="176D19DD" w14:textId="77777777" w:rsidR="00151366" w:rsidRDefault="00151366" w:rsidP="00151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Očekávaný výstup dle RVP PV: </w:t>
            </w:r>
          </w:p>
          <w:p w14:paraId="2A78C26A" w14:textId="6D1DC7E7" w:rsidR="00CF6D6F" w:rsidRPr="00CF6D6F" w:rsidRDefault="00A43FB0" w:rsidP="00A43FB0">
            <w:pPr>
              <w:pStyle w:val="Odstavecseseznamem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A43FB0">
              <w:rPr>
                <w:sz w:val="24"/>
                <w:szCs w:val="24"/>
              </w:rPr>
              <w:t xml:space="preserve">porozumět, že změny jsou přirozené a samozřejmé (všechno kolem se mění, vyvíjí, pohybuje a proměňuje) a že s těmito změnami je třeba v životě počítat, přizpůsobovat se běžně proměnlivým okolnostem doma i v mateřské škole </w:t>
            </w:r>
          </w:p>
        </w:tc>
        <w:tc>
          <w:tcPr>
            <w:tcW w:w="2777" w:type="dxa"/>
            <w:shd w:val="clear" w:color="auto" w:fill="FFD966" w:themeFill="accent4" w:themeFillTint="99"/>
            <w:vAlign w:val="center"/>
          </w:tcPr>
          <w:p w14:paraId="75C7190C" w14:textId="260D48D8" w:rsidR="00CA47FD" w:rsidRPr="00151366" w:rsidRDefault="00A43FB0" w:rsidP="00151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Jak vysoký sloup z cukru dokážeš postavit a obarvit stoupající vodou?</w:t>
            </w:r>
          </w:p>
        </w:tc>
      </w:tr>
      <w:tr w:rsidR="005A7C62" w14:paraId="5295C9EA" w14:textId="77777777" w:rsidTr="00197A0F">
        <w:trPr>
          <w:trHeight w:val="299"/>
        </w:trPr>
        <w:tc>
          <w:tcPr>
            <w:tcW w:w="9011" w:type="dxa"/>
            <w:gridSpan w:val="3"/>
            <w:shd w:val="clear" w:color="auto" w:fill="FFC000"/>
          </w:tcPr>
          <w:p w14:paraId="37E7CC4F" w14:textId="3BC6FBC3" w:rsidR="005A7C62" w:rsidRPr="005A7C62" w:rsidRDefault="005A7C62" w:rsidP="005837EA">
            <w:pPr>
              <w:rPr>
                <w:sz w:val="28"/>
                <w:szCs w:val="24"/>
              </w:rPr>
            </w:pPr>
            <w:r w:rsidRPr="005837EA">
              <w:rPr>
                <w:b/>
                <w:noProof/>
                <w:sz w:val="28"/>
              </w:rPr>
              <w:drawing>
                <wp:anchor distT="0" distB="0" distL="114300" distR="114300" simplePos="0" relativeHeight="251660800" behindDoc="1" locked="0" layoutInCell="1" allowOverlap="1" wp14:anchorId="7FABE8E7" wp14:editId="75DC997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6400" y="0"/>
                      <wp:lineTo x="0" y="12800"/>
                      <wp:lineTo x="0" y="17600"/>
                      <wp:lineTo x="1600" y="20800"/>
                      <wp:lineTo x="8000" y="20800"/>
                      <wp:lineTo x="20800" y="11200"/>
                      <wp:lineTo x="20800" y="6400"/>
                      <wp:lineTo x="17600" y="0"/>
                      <wp:lineTo x="6400" y="0"/>
                    </wp:wrapPolygon>
                  </wp:wrapTight>
                  <wp:docPr id="16" name="Grafický objekt 16" descr="Nůž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issors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37EA">
              <w:rPr>
                <w:b/>
                <w:sz w:val="28"/>
              </w:rPr>
              <w:t>Pomůcky:</w:t>
            </w:r>
          </w:p>
        </w:tc>
      </w:tr>
      <w:tr w:rsidR="00CA47FD" w14:paraId="33563401" w14:textId="77777777" w:rsidTr="00197A0F">
        <w:trPr>
          <w:trHeight w:val="484"/>
        </w:trPr>
        <w:tc>
          <w:tcPr>
            <w:tcW w:w="9011" w:type="dxa"/>
            <w:gridSpan w:val="3"/>
            <w:shd w:val="clear" w:color="auto" w:fill="FFFFFF" w:themeFill="background1"/>
          </w:tcPr>
          <w:p w14:paraId="3E393294" w14:textId="237ADF7A" w:rsidR="0077604F" w:rsidRPr="00236790" w:rsidRDefault="00A43FB0" w:rsidP="002367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skleněná miska</w:t>
            </w:r>
            <w:r w:rsidRPr="0023679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kostkový cukr</w:t>
            </w:r>
            <w:r w:rsidRPr="00236790">
              <w:rPr>
                <w:sz w:val="24"/>
                <w:szCs w:val="24"/>
              </w:rPr>
              <w:t>, potravinářské barvivo, voda</w:t>
            </w:r>
          </w:p>
        </w:tc>
      </w:tr>
      <w:tr w:rsidR="005A7C62" w14:paraId="0CB04F9C" w14:textId="77777777" w:rsidTr="00197A0F">
        <w:trPr>
          <w:trHeight w:val="298"/>
        </w:trPr>
        <w:tc>
          <w:tcPr>
            <w:tcW w:w="9011" w:type="dxa"/>
            <w:gridSpan w:val="3"/>
            <w:shd w:val="clear" w:color="auto" w:fill="FFC000"/>
          </w:tcPr>
          <w:p w14:paraId="2903AA7D" w14:textId="355B9964" w:rsidR="005A7C62" w:rsidRPr="005837EA" w:rsidRDefault="005A7C62" w:rsidP="005837EA">
            <w:pPr>
              <w:rPr>
                <w:b/>
              </w:rPr>
            </w:pPr>
            <w:r w:rsidRPr="005837EA">
              <w:rPr>
                <w:b/>
                <w:noProof/>
                <w:sz w:val="28"/>
              </w:rPr>
              <w:drawing>
                <wp:anchor distT="0" distB="0" distL="114300" distR="114300" simplePos="0" relativeHeight="251661824" behindDoc="1" locked="0" layoutInCell="1" allowOverlap="1" wp14:anchorId="65651D46" wp14:editId="7320FB2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4445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20800" y="20800"/>
                      <wp:lineTo x="20800" y="0"/>
                      <wp:lineTo x="0" y="0"/>
                    </wp:wrapPolygon>
                  </wp:wrapTight>
                  <wp:docPr id="5" name="Grafický objekt 5" descr="Kontrolní sez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hecklist_LTR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37EA">
              <w:rPr>
                <w:b/>
                <w:sz w:val="28"/>
              </w:rPr>
              <w:t xml:space="preserve">Postup: </w:t>
            </w:r>
          </w:p>
        </w:tc>
      </w:tr>
      <w:tr w:rsidR="00CA47FD" w14:paraId="6386E49B" w14:textId="77777777" w:rsidTr="00197A0F">
        <w:trPr>
          <w:trHeight w:val="801"/>
        </w:trPr>
        <w:tc>
          <w:tcPr>
            <w:tcW w:w="9011" w:type="dxa"/>
            <w:gridSpan w:val="3"/>
            <w:shd w:val="clear" w:color="auto" w:fill="FFFFFF" w:themeFill="background1"/>
          </w:tcPr>
          <w:p w14:paraId="13DDC2C7" w14:textId="77777777" w:rsidR="00A43FB0" w:rsidRPr="00236790" w:rsidRDefault="00A43FB0" w:rsidP="00A43FB0">
            <w:pPr>
              <w:pStyle w:val="Odstavecseseznamem"/>
              <w:numPr>
                <w:ilvl w:val="0"/>
                <w:numId w:val="13"/>
              </w:num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skleněné misky nalijeme trochu vody </w:t>
            </w:r>
          </w:p>
          <w:p w14:paraId="3D861340" w14:textId="77777777" w:rsidR="00A43FB0" w:rsidRPr="00236790" w:rsidRDefault="00A43FB0" w:rsidP="00A43FB0">
            <w:pPr>
              <w:pStyle w:val="Odstavecseseznamem"/>
              <w:numPr>
                <w:ilvl w:val="0"/>
                <w:numId w:val="13"/>
              </w:num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vodu obarvíme potravinářským barvivem</w:t>
            </w:r>
          </w:p>
          <w:p w14:paraId="5B9D589D" w14:textId="77777777" w:rsidR="00A43FB0" w:rsidRDefault="00A43FB0" w:rsidP="00A43FB0">
            <w:pPr>
              <w:pStyle w:val="Odstavecseseznamem"/>
              <w:numPr>
                <w:ilvl w:val="0"/>
                <w:numId w:val="13"/>
              </w:num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misky položíme kostku cukru, na ni položíme další a další, čímž postavíme malý sloup</w:t>
            </w:r>
          </w:p>
          <w:p w14:paraId="3E5D5B1F" w14:textId="77777777" w:rsidR="00A43FB0" w:rsidRPr="00236790" w:rsidRDefault="00A43FB0" w:rsidP="00A43FB0">
            <w:pPr>
              <w:pStyle w:val="Odstavecseseznamem"/>
              <w:numPr>
                <w:ilvl w:val="0"/>
                <w:numId w:val="13"/>
              </w:num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pozorujeme</w:t>
            </w:r>
          </w:p>
          <w:p w14:paraId="410B2493" w14:textId="6930CAF2" w:rsidR="00CF6D6F" w:rsidRPr="00CF6D6F" w:rsidRDefault="00CF6D6F" w:rsidP="00CF6D6F">
            <w:pPr>
              <w:pStyle w:val="Odstavecseseznamem"/>
              <w:ind w:left="1353"/>
              <w:jc w:val="both"/>
              <w:rPr>
                <w:sz w:val="24"/>
                <w:szCs w:val="24"/>
              </w:rPr>
            </w:pPr>
          </w:p>
        </w:tc>
      </w:tr>
      <w:tr w:rsidR="005A7C62" w14:paraId="5E1FCBB3" w14:textId="77777777" w:rsidTr="00197A0F">
        <w:trPr>
          <w:trHeight w:val="361"/>
        </w:trPr>
        <w:tc>
          <w:tcPr>
            <w:tcW w:w="9011" w:type="dxa"/>
            <w:gridSpan w:val="3"/>
            <w:tcBorders>
              <w:bottom w:val="single" w:sz="12" w:space="0" w:color="FFC000"/>
            </w:tcBorders>
            <w:shd w:val="clear" w:color="auto" w:fill="FFC000"/>
          </w:tcPr>
          <w:p w14:paraId="4D7D61DA" w14:textId="5BD41DC8" w:rsidR="005A7C62" w:rsidRPr="005A7C62" w:rsidRDefault="005A7C62" w:rsidP="005837EA">
            <w:pPr>
              <w:rPr>
                <w:sz w:val="28"/>
                <w:szCs w:val="24"/>
              </w:rPr>
            </w:pPr>
            <w:r w:rsidRPr="005837EA">
              <w:rPr>
                <w:b/>
                <w:noProof/>
                <w:sz w:val="28"/>
              </w:rPr>
              <w:drawing>
                <wp:anchor distT="0" distB="0" distL="114300" distR="114300" simplePos="0" relativeHeight="251662848" behindDoc="1" locked="0" layoutInCell="1" allowOverlap="1" wp14:anchorId="27D20260" wp14:editId="3EB1EF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6400" y="0"/>
                      <wp:lineTo x="0" y="16000"/>
                      <wp:lineTo x="0" y="20800"/>
                      <wp:lineTo x="20800" y="20800"/>
                      <wp:lineTo x="20800" y="16000"/>
                      <wp:lineTo x="14400" y="0"/>
                      <wp:lineTo x="6400" y="0"/>
                    </wp:wrapPolygon>
                  </wp:wrapTight>
                  <wp:docPr id="3" name="Grafický objekt 3" descr="Upozorně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arning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37EA">
              <w:rPr>
                <w:b/>
                <w:sz w:val="28"/>
              </w:rPr>
              <w:t>Bezpečnost:</w:t>
            </w:r>
          </w:p>
        </w:tc>
      </w:tr>
      <w:tr w:rsidR="00151366" w14:paraId="1BCC5B4F" w14:textId="77777777" w:rsidTr="00197A0F">
        <w:trPr>
          <w:trHeight w:val="801"/>
        </w:trPr>
        <w:tc>
          <w:tcPr>
            <w:tcW w:w="9011" w:type="dxa"/>
            <w:gridSpan w:val="3"/>
            <w:tcBorders>
              <w:bottom w:val="single" w:sz="12" w:space="0" w:color="FFC000"/>
            </w:tcBorders>
            <w:shd w:val="clear" w:color="auto" w:fill="FFFFFF" w:themeFill="background1"/>
          </w:tcPr>
          <w:p w14:paraId="2D6BCE0C" w14:textId="2F21C380" w:rsidR="00151366" w:rsidRPr="00151366" w:rsidRDefault="00A43FB0" w:rsidP="002367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</w:t>
            </w:r>
            <w:r w:rsidR="00151366">
              <w:rPr>
                <w:sz w:val="24"/>
                <w:szCs w:val="24"/>
              </w:rPr>
              <w:t xml:space="preserve"> se </w:t>
            </w:r>
            <w:r>
              <w:rPr>
                <w:sz w:val="24"/>
                <w:szCs w:val="24"/>
              </w:rPr>
              <w:t>skleněnou miskou</w:t>
            </w:r>
            <w:r w:rsidR="00151366">
              <w:rPr>
                <w:sz w:val="24"/>
                <w:szCs w:val="24"/>
              </w:rPr>
              <w:t xml:space="preserve"> vyžaduje opatrnou manipulaci, při jejich rozbití dítě přivolá učitele a dále se řídí jeho pokyny.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F6D6F" w14:paraId="70C64A4B" w14:textId="77777777" w:rsidTr="00197A0F">
        <w:trPr>
          <w:trHeight w:val="377"/>
        </w:trPr>
        <w:tc>
          <w:tcPr>
            <w:tcW w:w="9011" w:type="dxa"/>
            <w:gridSpan w:val="3"/>
            <w:tcBorders>
              <w:top w:val="single" w:sz="12" w:space="0" w:color="FFC000"/>
            </w:tcBorders>
            <w:shd w:val="clear" w:color="auto" w:fill="FFC000"/>
          </w:tcPr>
          <w:p w14:paraId="03F1DD5F" w14:textId="42B546CC" w:rsidR="00CF6D6F" w:rsidRPr="00CF6D6F" w:rsidRDefault="00CF6D6F" w:rsidP="00236790">
            <w:pPr>
              <w:jc w:val="both"/>
              <w:rPr>
                <w:sz w:val="24"/>
                <w:szCs w:val="24"/>
              </w:rPr>
            </w:pPr>
            <w:r w:rsidRPr="005A7C62">
              <w:rPr>
                <w:noProof/>
                <w:sz w:val="28"/>
                <w:szCs w:val="24"/>
                <w:shd w:val="clear" w:color="auto" w:fill="FFC000"/>
              </w:rPr>
              <w:drawing>
                <wp:anchor distT="0" distB="0" distL="114300" distR="114300" simplePos="0" relativeHeight="251664896" behindDoc="1" locked="0" layoutInCell="1" allowOverlap="1" wp14:anchorId="3F69D2AE" wp14:editId="779C2C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6225" cy="276225"/>
                  <wp:effectExtent l="0" t="0" r="9525" b="9525"/>
                  <wp:wrapTight wrapText="bothSides">
                    <wp:wrapPolygon edited="0">
                      <wp:start x="4469" y="0"/>
                      <wp:lineTo x="0" y="2979"/>
                      <wp:lineTo x="0" y="20855"/>
                      <wp:lineTo x="20855" y="20855"/>
                      <wp:lineTo x="20855" y="2979"/>
                      <wp:lineTo x="16386" y="0"/>
                      <wp:lineTo x="4469" y="0"/>
                    </wp:wrapPolygon>
                  </wp:wrapTight>
                  <wp:docPr id="10" name="Grafický objekt 10" descr="Fotoapará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amera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F6D6F">
              <w:rPr>
                <w:b/>
                <w:sz w:val="28"/>
                <w:szCs w:val="24"/>
              </w:rPr>
              <w:t>Obrázek:</w:t>
            </w:r>
          </w:p>
        </w:tc>
      </w:tr>
      <w:tr w:rsidR="00CB3AC5" w14:paraId="4D6A3211" w14:textId="77777777" w:rsidTr="00197A0F">
        <w:trPr>
          <w:trHeight w:val="4966"/>
        </w:trPr>
        <w:tc>
          <w:tcPr>
            <w:tcW w:w="9011" w:type="dxa"/>
            <w:gridSpan w:val="3"/>
            <w:shd w:val="clear" w:color="auto" w:fill="FFFFFF" w:themeFill="background1"/>
          </w:tcPr>
          <w:p w14:paraId="2DC3D90A" w14:textId="06B78F78" w:rsidR="00852AFF" w:rsidRPr="00A43FB0" w:rsidRDefault="00B00700" w:rsidP="00CF6D6F">
            <w:pPr>
              <w:shd w:val="clear" w:color="auto" w:fill="FFFFFF" w:themeFill="background1"/>
              <w:jc w:val="both"/>
              <w:rPr>
                <w:b/>
                <w:noProof/>
                <w:sz w:val="24"/>
                <w:szCs w:val="24"/>
                <w:u w:val="single"/>
              </w:rPr>
            </w:pPr>
            <w:bookmarkStart w:id="0" w:name="_GoBack"/>
            <w:bookmarkEnd w:id="0"/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3808" behindDoc="0" locked="0" layoutInCell="1" allowOverlap="1" wp14:anchorId="774DC9A3" wp14:editId="7363FE87">
                  <wp:simplePos x="0" y="0"/>
                  <wp:positionH relativeFrom="column">
                    <wp:posOffset>2641600</wp:posOffset>
                  </wp:positionH>
                  <wp:positionV relativeFrom="paragraph">
                    <wp:posOffset>202565</wp:posOffset>
                  </wp:positionV>
                  <wp:extent cx="1842770" cy="1371600"/>
                  <wp:effectExtent l="19050" t="19050" r="24130" b="19050"/>
                  <wp:wrapSquare wrapText="bothSides"/>
                  <wp:docPr id="12" name="Obrázek 12" descr="C:\Users\sabra_000\AppData\Local\Microsoft\Windows\INetCache\Content.Word\IMG_93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bra_000\AppData\Local\Microsoft\Windows\INetCache\Content.Word\IMG_933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43" t="44500" r="25601" b="5831"/>
                          <a:stretch/>
                        </pic:blipFill>
                        <pic:spPr bwMode="auto">
                          <a:xfrm>
                            <a:off x="0" y="0"/>
                            <a:ext cx="1842770" cy="13716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36790">
              <w:rPr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9C8EB58" wp14:editId="03957005">
                      <wp:simplePos x="0" y="0"/>
                      <wp:positionH relativeFrom="column">
                        <wp:posOffset>2637790</wp:posOffset>
                      </wp:positionH>
                      <wp:positionV relativeFrom="paragraph">
                        <wp:posOffset>1680210</wp:posOffset>
                      </wp:positionV>
                      <wp:extent cx="1630045" cy="163830"/>
                      <wp:effectExtent l="0" t="0" r="8255" b="7620"/>
                      <wp:wrapThrough wrapText="bothSides">
                        <wp:wrapPolygon edited="0">
                          <wp:start x="0" y="0"/>
                          <wp:lineTo x="0" y="20093"/>
                          <wp:lineTo x="21457" y="20093"/>
                          <wp:lineTo x="21457" y="0"/>
                          <wp:lineTo x="0" y="0"/>
                        </wp:wrapPolygon>
                      </wp:wrapThrough>
                      <wp:docPr id="9" name="Textové po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0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A85229" w14:textId="6CABBA29" w:rsidR="00197A0F" w:rsidRPr="00DB238B" w:rsidRDefault="00197A0F" w:rsidP="00236790">
                                  <w:pPr>
                                    <w:pStyle w:val="Titulek"/>
                                    <w:rPr>
                                      <w:noProof/>
                                    </w:rPr>
                                  </w:pPr>
                                  <w:r>
                                    <w:t xml:space="preserve">Obr. </w:t>
                                  </w:r>
                                  <w:r w:rsidR="00A43FB0">
                                    <w:t>2</w:t>
                                  </w:r>
                                  <w:r>
                                    <w:t xml:space="preserve"> </w:t>
                                  </w:r>
                                  <w:r w:rsidR="00A43FB0">
                                    <w:t>průběh</w:t>
                                  </w:r>
                                  <w:r>
                                    <w:t xml:space="preserve"> pokusu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C8EB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9" o:spid="_x0000_s1026" type="#_x0000_t202" style="position:absolute;left:0;text-align:left;margin-left:207.7pt;margin-top:132.3pt;width:128.35pt;height:12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" stroked="f">
                      <v:textbox inset="0,0,0,0">
                        <w:txbxContent>
                          <w:p w14:paraId="11A85229" w14:textId="6CABBA29" w:rsidR="00197A0F" w:rsidRPr="00DB238B" w:rsidRDefault="00197A0F" w:rsidP="00236790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r>
                              <w:t xml:space="preserve">Obr. </w:t>
                            </w:r>
                            <w:r w:rsidR="00A43FB0">
                              <w:t>2</w:t>
                            </w:r>
                            <w:r>
                              <w:t xml:space="preserve"> </w:t>
                            </w:r>
                            <w:r w:rsidR="00A43FB0">
                              <w:t>průběh</w:t>
                            </w:r>
                            <w:r>
                              <w:t xml:space="preserve"> pokusu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5A7C62">
              <w:rPr>
                <w:b/>
                <w:noProof/>
                <w:sz w:val="28"/>
                <w:szCs w:val="24"/>
                <w:u w:val="single"/>
                <w:shd w:val="clear" w:color="auto" w:fill="FFC000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282D3AD3" wp14:editId="2B2C24A0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1670685</wp:posOffset>
                      </wp:positionV>
                      <wp:extent cx="845185" cy="146050"/>
                      <wp:effectExtent l="0" t="0" r="0" b="6350"/>
                      <wp:wrapTopAndBottom/>
                      <wp:docPr id="7" name="Textové po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5185" cy="14605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C5A1D5" w14:textId="73DBA4DD" w:rsidR="00197A0F" w:rsidRPr="00203F15" w:rsidRDefault="00197A0F" w:rsidP="00236790">
                                  <w:pPr>
                                    <w:pStyle w:val="Titulek"/>
                                    <w:rPr>
                                      <w:noProof/>
                                    </w:rPr>
                                  </w:pPr>
                                  <w:r>
                                    <w:t>Obr. 1 pomůcky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D3AD3" id="Textové pole 7" o:spid="_x0000_s1027" type="#_x0000_t202" style="position:absolute;left:0;text-align:left;margin-left:47.05pt;margin-top:131.55pt;width:66.55pt;height:11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" stroked="f">
                      <v:textbox inset="0,0,0,0">
                        <w:txbxContent>
                          <w:p w14:paraId="3BC5A1D5" w14:textId="73DBA4DD" w:rsidR="00197A0F" w:rsidRPr="00203F15" w:rsidRDefault="00197A0F" w:rsidP="00236790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r>
                              <w:t>Obr. 1 pomůcky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6400" behindDoc="0" locked="0" layoutInCell="1" allowOverlap="1" wp14:anchorId="6D70B4F6" wp14:editId="75EDEECF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154940</wp:posOffset>
                  </wp:positionV>
                  <wp:extent cx="1724025" cy="1421130"/>
                  <wp:effectExtent l="19050" t="19050" r="28575" b="26670"/>
                  <wp:wrapSquare wrapText="bothSides"/>
                  <wp:docPr id="2" name="Obrázek 2" descr="C:\Users\sabra_000\AppData\Local\Microsoft\Windows\INetCache\Content.Word\IMG_93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bra_000\AppData\Local\Microsoft\Windows\INetCache\Content.Word\IMG_932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00" t="39556" r="28589" b="3366"/>
                          <a:stretch/>
                        </pic:blipFill>
                        <pic:spPr bwMode="auto">
                          <a:xfrm>
                            <a:off x="0" y="0"/>
                            <a:ext cx="1724025" cy="142113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F5B84" w14:paraId="0BD01B44" w14:textId="77777777" w:rsidTr="00197A0F">
        <w:trPr>
          <w:trHeight w:val="419"/>
        </w:trPr>
        <w:tc>
          <w:tcPr>
            <w:tcW w:w="9011" w:type="dxa"/>
            <w:gridSpan w:val="3"/>
            <w:shd w:val="clear" w:color="auto" w:fill="FFC000"/>
          </w:tcPr>
          <w:p w14:paraId="094A8B56" w14:textId="575DDF29" w:rsidR="002F5B84" w:rsidRPr="002F5B84" w:rsidRDefault="0077604F" w:rsidP="005837EA">
            <w:pPr>
              <w:jc w:val="both"/>
              <w:rPr>
                <w:sz w:val="24"/>
              </w:rPr>
            </w:pPr>
            <w:r w:rsidRPr="005837EA">
              <w:rPr>
                <w:b/>
                <w:noProof/>
                <w:sz w:val="28"/>
                <w:szCs w:val="24"/>
              </w:rPr>
              <w:drawing>
                <wp:anchor distT="0" distB="0" distL="114300" distR="114300" simplePos="0" relativeHeight="251659776" behindDoc="1" locked="0" layoutInCell="1" allowOverlap="1" wp14:anchorId="01701068" wp14:editId="4E584510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10160</wp:posOffset>
                  </wp:positionV>
                  <wp:extent cx="209550" cy="209550"/>
                  <wp:effectExtent l="0" t="0" r="0" b="0"/>
                  <wp:wrapTight wrapText="bothSides">
                    <wp:wrapPolygon edited="0">
                      <wp:start x="5891" y="0"/>
                      <wp:lineTo x="0" y="7855"/>
                      <wp:lineTo x="0" y="19636"/>
                      <wp:lineTo x="19636" y="19636"/>
                      <wp:lineTo x="19636" y="9818"/>
                      <wp:lineTo x="17673" y="0"/>
                      <wp:lineTo x="5891" y="0"/>
                    </wp:wrapPolygon>
                  </wp:wrapTight>
                  <wp:docPr id="14" name="Grafický objekt 14" descr="Symbol zvednutého pal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humbsUpSign.sv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5B84" w:rsidRPr="005837EA">
              <w:rPr>
                <w:b/>
                <w:sz w:val="28"/>
                <w:szCs w:val="24"/>
              </w:rPr>
              <w:t>Závěr:</w:t>
            </w:r>
            <w:r w:rsidR="002F5B84" w:rsidRPr="00CF6D6F">
              <w:rPr>
                <w:sz w:val="28"/>
              </w:rPr>
              <w:t xml:space="preserve"> </w:t>
            </w:r>
          </w:p>
        </w:tc>
      </w:tr>
      <w:tr w:rsidR="00CF6D6F" w14:paraId="38C7EE04" w14:textId="77777777" w:rsidTr="00197A0F">
        <w:trPr>
          <w:trHeight w:val="708"/>
        </w:trPr>
        <w:tc>
          <w:tcPr>
            <w:tcW w:w="9011" w:type="dxa"/>
            <w:gridSpan w:val="3"/>
            <w:shd w:val="clear" w:color="auto" w:fill="FFFFFF" w:themeFill="background1"/>
          </w:tcPr>
          <w:p w14:paraId="14631922" w14:textId="1DA0A747" w:rsidR="00CF6D6F" w:rsidRPr="005A7C62" w:rsidRDefault="00A43FB0" w:rsidP="005A7C62">
            <w:pPr>
              <w:shd w:val="clear" w:color="auto" w:fill="FFFFFF" w:themeFill="background1"/>
              <w:jc w:val="both"/>
              <w:rPr>
                <w:b/>
                <w:noProof/>
                <w:sz w:val="28"/>
              </w:rPr>
            </w:pPr>
            <w:r>
              <w:rPr>
                <w:sz w:val="24"/>
              </w:rPr>
              <w:t>Obarvená voda postupně stoupá vzhůru a obarvuje kostky cukru. Spodn</w:t>
            </w:r>
            <w:r w:rsidR="00B00700">
              <w:rPr>
                <w:sz w:val="24"/>
              </w:rPr>
              <w:t>í kostka cukru se po </w:t>
            </w:r>
            <w:r>
              <w:rPr>
                <w:sz w:val="24"/>
              </w:rPr>
              <w:t>čase ve vodě rozpustí a sloup se zřítí.</w:t>
            </w:r>
          </w:p>
        </w:tc>
      </w:tr>
      <w:tr w:rsidR="00CF6D6F" w14:paraId="63E4BFC1" w14:textId="77777777" w:rsidTr="00197A0F">
        <w:trPr>
          <w:trHeight w:val="421"/>
        </w:trPr>
        <w:tc>
          <w:tcPr>
            <w:tcW w:w="9011" w:type="dxa"/>
            <w:gridSpan w:val="3"/>
            <w:shd w:val="clear" w:color="auto" w:fill="FFC000"/>
          </w:tcPr>
          <w:p w14:paraId="7310BB0C" w14:textId="34887BB8" w:rsidR="00CF6D6F" w:rsidRPr="00CF6D6F" w:rsidRDefault="00CF6D6F" w:rsidP="005837EA">
            <w:pPr>
              <w:jc w:val="both"/>
              <w:rPr>
                <w:sz w:val="28"/>
              </w:rPr>
            </w:pPr>
            <w:r w:rsidRPr="005837EA">
              <w:rPr>
                <w:b/>
                <w:noProof/>
                <w:sz w:val="28"/>
                <w:szCs w:val="24"/>
              </w:rPr>
              <w:drawing>
                <wp:anchor distT="0" distB="0" distL="114300" distR="114300" simplePos="0" relativeHeight="251663872" behindDoc="1" locked="0" layoutInCell="1" allowOverlap="1" wp14:anchorId="7B68AA09" wp14:editId="7950280E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31750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4800" y="0"/>
                      <wp:lineTo x="0" y="6400"/>
                      <wp:lineTo x="0" y="12800"/>
                      <wp:lineTo x="4800" y="20800"/>
                      <wp:lineTo x="16000" y="20800"/>
                      <wp:lineTo x="20800" y="14400"/>
                      <wp:lineTo x="20800" y="6400"/>
                      <wp:lineTo x="16000" y="0"/>
                      <wp:lineTo x="4800" y="0"/>
                    </wp:wrapPolygon>
                  </wp:wrapTight>
                  <wp:docPr id="13" name="Grafický objekt 13" descr="At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tom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37EA">
              <w:rPr>
                <w:b/>
                <w:sz w:val="28"/>
                <w:szCs w:val="24"/>
              </w:rPr>
              <w:t>Věda v pozadí:</w:t>
            </w:r>
            <w:r w:rsidRPr="00CF6D6F">
              <w:rPr>
                <w:sz w:val="28"/>
              </w:rPr>
              <w:t xml:space="preserve"> </w:t>
            </w:r>
          </w:p>
        </w:tc>
      </w:tr>
      <w:tr w:rsidR="0042189C" w14:paraId="6B9F2287" w14:textId="77777777" w:rsidTr="00197A0F">
        <w:trPr>
          <w:trHeight w:val="757"/>
        </w:trPr>
        <w:tc>
          <w:tcPr>
            <w:tcW w:w="9011" w:type="dxa"/>
            <w:gridSpan w:val="3"/>
            <w:shd w:val="clear" w:color="auto" w:fill="FFFFFF" w:themeFill="background1"/>
          </w:tcPr>
          <w:p w14:paraId="14CF3133" w14:textId="683C85BA" w:rsidR="005273D4" w:rsidRPr="0042189C" w:rsidRDefault="00A43FB0" w:rsidP="0023679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Kostkový cukr je cukr zpracovaný do tvaru kostky, proto obsahuje množství </w:t>
            </w:r>
            <w:r>
              <w:rPr>
                <w:sz w:val="24"/>
              </w:rPr>
              <w:t xml:space="preserve">drobných </w:t>
            </w:r>
            <w:r>
              <w:rPr>
                <w:sz w:val="24"/>
              </w:rPr>
              <w:t>prostor, do kterých postupně vsakuje voda. Voda směřuje vzhůru tzv. vzlíná a obarvuje tak postupně kostkový cukr. Cukr je ve vodě rozpustný, proto se první kostka cukru „základní“ brzy rozpustí a celý sloup se zřítí.</w:t>
            </w:r>
          </w:p>
        </w:tc>
      </w:tr>
      <w:tr w:rsidR="00110A67" w14:paraId="7B3BC083" w14:textId="77777777" w:rsidTr="00197A0F">
        <w:trPr>
          <w:trHeight w:val="416"/>
        </w:trPr>
        <w:tc>
          <w:tcPr>
            <w:tcW w:w="9011" w:type="dxa"/>
            <w:gridSpan w:val="3"/>
            <w:shd w:val="clear" w:color="auto" w:fill="FFD966" w:themeFill="accent4" w:themeFillTint="99"/>
          </w:tcPr>
          <w:p w14:paraId="5F41D2AB" w14:textId="05A51C9A" w:rsidR="00110A67" w:rsidRPr="00110A67" w:rsidRDefault="0042189C" w:rsidP="00236790">
            <w:pPr>
              <w:jc w:val="both"/>
              <w:rPr>
                <w:sz w:val="24"/>
              </w:rPr>
            </w:pPr>
            <w:r w:rsidRPr="00D95258">
              <w:rPr>
                <w:b/>
                <w:sz w:val="28"/>
              </w:rPr>
              <w:t>TIP</w:t>
            </w:r>
            <w:r w:rsidR="00110A67" w:rsidRPr="00CF6D6F">
              <w:rPr>
                <w:b/>
                <w:sz w:val="24"/>
              </w:rPr>
              <w:t xml:space="preserve"> </w:t>
            </w:r>
            <w:r w:rsidR="00A43FB0">
              <w:rPr>
                <w:sz w:val="24"/>
              </w:rPr>
              <w:t>Pokud byly dodrženy všechny hygienické zásady, je možné obarvenou vodu s rozpuštěným cukrem využít na výrobu</w:t>
            </w:r>
            <w:r w:rsidR="00B00700">
              <w:rPr>
                <w:sz w:val="24"/>
              </w:rPr>
              <w:t xml:space="preserve"> barevného slazeného</w:t>
            </w:r>
            <w:r w:rsidR="00A43FB0">
              <w:rPr>
                <w:sz w:val="24"/>
              </w:rPr>
              <w:t xml:space="preserve"> </w:t>
            </w:r>
            <w:r w:rsidR="00B00700">
              <w:rPr>
                <w:sz w:val="24"/>
              </w:rPr>
              <w:t>nápoje.</w:t>
            </w:r>
          </w:p>
        </w:tc>
      </w:tr>
    </w:tbl>
    <w:p w14:paraId="6598B5C5" w14:textId="7A5E4283" w:rsidR="003F34F0" w:rsidRDefault="003F34F0" w:rsidP="00110A67">
      <w:pPr>
        <w:jc w:val="both"/>
      </w:pPr>
    </w:p>
    <w:sectPr w:rsidR="003F3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3576"/>
    <w:multiLevelType w:val="hybridMultilevel"/>
    <w:tmpl w:val="7D36FBE0"/>
    <w:lvl w:ilvl="0" w:tplc="599C10B4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834C2"/>
    <w:multiLevelType w:val="multilevel"/>
    <w:tmpl w:val="832A51F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FEC0138"/>
    <w:multiLevelType w:val="hybridMultilevel"/>
    <w:tmpl w:val="E6248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534FE"/>
    <w:multiLevelType w:val="hybridMultilevel"/>
    <w:tmpl w:val="FC42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758F7"/>
    <w:multiLevelType w:val="hybridMultilevel"/>
    <w:tmpl w:val="CBAC2D0C"/>
    <w:lvl w:ilvl="0" w:tplc="6E120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25213"/>
    <w:multiLevelType w:val="hybridMultilevel"/>
    <w:tmpl w:val="D13C6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D6BFF"/>
    <w:multiLevelType w:val="hybridMultilevel"/>
    <w:tmpl w:val="C2BE7074"/>
    <w:lvl w:ilvl="0" w:tplc="74205BBA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873523"/>
    <w:multiLevelType w:val="hybridMultilevel"/>
    <w:tmpl w:val="D5BE74AA"/>
    <w:lvl w:ilvl="0" w:tplc="0405000F">
      <w:start w:val="1"/>
      <w:numFmt w:val="decimal"/>
      <w:lvlText w:val="%1."/>
      <w:lvlJc w:val="left"/>
      <w:pPr>
        <w:ind w:left="3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76" w:hanging="360"/>
      </w:pPr>
    </w:lvl>
    <w:lvl w:ilvl="2" w:tplc="0405001B" w:tentative="1">
      <w:start w:val="1"/>
      <w:numFmt w:val="lowerRoman"/>
      <w:lvlText w:val="%3."/>
      <w:lvlJc w:val="right"/>
      <w:pPr>
        <w:ind w:left="4596" w:hanging="180"/>
      </w:pPr>
    </w:lvl>
    <w:lvl w:ilvl="3" w:tplc="0405000F" w:tentative="1">
      <w:start w:val="1"/>
      <w:numFmt w:val="decimal"/>
      <w:lvlText w:val="%4."/>
      <w:lvlJc w:val="left"/>
      <w:pPr>
        <w:ind w:left="5316" w:hanging="360"/>
      </w:pPr>
    </w:lvl>
    <w:lvl w:ilvl="4" w:tplc="04050019" w:tentative="1">
      <w:start w:val="1"/>
      <w:numFmt w:val="lowerLetter"/>
      <w:lvlText w:val="%5."/>
      <w:lvlJc w:val="left"/>
      <w:pPr>
        <w:ind w:left="6036" w:hanging="360"/>
      </w:pPr>
    </w:lvl>
    <w:lvl w:ilvl="5" w:tplc="0405001B" w:tentative="1">
      <w:start w:val="1"/>
      <w:numFmt w:val="lowerRoman"/>
      <w:lvlText w:val="%6."/>
      <w:lvlJc w:val="right"/>
      <w:pPr>
        <w:ind w:left="6756" w:hanging="180"/>
      </w:pPr>
    </w:lvl>
    <w:lvl w:ilvl="6" w:tplc="0405000F" w:tentative="1">
      <w:start w:val="1"/>
      <w:numFmt w:val="decimal"/>
      <w:lvlText w:val="%7."/>
      <w:lvlJc w:val="left"/>
      <w:pPr>
        <w:ind w:left="7476" w:hanging="360"/>
      </w:pPr>
    </w:lvl>
    <w:lvl w:ilvl="7" w:tplc="04050019" w:tentative="1">
      <w:start w:val="1"/>
      <w:numFmt w:val="lowerLetter"/>
      <w:lvlText w:val="%8."/>
      <w:lvlJc w:val="left"/>
      <w:pPr>
        <w:ind w:left="8196" w:hanging="360"/>
      </w:pPr>
    </w:lvl>
    <w:lvl w:ilvl="8" w:tplc="0405001B" w:tentative="1">
      <w:start w:val="1"/>
      <w:numFmt w:val="lowerRoman"/>
      <w:lvlText w:val="%9."/>
      <w:lvlJc w:val="right"/>
      <w:pPr>
        <w:ind w:left="8916" w:hanging="180"/>
      </w:pPr>
    </w:lvl>
  </w:abstractNum>
  <w:abstractNum w:abstractNumId="8" w15:restartNumberingAfterBreak="0">
    <w:nsid w:val="580868A7"/>
    <w:multiLevelType w:val="hybridMultilevel"/>
    <w:tmpl w:val="2D323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87289"/>
    <w:multiLevelType w:val="multilevel"/>
    <w:tmpl w:val="9D204202"/>
    <w:lvl w:ilvl="0">
      <w:start w:val="1"/>
      <w:numFmt w:val="decimal"/>
      <w:pStyle w:val="seznamliteratur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1596886"/>
    <w:multiLevelType w:val="hybridMultilevel"/>
    <w:tmpl w:val="AF34FC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85C20"/>
    <w:multiLevelType w:val="multilevel"/>
    <w:tmpl w:val="0E088DE6"/>
    <w:lvl w:ilvl="0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48"/>
        </w:tabs>
        <w:ind w:left="-48" w:hanging="720"/>
      </w:pPr>
    </w:lvl>
    <w:lvl w:ilvl="2">
      <w:start w:val="1"/>
      <w:numFmt w:val="decimal"/>
      <w:lvlText w:val="%3."/>
      <w:lvlJc w:val="left"/>
      <w:pPr>
        <w:tabs>
          <w:tab w:val="num" w:pos="672"/>
        </w:tabs>
        <w:ind w:left="672" w:hanging="7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720"/>
      </w:pPr>
    </w:lvl>
    <w:lvl w:ilvl="4">
      <w:start w:val="1"/>
      <w:numFmt w:val="decimal"/>
      <w:lvlText w:val="%5."/>
      <w:lvlJc w:val="left"/>
      <w:pPr>
        <w:tabs>
          <w:tab w:val="num" w:pos="2112"/>
        </w:tabs>
        <w:ind w:left="2112" w:hanging="720"/>
      </w:pPr>
    </w:lvl>
    <w:lvl w:ilvl="5">
      <w:start w:val="1"/>
      <w:numFmt w:val="decimal"/>
      <w:lvlText w:val="%6."/>
      <w:lvlJc w:val="left"/>
      <w:pPr>
        <w:tabs>
          <w:tab w:val="num" w:pos="2832"/>
        </w:tabs>
        <w:ind w:left="2832" w:hanging="720"/>
      </w:pPr>
    </w:lvl>
    <w:lvl w:ilvl="6">
      <w:start w:val="1"/>
      <w:numFmt w:val="decimal"/>
      <w:lvlText w:val="%7."/>
      <w:lvlJc w:val="left"/>
      <w:pPr>
        <w:tabs>
          <w:tab w:val="num" w:pos="3552"/>
        </w:tabs>
        <w:ind w:left="3552" w:hanging="720"/>
      </w:pPr>
    </w:lvl>
    <w:lvl w:ilvl="7">
      <w:start w:val="1"/>
      <w:numFmt w:val="decimal"/>
      <w:lvlText w:val="%8."/>
      <w:lvlJc w:val="left"/>
      <w:pPr>
        <w:tabs>
          <w:tab w:val="num" w:pos="4272"/>
        </w:tabs>
        <w:ind w:left="4272" w:hanging="720"/>
      </w:pPr>
    </w:lvl>
    <w:lvl w:ilvl="8">
      <w:start w:val="1"/>
      <w:numFmt w:val="decimal"/>
      <w:lvlText w:val="%9."/>
      <w:lvlJc w:val="left"/>
      <w:pPr>
        <w:tabs>
          <w:tab w:val="num" w:pos="4992"/>
        </w:tabs>
        <w:ind w:left="4992" w:hanging="720"/>
      </w:pPr>
    </w:lvl>
  </w:abstractNum>
  <w:abstractNum w:abstractNumId="12" w15:restartNumberingAfterBreak="0">
    <w:nsid w:val="71A10351"/>
    <w:multiLevelType w:val="hybridMultilevel"/>
    <w:tmpl w:val="B2749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11"/>
  </w:num>
  <w:num w:numId="6">
    <w:abstractNumId w:val="11"/>
  </w:num>
  <w:num w:numId="7">
    <w:abstractNumId w:val="1"/>
  </w:num>
  <w:num w:numId="8">
    <w:abstractNumId w:val="2"/>
  </w:num>
  <w:num w:numId="9">
    <w:abstractNumId w:val="10"/>
  </w:num>
  <w:num w:numId="10">
    <w:abstractNumId w:val="12"/>
  </w:num>
  <w:num w:numId="11">
    <w:abstractNumId w:val="3"/>
  </w:num>
  <w:num w:numId="12">
    <w:abstractNumId w:val="8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FD"/>
    <w:rsid w:val="00110A67"/>
    <w:rsid w:val="00151366"/>
    <w:rsid w:val="00197A0F"/>
    <w:rsid w:val="00236790"/>
    <w:rsid w:val="00241A79"/>
    <w:rsid w:val="002F5B84"/>
    <w:rsid w:val="003F34F0"/>
    <w:rsid w:val="0042189C"/>
    <w:rsid w:val="00425406"/>
    <w:rsid w:val="004773B1"/>
    <w:rsid w:val="005273D4"/>
    <w:rsid w:val="00534327"/>
    <w:rsid w:val="005837EA"/>
    <w:rsid w:val="00586A28"/>
    <w:rsid w:val="005A7C62"/>
    <w:rsid w:val="005C1441"/>
    <w:rsid w:val="005C3E65"/>
    <w:rsid w:val="005F5A2A"/>
    <w:rsid w:val="006521A3"/>
    <w:rsid w:val="006A0479"/>
    <w:rsid w:val="006B49DF"/>
    <w:rsid w:val="006E1B6B"/>
    <w:rsid w:val="0077604F"/>
    <w:rsid w:val="00777CC4"/>
    <w:rsid w:val="007A73F3"/>
    <w:rsid w:val="00852AFF"/>
    <w:rsid w:val="00887636"/>
    <w:rsid w:val="009E77C9"/>
    <w:rsid w:val="009F055B"/>
    <w:rsid w:val="00A24BBA"/>
    <w:rsid w:val="00A43FB0"/>
    <w:rsid w:val="00A750AE"/>
    <w:rsid w:val="00AB0782"/>
    <w:rsid w:val="00AE3B55"/>
    <w:rsid w:val="00B00700"/>
    <w:rsid w:val="00B05B2B"/>
    <w:rsid w:val="00B2535E"/>
    <w:rsid w:val="00CA47FD"/>
    <w:rsid w:val="00CB3AC5"/>
    <w:rsid w:val="00CF11C9"/>
    <w:rsid w:val="00CF6D6F"/>
    <w:rsid w:val="00D00723"/>
    <w:rsid w:val="00D95258"/>
    <w:rsid w:val="00DE39BB"/>
    <w:rsid w:val="00E60D79"/>
    <w:rsid w:val="00EE0B9D"/>
    <w:rsid w:val="00FA6662"/>
    <w:rsid w:val="00FC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F56A"/>
  <w15:chartTrackingRefBased/>
  <w15:docId w15:val="{0EDFBBC1-2285-4D4C-80E5-31C2F87F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N w:val="0"/>
      <w:spacing w:line="242" w:lineRule="auto"/>
      <w:textAlignment w:val="baseline"/>
    </w:pPr>
  </w:style>
  <w:style w:type="paragraph" w:styleId="Nadpis1">
    <w:name w:val="heading 1"/>
    <w:aliases w:val="Hlavní nadpis"/>
    <w:basedOn w:val="Normln"/>
    <w:next w:val="Normln"/>
    <w:link w:val="Nadpis1Char"/>
    <w:autoRedefine/>
    <w:uiPriority w:val="9"/>
    <w:qFormat/>
    <w:rsid w:val="00B05B2B"/>
    <w:pPr>
      <w:keepNext/>
      <w:keepLines/>
      <w:numPr>
        <w:numId w:val="7"/>
      </w:numPr>
      <w:spacing w:before="240" w:after="0"/>
      <w:ind w:left="1080"/>
      <w:outlineLvl w:val="0"/>
    </w:pPr>
    <w:rPr>
      <w:rFonts w:ascii="Times New Roman" w:eastAsiaTheme="majorEastAsia" w:hAnsi="Times New Roman" w:cs="Times New Roman"/>
      <w:color w:val="000000" w:themeColor="text1"/>
      <w:sz w:val="28"/>
      <w:szCs w:val="32"/>
    </w:rPr>
  </w:style>
  <w:style w:type="paragraph" w:styleId="Nadpis2">
    <w:name w:val="heading 2"/>
    <w:basedOn w:val="Normln"/>
    <w:link w:val="Nadpis2Char"/>
    <w:autoRedefine/>
    <w:uiPriority w:val="9"/>
    <w:qFormat/>
    <w:rsid w:val="00B05B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color w:val="000000" w:themeColor="text1"/>
      <w:sz w:val="28"/>
      <w:szCs w:val="36"/>
      <w:lang w:eastAsia="cs-CZ"/>
    </w:rPr>
  </w:style>
  <w:style w:type="paragraph" w:styleId="Nadpis3">
    <w:name w:val="heading 3"/>
    <w:aliases w:val="podrtžení"/>
    <w:basedOn w:val="Normln"/>
    <w:next w:val="Normln"/>
    <w:link w:val="Nadpis3Char"/>
    <w:autoRedefine/>
    <w:uiPriority w:val="9"/>
    <w:semiHidden/>
    <w:unhideWhenUsed/>
    <w:qFormat/>
    <w:rsid w:val="00CF11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:u w:val="single"/>
    </w:rPr>
  </w:style>
  <w:style w:type="paragraph" w:styleId="Nadpis4">
    <w:name w:val="heading 4"/>
    <w:aliases w:val="tučně"/>
    <w:basedOn w:val="Normln"/>
    <w:next w:val="Normln"/>
    <w:link w:val="Nadpis4Char"/>
    <w:autoRedefine/>
    <w:uiPriority w:val="9"/>
    <w:unhideWhenUsed/>
    <w:qFormat/>
    <w:rsid w:val="006A04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paragraph" w:styleId="Nadpis5">
    <w:name w:val="heading 5"/>
    <w:aliases w:val="Podnadpis 2"/>
    <w:basedOn w:val="Normln"/>
    <w:next w:val="Normln"/>
    <w:link w:val="Nadpis5Char"/>
    <w:autoRedefine/>
    <w:uiPriority w:val="9"/>
    <w:unhideWhenUsed/>
    <w:qFormat/>
    <w:rsid w:val="00B05B2B"/>
    <w:pPr>
      <w:keepNext/>
      <w:keepLines/>
      <w:spacing w:before="40" w:after="0"/>
      <w:outlineLvl w:val="4"/>
    </w:pPr>
    <w:rPr>
      <w:rFonts w:ascii="Times New Roman" w:eastAsiaTheme="majorEastAsia" w:hAnsi="Times New Roman" w:cstheme="majorBid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lavní nadpis Char"/>
    <w:basedOn w:val="Standardnpsmoodstavce"/>
    <w:link w:val="Nadpis1"/>
    <w:uiPriority w:val="9"/>
    <w:rsid w:val="00B05B2B"/>
    <w:rPr>
      <w:rFonts w:ascii="Times New Roman" w:eastAsiaTheme="majorEastAsia" w:hAnsi="Times New Roman" w:cs="Times New Roman"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05B2B"/>
    <w:rPr>
      <w:rFonts w:ascii="Times New Roman" w:eastAsia="Times New Roman" w:hAnsi="Times New Roman" w:cs="Times New Roman"/>
      <w:bCs/>
      <w:color w:val="000000" w:themeColor="text1"/>
      <w:sz w:val="28"/>
      <w:szCs w:val="36"/>
      <w:lang w:eastAsia="cs-CZ"/>
    </w:rPr>
  </w:style>
  <w:style w:type="character" w:customStyle="1" w:styleId="Nadpis3Char">
    <w:name w:val="Nadpis 3 Char"/>
    <w:aliases w:val="podrtžení Char"/>
    <w:basedOn w:val="Standardnpsmoodstavce"/>
    <w:link w:val="Nadpis3"/>
    <w:uiPriority w:val="9"/>
    <w:semiHidden/>
    <w:rsid w:val="00CF11C9"/>
    <w:rPr>
      <w:rFonts w:asciiTheme="majorHAnsi" w:eastAsiaTheme="majorEastAsia" w:hAnsiTheme="majorHAnsi" w:cstheme="majorBidi"/>
      <w:color w:val="000000" w:themeColor="text1"/>
      <w:sz w:val="24"/>
      <w:szCs w:val="24"/>
      <w:u w:val="single"/>
    </w:rPr>
  </w:style>
  <w:style w:type="character" w:customStyle="1" w:styleId="Nadpis4Char">
    <w:name w:val="Nadpis 4 Char"/>
    <w:aliases w:val="tučně Char"/>
    <w:basedOn w:val="Standardnpsmoodstavce"/>
    <w:link w:val="Nadpis4"/>
    <w:uiPriority w:val="9"/>
    <w:rsid w:val="006A0479"/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6A0479"/>
    <w:pPr>
      <w:spacing w:after="0" w:line="360" w:lineRule="auto"/>
      <w:contextualSpacing/>
      <w:jc w:val="center"/>
    </w:pPr>
    <w:rPr>
      <w:rFonts w:eastAsiaTheme="majorEastAsia" w:cstheme="majorBidi"/>
      <w:color w:val="000000" w:themeColor="text1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0479"/>
    <w:rPr>
      <w:rFonts w:eastAsiaTheme="majorEastAsia" w:cstheme="majorBidi"/>
      <w:color w:val="000000" w:themeColor="text1"/>
      <w:spacing w:val="-10"/>
      <w:kern w:val="28"/>
      <w:sz w:val="32"/>
      <w:szCs w:val="56"/>
    </w:rPr>
  </w:style>
  <w:style w:type="paragraph" w:customStyle="1" w:styleId="seznamliteratury">
    <w:name w:val="seznam literatury"/>
    <w:basedOn w:val="Odstavecseseznamem"/>
    <w:link w:val="seznamliteraturyChar"/>
    <w:autoRedefine/>
    <w:qFormat/>
    <w:rsid w:val="00887636"/>
    <w:pPr>
      <w:numPr>
        <w:numId w:val="3"/>
      </w:numPr>
      <w:tabs>
        <w:tab w:val="clear" w:pos="720"/>
      </w:tabs>
      <w:spacing w:line="360" w:lineRule="auto"/>
      <w:ind w:left="1440" w:hanging="360"/>
    </w:pPr>
    <w:rPr>
      <w:rFonts w:ascii="Times New Roman" w:eastAsia="Calibri" w:hAnsi="Times New Roman" w:cs="Times New Roman"/>
      <w:sz w:val="24"/>
      <w:szCs w:val="24"/>
      <w:shd w:val="clear" w:color="auto" w:fill="F5F6F7"/>
    </w:rPr>
  </w:style>
  <w:style w:type="character" w:customStyle="1" w:styleId="seznamliteraturyChar">
    <w:name w:val="seznam literatury Char"/>
    <w:basedOn w:val="Standardnpsmoodstavce"/>
    <w:link w:val="seznamliteratury"/>
    <w:rsid w:val="00887636"/>
    <w:rPr>
      <w:rFonts w:ascii="Times New Roman" w:eastAsia="Calibri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A0479"/>
    <w:pPr>
      <w:ind w:left="720"/>
      <w:contextualSpacing/>
    </w:pPr>
  </w:style>
  <w:style w:type="character" w:customStyle="1" w:styleId="Nadpis5Char">
    <w:name w:val="Nadpis 5 Char"/>
    <w:aliases w:val="Podnadpis 2 Char"/>
    <w:basedOn w:val="Standardnpsmoodstavce"/>
    <w:link w:val="Nadpis5"/>
    <w:uiPriority w:val="9"/>
    <w:rsid w:val="00B05B2B"/>
    <w:rPr>
      <w:rFonts w:ascii="Times New Roman" w:eastAsiaTheme="majorEastAsia" w:hAnsi="Times New Roman" w:cstheme="majorBidi"/>
      <w:sz w:val="24"/>
    </w:rPr>
  </w:style>
  <w:style w:type="table" w:styleId="Mkatabulky">
    <w:name w:val="Table Grid"/>
    <w:basedOn w:val="Normlntabulka"/>
    <w:uiPriority w:val="39"/>
    <w:rsid w:val="00CA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CB3AC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18" Type="http://schemas.openxmlformats.org/officeDocument/2006/relationships/image" Target="media/image13.sv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sv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sv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DB4CC-29A0-4589-8344-07B63AD3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Pimková</dc:creator>
  <cp:keywords/>
  <dc:description/>
  <cp:lastModifiedBy>Sabina Pimková</cp:lastModifiedBy>
  <cp:revision>2</cp:revision>
  <cp:lastPrinted>2018-06-22T14:20:00Z</cp:lastPrinted>
  <dcterms:created xsi:type="dcterms:W3CDTF">2018-06-29T08:03:00Z</dcterms:created>
  <dcterms:modified xsi:type="dcterms:W3CDTF">2018-06-29T08:03:00Z</dcterms:modified>
</cp:coreProperties>
</file>