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9AD" w:rsidRPr="003170A8" w:rsidRDefault="009529AD" w:rsidP="009529AD">
      <w:pPr>
        <w:pStyle w:val="NormalWeb"/>
        <w:spacing w:line="276" w:lineRule="auto"/>
        <w:jc w:val="center"/>
        <w:rPr>
          <w:rStyle w:val="lev"/>
          <w:rFonts w:asciiTheme="minorHAnsi" w:hAnsiTheme="minorHAnsi"/>
        </w:rPr>
      </w:pPr>
      <w:r w:rsidRPr="003170A8">
        <w:rPr>
          <w:rStyle w:val="lev"/>
          <w:rFonts w:asciiTheme="minorHAnsi" w:hAnsiTheme="minorHAnsi"/>
        </w:rPr>
        <w:t xml:space="preserve">Enseignant de demain, </w:t>
      </w:r>
    </w:p>
    <w:p w:rsidR="009529AD" w:rsidRPr="003170A8" w:rsidRDefault="009529AD" w:rsidP="009529AD">
      <w:pPr>
        <w:pStyle w:val="NormalWeb"/>
        <w:spacing w:line="276" w:lineRule="auto"/>
        <w:jc w:val="center"/>
        <w:rPr>
          <w:rStyle w:val="lev"/>
          <w:rFonts w:asciiTheme="minorHAnsi" w:hAnsiTheme="minorHAnsi"/>
        </w:rPr>
      </w:pPr>
      <w:proofErr w:type="gramStart"/>
      <w:r w:rsidRPr="003170A8">
        <w:rPr>
          <w:rStyle w:val="lev"/>
          <w:rFonts w:asciiTheme="minorHAnsi" w:hAnsiTheme="minorHAnsi"/>
        </w:rPr>
        <w:t>prêt</w:t>
      </w:r>
      <w:proofErr w:type="gramEnd"/>
      <w:r w:rsidRPr="003170A8">
        <w:rPr>
          <w:rStyle w:val="lev"/>
          <w:rFonts w:asciiTheme="minorHAnsi" w:hAnsiTheme="minorHAnsi"/>
        </w:rPr>
        <w:t xml:space="preserve"> pour un stage au CAVILAM – Alliance française de Vichy</w:t>
      </w:r>
      <w:r>
        <w:rPr>
          <w:rStyle w:val="lev"/>
          <w:rFonts w:asciiTheme="minorHAnsi" w:hAnsiTheme="minorHAnsi"/>
        </w:rPr>
        <w:t> ?</w:t>
      </w:r>
      <w:r w:rsidRPr="003170A8">
        <w:rPr>
          <w:rStyle w:val="lev"/>
          <w:rFonts w:asciiTheme="minorHAnsi" w:hAnsiTheme="minorHAnsi"/>
        </w:rPr>
        <w:t xml:space="preserve"> </w:t>
      </w:r>
    </w:p>
    <w:p w:rsidR="009529AD" w:rsidRPr="003170A8" w:rsidRDefault="009529AD" w:rsidP="009529AD">
      <w:pPr>
        <w:pStyle w:val="NormalWeb"/>
        <w:spacing w:line="276" w:lineRule="auto"/>
        <w:jc w:val="center"/>
        <w:rPr>
          <w:rStyle w:val="lev"/>
          <w:rFonts w:asciiTheme="minorHAnsi" w:hAnsiTheme="minorHAnsi"/>
        </w:rPr>
      </w:pPr>
      <w:r>
        <w:rPr>
          <w:rStyle w:val="lev"/>
          <w:rFonts w:asciiTheme="minorHAnsi" w:hAnsiTheme="minorHAnsi"/>
        </w:rPr>
        <w:t>D</w:t>
      </w:r>
      <w:r w:rsidRPr="003170A8">
        <w:rPr>
          <w:rStyle w:val="lev"/>
          <w:rFonts w:asciiTheme="minorHAnsi" w:hAnsiTheme="minorHAnsi"/>
        </w:rPr>
        <w:t xml:space="preserve">u 4 au 17 </w:t>
      </w:r>
      <w:proofErr w:type="spellStart"/>
      <w:r w:rsidRPr="003170A8">
        <w:rPr>
          <w:rStyle w:val="lev"/>
          <w:rFonts w:asciiTheme="minorHAnsi" w:hAnsiTheme="minorHAnsi"/>
        </w:rPr>
        <w:t>ao</w:t>
      </w:r>
      <w:r>
        <w:rPr>
          <w:rStyle w:val="lev"/>
          <w:rFonts w:asciiTheme="minorHAnsi" w:hAnsiTheme="minorHAnsi"/>
        </w:rPr>
        <w:t>û</w:t>
      </w:r>
      <w:proofErr w:type="spellEnd"/>
      <w:r w:rsidRPr="003170A8">
        <w:rPr>
          <w:rStyle w:val="lev"/>
          <w:rFonts w:asciiTheme="minorHAnsi" w:hAnsiTheme="minorHAnsi"/>
          <w:lang w:val="cs-CZ"/>
        </w:rPr>
        <w:t>t</w:t>
      </w:r>
      <w:r w:rsidRPr="003170A8">
        <w:rPr>
          <w:rStyle w:val="lev"/>
          <w:rFonts w:asciiTheme="minorHAnsi" w:hAnsiTheme="minorHAnsi"/>
        </w:rPr>
        <w:t xml:space="preserve"> 2019 </w:t>
      </w:r>
    </w:p>
    <w:p w:rsidR="00984B39" w:rsidRDefault="00984B39"/>
    <w:p w:rsidR="009529AD" w:rsidRPr="00BB49E3" w:rsidRDefault="009529AD" w:rsidP="009529AD">
      <w:pPr>
        <w:pStyle w:val="Paragraphedeliste"/>
        <w:numPr>
          <w:ilvl w:val="0"/>
          <w:numId w:val="1"/>
        </w:numPr>
        <w:rPr>
          <w:b/>
          <w:lang w:val="fr-FR"/>
        </w:rPr>
      </w:pPr>
      <w:bookmarkStart w:id="0" w:name="_GoBack"/>
      <w:r w:rsidRPr="00BB49E3">
        <w:rPr>
          <w:b/>
          <w:lang w:val="fr-FR"/>
        </w:rPr>
        <w:t xml:space="preserve">Cochez la case des modules que vous souhaitez suivre </w:t>
      </w:r>
    </w:p>
    <w:bookmarkEnd w:id="0"/>
    <w:p w:rsidR="009529AD" w:rsidRPr="009529AD" w:rsidRDefault="009529AD">
      <w:pPr>
        <w:rPr>
          <w:b/>
          <w:sz w:val="28"/>
          <w:lang w:val="fr-FR"/>
        </w:rPr>
      </w:pPr>
      <w:r w:rsidRPr="009529AD">
        <w:rPr>
          <w:b/>
          <w:sz w:val="28"/>
          <w:lang w:val="fr-FR"/>
        </w:rPr>
        <w:t>Semaine 1 </w:t>
      </w:r>
    </w:p>
    <w:p w:rsidR="009529AD" w:rsidRPr="009529AD" w:rsidRDefault="009529AD">
      <w:pPr>
        <w:rPr>
          <w:b/>
          <w:u w:val="single"/>
          <w:lang w:val="fr-FR"/>
        </w:rPr>
      </w:pPr>
      <w:r w:rsidRPr="009529AD">
        <w:rPr>
          <w:b/>
          <w:u w:val="single"/>
          <w:lang w:val="fr-FR"/>
        </w:rPr>
        <w:t>Module 1 – matin </w:t>
      </w:r>
    </w:p>
    <w:p w:rsidR="009529AD" w:rsidRDefault="009529AD" w:rsidP="009529AD">
      <w:pPr>
        <w:shd w:val="clear" w:color="auto" w:fill="FFFFFF"/>
        <w:spacing w:line="276" w:lineRule="auto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170412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8" w:tgtFrame="_blank" w:history="1">
        <w:r w:rsidRPr="009529AD">
          <w:rPr>
            <w:rFonts w:eastAsia="Times New Roman"/>
            <w:spacing w:val="-8"/>
            <w:lang w:val="fr-FR"/>
          </w:rPr>
          <w:t>Enseigner la langue et la culture : une démarche interculturelle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Default="009529AD" w:rsidP="009529AD">
      <w:pPr>
        <w:shd w:val="clear" w:color="auto" w:fill="FFFFFF"/>
        <w:spacing w:line="276" w:lineRule="auto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-118019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9" w:tgtFrame="_blank" w:history="1">
        <w:r w:rsidRPr="009529AD">
          <w:rPr>
            <w:rFonts w:eastAsia="Times New Roman"/>
            <w:spacing w:val="-8"/>
            <w:lang w:val="fr-FR"/>
          </w:rPr>
          <w:t>Préparer les apprenants au DELF B2 et au DALF C1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Pr="009529AD" w:rsidRDefault="009529AD" w:rsidP="009529AD">
      <w:pPr>
        <w:shd w:val="clear" w:color="auto" w:fill="FFFFFF"/>
        <w:spacing w:line="276" w:lineRule="auto"/>
        <w:rPr>
          <w:rFonts w:eastAsia="Times New Roman"/>
          <w:spacing w:val="-8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1673760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10" w:tgtFrame="_blank" w:history="1">
        <w:r w:rsidRPr="009529AD">
          <w:rPr>
            <w:rFonts w:eastAsia="Times New Roman"/>
            <w:spacing w:val="-8"/>
            <w:lang w:val="fr-FR"/>
          </w:rPr>
          <w:t>Améliorer les compétences orales et écrites avec TV5MONDE et les médias</w:t>
        </w:r>
      </w:hyperlink>
    </w:p>
    <w:p w:rsidR="009529AD" w:rsidRPr="009529AD" w:rsidRDefault="009529AD" w:rsidP="009529AD">
      <w:pPr>
        <w:shd w:val="clear" w:color="auto" w:fill="FFFFFF"/>
        <w:spacing w:line="276" w:lineRule="auto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-199764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11" w:tgtFrame="_blank" w:history="1">
        <w:r w:rsidRPr="009529AD">
          <w:rPr>
            <w:rFonts w:eastAsia="Times New Roman"/>
            <w:spacing w:val="-8"/>
            <w:lang w:val="fr-FR"/>
          </w:rPr>
          <w:t>Développer la communication orale en classe : réception et production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Pr="009529AD" w:rsidRDefault="009529AD" w:rsidP="009529AD">
      <w:pPr>
        <w:shd w:val="clear" w:color="auto" w:fill="FFFFFF"/>
        <w:rPr>
          <w:rFonts w:eastAsia="Times New Roman"/>
          <w:b/>
          <w:spacing w:val="-8"/>
          <w:u w:val="single"/>
          <w:lang w:val="fr-FR"/>
        </w:rPr>
      </w:pPr>
      <w:r w:rsidRPr="009529AD">
        <w:rPr>
          <w:rFonts w:eastAsia="Times New Roman"/>
          <w:b/>
          <w:spacing w:val="-8"/>
          <w:u w:val="single"/>
          <w:lang w:val="fr-FR"/>
        </w:rPr>
        <w:t xml:space="preserve">Module 2 – après-midi </w:t>
      </w:r>
    </w:p>
    <w:p w:rsidR="009529AD" w:rsidRPr="009529AD" w:rsidRDefault="009529AD" w:rsidP="009529AD">
      <w:pPr>
        <w:shd w:val="clear" w:color="auto" w:fill="FFFFFF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963544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12" w:tgtFrame="_blank" w:history="1">
        <w:r w:rsidRPr="009529AD">
          <w:rPr>
            <w:rFonts w:eastAsia="Times New Roman"/>
            <w:spacing w:val="-8"/>
            <w:lang w:val="fr-FR"/>
          </w:rPr>
          <w:t>L’évaluation comme outil de formation et de motivation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Pr="009529AD" w:rsidRDefault="009529AD" w:rsidP="009529AD">
      <w:pPr>
        <w:shd w:val="clear" w:color="auto" w:fill="FFFFFF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-137653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13" w:tgtFrame="_blank" w:history="1">
        <w:r w:rsidRPr="009529AD">
          <w:rPr>
            <w:rFonts w:eastAsia="Times New Roman"/>
            <w:spacing w:val="-8"/>
            <w:lang w:val="fr-FR"/>
          </w:rPr>
          <w:t>Regards sur la société française en 2018/2019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Pr="009529AD" w:rsidRDefault="009529AD" w:rsidP="009529AD">
      <w:pPr>
        <w:shd w:val="clear" w:color="auto" w:fill="FFFFFF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-1131479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14" w:tgtFrame="_blank" w:history="1">
        <w:r w:rsidRPr="009529AD">
          <w:rPr>
            <w:rFonts w:eastAsia="Times New Roman"/>
            <w:spacing w:val="-8"/>
            <w:lang w:val="fr-FR"/>
          </w:rPr>
          <w:t>Labellisation “enseignant” : apprendre et enseigner avec TV5MONDE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Pr="009529AD" w:rsidRDefault="009529AD" w:rsidP="009529AD">
      <w:pPr>
        <w:shd w:val="clear" w:color="auto" w:fill="FFFFFF"/>
        <w:rPr>
          <w:rFonts w:eastAsia="Times New Roman"/>
          <w:color w:val="777777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59204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15" w:tgtFrame="_blank" w:history="1">
        <w:r w:rsidRPr="009529AD">
          <w:rPr>
            <w:rFonts w:eastAsia="Times New Roman"/>
            <w:spacing w:val="-8"/>
            <w:lang w:val="fr-FR"/>
          </w:rPr>
          <w:t>Les outils numériques pratiques pour faciliter la vie du professeur</w:t>
        </w:r>
      </w:hyperlink>
      <w:r w:rsidRPr="009529AD">
        <w:rPr>
          <w:rFonts w:eastAsia="Times New Roman"/>
          <w:color w:val="777777"/>
          <w:spacing w:val="1"/>
          <w:lang w:val="fr-FR"/>
        </w:rPr>
        <w:t> </w:t>
      </w:r>
    </w:p>
    <w:p w:rsidR="009529AD" w:rsidRPr="009529AD" w:rsidRDefault="009529AD" w:rsidP="009529AD">
      <w:pPr>
        <w:rPr>
          <w:b/>
          <w:sz w:val="28"/>
          <w:lang w:val="fr-FR"/>
        </w:rPr>
      </w:pPr>
      <w:r w:rsidRPr="009529AD">
        <w:rPr>
          <w:lang w:val="fr-FR"/>
        </w:rPr>
        <w:br/>
      </w:r>
      <w:r w:rsidRPr="009529AD">
        <w:rPr>
          <w:b/>
          <w:sz w:val="28"/>
          <w:lang w:val="fr-FR"/>
        </w:rPr>
        <w:t xml:space="preserve">Semaine </w:t>
      </w:r>
      <w:r>
        <w:rPr>
          <w:b/>
          <w:sz w:val="28"/>
          <w:lang w:val="fr-FR"/>
        </w:rPr>
        <w:t>2</w:t>
      </w:r>
      <w:r w:rsidRPr="009529AD">
        <w:rPr>
          <w:b/>
          <w:sz w:val="28"/>
          <w:lang w:val="fr-FR"/>
        </w:rPr>
        <w:t> </w:t>
      </w:r>
    </w:p>
    <w:p w:rsidR="009529AD" w:rsidRPr="009529AD" w:rsidRDefault="009529AD" w:rsidP="009529AD">
      <w:pPr>
        <w:rPr>
          <w:b/>
          <w:u w:val="single"/>
          <w:lang w:val="fr-FR"/>
        </w:rPr>
      </w:pPr>
      <w:r w:rsidRPr="009529AD">
        <w:rPr>
          <w:b/>
          <w:u w:val="single"/>
          <w:lang w:val="fr-FR"/>
        </w:rPr>
        <w:t>Module 1 – matin </w:t>
      </w:r>
      <w:r>
        <w:rPr>
          <w:b/>
          <w:u w:val="single"/>
          <w:lang w:val="fr-FR"/>
        </w:rPr>
        <w:t>(nécessairement différent qu’en semaine 1)</w:t>
      </w:r>
    </w:p>
    <w:p w:rsidR="009529AD" w:rsidRDefault="009529AD" w:rsidP="009529AD">
      <w:pPr>
        <w:shd w:val="clear" w:color="auto" w:fill="FFFFFF"/>
        <w:spacing w:line="276" w:lineRule="auto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120267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16" w:tgtFrame="_blank" w:history="1">
        <w:r w:rsidRPr="009529AD">
          <w:rPr>
            <w:rFonts w:eastAsia="Times New Roman"/>
            <w:spacing w:val="-8"/>
            <w:lang w:val="fr-FR"/>
          </w:rPr>
          <w:t>Enseigner la langue et la culture : une démarche interculturelle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Default="009529AD" w:rsidP="009529AD">
      <w:pPr>
        <w:shd w:val="clear" w:color="auto" w:fill="FFFFFF"/>
        <w:spacing w:line="276" w:lineRule="auto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7926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17" w:tgtFrame="_blank" w:history="1">
        <w:r w:rsidRPr="009529AD">
          <w:rPr>
            <w:rFonts w:eastAsia="Times New Roman"/>
            <w:spacing w:val="-8"/>
            <w:lang w:val="fr-FR"/>
          </w:rPr>
          <w:t>Préparer les apprenants au DELF B2 et au DALF C1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Pr="009529AD" w:rsidRDefault="009529AD" w:rsidP="009529AD">
      <w:pPr>
        <w:shd w:val="clear" w:color="auto" w:fill="FFFFFF"/>
        <w:spacing w:line="276" w:lineRule="auto"/>
        <w:rPr>
          <w:rFonts w:eastAsia="Times New Roman"/>
          <w:spacing w:val="-8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-1699238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18" w:tgtFrame="_blank" w:history="1">
        <w:r w:rsidRPr="009529AD">
          <w:rPr>
            <w:rFonts w:eastAsia="Times New Roman"/>
            <w:spacing w:val="-8"/>
            <w:lang w:val="fr-FR"/>
          </w:rPr>
          <w:t>Améliorer les compétences orales et écrites avec TV5MONDE et les médias</w:t>
        </w:r>
      </w:hyperlink>
    </w:p>
    <w:p w:rsidR="009529AD" w:rsidRPr="009529AD" w:rsidRDefault="009529AD" w:rsidP="009529AD">
      <w:pPr>
        <w:shd w:val="clear" w:color="auto" w:fill="FFFFFF"/>
        <w:spacing w:line="276" w:lineRule="auto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-168775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19" w:tgtFrame="_blank" w:history="1">
        <w:r w:rsidRPr="009529AD">
          <w:rPr>
            <w:rFonts w:eastAsia="Times New Roman"/>
            <w:spacing w:val="-8"/>
            <w:lang w:val="fr-FR"/>
          </w:rPr>
          <w:t>Développer la communication orale en classe : réception et production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Pr="009529AD" w:rsidRDefault="009529AD" w:rsidP="009529AD">
      <w:pPr>
        <w:shd w:val="clear" w:color="auto" w:fill="FFFFFF"/>
        <w:rPr>
          <w:rFonts w:eastAsia="Times New Roman"/>
          <w:b/>
          <w:spacing w:val="-8"/>
          <w:u w:val="single"/>
          <w:lang w:val="fr-FR"/>
        </w:rPr>
      </w:pPr>
      <w:r w:rsidRPr="009529AD">
        <w:rPr>
          <w:rFonts w:eastAsia="Times New Roman"/>
          <w:b/>
          <w:spacing w:val="-8"/>
          <w:u w:val="single"/>
          <w:lang w:val="fr-FR"/>
        </w:rPr>
        <w:t xml:space="preserve">Module 2 – après-midi </w:t>
      </w:r>
      <w:r>
        <w:rPr>
          <w:b/>
          <w:u w:val="single"/>
          <w:lang w:val="fr-FR"/>
        </w:rPr>
        <w:t>(nécessairement différent qu’en semaine 1)</w:t>
      </w:r>
    </w:p>
    <w:p w:rsidR="009529AD" w:rsidRPr="009529AD" w:rsidRDefault="009529AD" w:rsidP="009529AD">
      <w:pPr>
        <w:shd w:val="clear" w:color="auto" w:fill="FFFFFF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-124163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20" w:tgtFrame="_blank" w:history="1">
        <w:r w:rsidRPr="009529AD">
          <w:rPr>
            <w:rFonts w:eastAsia="Times New Roman"/>
            <w:spacing w:val="-8"/>
            <w:lang w:val="fr-FR"/>
          </w:rPr>
          <w:t>L’évaluation comme outil de formation et de motivation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Pr="009529AD" w:rsidRDefault="009529AD" w:rsidP="009529AD">
      <w:pPr>
        <w:shd w:val="clear" w:color="auto" w:fill="FFFFFF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-142117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21" w:tgtFrame="_blank" w:history="1">
        <w:r w:rsidRPr="009529AD">
          <w:rPr>
            <w:rFonts w:eastAsia="Times New Roman"/>
            <w:spacing w:val="-8"/>
            <w:lang w:val="fr-FR"/>
          </w:rPr>
          <w:t>Regards sur la société française en 2018/2019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Pr="009529AD" w:rsidRDefault="009529AD" w:rsidP="009529AD">
      <w:pPr>
        <w:shd w:val="clear" w:color="auto" w:fill="FFFFFF"/>
        <w:rPr>
          <w:rFonts w:eastAsia="Times New Roman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-57181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22" w:tgtFrame="_blank" w:history="1">
        <w:r w:rsidRPr="009529AD">
          <w:rPr>
            <w:rFonts w:eastAsia="Times New Roman"/>
            <w:spacing w:val="-8"/>
            <w:lang w:val="fr-FR"/>
          </w:rPr>
          <w:t>Labellisation “enseignant” : apprendre et enseigner avec TV5MONDE</w:t>
        </w:r>
      </w:hyperlink>
      <w:r w:rsidRPr="009529AD">
        <w:rPr>
          <w:rFonts w:eastAsia="Times New Roman"/>
          <w:spacing w:val="1"/>
          <w:lang w:val="fr-FR"/>
        </w:rPr>
        <w:t> </w:t>
      </w:r>
    </w:p>
    <w:p w:rsidR="009529AD" w:rsidRPr="009529AD" w:rsidRDefault="009529AD" w:rsidP="009529AD">
      <w:pPr>
        <w:shd w:val="clear" w:color="auto" w:fill="FFFFFF"/>
        <w:rPr>
          <w:rFonts w:eastAsia="Times New Roman"/>
          <w:color w:val="777777"/>
          <w:spacing w:val="1"/>
          <w:lang w:val="fr-FR"/>
        </w:rPr>
      </w:pPr>
      <w:sdt>
        <w:sdtPr>
          <w:rPr>
            <w:rFonts w:eastAsia="Times New Roman"/>
            <w:spacing w:val="-8"/>
            <w:lang w:val="fr-FR"/>
          </w:rPr>
          <w:id w:val="98828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29AD">
            <w:rPr>
              <w:rFonts w:ascii="MS Gothic" w:eastAsia="MS Gothic" w:hAnsi="MS Gothic" w:hint="eastAsia"/>
              <w:spacing w:val="-8"/>
              <w:lang w:val="fr-FR"/>
            </w:rPr>
            <w:t>☐</w:t>
          </w:r>
        </w:sdtContent>
      </w:sdt>
      <w:hyperlink r:id="rId23" w:tgtFrame="_blank" w:history="1">
        <w:r w:rsidRPr="009529AD">
          <w:rPr>
            <w:rFonts w:eastAsia="Times New Roman"/>
            <w:spacing w:val="-8"/>
            <w:lang w:val="fr-FR"/>
          </w:rPr>
          <w:t>Les outils numériques pratiques pour faciliter la vie du professeur</w:t>
        </w:r>
      </w:hyperlink>
      <w:r w:rsidRPr="009529AD">
        <w:rPr>
          <w:rFonts w:eastAsia="Times New Roman"/>
          <w:color w:val="777777"/>
          <w:spacing w:val="1"/>
          <w:lang w:val="fr-FR"/>
        </w:rPr>
        <w:t> </w:t>
      </w:r>
    </w:p>
    <w:sectPr w:rsidR="009529AD" w:rsidRPr="009529AD" w:rsidSect="009529AD">
      <w:headerReference w:type="default" r:id="rId24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9AD" w:rsidRDefault="009529AD" w:rsidP="009529AD">
      <w:pPr>
        <w:spacing w:after="0" w:line="240" w:lineRule="auto"/>
      </w:pPr>
      <w:r>
        <w:separator/>
      </w:r>
    </w:p>
  </w:endnote>
  <w:endnote w:type="continuationSeparator" w:id="0">
    <w:p w:rsidR="009529AD" w:rsidRDefault="009529AD" w:rsidP="00952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9AD" w:rsidRDefault="009529AD" w:rsidP="009529AD">
      <w:pPr>
        <w:spacing w:after="0" w:line="240" w:lineRule="auto"/>
      </w:pPr>
      <w:r>
        <w:separator/>
      </w:r>
    </w:p>
  </w:footnote>
  <w:footnote w:type="continuationSeparator" w:id="0">
    <w:p w:rsidR="009529AD" w:rsidRDefault="009529AD" w:rsidP="00952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9AD" w:rsidRDefault="009529AD" w:rsidP="009529AD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9DE404" wp14:editId="07412DBF">
          <wp:simplePos x="0" y="0"/>
          <wp:positionH relativeFrom="margin">
            <wp:posOffset>4376420</wp:posOffset>
          </wp:positionH>
          <wp:positionV relativeFrom="margin">
            <wp:posOffset>-901065</wp:posOffset>
          </wp:positionV>
          <wp:extent cx="1381125" cy="799465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P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A84A604" wp14:editId="7DE1D90A">
          <wp:extent cx="1152525" cy="790144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Ambassade de France R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890" cy="795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9529AD" w:rsidRDefault="009529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730D4"/>
    <w:multiLevelType w:val="hybridMultilevel"/>
    <w:tmpl w:val="494EC852"/>
    <w:lvl w:ilvl="0" w:tplc="F7EEFAA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AD"/>
    <w:rsid w:val="009529AD"/>
    <w:rsid w:val="00984B39"/>
    <w:rsid w:val="00BB49E3"/>
    <w:rsid w:val="00D6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9783"/>
  <w15:chartTrackingRefBased/>
  <w15:docId w15:val="{21811C03-6FD4-4466-9ADD-75811790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529A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9529AD"/>
    <w:rPr>
      <w:rFonts w:ascii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952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9AD"/>
  </w:style>
  <w:style w:type="paragraph" w:styleId="NormalWeb">
    <w:name w:val="Normal (Web)"/>
    <w:basedOn w:val="Normal"/>
    <w:uiPriority w:val="99"/>
    <w:unhideWhenUsed/>
    <w:rsid w:val="009529AD"/>
    <w:pPr>
      <w:spacing w:after="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9529AD"/>
    <w:rPr>
      <w:b/>
      <w:bCs/>
    </w:rPr>
  </w:style>
  <w:style w:type="paragraph" w:styleId="Paragraphedeliste">
    <w:name w:val="List Paragraph"/>
    <w:basedOn w:val="Normal"/>
    <w:uiPriority w:val="34"/>
    <w:qFormat/>
    <w:rsid w:val="00952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vilam.com/project/enseigner-la-langue-et-la-culture-en-classe-vers-une-demarche-interculturelle/" TargetMode="External"/><Relationship Id="rId13" Type="http://schemas.openxmlformats.org/officeDocument/2006/relationships/hyperlink" Target="https://www.cavilam.com/project/panorama-de-la-societe-francaise-en-2018/" TargetMode="External"/><Relationship Id="rId18" Type="http://schemas.openxmlformats.org/officeDocument/2006/relationships/hyperlink" Target="https://www.cavilam.com/project/ameliorer-les-competences-orales-et-ecrites-avec-tv5monde-et-les-media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avilam.com/project/panorama-de-la-societe-francaise-en-201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vilam.com/project/levaluation-comme-outil-de-formation-et-de-motivation/" TargetMode="External"/><Relationship Id="rId17" Type="http://schemas.openxmlformats.org/officeDocument/2006/relationships/hyperlink" Target="https://www.cavilam.com/project/preparer-les-apprenants-au-delf-b2-et-au-dalf-c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vilam.com/project/enseigner-la-langue-et-la-culture-en-classe-vers-une-demarche-interculturelle/" TargetMode="External"/><Relationship Id="rId20" Type="http://schemas.openxmlformats.org/officeDocument/2006/relationships/hyperlink" Target="https://www.cavilam.com/project/levaluation-comme-outil-de-formation-et-de-motiv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vilam.com/project/savoir-developper-et-evaluer-les-competences-orales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avilam.com/project/outils-numeriques-pratiques-faciliter-vie-professeur/" TargetMode="External"/><Relationship Id="rId23" Type="http://schemas.openxmlformats.org/officeDocument/2006/relationships/hyperlink" Target="https://www.cavilam.com/project/outils-numeriques-pratiques-faciliter-vie-professeur/" TargetMode="External"/><Relationship Id="rId10" Type="http://schemas.openxmlformats.org/officeDocument/2006/relationships/hyperlink" Target="https://www.cavilam.com/project/ameliorer-les-competences-orales-et-ecrites-avec-tv5monde-et-les-medias/" TargetMode="External"/><Relationship Id="rId19" Type="http://schemas.openxmlformats.org/officeDocument/2006/relationships/hyperlink" Target="https://www.cavilam.com/project/savoir-developper-et-evaluer-les-competences-ora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vilam.com/project/preparer-les-apprenants-au-delf-b2-et-au-dalf-c1/" TargetMode="External"/><Relationship Id="rId14" Type="http://schemas.openxmlformats.org/officeDocument/2006/relationships/hyperlink" Target="https://www.cavilam.com/project/labellisation-enseignants-apprendre-enseigner-tv5monde/" TargetMode="External"/><Relationship Id="rId22" Type="http://schemas.openxmlformats.org/officeDocument/2006/relationships/hyperlink" Target="https://www.cavilam.com/project/labellisation-enseignants-apprendre-enseigner-tv5mon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A1046-625B-4A91-8C09-46550A12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Helene.Buisson</dc:creator>
  <cp:keywords/>
  <dc:description/>
  <cp:lastModifiedBy>Helene.Buisson</cp:lastModifiedBy>
  <cp:revision>2</cp:revision>
  <dcterms:created xsi:type="dcterms:W3CDTF">2019-05-06T13:27:00Z</dcterms:created>
  <dcterms:modified xsi:type="dcterms:W3CDTF">2019-05-06T13:42:00Z</dcterms:modified>
</cp:coreProperties>
</file>