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513" w:rsidRPr="009F4340" w:rsidRDefault="009F4340" w:rsidP="00547513">
      <w:pPr>
        <w:jc w:val="center"/>
        <w:rPr>
          <w:b/>
        </w:rPr>
      </w:pPr>
      <w:r>
        <w:rPr>
          <w:b/>
          <w:lang w:val="ru-RU"/>
        </w:rPr>
        <w:t>Литература русская 1 (</w:t>
      </w:r>
      <w:r>
        <w:rPr>
          <w:b/>
          <w:lang w:val="en-GB"/>
        </w:rPr>
        <w:t>RJ</w:t>
      </w:r>
      <w:r w:rsidRPr="009F4340">
        <w:rPr>
          <w:b/>
          <w:lang w:val="ru-RU"/>
        </w:rPr>
        <w:t xml:space="preserve">2009 </w:t>
      </w:r>
      <w:proofErr w:type="spellStart"/>
      <w:r>
        <w:rPr>
          <w:b/>
          <w:lang w:val="en-GB"/>
        </w:rPr>
        <w:t>Literatura</w:t>
      </w:r>
      <w:proofErr w:type="spellEnd"/>
      <w:r w:rsidRPr="009F4340">
        <w:rPr>
          <w:b/>
          <w:lang w:val="ru-RU"/>
        </w:rPr>
        <w:t xml:space="preserve"> </w:t>
      </w:r>
      <w:r>
        <w:rPr>
          <w:b/>
          <w:lang w:val="en-GB"/>
        </w:rPr>
        <w:t>rusk</w:t>
      </w:r>
      <w:r>
        <w:rPr>
          <w:b/>
        </w:rPr>
        <w:t>á)</w:t>
      </w:r>
    </w:p>
    <w:p w:rsidR="00644B12" w:rsidRPr="009F4340" w:rsidRDefault="008F4D7C">
      <w:pPr>
        <w:rPr>
          <w:lang w:val="ru-RU"/>
        </w:rPr>
      </w:pPr>
      <w:r>
        <w:rPr>
          <w:lang w:val="ru-RU"/>
        </w:rPr>
        <w:t xml:space="preserve">Устный </w:t>
      </w:r>
      <w:r w:rsidR="009F4340">
        <w:rPr>
          <w:lang w:val="ru-RU"/>
        </w:rPr>
        <w:t>коллоквиум</w:t>
      </w:r>
      <w:r w:rsidR="009F4340">
        <w:t xml:space="preserve"> – </w:t>
      </w:r>
      <w:r w:rsidR="009F4340">
        <w:rPr>
          <w:lang w:val="ru-RU"/>
        </w:rPr>
        <w:t>темы:</w:t>
      </w:r>
      <w:bookmarkStart w:id="0" w:name="_GoBack"/>
      <w:bookmarkEnd w:id="0"/>
    </w:p>
    <w:p w:rsidR="003F20F0" w:rsidRDefault="003F20F0" w:rsidP="008F4D7C">
      <w:pPr>
        <w:pStyle w:val="Odstavecseseznamem"/>
        <w:numPr>
          <w:ilvl w:val="0"/>
          <w:numId w:val="1"/>
        </w:numPr>
        <w:spacing w:before="240" w:line="360" w:lineRule="auto"/>
        <w:rPr>
          <w:lang w:val="ru-RU"/>
        </w:rPr>
      </w:pPr>
      <w:r>
        <w:rPr>
          <w:lang w:val="ru-RU"/>
        </w:rPr>
        <w:t>Периодизация русской литературы. Литература до т. наз. классической русской литературы. Термин классическая русская литература.</w:t>
      </w:r>
    </w:p>
    <w:p w:rsidR="003F20F0" w:rsidRDefault="003F20F0" w:rsidP="008F4D7C">
      <w:pPr>
        <w:pStyle w:val="Odstavecseseznamem"/>
        <w:numPr>
          <w:ilvl w:val="0"/>
          <w:numId w:val="1"/>
        </w:numPr>
        <w:spacing w:before="240" w:line="360" w:lineRule="auto"/>
        <w:rPr>
          <w:lang w:val="ru-RU"/>
        </w:rPr>
      </w:pPr>
      <w:r>
        <w:rPr>
          <w:lang w:val="ru-RU"/>
        </w:rPr>
        <w:t>Русский сентиментализм (Радищев, Карамзин)</w:t>
      </w:r>
    </w:p>
    <w:p w:rsidR="003F20F0" w:rsidRDefault="003F20F0" w:rsidP="008F4D7C">
      <w:pPr>
        <w:pStyle w:val="Odstavecseseznamem"/>
        <w:numPr>
          <w:ilvl w:val="0"/>
          <w:numId w:val="1"/>
        </w:numPr>
        <w:spacing w:before="240" w:line="360" w:lineRule="auto"/>
        <w:rPr>
          <w:lang w:val="ru-RU"/>
        </w:rPr>
      </w:pPr>
      <w:r>
        <w:rPr>
          <w:lang w:val="ru-RU"/>
        </w:rPr>
        <w:t>Русский романтизм (Жуковский)</w:t>
      </w:r>
    </w:p>
    <w:p w:rsidR="003F20F0" w:rsidRDefault="003F20F0" w:rsidP="008F4D7C">
      <w:pPr>
        <w:pStyle w:val="Odstavecseseznamem"/>
        <w:numPr>
          <w:ilvl w:val="0"/>
          <w:numId w:val="1"/>
        </w:numPr>
        <w:spacing w:before="240" w:line="360" w:lineRule="auto"/>
        <w:rPr>
          <w:lang w:val="ru-RU"/>
        </w:rPr>
      </w:pPr>
      <w:r>
        <w:rPr>
          <w:lang w:val="ru-RU"/>
        </w:rPr>
        <w:t>Золотой век русской поэзии. А. С. Пушкин – периодизация творчества и биография.</w:t>
      </w:r>
    </w:p>
    <w:p w:rsidR="003F20F0" w:rsidRDefault="003F20F0" w:rsidP="008F4D7C">
      <w:pPr>
        <w:pStyle w:val="Odstavecseseznamem"/>
        <w:numPr>
          <w:ilvl w:val="0"/>
          <w:numId w:val="1"/>
        </w:numPr>
        <w:spacing w:before="240" w:line="360" w:lineRule="auto"/>
        <w:rPr>
          <w:lang w:val="ru-RU"/>
        </w:rPr>
      </w:pPr>
      <w:r>
        <w:rPr>
          <w:lang w:val="ru-RU"/>
        </w:rPr>
        <w:t>Русский романтизм + М. Ю. Лермонтов – творчество и биография</w:t>
      </w:r>
    </w:p>
    <w:p w:rsidR="003F20F0" w:rsidRDefault="003F20F0" w:rsidP="008F4D7C">
      <w:pPr>
        <w:pStyle w:val="Odstavecseseznamem"/>
        <w:numPr>
          <w:ilvl w:val="0"/>
          <w:numId w:val="1"/>
        </w:numPr>
        <w:spacing w:before="240" w:line="360" w:lineRule="auto"/>
        <w:rPr>
          <w:lang w:val="ru-RU"/>
        </w:rPr>
      </w:pPr>
      <w:r>
        <w:rPr>
          <w:lang w:val="ru-RU"/>
        </w:rPr>
        <w:t>Русский реализм + Н. В. Гоголь – творчество и биография.</w:t>
      </w:r>
    </w:p>
    <w:p w:rsidR="00C0204D" w:rsidRDefault="00C0204D" w:rsidP="008F4D7C">
      <w:pPr>
        <w:pStyle w:val="Odstavecseseznamem"/>
        <w:numPr>
          <w:ilvl w:val="0"/>
          <w:numId w:val="1"/>
        </w:numPr>
        <w:spacing w:before="240" w:line="360" w:lineRule="auto"/>
        <w:rPr>
          <w:lang w:val="ru-RU"/>
        </w:rPr>
      </w:pPr>
      <w:r>
        <w:rPr>
          <w:lang w:val="ru-RU"/>
        </w:rPr>
        <w:t>Русская поэзия (середины) второй половины Х</w:t>
      </w:r>
      <w:r>
        <w:t>I</w:t>
      </w:r>
      <w:r>
        <w:rPr>
          <w:lang w:val="ru-RU"/>
        </w:rPr>
        <w:t>Х века (Тютчев, Фет, Некрасов)</w:t>
      </w:r>
    </w:p>
    <w:p w:rsidR="00C0204D" w:rsidRDefault="00D87204" w:rsidP="008F4D7C">
      <w:pPr>
        <w:pStyle w:val="Odstavecseseznamem"/>
        <w:numPr>
          <w:ilvl w:val="0"/>
          <w:numId w:val="1"/>
        </w:numPr>
        <w:spacing w:before="240" w:line="360" w:lineRule="auto"/>
        <w:rPr>
          <w:lang w:val="ru-RU"/>
        </w:rPr>
      </w:pPr>
      <w:r>
        <w:rPr>
          <w:lang w:val="ru-RU"/>
        </w:rPr>
        <w:t>Р</w:t>
      </w:r>
      <w:r w:rsidR="00547513">
        <w:rPr>
          <w:lang w:val="ru-RU"/>
        </w:rPr>
        <w:t>азновидности р</w:t>
      </w:r>
      <w:r>
        <w:rPr>
          <w:lang w:val="ru-RU"/>
        </w:rPr>
        <w:t>усск</w:t>
      </w:r>
      <w:r w:rsidR="00547513">
        <w:rPr>
          <w:lang w:val="ru-RU"/>
        </w:rPr>
        <w:t xml:space="preserve">ого </w:t>
      </w:r>
      <w:r>
        <w:rPr>
          <w:lang w:val="ru-RU"/>
        </w:rPr>
        <w:t>роман</w:t>
      </w:r>
      <w:r w:rsidR="00547513">
        <w:rPr>
          <w:lang w:val="ru-RU"/>
        </w:rPr>
        <w:t>а.</w:t>
      </w:r>
      <w:r>
        <w:rPr>
          <w:lang w:val="ru-RU"/>
        </w:rPr>
        <w:t xml:space="preserve"> </w:t>
      </w:r>
      <w:r w:rsidR="00C0204D">
        <w:rPr>
          <w:lang w:val="ru-RU"/>
        </w:rPr>
        <w:t xml:space="preserve">И. С. Тургенев </w:t>
      </w:r>
      <w:r>
        <w:rPr>
          <w:lang w:val="ru-RU"/>
        </w:rPr>
        <w:t>и И. А. Гончаров</w:t>
      </w:r>
      <w:r w:rsidR="008F4D7C">
        <w:rPr>
          <w:lang w:val="ru-RU"/>
        </w:rPr>
        <w:t xml:space="preserve"> - </w:t>
      </w:r>
      <w:r w:rsidR="00C0204D">
        <w:rPr>
          <w:lang w:val="ru-RU"/>
        </w:rPr>
        <w:t>биография и творчество</w:t>
      </w:r>
      <w:r>
        <w:rPr>
          <w:lang w:val="ru-RU"/>
        </w:rPr>
        <w:t xml:space="preserve">. </w:t>
      </w:r>
    </w:p>
    <w:p w:rsidR="00C0204D" w:rsidRDefault="00547513" w:rsidP="008F4D7C">
      <w:pPr>
        <w:pStyle w:val="Odstavecseseznamem"/>
        <w:numPr>
          <w:ilvl w:val="0"/>
          <w:numId w:val="1"/>
        </w:numPr>
        <w:spacing w:before="240" w:line="360" w:lineRule="auto"/>
        <w:rPr>
          <w:lang w:val="ru-RU"/>
        </w:rPr>
      </w:pPr>
      <w:r>
        <w:rPr>
          <w:lang w:val="ru-RU"/>
        </w:rPr>
        <w:t>А. Н. Островский – создатель русского театра</w:t>
      </w:r>
    </w:p>
    <w:p w:rsidR="00547513" w:rsidRDefault="00547513" w:rsidP="008F4D7C">
      <w:pPr>
        <w:pStyle w:val="Odstavecseseznamem"/>
        <w:numPr>
          <w:ilvl w:val="0"/>
          <w:numId w:val="1"/>
        </w:numPr>
        <w:spacing w:before="240" w:line="360" w:lineRule="auto"/>
        <w:rPr>
          <w:lang w:val="ru-RU"/>
        </w:rPr>
      </w:pPr>
      <w:r>
        <w:rPr>
          <w:lang w:val="ru-RU"/>
        </w:rPr>
        <w:t>Творчество и биография Ф. М. Достоевского</w:t>
      </w:r>
    </w:p>
    <w:p w:rsidR="00547513" w:rsidRDefault="00547513" w:rsidP="008F4D7C">
      <w:pPr>
        <w:pStyle w:val="Odstavecseseznamem"/>
        <w:numPr>
          <w:ilvl w:val="0"/>
          <w:numId w:val="1"/>
        </w:numPr>
        <w:spacing w:before="240" w:line="360" w:lineRule="auto"/>
        <w:rPr>
          <w:lang w:val="ru-RU"/>
        </w:rPr>
      </w:pPr>
      <w:r>
        <w:rPr>
          <w:lang w:val="ru-RU"/>
        </w:rPr>
        <w:t>Творчество и биография Л. Н. Толстого</w:t>
      </w:r>
    </w:p>
    <w:p w:rsidR="00547513" w:rsidRPr="003F20F0" w:rsidRDefault="00547513" w:rsidP="008F4D7C">
      <w:pPr>
        <w:pStyle w:val="Odstavecseseznamem"/>
        <w:numPr>
          <w:ilvl w:val="0"/>
          <w:numId w:val="1"/>
        </w:numPr>
        <w:spacing w:before="240" w:line="360" w:lineRule="auto"/>
        <w:rPr>
          <w:lang w:val="ru-RU"/>
        </w:rPr>
      </w:pPr>
      <w:r>
        <w:rPr>
          <w:lang w:val="ru-RU"/>
        </w:rPr>
        <w:t>Творчество и биография А. П. Чехова. Т. наз. «новая драма».</w:t>
      </w:r>
    </w:p>
    <w:sectPr w:rsidR="00547513" w:rsidRPr="003F2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471DF"/>
    <w:multiLevelType w:val="hybridMultilevel"/>
    <w:tmpl w:val="9604B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F0"/>
    <w:rsid w:val="003F20F0"/>
    <w:rsid w:val="00547513"/>
    <w:rsid w:val="00644B12"/>
    <w:rsid w:val="008F4D7C"/>
    <w:rsid w:val="009F4340"/>
    <w:rsid w:val="00C0204D"/>
    <w:rsid w:val="00D8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BA1A"/>
  <w15:docId w15:val="{07CA53B0-CD22-401B-BAC0-E661C218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Malenova</dc:creator>
  <cp:lastModifiedBy>Eva Kudrjavceva Malenová</cp:lastModifiedBy>
  <cp:revision>2</cp:revision>
  <dcterms:created xsi:type="dcterms:W3CDTF">2019-02-21T13:57:00Z</dcterms:created>
  <dcterms:modified xsi:type="dcterms:W3CDTF">2019-02-21T13:57:00Z</dcterms:modified>
</cp:coreProperties>
</file>