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1B" w:rsidRPr="003642E1" w:rsidRDefault="003642E1">
      <w:pPr>
        <w:rPr>
          <w:rFonts w:ascii="Times New Roman" w:hAnsi="Times New Roman" w:cs="Times New Roman"/>
          <w:b/>
          <w:sz w:val="24"/>
          <w:szCs w:val="24"/>
        </w:rPr>
      </w:pPr>
      <w:r w:rsidRPr="003642E1">
        <w:rPr>
          <w:rFonts w:ascii="Times New Roman" w:hAnsi="Times New Roman" w:cs="Times New Roman"/>
          <w:b/>
          <w:sz w:val="24"/>
          <w:szCs w:val="24"/>
        </w:rPr>
        <w:t xml:space="preserve">Cystická fibróza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42E1">
        <w:rPr>
          <w:rFonts w:ascii="Times New Roman" w:hAnsi="Times New Roman" w:cs="Times New Roman"/>
          <w:b/>
          <w:sz w:val="24"/>
          <w:szCs w:val="24"/>
        </w:rPr>
        <w:t xml:space="preserve">CF – </w:t>
      </w:r>
      <w:proofErr w:type="spellStart"/>
      <w:r w:rsidRPr="003642E1">
        <w:rPr>
          <w:rFonts w:ascii="Times New Roman" w:hAnsi="Times New Roman" w:cs="Times New Roman"/>
          <w:b/>
          <w:sz w:val="24"/>
          <w:szCs w:val="24"/>
        </w:rPr>
        <w:t>mukoviscidóza</w:t>
      </w:r>
      <w:proofErr w:type="spellEnd"/>
      <w:r w:rsidRPr="003642E1">
        <w:rPr>
          <w:rFonts w:ascii="Times New Roman" w:hAnsi="Times New Roman" w:cs="Times New Roman"/>
          <w:b/>
          <w:sz w:val="24"/>
          <w:szCs w:val="24"/>
        </w:rPr>
        <w:t>/ slané děti</w:t>
      </w:r>
    </w:p>
    <w:p w:rsidR="003642E1" w:rsidRDefault="003642E1" w:rsidP="003642E1">
      <w:pPr>
        <w:rPr>
          <w:rFonts w:ascii="Times New Roman" w:hAnsi="Times New Roman" w:cs="Times New Roman"/>
          <w:sz w:val="24"/>
          <w:szCs w:val="24"/>
        </w:rPr>
      </w:pPr>
      <w:r w:rsidRPr="003642E1">
        <w:rPr>
          <w:rFonts w:ascii="Times New Roman" w:hAnsi="Times New Roman" w:cs="Times New Roman"/>
          <w:sz w:val="24"/>
          <w:szCs w:val="24"/>
        </w:rPr>
        <w:t>Dědičně p</w:t>
      </w:r>
      <w:r>
        <w:rPr>
          <w:rFonts w:ascii="Times New Roman" w:hAnsi="Times New Roman" w:cs="Times New Roman"/>
          <w:sz w:val="24"/>
          <w:szCs w:val="24"/>
        </w:rPr>
        <w:t xml:space="preserve">odmíněné metabolické onemocnění. </w:t>
      </w:r>
      <w:r w:rsidRPr="003642E1">
        <w:rPr>
          <w:rFonts w:ascii="Times New Roman" w:hAnsi="Times New Roman" w:cs="Times New Roman"/>
          <w:sz w:val="24"/>
          <w:szCs w:val="24"/>
        </w:rPr>
        <w:t>Důsledky ovlivňují celé tělo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42E1">
        <w:rPr>
          <w:rFonts w:ascii="Times New Roman" w:hAnsi="Times New Roman" w:cs="Times New Roman"/>
          <w:sz w:val="24"/>
          <w:szCs w:val="24"/>
        </w:rPr>
        <w:t>ovlivňuje</w:t>
      </w:r>
      <w:proofErr w:type="gramEnd"/>
      <w:r w:rsidRPr="003642E1">
        <w:rPr>
          <w:rFonts w:ascii="Times New Roman" w:hAnsi="Times New Roman" w:cs="Times New Roman"/>
          <w:sz w:val="24"/>
          <w:szCs w:val="24"/>
        </w:rPr>
        <w:t xml:space="preserve"> zejména žlázy produkující hlen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42E1">
        <w:rPr>
          <w:rFonts w:ascii="Times New Roman" w:hAnsi="Times New Roman" w:cs="Times New Roman"/>
          <w:sz w:val="24"/>
          <w:szCs w:val="24"/>
        </w:rPr>
        <w:t>kanálky ve žlázách se stávají neprůchodnými, zvýšený objem hlenu vytváří cysty, které způsobují zánět s fibrózou (nevratné</w:t>
      </w:r>
      <w:r>
        <w:rPr>
          <w:rFonts w:ascii="Times New Roman" w:hAnsi="Times New Roman" w:cs="Times New Roman"/>
          <w:sz w:val="24"/>
          <w:szCs w:val="24"/>
        </w:rPr>
        <w:t xml:space="preserve"> strukturální změny ve tkáních), </w:t>
      </w:r>
      <w:r w:rsidRPr="003642E1">
        <w:rPr>
          <w:rFonts w:ascii="Times New Roman" w:hAnsi="Times New Roman" w:cs="Times New Roman"/>
          <w:sz w:val="24"/>
          <w:szCs w:val="24"/>
        </w:rPr>
        <w:t>posti</w:t>
      </w:r>
      <w:r>
        <w:rPr>
          <w:rFonts w:ascii="Times New Roman" w:hAnsi="Times New Roman" w:cs="Times New Roman"/>
          <w:sz w:val="24"/>
          <w:szCs w:val="24"/>
        </w:rPr>
        <w:t xml:space="preserve">huje dýchací a trávicí soustavu. </w:t>
      </w:r>
    </w:p>
    <w:p w:rsidR="003642E1" w:rsidRDefault="003642E1" w:rsidP="003642E1">
      <w:pPr>
        <w:rPr>
          <w:rFonts w:ascii="Times New Roman" w:hAnsi="Times New Roman" w:cs="Times New Roman"/>
          <w:sz w:val="24"/>
          <w:szCs w:val="24"/>
        </w:rPr>
      </w:pPr>
      <w:r w:rsidRPr="003642E1">
        <w:rPr>
          <w:rFonts w:ascii="Times New Roman" w:hAnsi="Times New Roman" w:cs="Times New Roman"/>
          <w:b/>
          <w:sz w:val="24"/>
          <w:szCs w:val="24"/>
        </w:rPr>
        <w:t>Prevalence: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E1">
        <w:rPr>
          <w:rFonts w:ascii="Times New Roman" w:hAnsi="Times New Roman" w:cs="Times New Roman"/>
          <w:sz w:val="24"/>
          <w:szCs w:val="24"/>
        </w:rPr>
        <w:t>jedná se o jednu z nejrozšířenějších genetických onemocnění (po</w:t>
      </w:r>
      <w:r>
        <w:rPr>
          <w:rFonts w:ascii="Times New Roman" w:hAnsi="Times New Roman" w:cs="Times New Roman"/>
          <w:sz w:val="24"/>
          <w:szCs w:val="24"/>
        </w:rPr>
        <w:t xml:space="preserve">škození 7. chromozomu), </w:t>
      </w:r>
      <w:r w:rsidRPr="003642E1">
        <w:rPr>
          <w:rFonts w:ascii="Times New Roman" w:hAnsi="Times New Roman" w:cs="Times New Roman"/>
          <w:sz w:val="24"/>
          <w:szCs w:val="24"/>
        </w:rPr>
        <w:t>nemůžeme ji získat během života, ani</w:t>
      </w:r>
      <w:r>
        <w:rPr>
          <w:rFonts w:ascii="Times New Roman" w:hAnsi="Times New Roman" w:cs="Times New Roman"/>
          <w:sz w:val="24"/>
          <w:szCs w:val="24"/>
        </w:rPr>
        <w:t xml:space="preserve"> jiného člověka jakkoli nakazit, </w:t>
      </w:r>
      <w:r w:rsidRPr="003642E1">
        <w:rPr>
          <w:rFonts w:ascii="Times New Roman" w:hAnsi="Times New Roman" w:cs="Times New Roman"/>
          <w:sz w:val="24"/>
          <w:szCs w:val="24"/>
        </w:rPr>
        <w:t xml:space="preserve">problém může nastat při setkání dvou lidí s CF, protože oba v plících </w:t>
      </w:r>
      <w:r>
        <w:rPr>
          <w:rFonts w:ascii="Times New Roman" w:hAnsi="Times New Roman" w:cs="Times New Roman"/>
          <w:sz w:val="24"/>
          <w:szCs w:val="24"/>
        </w:rPr>
        <w:t xml:space="preserve">nosí specifické druhy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bakterií , </w:t>
      </w:r>
      <w:r w:rsidRPr="003642E1">
        <w:rPr>
          <w:rFonts w:ascii="Times New Roman" w:hAnsi="Times New Roman" w:cs="Times New Roman"/>
          <w:sz w:val="24"/>
          <w:szCs w:val="24"/>
        </w:rPr>
        <w:t>ročně</w:t>
      </w:r>
      <w:proofErr w:type="gramEnd"/>
      <w:r w:rsidRPr="00364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narodí zhruba 1 z 2500 dětí . </w:t>
      </w:r>
      <w:r w:rsidRPr="003642E1">
        <w:rPr>
          <w:rFonts w:ascii="Times New Roman" w:hAnsi="Times New Roman" w:cs="Times New Roman"/>
          <w:sz w:val="24"/>
          <w:szCs w:val="24"/>
        </w:rPr>
        <w:t>V ČR 32-46 dětí s CF ročn</w:t>
      </w:r>
      <w:r>
        <w:rPr>
          <w:rFonts w:ascii="Times New Roman" w:hAnsi="Times New Roman" w:cs="Times New Roman"/>
          <w:sz w:val="24"/>
          <w:szCs w:val="24"/>
        </w:rPr>
        <w:t xml:space="preserve">ě, </w:t>
      </w:r>
      <w:r w:rsidRPr="003642E1">
        <w:rPr>
          <w:rFonts w:ascii="Times New Roman" w:hAnsi="Times New Roman" w:cs="Times New Roman"/>
          <w:sz w:val="24"/>
          <w:szCs w:val="24"/>
        </w:rPr>
        <w:t>rozvoj medicíny – vyš</w:t>
      </w:r>
      <w:r>
        <w:rPr>
          <w:rFonts w:ascii="Times New Roman" w:hAnsi="Times New Roman" w:cs="Times New Roman"/>
          <w:sz w:val="24"/>
          <w:szCs w:val="24"/>
        </w:rPr>
        <w:t xml:space="preserve">ší šance na dožití vyššího věku. </w:t>
      </w:r>
      <w:r w:rsidRPr="003642E1">
        <w:rPr>
          <w:rFonts w:ascii="Times New Roman" w:hAnsi="Times New Roman" w:cs="Times New Roman"/>
          <w:sz w:val="24"/>
          <w:szCs w:val="24"/>
        </w:rPr>
        <w:t>Dg. většinou v raném věku nebo po porodu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2E1" w:rsidRDefault="003642E1" w:rsidP="003642E1">
      <w:pPr>
        <w:rPr>
          <w:rFonts w:ascii="Times New Roman" w:hAnsi="Times New Roman" w:cs="Times New Roman"/>
          <w:sz w:val="24"/>
          <w:szCs w:val="24"/>
        </w:rPr>
      </w:pPr>
      <w:r w:rsidRPr="003642E1">
        <w:rPr>
          <w:rFonts w:ascii="Times New Roman" w:hAnsi="Times New Roman" w:cs="Times New Roman"/>
          <w:b/>
          <w:sz w:val="24"/>
          <w:szCs w:val="24"/>
        </w:rPr>
        <w:t>Dopad:</w:t>
      </w:r>
      <w:r>
        <w:rPr>
          <w:rFonts w:ascii="Times New Roman" w:hAnsi="Times New Roman" w:cs="Times New Roman"/>
          <w:sz w:val="24"/>
          <w:szCs w:val="24"/>
        </w:rPr>
        <w:t xml:space="preserve"> Opakované infekce (záněty) DC. Vyšší sekrece soli. Poruchy zažívaní. </w:t>
      </w:r>
      <w:r w:rsidRPr="003642E1">
        <w:rPr>
          <w:rFonts w:ascii="Times New Roman" w:hAnsi="Times New Roman" w:cs="Times New Roman"/>
          <w:sz w:val="24"/>
          <w:szCs w:val="24"/>
        </w:rPr>
        <w:t>Neprospí</w:t>
      </w:r>
      <w:r>
        <w:rPr>
          <w:rFonts w:ascii="Times New Roman" w:hAnsi="Times New Roman" w:cs="Times New Roman"/>
          <w:sz w:val="24"/>
          <w:szCs w:val="24"/>
        </w:rPr>
        <w:t xml:space="preserve">vání (špatné přibývání na váze). Vysokým obsahem soli v potu. 98 % můžu je neplodných. </w:t>
      </w:r>
      <w:r w:rsidRPr="003642E1">
        <w:rPr>
          <w:rFonts w:ascii="Times New Roman" w:hAnsi="Times New Roman" w:cs="Times New Roman"/>
          <w:sz w:val="24"/>
          <w:szCs w:val="24"/>
        </w:rPr>
        <w:t>Hlen je příčinou obstr</w:t>
      </w:r>
      <w:r>
        <w:rPr>
          <w:rFonts w:ascii="Times New Roman" w:hAnsi="Times New Roman" w:cs="Times New Roman"/>
          <w:sz w:val="24"/>
          <w:szCs w:val="24"/>
        </w:rPr>
        <w:t xml:space="preserve">ukce DC – větší zátěž pro srdce. </w:t>
      </w:r>
      <w:r w:rsidRPr="003642E1">
        <w:rPr>
          <w:rFonts w:ascii="Times New Roman" w:hAnsi="Times New Roman" w:cs="Times New Roman"/>
          <w:sz w:val="24"/>
          <w:szCs w:val="24"/>
        </w:rPr>
        <w:t>Hlen negativně ovlivňuje i slinivku břišní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2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Potní žlázy neprodukují hlen. </w:t>
      </w:r>
      <w:r w:rsidRPr="003642E1">
        <w:rPr>
          <w:rFonts w:ascii="Times New Roman" w:hAnsi="Times New Roman" w:cs="Times New Roman"/>
          <w:sz w:val="24"/>
          <w:szCs w:val="24"/>
        </w:rPr>
        <w:t>Vyšší ztráty soli – špatný metabolismus vody</w:t>
      </w:r>
      <w:r>
        <w:rPr>
          <w:rFonts w:ascii="Times New Roman" w:hAnsi="Times New Roman" w:cs="Times New Roman"/>
          <w:sz w:val="24"/>
          <w:szCs w:val="24"/>
        </w:rPr>
        <w:t xml:space="preserve">. Únava. Apatie. Nechutenství. </w:t>
      </w:r>
      <w:r w:rsidRPr="003642E1">
        <w:rPr>
          <w:rFonts w:ascii="Times New Roman" w:hAnsi="Times New Roman" w:cs="Times New Roman"/>
          <w:sz w:val="24"/>
          <w:szCs w:val="24"/>
        </w:rPr>
        <w:t>Nižší tělesná výkonnost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2E1" w:rsidRDefault="003642E1" w:rsidP="003642E1">
      <w:pPr>
        <w:rPr>
          <w:rFonts w:ascii="Times New Roman" w:hAnsi="Times New Roman" w:cs="Times New Roman"/>
          <w:sz w:val="24"/>
          <w:szCs w:val="24"/>
        </w:rPr>
      </w:pPr>
      <w:r w:rsidRPr="003642E1">
        <w:rPr>
          <w:rFonts w:ascii="Times New Roman" w:hAnsi="Times New Roman" w:cs="Times New Roman"/>
          <w:b/>
          <w:sz w:val="24"/>
          <w:szCs w:val="24"/>
        </w:rPr>
        <w:t xml:space="preserve">Domácí léčba: </w:t>
      </w:r>
      <w:r>
        <w:rPr>
          <w:rFonts w:ascii="Times New Roman" w:hAnsi="Times New Roman" w:cs="Times New Roman"/>
          <w:sz w:val="24"/>
          <w:szCs w:val="24"/>
        </w:rPr>
        <w:t xml:space="preserve">3x denně inhalace, </w:t>
      </w:r>
      <w:r w:rsidRPr="003642E1">
        <w:rPr>
          <w:rFonts w:ascii="Times New Roman" w:hAnsi="Times New Roman" w:cs="Times New Roman"/>
          <w:sz w:val="24"/>
          <w:szCs w:val="24"/>
        </w:rPr>
        <w:t>po inhalaci se musí provádět rehabilitace hrud</w:t>
      </w:r>
      <w:r>
        <w:rPr>
          <w:rFonts w:ascii="Times New Roman" w:hAnsi="Times New Roman" w:cs="Times New Roman"/>
          <w:sz w:val="24"/>
          <w:szCs w:val="24"/>
        </w:rPr>
        <w:t xml:space="preserve">níku z důvodu vykašlávání hlenu, </w:t>
      </w:r>
      <w:r w:rsidRPr="003642E1">
        <w:rPr>
          <w:rFonts w:ascii="Times New Roman" w:hAnsi="Times New Roman" w:cs="Times New Roman"/>
          <w:sz w:val="24"/>
          <w:szCs w:val="24"/>
        </w:rPr>
        <w:t>ně</w:t>
      </w:r>
      <w:r>
        <w:rPr>
          <w:rFonts w:ascii="Times New Roman" w:hAnsi="Times New Roman" w:cs="Times New Roman"/>
          <w:sz w:val="24"/>
          <w:szCs w:val="24"/>
        </w:rPr>
        <w:t xml:space="preserve">kolik druhů léků (antibiotika), hojný pobyt a pohyb venku, </w:t>
      </w:r>
      <w:r w:rsidRPr="003642E1">
        <w:rPr>
          <w:rFonts w:ascii="Times New Roman" w:hAnsi="Times New Roman" w:cs="Times New Roman"/>
          <w:sz w:val="24"/>
          <w:szCs w:val="24"/>
        </w:rPr>
        <w:t>souprava na měření koncentrace vodíku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42E1">
        <w:rPr>
          <w:rFonts w:ascii="Times New Roman" w:hAnsi="Times New Roman" w:cs="Times New Roman"/>
          <w:sz w:val="24"/>
          <w:szCs w:val="24"/>
        </w:rPr>
        <w:t>dechu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2E1" w:rsidRDefault="003642E1" w:rsidP="003642E1">
      <w:pPr>
        <w:rPr>
          <w:rFonts w:ascii="Times New Roman" w:hAnsi="Times New Roman" w:cs="Times New Roman"/>
          <w:sz w:val="24"/>
          <w:szCs w:val="24"/>
        </w:rPr>
      </w:pPr>
      <w:r w:rsidRPr="003642E1">
        <w:rPr>
          <w:rFonts w:ascii="Times New Roman" w:hAnsi="Times New Roman" w:cs="Times New Roman"/>
          <w:b/>
          <w:sz w:val="24"/>
          <w:szCs w:val="24"/>
        </w:rPr>
        <w:t>Nemocniční léčba: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E1">
        <w:rPr>
          <w:rFonts w:ascii="Times New Roman" w:hAnsi="Times New Roman" w:cs="Times New Roman"/>
          <w:sz w:val="24"/>
          <w:szCs w:val="24"/>
        </w:rPr>
        <w:t>při zhoršené spirometrii (vyšetření, pacient musí zhluboka dýchat do spirometru), nastupuje nemocniční léčba nitrožilně – kapačky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2E1" w:rsidRDefault="003642E1" w:rsidP="003642E1">
      <w:pPr>
        <w:rPr>
          <w:rFonts w:ascii="Times New Roman" w:hAnsi="Times New Roman" w:cs="Times New Roman"/>
          <w:sz w:val="24"/>
          <w:szCs w:val="24"/>
        </w:rPr>
      </w:pPr>
      <w:r w:rsidRPr="003642E1">
        <w:rPr>
          <w:rFonts w:ascii="Times New Roman" w:hAnsi="Times New Roman" w:cs="Times New Roman"/>
          <w:b/>
          <w:sz w:val="24"/>
          <w:szCs w:val="24"/>
        </w:rPr>
        <w:t>Podpora:</w:t>
      </w:r>
      <w:r>
        <w:rPr>
          <w:rFonts w:ascii="Times New Roman" w:hAnsi="Times New Roman" w:cs="Times New Roman"/>
          <w:sz w:val="24"/>
          <w:szCs w:val="24"/>
        </w:rPr>
        <w:t xml:space="preserve"> komplexní péče, optimistický přístup, spolupráce, </w:t>
      </w:r>
      <w:r w:rsidRPr="003642E1">
        <w:rPr>
          <w:rFonts w:ascii="Times New Roman" w:hAnsi="Times New Roman" w:cs="Times New Roman"/>
          <w:sz w:val="24"/>
          <w:szCs w:val="24"/>
        </w:rPr>
        <w:t>předcházet výskytu komplikací a rozvoji pli</w:t>
      </w:r>
      <w:r>
        <w:rPr>
          <w:rFonts w:ascii="Times New Roman" w:hAnsi="Times New Roman" w:cs="Times New Roman"/>
          <w:sz w:val="24"/>
          <w:szCs w:val="24"/>
        </w:rPr>
        <w:t xml:space="preserve">cních onemocnění, </w:t>
      </w:r>
      <w:r w:rsidRPr="003642E1">
        <w:rPr>
          <w:rFonts w:ascii="Times New Roman" w:hAnsi="Times New Roman" w:cs="Times New Roman"/>
          <w:sz w:val="24"/>
          <w:szCs w:val="24"/>
        </w:rPr>
        <w:t>dostatečný objem vody a el</w:t>
      </w:r>
      <w:r>
        <w:rPr>
          <w:rFonts w:ascii="Times New Roman" w:hAnsi="Times New Roman" w:cs="Times New Roman"/>
          <w:sz w:val="24"/>
          <w:szCs w:val="24"/>
        </w:rPr>
        <w:t xml:space="preserve">ektrolytů v potravě a nápojích, </w:t>
      </w:r>
      <w:r w:rsidRPr="003642E1">
        <w:rPr>
          <w:rFonts w:ascii="Times New Roman" w:hAnsi="Times New Roman" w:cs="Times New Roman"/>
          <w:sz w:val="24"/>
          <w:szCs w:val="24"/>
        </w:rPr>
        <w:t>případně prostřednictvím inhalace aerosolu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2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Fyzioterapie. Dechová a vibrační cvičení. Vibrace napomáhají čistit hlen. </w:t>
      </w:r>
      <w:r w:rsidRPr="003642E1">
        <w:rPr>
          <w:rFonts w:ascii="Times New Roman" w:hAnsi="Times New Roman" w:cs="Times New Roman"/>
          <w:sz w:val="24"/>
          <w:szCs w:val="24"/>
        </w:rPr>
        <w:t>Cvičení na čerstvém vzduchu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42E1">
        <w:rPr>
          <w:rFonts w:ascii="Times New Roman" w:hAnsi="Times New Roman" w:cs="Times New Roman"/>
          <w:sz w:val="24"/>
          <w:szCs w:val="24"/>
        </w:rPr>
        <w:t>Nebulizátor – napomáhá čištění plic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2E1" w:rsidRDefault="003642E1" w:rsidP="003642E1">
      <w:pPr>
        <w:rPr>
          <w:rFonts w:ascii="Times New Roman" w:hAnsi="Times New Roman" w:cs="Times New Roman"/>
          <w:sz w:val="24"/>
          <w:szCs w:val="24"/>
        </w:rPr>
      </w:pPr>
      <w:r w:rsidRPr="003642E1">
        <w:rPr>
          <w:rFonts w:ascii="Times New Roman" w:hAnsi="Times New Roman" w:cs="Times New Roman"/>
          <w:b/>
          <w:sz w:val="24"/>
          <w:szCs w:val="24"/>
        </w:rPr>
        <w:t>Denní režim: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E1">
        <w:rPr>
          <w:rFonts w:ascii="Times New Roman" w:hAnsi="Times New Roman" w:cs="Times New Roman"/>
          <w:sz w:val="24"/>
          <w:szCs w:val="24"/>
        </w:rPr>
        <w:t xml:space="preserve">5-6 jídel denně </w:t>
      </w:r>
      <w:r>
        <w:rPr>
          <w:rFonts w:ascii="Times New Roman" w:hAnsi="Times New Roman" w:cs="Times New Roman"/>
          <w:sz w:val="24"/>
          <w:szCs w:val="24"/>
        </w:rPr>
        <w:t xml:space="preserve">(děti často trpí nechutenstvím), </w:t>
      </w:r>
      <w:r w:rsidRPr="003642E1">
        <w:rPr>
          <w:rFonts w:ascii="Times New Roman" w:hAnsi="Times New Roman" w:cs="Times New Roman"/>
          <w:sz w:val="24"/>
          <w:szCs w:val="24"/>
        </w:rPr>
        <w:t>v případě, že nelze nabrat váhu pravidelnou</w:t>
      </w:r>
      <w:r>
        <w:rPr>
          <w:rFonts w:ascii="Times New Roman" w:hAnsi="Times New Roman" w:cs="Times New Roman"/>
          <w:sz w:val="24"/>
          <w:szCs w:val="24"/>
        </w:rPr>
        <w:t xml:space="preserve"> stravou, může napomoci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infúze , </w:t>
      </w:r>
      <w:r w:rsidRPr="003642E1">
        <w:rPr>
          <w:rFonts w:ascii="Times New Roman" w:hAnsi="Times New Roman" w:cs="Times New Roman"/>
          <w:sz w:val="24"/>
          <w:szCs w:val="24"/>
        </w:rPr>
        <w:t>vysoko</w:t>
      </w:r>
      <w:proofErr w:type="gramEnd"/>
      <w:r w:rsidRPr="003642E1">
        <w:rPr>
          <w:rFonts w:ascii="Times New Roman" w:hAnsi="Times New Roman" w:cs="Times New Roman"/>
          <w:sz w:val="24"/>
          <w:szCs w:val="24"/>
        </w:rPr>
        <w:t xml:space="preserve"> kalorická dieta s vysoce ener</w:t>
      </w:r>
      <w:r>
        <w:rPr>
          <w:rFonts w:ascii="Times New Roman" w:hAnsi="Times New Roman" w:cs="Times New Roman"/>
          <w:sz w:val="24"/>
          <w:szCs w:val="24"/>
        </w:rPr>
        <w:t xml:space="preserve">getickými potravinami a nápoji, </w:t>
      </w:r>
      <w:r w:rsidRPr="003642E1">
        <w:rPr>
          <w:rFonts w:ascii="Times New Roman" w:hAnsi="Times New Roman" w:cs="Times New Roman"/>
          <w:sz w:val="24"/>
          <w:szCs w:val="24"/>
        </w:rPr>
        <w:t>přísun tekutin (2l denně), dě</w:t>
      </w:r>
      <w:r>
        <w:rPr>
          <w:rFonts w:ascii="Times New Roman" w:hAnsi="Times New Roman" w:cs="Times New Roman"/>
          <w:sz w:val="24"/>
          <w:szCs w:val="24"/>
        </w:rPr>
        <w:t xml:space="preserve">ti špatně odhadují svou potřebu, </w:t>
      </w:r>
      <w:r w:rsidRPr="003642E1">
        <w:rPr>
          <w:rFonts w:ascii="Times New Roman" w:hAnsi="Times New Roman" w:cs="Times New Roman"/>
          <w:sz w:val="24"/>
          <w:szCs w:val="24"/>
        </w:rPr>
        <w:t>denn</w:t>
      </w:r>
      <w:r>
        <w:rPr>
          <w:rFonts w:ascii="Times New Roman" w:hAnsi="Times New Roman" w:cs="Times New Roman"/>
          <w:sz w:val="24"/>
          <w:szCs w:val="24"/>
        </w:rPr>
        <w:t xml:space="preserve">ě vitamínové dávky, </w:t>
      </w:r>
      <w:r w:rsidRPr="003642E1">
        <w:rPr>
          <w:rFonts w:ascii="Times New Roman" w:hAnsi="Times New Roman" w:cs="Times New Roman"/>
          <w:sz w:val="24"/>
          <w:szCs w:val="24"/>
        </w:rPr>
        <w:t>3x denně inhalace, dechová rehabilitace, kondičn</w:t>
      </w:r>
      <w:r>
        <w:rPr>
          <w:rFonts w:ascii="Times New Roman" w:hAnsi="Times New Roman" w:cs="Times New Roman"/>
          <w:sz w:val="24"/>
          <w:szCs w:val="24"/>
        </w:rPr>
        <w:t xml:space="preserve">í cvičení (trampolína, </w:t>
      </w:r>
      <w:proofErr w:type="spellStart"/>
      <w:r>
        <w:rPr>
          <w:rFonts w:ascii="Times New Roman" w:hAnsi="Times New Roman" w:cs="Times New Roman"/>
          <w:sz w:val="24"/>
          <w:szCs w:val="24"/>
        </w:rPr>
        <w:t>gymball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642E1">
        <w:rPr>
          <w:rFonts w:ascii="Times New Roman" w:hAnsi="Times New Roman" w:cs="Times New Roman"/>
          <w:sz w:val="24"/>
          <w:szCs w:val="24"/>
        </w:rPr>
        <w:t>hygiena (sklopené WC, vysušení dřezu, odstraněn</w:t>
      </w:r>
      <w:r>
        <w:rPr>
          <w:rFonts w:ascii="Times New Roman" w:hAnsi="Times New Roman" w:cs="Times New Roman"/>
          <w:sz w:val="24"/>
          <w:szCs w:val="24"/>
        </w:rPr>
        <w:t xml:space="preserve">í odpařovačů, denně </w:t>
      </w:r>
      <w:proofErr w:type="spellStart"/>
      <w:r>
        <w:rPr>
          <w:rFonts w:ascii="Times New Roman" w:hAnsi="Times New Roman" w:cs="Times New Roman"/>
          <w:sz w:val="24"/>
          <w:szCs w:val="24"/>
        </w:rPr>
        <w:t>dezinfenkce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(ničit bakterie), větrání, </w:t>
      </w:r>
      <w:r w:rsidRPr="003642E1">
        <w:rPr>
          <w:rFonts w:ascii="Times New Roman" w:hAnsi="Times New Roman" w:cs="Times New Roman"/>
          <w:sz w:val="24"/>
          <w:szCs w:val="24"/>
        </w:rPr>
        <w:t>dospívaní: nesmí kouřit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2E1" w:rsidRDefault="003642E1" w:rsidP="003642E1">
      <w:pPr>
        <w:rPr>
          <w:rFonts w:ascii="Times New Roman" w:hAnsi="Times New Roman" w:cs="Times New Roman"/>
          <w:sz w:val="24"/>
          <w:szCs w:val="24"/>
        </w:rPr>
      </w:pPr>
      <w:r w:rsidRPr="003642E1">
        <w:rPr>
          <w:rFonts w:ascii="Times New Roman" w:hAnsi="Times New Roman" w:cs="Times New Roman"/>
          <w:b/>
          <w:sz w:val="24"/>
          <w:szCs w:val="24"/>
        </w:rPr>
        <w:t>Vliv na strukturu dne: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E1">
        <w:rPr>
          <w:rFonts w:ascii="Times New Roman" w:hAnsi="Times New Roman" w:cs="Times New Roman"/>
          <w:sz w:val="24"/>
          <w:szCs w:val="24"/>
        </w:rPr>
        <w:t>Pravid</w:t>
      </w:r>
      <w:r>
        <w:rPr>
          <w:rFonts w:ascii="Times New Roman" w:hAnsi="Times New Roman" w:cs="Times New Roman"/>
          <w:sz w:val="24"/>
          <w:szCs w:val="24"/>
        </w:rPr>
        <w:t xml:space="preserve">elný režim. </w:t>
      </w:r>
      <w:r w:rsidRPr="003642E1">
        <w:rPr>
          <w:rFonts w:ascii="Times New Roman" w:hAnsi="Times New Roman" w:cs="Times New Roman"/>
          <w:sz w:val="24"/>
          <w:szCs w:val="24"/>
        </w:rPr>
        <w:t>Respektovat léčebná opatření (dechová c</w:t>
      </w:r>
      <w:r>
        <w:rPr>
          <w:rFonts w:ascii="Times New Roman" w:hAnsi="Times New Roman" w:cs="Times New Roman"/>
          <w:sz w:val="24"/>
          <w:szCs w:val="24"/>
        </w:rPr>
        <w:t xml:space="preserve">vičení, fyzioterapie, inhalace). </w:t>
      </w:r>
      <w:r w:rsidRPr="003642E1">
        <w:rPr>
          <w:rFonts w:ascii="Times New Roman" w:hAnsi="Times New Roman" w:cs="Times New Roman"/>
          <w:sz w:val="24"/>
          <w:szCs w:val="24"/>
        </w:rPr>
        <w:t>Dostatečná ventilac</w:t>
      </w:r>
      <w:r>
        <w:rPr>
          <w:rFonts w:ascii="Times New Roman" w:hAnsi="Times New Roman" w:cs="Times New Roman"/>
          <w:sz w:val="24"/>
          <w:szCs w:val="24"/>
        </w:rPr>
        <w:t xml:space="preserve">e, dodržování vlhkosti nad 50 %. </w:t>
      </w:r>
      <w:r w:rsidRPr="003642E1">
        <w:rPr>
          <w:rFonts w:ascii="Times New Roman" w:hAnsi="Times New Roman" w:cs="Times New Roman"/>
          <w:sz w:val="24"/>
          <w:szCs w:val="24"/>
        </w:rPr>
        <w:t>Konzultace opatření s rodiči</w:t>
      </w:r>
      <w:r>
        <w:rPr>
          <w:rFonts w:ascii="Times New Roman" w:hAnsi="Times New Roman" w:cs="Times New Roman"/>
          <w:sz w:val="24"/>
          <w:szCs w:val="24"/>
        </w:rPr>
        <w:t xml:space="preserve"> – nutná je vzájemná spolupráce. </w:t>
      </w:r>
      <w:r w:rsidRPr="003642E1">
        <w:rPr>
          <w:rFonts w:ascii="Times New Roman" w:hAnsi="Times New Roman" w:cs="Times New Roman"/>
          <w:sz w:val="24"/>
          <w:szCs w:val="24"/>
        </w:rPr>
        <w:t>Respektovat omezení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2E1" w:rsidRPr="003642E1" w:rsidRDefault="003642E1" w:rsidP="003642E1">
      <w:pPr>
        <w:rPr>
          <w:rFonts w:ascii="Times New Roman" w:hAnsi="Times New Roman" w:cs="Times New Roman"/>
          <w:sz w:val="24"/>
          <w:szCs w:val="24"/>
        </w:rPr>
      </w:pPr>
      <w:r w:rsidRPr="003642E1">
        <w:rPr>
          <w:rFonts w:ascii="Times New Roman" w:hAnsi="Times New Roman" w:cs="Times New Roman"/>
          <w:b/>
          <w:sz w:val="24"/>
          <w:szCs w:val="24"/>
        </w:rPr>
        <w:t>Závěr: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E1">
        <w:rPr>
          <w:rFonts w:ascii="Times New Roman" w:hAnsi="Times New Roman" w:cs="Times New Roman"/>
          <w:sz w:val="24"/>
          <w:szCs w:val="24"/>
        </w:rPr>
        <w:t>CF nepo</w:t>
      </w:r>
      <w:r>
        <w:rPr>
          <w:rFonts w:ascii="Times New Roman" w:hAnsi="Times New Roman" w:cs="Times New Roman"/>
          <w:sz w:val="24"/>
          <w:szCs w:val="24"/>
        </w:rPr>
        <w:t>stihuje mozek ani inteligenci. </w:t>
      </w:r>
      <w:r w:rsidRPr="003642E1">
        <w:rPr>
          <w:rFonts w:ascii="Times New Roman" w:hAnsi="Times New Roman" w:cs="Times New Roman"/>
          <w:sz w:val="24"/>
          <w:szCs w:val="24"/>
        </w:rPr>
        <w:t>CF ani žádné její projevy nejsou naka</w:t>
      </w:r>
      <w:r>
        <w:rPr>
          <w:rFonts w:ascii="Times New Roman" w:hAnsi="Times New Roman" w:cs="Times New Roman"/>
          <w:sz w:val="24"/>
          <w:szCs w:val="24"/>
        </w:rPr>
        <w:t xml:space="preserve">žlivé, včetně kašle či průjmu. </w:t>
      </w:r>
      <w:r w:rsidRPr="003642E1">
        <w:rPr>
          <w:rFonts w:ascii="Times New Roman" w:hAnsi="Times New Roman" w:cs="Times New Roman"/>
          <w:sz w:val="24"/>
          <w:szCs w:val="24"/>
        </w:rPr>
        <w:t xml:space="preserve">CF je dědičné onemocnění vzniklé zděděním genů od obou rodičů; nelze </w:t>
      </w:r>
      <w:r>
        <w:rPr>
          <w:rFonts w:ascii="Times New Roman" w:hAnsi="Times New Roman" w:cs="Times New Roman"/>
          <w:sz w:val="24"/>
          <w:szCs w:val="24"/>
        </w:rPr>
        <w:t xml:space="preserve">mu předejít a není ničí chybou. </w:t>
      </w:r>
      <w:r w:rsidRPr="003642E1">
        <w:rPr>
          <w:rFonts w:ascii="Times New Roman" w:hAnsi="Times New Roman" w:cs="Times New Roman"/>
          <w:sz w:val="24"/>
          <w:szCs w:val="24"/>
        </w:rPr>
        <w:t xml:space="preserve">CF není </w:t>
      </w:r>
      <w:r>
        <w:rPr>
          <w:rFonts w:ascii="Times New Roman" w:hAnsi="Times New Roman" w:cs="Times New Roman"/>
          <w:sz w:val="24"/>
          <w:szCs w:val="24"/>
        </w:rPr>
        <w:t>vyléčitelná, ale je léčitelná. </w:t>
      </w:r>
      <w:bookmarkStart w:id="0" w:name="_GoBack"/>
      <w:bookmarkEnd w:id="0"/>
      <w:r w:rsidRPr="003642E1">
        <w:rPr>
          <w:rFonts w:ascii="Times New Roman" w:hAnsi="Times New Roman" w:cs="Times New Roman"/>
          <w:sz w:val="24"/>
          <w:szCs w:val="24"/>
        </w:rPr>
        <w:t>Léčbu CF je třeba provádět denně. Jedná se převážně o dechovou péči a podávání enzymů, nutné jako normální součást dne.</w:t>
      </w:r>
    </w:p>
    <w:sectPr w:rsidR="003642E1" w:rsidRPr="003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1"/>
    <w:rsid w:val="003642E1"/>
    <w:rsid w:val="003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E3A6B-0403-4759-963A-5DA59B08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2019-03-21T08:04:00Z</dcterms:created>
  <dcterms:modified xsi:type="dcterms:W3CDTF">2019-03-21T08:14:00Z</dcterms:modified>
</cp:coreProperties>
</file>