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0B5D" w:rsidRPr="00450B5D" w:rsidRDefault="00450B5D" w:rsidP="00450B5D">
      <w:pPr>
        <w:spacing w:before="120" w:after="0" w:line="360" w:lineRule="auto"/>
        <w:jc w:val="both"/>
        <w:rPr>
          <w:rFonts w:cs="Times New Roman"/>
          <w:b/>
          <w:bCs/>
          <w:sz w:val="24"/>
          <w:szCs w:val="24"/>
          <w:lang w:val="en-GB"/>
        </w:rPr>
      </w:pPr>
      <w:proofErr w:type="spellStart"/>
      <w:r w:rsidRPr="00450B5D">
        <w:rPr>
          <w:rFonts w:cs="Times New Roman"/>
          <w:b/>
          <w:bCs/>
          <w:sz w:val="24"/>
          <w:szCs w:val="24"/>
          <w:lang w:val="en-GB"/>
        </w:rPr>
        <w:t>Spolková</w:t>
      </w:r>
      <w:proofErr w:type="spellEnd"/>
      <w:r w:rsidRPr="00450B5D">
        <w:rPr>
          <w:rFonts w:cs="Times New Roman"/>
          <w:b/>
          <w:bCs/>
          <w:sz w:val="24"/>
          <w:szCs w:val="24"/>
          <w:lang w:val="en-GB"/>
        </w:rPr>
        <w:t xml:space="preserve"> </w:t>
      </w:r>
      <w:proofErr w:type="spellStart"/>
      <w:r w:rsidRPr="00450B5D">
        <w:rPr>
          <w:rFonts w:cs="Times New Roman"/>
          <w:b/>
          <w:bCs/>
          <w:sz w:val="24"/>
          <w:szCs w:val="24"/>
          <w:lang w:val="en-GB"/>
        </w:rPr>
        <w:t>země</w:t>
      </w:r>
      <w:proofErr w:type="spellEnd"/>
      <w:r w:rsidRPr="00450B5D">
        <w:rPr>
          <w:rFonts w:cs="Times New Roman"/>
          <w:b/>
          <w:bCs/>
          <w:sz w:val="24"/>
          <w:szCs w:val="24"/>
          <w:lang w:val="en-GB"/>
        </w:rPr>
        <w:t xml:space="preserve"> </w:t>
      </w:r>
      <w:proofErr w:type="spellStart"/>
      <w:r w:rsidRPr="00450B5D">
        <w:rPr>
          <w:rFonts w:cs="Times New Roman"/>
          <w:b/>
          <w:bCs/>
          <w:sz w:val="24"/>
          <w:szCs w:val="24"/>
          <w:lang w:val="en-GB"/>
        </w:rPr>
        <w:t>Štýrsko</w:t>
      </w:r>
      <w:proofErr w:type="spellEnd"/>
      <w:r w:rsidRPr="00450B5D">
        <w:rPr>
          <w:rFonts w:cs="Times New Roman"/>
          <w:b/>
          <w:bCs/>
          <w:sz w:val="24"/>
          <w:szCs w:val="24"/>
          <w:lang w:val="en-GB"/>
        </w:rPr>
        <w:t xml:space="preserve"> – </w:t>
      </w:r>
      <w:proofErr w:type="spellStart"/>
      <w:r w:rsidRPr="00450B5D">
        <w:rPr>
          <w:rFonts w:cs="Times New Roman"/>
          <w:b/>
          <w:bCs/>
          <w:sz w:val="24"/>
          <w:szCs w:val="24"/>
          <w:lang w:val="en-GB"/>
        </w:rPr>
        <w:t>obecné</w:t>
      </w:r>
      <w:proofErr w:type="spellEnd"/>
      <w:r w:rsidRPr="00450B5D">
        <w:rPr>
          <w:rFonts w:cs="Times New Roman"/>
          <w:b/>
          <w:bCs/>
          <w:sz w:val="24"/>
          <w:szCs w:val="24"/>
          <w:lang w:val="en-GB"/>
        </w:rPr>
        <w:t xml:space="preserve"> </w:t>
      </w:r>
      <w:proofErr w:type="spellStart"/>
      <w:r w:rsidRPr="00450B5D">
        <w:rPr>
          <w:rFonts w:cs="Times New Roman"/>
          <w:b/>
          <w:bCs/>
          <w:sz w:val="24"/>
          <w:szCs w:val="24"/>
          <w:lang w:val="en-GB"/>
        </w:rPr>
        <w:t>informace</w:t>
      </w:r>
      <w:proofErr w:type="spellEnd"/>
    </w:p>
    <w:p w:rsidR="00450B5D" w:rsidRPr="00450B5D" w:rsidRDefault="00450B5D" w:rsidP="00450B5D">
      <w:pPr>
        <w:spacing w:before="120" w:after="0" w:line="360" w:lineRule="auto"/>
        <w:jc w:val="both"/>
        <w:rPr>
          <w:rFonts w:cs="Times New Roman"/>
          <w:sz w:val="24"/>
          <w:szCs w:val="24"/>
          <w:lang w:val="en-GB"/>
        </w:rPr>
      </w:pPr>
      <w:proofErr w:type="spellStart"/>
      <w:r w:rsidRPr="00450B5D">
        <w:rPr>
          <w:rFonts w:cs="Times New Roman"/>
          <w:sz w:val="24"/>
          <w:szCs w:val="24"/>
          <w:lang w:val="en-GB"/>
        </w:rPr>
        <w:t>Zpracoval</w:t>
      </w:r>
      <w:proofErr w:type="spellEnd"/>
      <w:r w:rsidRPr="00450B5D">
        <w:rPr>
          <w:rFonts w:cs="Times New Roman"/>
          <w:sz w:val="24"/>
          <w:szCs w:val="24"/>
          <w:lang w:val="en-GB"/>
        </w:rPr>
        <w:t>: František Stráník</w:t>
      </w:r>
    </w:p>
    <w:p w:rsidR="00450B5D" w:rsidRPr="00450B5D" w:rsidRDefault="00450B5D" w:rsidP="00450B5D">
      <w:pPr>
        <w:spacing w:before="120" w:after="0" w:line="360" w:lineRule="auto"/>
        <w:jc w:val="both"/>
        <w:rPr>
          <w:rFonts w:cs="Times New Roman"/>
          <w:sz w:val="24"/>
          <w:szCs w:val="24"/>
          <w:lang w:val="en-GB"/>
        </w:rPr>
      </w:pPr>
    </w:p>
    <w:p w:rsidR="00450B5D" w:rsidRPr="00450B5D" w:rsidRDefault="00450B5D" w:rsidP="00450B5D">
      <w:pPr>
        <w:spacing w:before="120" w:after="0" w:line="360" w:lineRule="auto"/>
        <w:jc w:val="both"/>
        <w:rPr>
          <w:rFonts w:cs="Times New Roman"/>
          <w:b/>
          <w:sz w:val="24"/>
          <w:szCs w:val="24"/>
          <w:u w:val="single"/>
        </w:rPr>
      </w:pPr>
      <w:r w:rsidRPr="00450B5D">
        <w:rPr>
          <w:rFonts w:cs="Times New Roman"/>
          <w:b/>
          <w:sz w:val="24"/>
          <w:szCs w:val="24"/>
          <w:u w:val="single"/>
        </w:rPr>
        <w:t>Štýrsko</w:t>
      </w:r>
    </w:p>
    <w:p w:rsidR="00450B5D" w:rsidRPr="00450B5D" w:rsidRDefault="00450B5D" w:rsidP="00450B5D">
      <w:pPr>
        <w:spacing w:before="120" w:after="0" w:line="360" w:lineRule="auto"/>
        <w:jc w:val="both"/>
        <w:rPr>
          <w:rFonts w:cs="Times New Roman"/>
          <w:sz w:val="24"/>
          <w:szCs w:val="24"/>
        </w:rPr>
      </w:pPr>
      <w:r w:rsidRPr="00450B5D">
        <w:rPr>
          <w:rFonts w:cs="Times New Roman"/>
          <w:sz w:val="24"/>
          <w:szCs w:val="24"/>
        </w:rPr>
        <w:t xml:space="preserve">Štýrsko (německy </w:t>
      </w:r>
      <w:proofErr w:type="spellStart"/>
      <w:r w:rsidRPr="00450B5D">
        <w:rPr>
          <w:rFonts w:cs="Times New Roman"/>
          <w:sz w:val="24"/>
          <w:szCs w:val="24"/>
        </w:rPr>
        <w:t>Steiermark</w:t>
      </w:r>
      <w:proofErr w:type="spellEnd"/>
      <w:r w:rsidRPr="00450B5D">
        <w:rPr>
          <w:rFonts w:cs="Times New Roman"/>
          <w:sz w:val="24"/>
          <w:szCs w:val="24"/>
        </w:rPr>
        <w:t xml:space="preserve">, slovinsky </w:t>
      </w:r>
      <w:proofErr w:type="spellStart"/>
      <w:r w:rsidRPr="00450B5D">
        <w:rPr>
          <w:rFonts w:cs="Times New Roman"/>
          <w:sz w:val="24"/>
          <w:szCs w:val="24"/>
        </w:rPr>
        <w:t>Štajerska</w:t>
      </w:r>
      <w:proofErr w:type="spellEnd"/>
      <w:r w:rsidRPr="00450B5D">
        <w:rPr>
          <w:rFonts w:cs="Times New Roman"/>
          <w:sz w:val="24"/>
          <w:szCs w:val="24"/>
        </w:rPr>
        <w:t>) je spolková země na jihovýchodě Rakouska. Podle rozlohy je druhou největší rakouskou spolkovou zemí, její rozloha činí 16 388 km². Hraničí se Slovinskem a v rámci Rakouska sousedí se spolkovými zeměmi Horní Rakousko, Dolní Rakousko, Salcbursko, Burgenland a Korutany.</w:t>
      </w:r>
    </w:p>
    <w:p w:rsidR="00450B5D" w:rsidRPr="00450B5D" w:rsidRDefault="00450B5D" w:rsidP="00450B5D">
      <w:pPr>
        <w:spacing w:before="120" w:after="0" w:line="360" w:lineRule="auto"/>
        <w:jc w:val="both"/>
        <w:rPr>
          <w:rFonts w:cs="Times New Roman"/>
          <w:sz w:val="24"/>
          <w:szCs w:val="24"/>
        </w:rPr>
      </w:pPr>
      <w:r w:rsidRPr="00450B5D">
        <w:rPr>
          <w:rFonts w:cs="Times New Roman"/>
          <w:sz w:val="24"/>
          <w:szCs w:val="24"/>
        </w:rPr>
        <w:t>Dnešní spolková země Štýrsko zahrnuje asi 2/3 rozlohy původního Štýrska, jehož součástí bylo i tzv. Dolní Štýrsko, které náleželo od roku 1918 ke Království Srbů, Chorvatů a Slovinců (pozdější Jugoslávii), a dnes je součástí Slovinska. Rakouská spolková země Štýrsko je rovněž Slovinci nazývána „Horním Štýrskem“ (</w:t>
      </w:r>
      <w:proofErr w:type="spellStart"/>
      <w:r w:rsidRPr="00450B5D">
        <w:rPr>
          <w:rFonts w:cs="Times New Roman"/>
          <w:sz w:val="24"/>
          <w:szCs w:val="24"/>
        </w:rPr>
        <w:t>Obersteiermark</w:t>
      </w:r>
      <w:proofErr w:type="spellEnd"/>
      <w:r w:rsidRPr="00450B5D">
        <w:rPr>
          <w:rFonts w:cs="Times New Roman"/>
          <w:sz w:val="24"/>
          <w:szCs w:val="24"/>
        </w:rPr>
        <w:t xml:space="preserve">). V Rakousku se pojem „Horní Štýrsko“ užívá pro území okolo města </w:t>
      </w:r>
      <w:proofErr w:type="spellStart"/>
      <w:r w:rsidRPr="00450B5D">
        <w:rPr>
          <w:rFonts w:cs="Times New Roman"/>
          <w:sz w:val="24"/>
          <w:szCs w:val="24"/>
        </w:rPr>
        <w:t>Bruckan</w:t>
      </w:r>
      <w:proofErr w:type="spellEnd"/>
      <w:r w:rsidRPr="00450B5D">
        <w:rPr>
          <w:rFonts w:cs="Times New Roman"/>
          <w:sz w:val="24"/>
          <w:szCs w:val="24"/>
        </w:rPr>
        <w:t xml:space="preserve"> der Mur na severu spolkové země. </w:t>
      </w:r>
    </w:p>
    <w:p w:rsidR="00450B5D" w:rsidRPr="00450B5D" w:rsidRDefault="00450B5D" w:rsidP="00450B5D">
      <w:pPr>
        <w:spacing w:before="120" w:after="0" w:line="360" w:lineRule="auto"/>
        <w:jc w:val="both"/>
        <w:rPr>
          <w:rFonts w:cs="Times New Roman"/>
          <w:sz w:val="24"/>
          <w:szCs w:val="24"/>
        </w:rPr>
      </w:pPr>
      <w:r w:rsidRPr="00450B5D">
        <w:rPr>
          <w:rFonts w:cs="Times New Roman"/>
          <w:sz w:val="24"/>
          <w:szCs w:val="24"/>
        </w:rPr>
        <w:t xml:space="preserve">Štýrsko bylo poměrně krátkou dobu součástí svazku českých a alpských zemí pod vládou Přemysla Otakara II. – fakticky od roku 1261 do 1276. Hollywoodská hvězda a bývalý guvernér Kalifornie Arnold </w:t>
      </w:r>
      <w:proofErr w:type="spellStart"/>
      <w:r w:rsidRPr="00450B5D">
        <w:rPr>
          <w:rFonts w:cs="Times New Roman"/>
          <w:sz w:val="24"/>
          <w:szCs w:val="24"/>
        </w:rPr>
        <w:t>Schwarzenegger</w:t>
      </w:r>
      <w:proofErr w:type="spellEnd"/>
      <w:r w:rsidRPr="00450B5D">
        <w:rPr>
          <w:rFonts w:cs="Times New Roman"/>
          <w:sz w:val="24"/>
          <w:szCs w:val="24"/>
        </w:rPr>
        <w:t xml:space="preserve"> se narodil a vyrůstal ve Štýrsku, stejně jako laureátka Nobelovy ceny za literaturu za rok 2004 </w:t>
      </w:r>
      <w:proofErr w:type="spellStart"/>
      <w:r w:rsidRPr="00450B5D">
        <w:rPr>
          <w:rFonts w:cs="Times New Roman"/>
          <w:sz w:val="24"/>
          <w:szCs w:val="24"/>
        </w:rPr>
        <w:t>Elfriede</w:t>
      </w:r>
      <w:proofErr w:type="spellEnd"/>
      <w:r w:rsidRPr="00450B5D">
        <w:rPr>
          <w:rFonts w:cs="Times New Roman"/>
          <w:sz w:val="24"/>
          <w:szCs w:val="24"/>
        </w:rPr>
        <w:t xml:space="preserve"> Jelineková.</w:t>
      </w:r>
    </w:p>
    <w:p w:rsidR="00450B5D" w:rsidRPr="00450B5D" w:rsidRDefault="00450B5D" w:rsidP="00450B5D">
      <w:pPr>
        <w:spacing w:before="120" w:after="0" w:line="360" w:lineRule="auto"/>
        <w:jc w:val="both"/>
        <w:rPr>
          <w:rFonts w:cs="Times New Roman"/>
          <w:b/>
          <w:sz w:val="24"/>
          <w:szCs w:val="24"/>
        </w:rPr>
      </w:pPr>
    </w:p>
    <w:p w:rsidR="00450B5D" w:rsidRPr="00450B5D" w:rsidRDefault="00450B5D" w:rsidP="00450B5D">
      <w:pPr>
        <w:spacing w:before="120" w:after="0" w:line="360" w:lineRule="auto"/>
        <w:jc w:val="both"/>
        <w:rPr>
          <w:rFonts w:cs="Times New Roman"/>
          <w:b/>
          <w:sz w:val="24"/>
          <w:szCs w:val="24"/>
        </w:rPr>
      </w:pPr>
      <w:r w:rsidRPr="00450B5D">
        <w:rPr>
          <w:rFonts w:cs="Times New Roman"/>
          <w:b/>
          <w:sz w:val="24"/>
          <w:szCs w:val="24"/>
        </w:rPr>
        <w:t>Administrativní členění</w:t>
      </w:r>
    </w:p>
    <w:p w:rsidR="00450B5D" w:rsidRPr="00450B5D" w:rsidRDefault="00450B5D" w:rsidP="00450B5D">
      <w:pPr>
        <w:spacing w:before="120" w:after="0" w:line="360" w:lineRule="auto"/>
        <w:jc w:val="both"/>
        <w:rPr>
          <w:rFonts w:eastAsia="Times New Roman" w:cs="Times New Roman"/>
          <w:color w:val="222222"/>
          <w:sz w:val="24"/>
          <w:szCs w:val="24"/>
          <w:u w:val="single"/>
          <w:lang w:eastAsia="cs-CZ"/>
        </w:rPr>
      </w:pPr>
      <w:hyperlink r:id="rId4" w:tooltip="Štýrský Hradec" w:history="1">
        <w:r w:rsidRPr="00450B5D">
          <w:rPr>
            <w:rFonts w:eastAsia="Times New Roman" w:cs="Times New Roman"/>
            <w:sz w:val="24"/>
            <w:szCs w:val="24"/>
            <w:u w:val="single"/>
            <w:lang w:eastAsia="cs-CZ"/>
          </w:rPr>
          <w:t>Štýrský Hradec</w:t>
        </w:r>
      </w:hyperlink>
      <w:r w:rsidRPr="00450B5D">
        <w:rPr>
          <w:rFonts w:eastAsia="Times New Roman" w:cs="Times New Roman"/>
          <w:sz w:val="24"/>
          <w:szCs w:val="24"/>
          <w:u w:val="single"/>
          <w:lang w:eastAsia="cs-CZ"/>
        </w:rPr>
        <w:t> </w:t>
      </w:r>
      <w:r w:rsidRPr="00450B5D">
        <w:rPr>
          <w:rFonts w:eastAsia="Times New Roman" w:cs="Times New Roman"/>
          <w:iCs/>
          <w:sz w:val="24"/>
          <w:szCs w:val="24"/>
          <w:u w:val="single"/>
          <w:lang w:eastAsia="cs-CZ"/>
        </w:rPr>
        <w:t>(Graz)</w:t>
      </w:r>
    </w:p>
    <w:p w:rsidR="00450B5D" w:rsidRDefault="00450B5D" w:rsidP="00450B5D">
      <w:pPr>
        <w:spacing w:before="120" w:after="0" w:line="360" w:lineRule="auto"/>
        <w:jc w:val="both"/>
        <w:rPr>
          <w:rFonts w:eastAsia="Times New Roman" w:cs="Times New Roman"/>
          <w:color w:val="222222"/>
          <w:sz w:val="24"/>
          <w:szCs w:val="24"/>
          <w:u w:val="single"/>
          <w:lang w:eastAsia="cs-CZ"/>
        </w:rPr>
      </w:pPr>
      <w:r w:rsidRPr="00450B5D">
        <w:rPr>
          <w:rFonts w:eastAsia="Times New Roman" w:cs="Times New Roman"/>
          <w:iCs/>
          <w:sz w:val="24"/>
          <w:szCs w:val="24"/>
          <w:lang w:eastAsia="cs-CZ"/>
        </w:rPr>
        <w:t xml:space="preserve">Štýrský Hradec (německy Graz, slovinsky </w:t>
      </w:r>
      <w:proofErr w:type="spellStart"/>
      <w:r w:rsidRPr="00450B5D">
        <w:rPr>
          <w:rFonts w:eastAsia="Times New Roman" w:cs="Times New Roman"/>
          <w:iCs/>
          <w:sz w:val="24"/>
          <w:szCs w:val="24"/>
          <w:lang w:eastAsia="cs-CZ"/>
        </w:rPr>
        <w:t>Gradec</w:t>
      </w:r>
      <w:proofErr w:type="spellEnd"/>
      <w:r w:rsidRPr="00450B5D">
        <w:rPr>
          <w:rFonts w:eastAsia="Times New Roman" w:cs="Times New Roman"/>
          <w:iCs/>
          <w:sz w:val="24"/>
          <w:szCs w:val="24"/>
          <w:lang w:eastAsia="cs-CZ"/>
        </w:rPr>
        <w:t>), hlavní město Štýrska, je s 287 000 obyvateli druhé největší město v Rakousku. Historické centrum Štýrského Hradce bylo zapsáno na Seznam světového dědictví UNESCO v roce 1999, tedy o rok dříve, než historické centrum Vídně. Hlavním symbolem a jakýmsi poznávacím znakem Štýrského Hradce je </w:t>
      </w:r>
      <w:proofErr w:type="spellStart"/>
      <w:r w:rsidRPr="00450B5D">
        <w:rPr>
          <w:rFonts w:eastAsia="Times New Roman" w:cs="Times New Roman"/>
          <w:iCs/>
          <w:sz w:val="24"/>
          <w:szCs w:val="24"/>
          <w:lang w:eastAsia="cs-CZ"/>
        </w:rPr>
        <w:t>Schlossberg</w:t>
      </w:r>
      <w:proofErr w:type="spellEnd"/>
      <w:r w:rsidRPr="00450B5D">
        <w:rPr>
          <w:rFonts w:eastAsia="Times New Roman" w:cs="Times New Roman"/>
          <w:iCs/>
          <w:sz w:val="24"/>
          <w:szCs w:val="24"/>
          <w:lang w:eastAsia="cs-CZ"/>
        </w:rPr>
        <w:t xml:space="preserve"> – zámecký vrch s hodinovou věží a pevností, jejíž základy pocházejí již z 9. století. Graz je znám také jako město studentů, neboť na čtyřech univerzitách tu studuje na 50 tisíc vysokoškoláků ze všech koutů světa. Ve městě panuje teplé klima, které sem ze středomoří přivádí vzdušné proudy, takzvané fény. Nachází se zde také mezinárodní letiště.</w:t>
      </w:r>
      <w:r>
        <w:rPr>
          <w:rFonts w:eastAsia="Times New Roman" w:cs="Times New Roman"/>
          <w:color w:val="222222"/>
          <w:sz w:val="24"/>
          <w:szCs w:val="24"/>
          <w:u w:val="single"/>
          <w:lang w:eastAsia="cs-CZ"/>
        </w:rPr>
        <w:t xml:space="preserve"> </w:t>
      </w:r>
    </w:p>
    <w:p w:rsidR="00450B5D" w:rsidRPr="00450B5D" w:rsidRDefault="00450B5D" w:rsidP="00450B5D">
      <w:pPr>
        <w:spacing w:before="120" w:after="0" w:line="360" w:lineRule="auto"/>
        <w:jc w:val="both"/>
        <w:rPr>
          <w:rFonts w:eastAsia="Times New Roman" w:cs="Times New Roman"/>
          <w:color w:val="222222"/>
          <w:sz w:val="24"/>
          <w:szCs w:val="24"/>
          <w:u w:val="single"/>
          <w:lang w:eastAsia="cs-CZ"/>
        </w:rPr>
      </w:pPr>
      <w:r w:rsidRPr="00450B5D">
        <w:rPr>
          <w:rFonts w:eastAsia="Times New Roman" w:cs="Times New Roman"/>
          <w:iCs/>
          <w:sz w:val="24"/>
          <w:szCs w:val="24"/>
          <w:lang w:eastAsia="cs-CZ"/>
        </w:rPr>
        <w:t>Významné okresy:</w:t>
      </w:r>
      <w:r w:rsidRPr="00450B5D">
        <w:rPr>
          <w:rFonts w:eastAsia="Times New Roman" w:cs="Times New Roman"/>
          <w:iCs/>
          <w:sz w:val="24"/>
          <w:szCs w:val="24"/>
          <w:lang w:eastAsia="cs-CZ"/>
        </w:rPr>
        <w:t xml:space="preserve"> </w:t>
      </w:r>
      <w:hyperlink r:id="rId5" w:history="1">
        <w:proofErr w:type="spellStart"/>
        <w:r w:rsidRPr="00450B5D">
          <w:rPr>
            <w:rFonts w:eastAsia="Times New Roman" w:cs="Times New Roman"/>
            <w:sz w:val="24"/>
            <w:szCs w:val="24"/>
            <w:lang w:eastAsia="cs-CZ"/>
          </w:rPr>
          <w:t>Deutschlandsberg</w:t>
        </w:r>
        <w:proofErr w:type="spellEnd"/>
      </w:hyperlink>
      <w:r w:rsidRPr="00450B5D">
        <w:rPr>
          <w:rFonts w:eastAsia="Times New Roman" w:cs="Times New Roman"/>
          <w:sz w:val="24"/>
          <w:szCs w:val="24"/>
          <w:lang w:eastAsia="cs-CZ"/>
        </w:rPr>
        <w:t xml:space="preserve">, </w:t>
      </w:r>
      <w:hyperlink r:id="rId6" w:history="1">
        <w:proofErr w:type="spellStart"/>
        <w:r w:rsidRPr="00450B5D">
          <w:rPr>
            <w:rFonts w:eastAsia="Times New Roman" w:cs="Times New Roman"/>
            <w:sz w:val="24"/>
            <w:szCs w:val="24"/>
            <w:lang w:eastAsia="cs-CZ"/>
          </w:rPr>
          <w:t>Leibnitz</w:t>
        </w:r>
        <w:proofErr w:type="spellEnd"/>
      </w:hyperlink>
      <w:r w:rsidRPr="00450B5D">
        <w:rPr>
          <w:rFonts w:eastAsia="Times New Roman" w:cs="Times New Roman"/>
          <w:sz w:val="24"/>
          <w:szCs w:val="24"/>
          <w:lang w:eastAsia="cs-CZ"/>
        </w:rPr>
        <w:t xml:space="preserve">, </w:t>
      </w:r>
      <w:hyperlink r:id="rId7" w:history="1">
        <w:proofErr w:type="spellStart"/>
        <w:r w:rsidRPr="00450B5D">
          <w:rPr>
            <w:rFonts w:eastAsia="Times New Roman" w:cs="Times New Roman"/>
            <w:sz w:val="24"/>
            <w:szCs w:val="24"/>
            <w:lang w:eastAsia="cs-CZ"/>
          </w:rPr>
          <w:t>Leoben</w:t>
        </w:r>
        <w:proofErr w:type="spellEnd"/>
      </w:hyperlink>
      <w:r w:rsidRPr="00450B5D">
        <w:rPr>
          <w:rFonts w:eastAsia="Times New Roman" w:cs="Times New Roman"/>
          <w:sz w:val="24"/>
          <w:szCs w:val="24"/>
          <w:lang w:eastAsia="cs-CZ"/>
        </w:rPr>
        <w:t xml:space="preserve">, </w:t>
      </w:r>
      <w:hyperlink r:id="rId8" w:history="1">
        <w:proofErr w:type="spellStart"/>
        <w:r w:rsidRPr="00450B5D">
          <w:rPr>
            <w:rFonts w:eastAsia="Times New Roman" w:cs="Times New Roman"/>
            <w:sz w:val="24"/>
            <w:szCs w:val="24"/>
            <w:lang w:eastAsia="cs-CZ"/>
          </w:rPr>
          <w:t>Murau</w:t>
        </w:r>
        <w:proofErr w:type="spellEnd"/>
      </w:hyperlink>
      <w:r w:rsidRPr="00450B5D">
        <w:rPr>
          <w:rFonts w:eastAsia="Times New Roman" w:cs="Times New Roman"/>
          <w:sz w:val="24"/>
          <w:szCs w:val="24"/>
          <w:lang w:eastAsia="cs-CZ"/>
        </w:rPr>
        <w:t xml:space="preserve">, </w:t>
      </w:r>
      <w:hyperlink r:id="rId9" w:history="1">
        <w:proofErr w:type="spellStart"/>
        <w:r w:rsidRPr="00450B5D">
          <w:rPr>
            <w:rFonts w:eastAsia="Times New Roman" w:cs="Times New Roman"/>
            <w:sz w:val="24"/>
            <w:szCs w:val="24"/>
            <w:lang w:eastAsia="cs-CZ"/>
          </w:rPr>
          <w:t>Weiz</w:t>
        </w:r>
        <w:proofErr w:type="spellEnd"/>
      </w:hyperlink>
    </w:p>
    <w:p w:rsidR="00450B5D" w:rsidRPr="00450B5D" w:rsidRDefault="00450B5D" w:rsidP="00450B5D">
      <w:pPr>
        <w:spacing w:before="120" w:after="0" w:line="360" w:lineRule="auto"/>
        <w:jc w:val="both"/>
        <w:rPr>
          <w:rFonts w:cs="Times New Roman"/>
          <w:b/>
          <w:sz w:val="24"/>
          <w:szCs w:val="24"/>
          <w:shd w:val="clear" w:color="auto" w:fill="FFFFFF"/>
        </w:rPr>
      </w:pPr>
    </w:p>
    <w:p w:rsidR="00450B5D" w:rsidRPr="00450B5D" w:rsidRDefault="00450B5D" w:rsidP="00450B5D">
      <w:pPr>
        <w:spacing w:before="120" w:after="0" w:line="360" w:lineRule="auto"/>
        <w:jc w:val="both"/>
        <w:rPr>
          <w:rFonts w:cs="Times New Roman"/>
          <w:sz w:val="24"/>
          <w:szCs w:val="24"/>
          <w:shd w:val="clear" w:color="auto" w:fill="FFFFFF"/>
        </w:rPr>
      </w:pPr>
      <w:r w:rsidRPr="00450B5D">
        <w:rPr>
          <w:rFonts w:cs="Times New Roman"/>
          <w:b/>
          <w:sz w:val="24"/>
          <w:szCs w:val="24"/>
          <w:shd w:val="clear" w:color="auto" w:fill="FFFFFF"/>
        </w:rPr>
        <w:lastRenderedPageBreak/>
        <w:t>Obyvatelstvo</w:t>
      </w:r>
    </w:p>
    <w:p w:rsidR="00450B5D" w:rsidRPr="00450B5D" w:rsidRDefault="00450B5D" w:rsidP="00450B5D">
      <w:pPr>
        <w:spacing w:before="120" w:after="0" w:line="360" w:lineRule="auto"/>
        <w:jc w:val="both"/>
        <w:rPr>
          <w:rFonts w:cs="Times New Roman"/>
          <w:color w:val="222222"/>
          <w:sz w:val="24"/>
          <w:szCs w:val="24"/>
          <w:shd w:val="clear" w:color="auto" w:fill="FFFFFF"/>
        </w:rPr>
      </w:pPr>
      <w:r w:rsidRPr="00450B5D">
        <w:rPr>
          <w:rFonts w:eastAsia="Times New Roman" w:cs="Times New Roman"/>
          <w:iCs/>
          <w:sz w:val="24"/>
          <w:szCs w:val="24"/>
          <w:lang w:eastAsia="cs-CZ"/>
        </w:rPr>
        <w:t xml:space="preserve">V roce 2015 byl počet obyvatel roven 1 221 014. Obyvatele Štýrska v češtině označuje obyvatelské jméno Štýřan; zatímco Štajerák je slangové označení plemene štýrského koně. Hlavním </w:t>
      </w:r>
      <w:r w:rsidRPr="00450B5D">
        <w:rPr>
          <w:rFonts w:eastAsia="Times New Roman" w:cs="Times New Roman"/>
          <w:iCs/>
          <w:sz w:val="24"/>
          <w:szCs w:val="24"/>
          <w:lang w:eastAsia="cs-CZ"/>
        </w:rPr>
        <w:t>městem je Štýrský Hradec (Graz) (</w:t>
      </w:r>
      <w:r w:rsidRPr="00450B5D">
        <w:rPr>
          <w:rFonts w:cs="Times New Roman"/>
          <w:color w:val="222222"/>
          <w:sz w:val="24"/>
          <w:szCs w:val="24"/>
          <w:shd w:val="clear" w:color="auto" w:fill="FFFFFF"/>
        </w:rPr>
        <w:t>Wikipedia.org</w:t>
      </w:r>
      <w:r>
        <w:rPr>
          <w:rFonts w:cs="Times New Roman"/>
          <w:color w:val="222222"/>
          <w:sz w:val="24"/>
          <w:szCs w:val="24"/>
          <w:shd w:val="clear" w:color="auto" w:fill="FFFFFF"/>
        </w:rPr>
        <w:t>)</w:t>
      </w:r>
    </w:p>
    <w:p w:rsidR="00450B5D" w:rsidRPr="00450B5D" w:rsidRDefault="00450B5D" w:rsidP="00450B5D">
      <w:pPr>
        <w:spacing w:before="120" w:after="0" w:line="360" w:lineRule="auto"/>
        <w:jc w:val="both"/>
        <w:rPr>
          <w:rFonts w:cs="Times New Roman"/>
          <w:b/>
          <w:sz w:val="24"/>
          <w:szCs w:val="24"/>
          <w:shd w:val="clear" w:color="auto" w:fill="FFFFFF"/>
        </w:rPr>
      </w:pPr>
    </w:p>
    <w:p w:rsidR="00450B5D" w:rsidRPr="00450B5D" w:rsidRDefault="00450B5D" w:rsidP="00450B5D">
      <w:pPr>
        <w:spacing w:before="120" w:after="0" w:line="360" w:lineRule="auto"/>
        <w:jc w:val="both"/>
        <w:rPr>
          <w:rFonts w:cs="Times New Roman"/>
          <w:b/>
          <w:color w:val="222222"/>
          <w:sz w:val="24"/>
          <w:szCs w:val="24"/>
          <w:shd w:val="clear" w:color="auto" w:fill="FFFFFF"/>
        </w:rPr>
      </w:pPr>
      <w:r w:rsidRPr="00450B5D">
        <w:rPr>
          <w:rFonts w:cs="Times New Roman"/>
          <w:b/>
          <w:sz w:val="24"/>
          <w:szCs w:val="24"/>
          <w:shd w:val="clear" w:color="auto" w:fill="FFFFFF"/>
        </w:rPr>
        <w:t>Reliéf</w:t>
      </w:r>
      <w:r w:rsidRPr="00450B5D">
        <w:rPr>
          <w:rFonts w:cs="Times New Roman"/>
          <w:b/>
          <w:color w:val="222222"/>
          <w:sz w:val="24"/>
          <w:szCs w:val="24"/>
          <w:shd w:val="clear" w:color="auto" w:fill="FFFFFF"/>
        </w:rPr>
        <w:t>:</w:t>
      </w:r>
    </w:p>
    <w:p w:rsidR="00450B5D" w:rsidRPr="00450B5D" w:rsidRDefault="00450B5D" w:rsidP="00450B5D">
      <w:pPr>
        <w:spacing w:before="120" w:after="0" w:line="360" w:lineRule="auto"/>
        <w:jc w:val="both"/>
        <w:rPr>
          <w:rFonts w:cs="Times New Roman"/>
          <w:sz w:val="24"/>
          <w:szCs w:val="24"/>
        </w:rPr>
      </w:pPr>
      <w:r w:rsidRPr="00450B5D">
        <w:rPr>
          <w:rFonts w:cs="Times New Roman"/>
          <w:sz w:val="24"/>
          <w:szCs w:val="24"/>
        </w:rPr>
        <w:t>Štýrsko je velmi krásná a rozmanitá země. Může se pochlubit velkou rozmanitostí reliéfu krajiny i přírody. Na severu země dosahují hory nadmořské výšky téměř 3 kilometrů a směrem k jihu se reliéf snižuje, až dosahuje minimální nadmořských výšek v oblasti štýrských pánví, Předpolí Alp. Nejvyšším bodem země je hora Dachstein (2 996 m n.</w:t>
      </w:r>
      <w:r>
        <w:rPr>
          <w:rFonts w:cs="Times New Roman"/>
          <w:sz w:val="24"/>
          <w:szCs w:val="24"/>
        </w:rPr>
        <w:t xml:space="preserve"> </w:t>
      </w:r>
      <w:r w:rsidRPr="00450B5D">
        <w:rPr>
          <w:rFonts w:cs="Times New Roman"/>
          <w:sz w:val="24"/>
          <w:szCs w:val="24"/>
        </w:rPr>
        <w:t xml:space="preserve">m.) a nejnižším pak nížina v blízkosti </w:t>
      </w:r>
      <w:proofErr w:type="spellStart"/>
      <w:r w:rsidRPr="00450B5D">
        <w:rPr>
          <w:rFonts w:cs="Times New Roman"/>
          <w:sz w:val="24"/>
          <w:szCs w:val="24"/>
        </w:rPr>
        <w:t>Bad</w:t>
      </w:r>
      <w:proofErr w:type="spellEnd"/>
      <w:r>
        <w:rPr>
          <w:rFonts w:cs="Times New Roman"/>
          <w:sz w:val="24"/>
          <w:szCs w:val="24"/>
        </w:rPr>
        <w:t xml:space="preserve"> </w:t>
      </w:r>
      <w:proofErr w:type="spellStart"/>
      <w:r w:rsidRPr="00450B5D">
        <w:rPr>
          <w:rFonts w:cs="Times New Roman"/>
          <w:sz w:val="24"/>
          <w:szCs w:val="24"/>
        </w:rPr>
        <w:t>Radkersburg</w:t>
      </w:r>
      <w:proofErr w:type="spellEnd"/>
      <w:r w:rsidRPr="00450B5D">
        <w:rPr>
          <w:rFonts w:cs="Times New Roman"/>
          <w:sz w:val="24"/>
          <w:szCs w:val="24"/>
        </w:rPr>
        <w:t xml:space="preserve"> (200 m n.</w:t>
      </w:r>
      <w:r>
        <w:rPr>
          <w:rFonts w:cs="Times New Roman"/>
          <w:sz w:val="24"/>
          <w:szCs w:val="24"/>
        </w:rPr>
        <w:t xml:space="preserve"> </w:t>
      </w:r>
      <w:r w:rsidRPr="00450B5D">
        <w:rPr>
          <w:rFonts w:cs="Times New Roman"/>
          <w:sz w:val="24"/>
          <w:szCs w:val="24"/>
        </w:rPr>
        <w:t>m.). Velká část země (cca 3/4) má horský charakter. I ve Štýrsku se tak nachází vyhlášená zimní střediska, kter</w:t>
      </w:r>
      <w:r>
        <w:rPr>
          <w:rFonts w:cs="Times New Roman"/>
          <w:sz w:val="24"/>
          <w:szCs w:val="24"/>
        </w:rPr>
        <w:t>á</w:t>
      </w:r>
      <w:r w:rsidRPr="00450B5D">
        <w:rPr>
          <w:rFonts w:cs="Times New Roman"/>
          <w:sz w:val="24"/>
          <w:szCs w:val="24"/>
        </w:rPr>
        <w:t xml:space="preserve"> jsou pro mnoho Čechů navíc mnohem blíže, než třeba některé známější resorty v Tyrolsku.</w:t>
      </w:r>
    </w:p>
    <w:p w:rsidR="00450B5D" w:rsidRPr="00450B5D" w:rsidRDefault="00450B5D" w:rsidP="00450B5D">
      <w:pPr>
        <w:spacing w:before="120" w:after="0" w:line="360" w:lineRule="auto"/>
        <w:jc w:val="both"/>
        <w:rPr>
          <w:rFonts w:cs="Times New Roman"/>
          <w:b/>
          <w:sz w:val="24"/>
          <w:szCs w:val="24"/>
        </w:rPr>
      </w:pPr>
      <w:bookmarkStart w:id="0" w:name="_GoBack"/>
      <w:bookmarkEnd w:id="0"/>
    </w:p>
    <w:p w:rsidR="00450B5D" w:rsidRPr="00450B5D" w:rsidRDefault="00450B5D" w:rsidP="00450B5D">
      <w:pPr>
        <w:spacing w:before="120" w:after="0" w:line="360" w:lineRule="auto"/>
        <w:jc w:val="both"/>
        <w:rPr>
          <w:rFonts w:cs="Times New Roman"/>
          <w:b/>
          <w:sz w:val="24"/>
          <w:szCs w:val="24"/>
        </w:rPr>
      </w:pPr>
      <w:r w:rsidRPr="00450B5D">
        <w:rPr>
          <w:rFonts w:cs="Times New Roman"/>
          <w:b/>
          <w:sz w:val="24"/>
          <w:szCs w:val="24"/>
        </w:rPr>
        <w:t>Podnebí:</w:t>
      </w:r>
    </w:p>
    <w:p w:rsidR="00450B5D" w:rsidRDefault="00450B5D" w:rsidP="00450B5D">
      <w:pPr>
        <w:spacing w:before="120" w:after="0" w:line="360" w:lineRule="auto"/>
        <w:jc w:val="both"/>
        <w:rPr>
          <w:rFonts w:cs="Times New Roman"/>
          <w:sz w:val="24"/>
          <w:szCs w:val="24"/>
          <w:shd w:val="clear" w:color="auto" w:fill="FFFFFF"/>
        </w:rPr>
      </w:pPr>
      <w:r w:rsidRPr="00450B5D">
        <w:rPr>
          <w:rFonts w:cs="Times New Roman"/>
          <w:sz w:val="24"/>
          <w:szCs w:val="24"/>
        </w:rPr>
        <w:t>Rakousko leží v mírném pásmu v přechodné zóně mezi přímořským, Atlantikem ovlivněným podnebím a kontinentálním podnebím. Čtyři roční období se zpravidla vyznačují typickými teplotními</w:t>
      </w:r>
      <w:r w:rsidRPr="00450B5D">
        <w:rPr>
          <w:rFonts w:cs="Times New Roman"/>
          <w:sz w:val="24"/>
          <w:szCs w:val="24"/>
        </w:rPr>
        <w:t xml:space="preserve"> a podnebními charakteristikami </w:t>
      </w:r>
      <w:r w:rsidRPr="00450B5D">
        <w:rPr>
          <w:sz w:val="24"/>
          <w:szCs w:val="24"/>
        </w:rPr>
        <w:t>(</w:t>
      </w:r>
      <w:r w:rsidRPr="00450B5D">
        <w:rPr>
          <w:rFonts w:cs="Times New Roman"/>
          <w:sz w:val="24"/>
          <w:szCs w:val="24"/>
          <w:shd w:val="clear" w:color="auto" w:fill="FFFFFF"/>
        </w:rPr>
        <w:t>http://styrsko.cz</w:t>
      </w:r>
      <w:r>
        <w:rPr>
          <w:rFonts w:cs="Times New Roman"/>
          <w:sz w:val="24"/>
          <w:szCs w:val="24"/>
          <w:shd w:val="clear" w:color="auto" w:fill="FFFFFF"/>
        </w:rPr>
        <w:t>).</w:t>
      </w:r>
    </w:p>
    <w:p w:rsidR="00450B5D" w:rsidRPr="00450B5D" w:rsidRDefault="00450B5D" w:rsidP="00450B5D">
      <w:pPr>
        <w:spacing w:before="120" w:after="0" w:line="360" w:lineRule="auto"/>
        <w:jc w:val="both"/>
        <w:rPr>
          <w:rFonts w:cs="Times New Roman"/>
          <w:b/>
          <w:sz w:val="24"/>
          <w:szCs w:val="24"/>
        </w:rPr>
      </w:pPr>
    </w:p>
    <w:p w:rsidR="00954767" w:rsidRPr="00450B5D" w:rsidRDefault="00954767" w:rsidP="00450B5D">
      <w:pPr>
        <w:spacing w:before="120" w:after="0" w:line="360" w:lineRule="auto"/>
        <w:jc w:val="both"/>
        <w:rPr>
          <w:sz w:val="24"/>
          <w:szCs w:val="24"/>
        </w:rPr>
      </w:pPr>
    </w:p>
    <w:sectPr w:rsidR="00954767" w:rsidRPr="00450B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B5D"/>
    <w:rsid w:val="00450B5D"/>
    <w:rsid w:val="009547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64A6A"/>
  <w15:chartTrackingRefBased/>
  <w15:docId w15:val="{E0CEAC48-D2CD-40A5-BFE1-C03095C20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50B5D"/>
    <w:rPr>
      <w:rFonts w:ascii="Times New Roman" w:hAnsi="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450B5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wikipedia.org/wiki/Okres_Murau" TargetMode="External"/><Relationship Id="rId3" Type="http://schemas.openxmlformats.org/officeDocument/2006/relationships/webSettings" Target="webSettings.xml"/><Relationship Id="rId7" Type="http://schemas.openxmlformats.org/officeDocument/2006/relationships/hyperlink" Target="https://cs.wikipedia.org/wiki/Okres_Leobe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s.wikipedia.org/wiki/Okres_Leibnitz" TargetMode="External"/><Relationship Id="rId11" Type="http://schemas.openxmlformats.org/officeDocument/2006/relationships/theme" Target="theme/theme1.xml"/><Relationship Id="rId5" Type="http://schemas.openxmlformats.org/officeDocument/2006/relationships/hyperlink" Target="https://cs.wikipedia.org/wiki/Okres_Deutschlandsberg" TargetMode="External"/><Relationship Id="rId10" Type="http://schemas.openxmlformats.org/officeDocument/2006/relationships/fontTable" Target="fontTable.xml"/><Relationship Id="rId4" Type="http://schemas.openxmlformats.org/officeDocument/2006/relationships/hyperlink" Target="https://cs.wikipedia.org/wiki/%C5%A0t%C3%BDrsk%C3%BD_Hradec" TargetMode="External"/><Relationship Id="rId9" Type="http://schemas.openxmlformats.org/officeDocument/2006/relationships/hyperlink" Target="https://cs.wikipedia.org/wiki/Okres_Wei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503</Words>
  <Characters>2971</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Vlk</dc:creator>
  <cp:keywords/>
  <dc:description/>
  <cp:lastModifiedBy>Robert Vlk</cp:lastModifiedBy>
  <cp:revision>1</cp:revision>
  <dcterms:created xsi:type="dcterms:W3CDTF">2020-09-22T08:56:00Z</dcterms:created>
  <dcterms:modified xsi:type="dcterms:W3CDTF">2020-09-22T09:01:00Z</dcterms:modified>
</cp:coreProperties>
</file>