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7F" w:rsidRPr="00A62E7F" w:rsidRDefault="00395458" w:rsidP="00A62E7F">
      <w:pPr>
        <w:spacing w:line="360" w:lineRule="auto"/>
        <w:rPr>
          <w:lang w:val="ru-RU"/>
        </w:rPr>
      </w:pPr>
      <w:r>
        <w:rPr>
          <w:b/>
          <w:bCs/>
          <w:iCs/>
          <w:sz w:val="28"/>
          <w:szCs w:val="28"/>
          <w:lang w:val="ru-RU"/>
        </w:rPr>
        <w:t>Официально-</w:t>
      </w:r>
      <w:r w:rsidR="00D63CEB" w:rsidRPr="00A62E7F">
        <w:rPr>
          <w:b/>
          <w:bCs/>
          <w:iCs/>
          <w:sz w:val="28"/>
          <w:szCs w:val="28"/>
          <w:lang w:val="ru-RU"/>
        </w:rPr>
        <w:t xml:space="preserve">деловой </w:t>
      </w:r>
      <w:r w:rsidR="00D63CEB" w:rsidRPr="00A62E7F">
        <w:rPr>
          <w:b/>
          <w:sz w:val="28"/>
          <w:szCs w:val="28"/>
          <w:lang w:val="ru-RU"/>
        </w:rPr>
        <w:t>стиль</w:t>
      </w:r>
      <w:r w:rsidR="00D63CEB" w:rsidRPr="00A62E7F">
        <w:rPr>
          <w:lang w:val="ru-RU"/>
        </w:rPr>
        <w:t xml:space="preserve"> </w:t>
      </w:r>
      <w:r w:rsidR="00A62E7F" w:rsidRPr="00A62E7F">
        <w:rPr>
          <w:lang w:val="ru-RU"/>
        </w:rPr>
        <w:t>–</w:t>
      </w:r>
      <w:r w:rsidR="00D63CEB" w:rsidRPr="00A62E7F">
        <w:rPr>
          <w:lang w:val="ru-RU"/>
        </w:rPr>
        <w:t xml:space="preserve"> </w:t>
      </w:r>
    </w:p>
    <w:p w:rsidR="00D63CEB" w:rsidRPr="00A62E7F" w:rsidRDefault="00D63CEB" w:rsidP="00A62E7F">
      <w:pPr>
        <w:spacing w:line="360" w:lineRule="auto"/>
        <w:jc w:val="both"/>
        <w:rPr>
          <w:lang w:val="ru-RU"/>
        </w:rPr>
      </w:pPr>
      <w:r w:rsidRPr="00A62E7F">
        <w:rPr>
          <w:lang w:val="ru-RU"/>
        </w:rPr>
        <w:t xml:space="preserve">это стиль документов, международных договоров, государственных актов, законов, деловых бумаг и т.п., который определяется их содержанием и целями - сообщить информацию, имеющую практическое значение, дать указания, инструкции. Он выступает в письменной форме и имеет </w:t>
      </w:r>
      <w:r w:rsidR="00A62E7F">
        <w:rPr>
          <w:lang w:val="ru-RU"/>
        </w:rPr>
        <w:t xml:space="preserve">следующие </w:t>
      </w:r>
      <w:r w:rsidRPr="00A62E7F">
        <w:rPr>
          <w:lang w:val="ru-RU"/>
        </w:rPr>
        <w:t>"</w:t>
      </w:r>
      <w:proofErr w:type="spellStart"/>
      <w:r w:rsidRPr="00A62E7F">
        <w:rPr>
          <w:lang w:val="ru-RU"/>
        </w:rPr>
        <w:t>подстили</w:t>
      </w:r>
      <w:proofErr w:type="spellEnd"/>
      <w:r w:rsidRPr="00A62E7F">
        <w:rPr>
          <w:lang w:val="ru-RU"/>
        </w:rPr>
        <w:t xml:space="preserve">": </w:t>
      </w:r>
    </w:p>
    <w:p w:rsidR="00D63CEB" w:rsidRPr="006A228B" w:rsidRDefault="006A228B" w:rsidP="00A62E7F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 w:rsidRPr="006A228B">
        <w:rPr>
          <w:b/>
          <w:lang w:val="ru-RU"/>
        </w:rPr>
        <w:t>Законодательный</w:t>
      </w:r>
      <w:r>
        <w:rPr>
          <w:lang w:val="ru-RU"/>
        </w:rPr>
        <w:t xml:space="preserve"> </w:t>
      </w:r>
      <w:r w:rsidRPr="006A228B">
        <w:rPr>
          <w:lang w:val="ru-RU"/>
        </w:rPr>
        <w:t>(виды документов, как законы, указы, гражданские, уголовные и другие акты государственного значения; основная устная форма - судебная речь);</w:t>
      </w:r>
    </w:p>
    <w:p w:rsidR="00D63CEB" w:rsidRPr="00FA7FD7" w:rsidRDefault="00FA7FD7" w:rsidP="00A62E7F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>
        <w:rPr>
          <w:lang w:val="ru-RU"/>
        </w:rPr>
        <w:t xml:space="preserve">административно – канцелярский </w:t>
      </w:r>
      <w:r w:rsidRPr="00FA7FD7">
        <w:rPr>
          <w:lang w:val="ru-RU"/>
        </w:rPr>
        <w:t xml:space="preserve">(виды документов: уставы, договоры, приказы, распоряжения, заявления, характеристики, </w:t>
      </w:r>
      <w:hyperlink r:id="rId5" w:history="1">
        <w:r w:rsidRPr="00CD7C3E">
          <w:rPr>
            <w:rStyle w:val="Hypertextovodkaz"/>
            <w:color w:val="auto"/>
            <w:u w:val="none"/>
            <w:lang w:val="ru-RU"/>
          </w:rPr>
          <w:t>доверенности</w:t>
        </w:r>
      </w:hyperlink>
      <w:r w:rsidRPr="00CD7C3E">
        <w:rPr>
          <w:lang w:val="ru-RU"/>
        </w:rPr>
        <w:t xml:space="preserve">, </w:t>
      </w:r>
      <w:r w:rsidRPr="00FA7FD7">
        <w:rPr>
          <w:lang w:val="ru-RU"/>
        </w:rPr>
        <w:t>расписки и т.д.; устные формы - доклад, выступление, служебный телефонный разговор, устное распоряжение).</w:t>
      </w:r>
    </w:p>
    <w:p w:rsidR="00D63CEB" w:rsidRPr="006A228B" w:rsidRDefault="006A228B" w:rsidP="00A62E7F">
      <w:pPr>
        <w:numPr>
          <w:ilvl w:val="0"/>
          <w:numId w:val="1"/>
        </w:numPr>
        <w:spacing w:before="100" w:beforeAutospacing="1" w:after="100" w:afterAutospacing="1" w:line="360" w:lineRule="auto"/>
        <w:rPr>
          <w:lang w:val="ru-RU"/>
        </w:rPr>
      </w:pPr>
      <w:r w:rsidRPr="00FA7FD7">
        <w:rPr>
          <w:b/>
          <w:lang w:val="ru-RU"/>
        </w:rPr>
        <w:t>дипломатический</w:t>
      </w:r>
      <w:r>
        <w:rPr>
          <w:lang w:val="ru-RU"/>
        </w:rPr>
        <w:t xml:space="preserve"> </w:t>
      </w:r>
      <w:r w:rsidRPr="006A228B">
        <w:rPr>
          <w:lang w:val="ru-RU"/>
        </w:rPr>
        <w:t>(виды документов: международные договоры, соглашения, конвенции, меморандумы, ноты, коммюнике и т.д.; устные формы практически не применяются);</w:t>
      </w:r>
    </w:p>
    <w:p w:rsidR="00D63CEB" w:rsidRPr="00A62E7F" w:rsidRDefault="00D63CEB" w:rsidP="00A62E7F">
      <w:pPr>
        <w:spacing w:line="360" w:lineRule="auto"/>
        <w:rPr>
          <w:lang w:val="ru-RU"/>
        </w:rPr>
      </w:pPr>
      <w:r w:rsidRPr="00A62E7F">
        <w:rPr>
          <w:lang w:val="ru-RU"/>
        </w:rPr>
        <w:t xml:space="preserve">Основные стилевые черты данного стиля: </w:t>
      </w:r>
    </w:p>
    <w:p w:rsidR="00D63CEB" w:rsidRPr="00A62E7F" w:rsidRDefault="00D63CEB" w:rsidP="00A62E7F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сжатость, компактность изложения, экономное использование языковых средств; </w:t>
      </w:r>
    </w:p>
    <w:p w:rsidR="00D63CEB" w:rsidRPr="00A62E7F" w:rsidRDefault="00D63CEB" w:rsidP="00A62E7F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стандартное расположение материала, обязательность формы; </w:t>
      </w:r>
    </w:p>
    <w:p w:rsidR="00D63CEB" w:rsidRPr="00A62E7F" w:rsidRDefault="00D63CEB" w:rsidP="00A62E7F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конкретность, бесстрастность, официальность высказывания. </w:t>
      </w:r>
    </w:p>
    <w:p w:rsidR="00D63CEB" w:rsidRPr="00A62E7F" w:rsidRDefault="00D63CEB" w:rsidP="00A62E7F">
      <w:pPr>
        <w:spacing w:line="360" w:lineRule="auto"/>
        <w:rPr>
          <w:lang w:val="ru-RU"/>
        </w:rPr>
      </w:pPr>
      <w:r w:rsidRPr="00A62E7F">
        <w:rPr>
          <w:lang w:val="ru-RU"/>
        </w:rPr>
        <w:t xml:space="preserve">Характерные особенности официально - делового стиля: </w:t>
      </w:r>
    </w:p>
    <w:p w:rsidR="00D63CEB" w:rsidRPr="00A62E7F" w:rsidRDefault="00D63CEB" w:rsidP="00A62E7F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>наличие особой фразеологии</w:t>
      </w:r>
      <w:r w:rsidR="00A62E7F">
        <w:rPr>
          <w:lang w:val="ru-RU"/>
        </w:rPr>
        <w:t xml:space="preserve"> (устойчивых словосочетаний)</w:t>
      </w:r>
      <w:r w:rsidRPr="00A62E7F">
        <w:rPr>
          <w:lang w:val="ru-RU"/>
        </w:rPr>
        <w:t xml:space="preserve">, а также многочисленных речевых стандартов - клише; </w:t>
      </w:r>
    </w:p>
    <w:p w:rsidR="00D63CEB" w:rsidRPr="00CD7C3E" w:rsidRDefault="00D63CEB" w:rsidP="00CD7C3E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CD7C3E">
        <w:rPr>
          <w:lang w:val="ru-RU"/>
        </w:rPr>
        <w:t>употребление отглагольных существительных (</w:t>
      </w:r>
      <w:r w:rsidRPr="00CD7C3E">
        <w:rPr>
          <w:i/>
          <w:lang w:val="ru-RU"/>
        </w:rPr>
        <w:t>например, на основании, в отношении, в силу</w:t>
      </w:r>
      <w:r w:rsidR="00CD7C3E" w:rsidRPr="00CD7C3E">
        <w:rPr>
          <w:lang w:val="ru-RU"/>
        </w:rPr>
        <w:t xml:space="preserve">, </w:t>
      </w:r>
      <w:r w:rsidR="00CD7C3E" w:rsidRPr="00CD7C3E">
        <w:rPr>
          <w:i/>
          <w:lang w:val="ru-RU"/>
        </w:rPr>
        <w:t>исходя из, за счет, по той причине что</w:t>
      </w:r>
      <w:r w:rsidR="00CD7C3E" w:rsidRPr="00CD7C3E">
        <w:rPr>
          <w:lang w:val="ru-RU"/>
        </w:rPr>
        <w:t xml:space="preserve"> </w:t>
      </w:r>
      <w:r w:rsidRPr="00CD7C3E">
        <w:rPr>
          <w:lang w:val="ru-RU"/>
        </w:rPr>
        <w:t xml:space="preserve">и т.п.); </w:t>
      </w:r>
    </w:p>
    <w:p w:rsidR="00D63CEB" w:rsidRPr="00A62E7F" w:rsidRDefault="00D63CEB" w:rsidP="00A62E7F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использование номинативных предложений с перечислением; </w:t>
      </w:r>
    </w:p>
    <w:p w:rsidR="00D63CEB" w:rsidRPr="00A62E7F" w:rsidRDefault="00D63CEB" w:rsidP="00A62E7F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сложные синтаксические конструкции; </w:t>
      </w:r>
    </w:p>
    <w:p w:rsidR="00CD7C3E" w:rsidRDefault="00D63CEB" w:rsidP="00CD7C3E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A62E7F">
        <w:rPr>
          <w:lang w:val="ru-RU"/>
        </w:rPr>
        <w:t xml:space="preserve">отсутствие эмоционально - экспрессивных речевых средств. </w:t>
      </w:r>
    </w:p>
    <w:p w:rsidR="00CD7C3E" w:rsidRDefault="00CD7C3E" w:rsidP="00CD7C3E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ru-RU"/>
        </w:rPr>
      </w:pPr>
      <w:r w:rsidRPr="00CD7C3E">
        <w:rPr>
          <w:lang w:val="ru-RU"/>
        </w:rPr>
        <w:lastRenderedPageBreak/>
        <w:t>официально-деловой стиль предполагает использование аббревиатур и терминов, характерных для той сферы, в которой он употребляется, без раскрытия их значений.</w:t>
      </w:r>
    </w:p>
    <w:p w:rsidR="00724E56" w:rsidRPr="00724E56" w:rsidRDefault="00724E56" w:rsidP="00724E56">
      <w:pPr>
        <w:pStyle w:val="Bezmezer"/>
        <w:spacing w:line="360" w:lineRule="auto"/>
        <w:rPr>
          <w:lang w:val="ru-RU"/>
        </w:rPr>
      </w:pPr>
      <w:r w:rsidRPr="00724E56">
        <w:rPr>
          <w:lang w:val="ru-RU"/>
        </w:rPr>
        <w:t xml:space="preserve">Стиль  отдает предпочтение родовым обозначениям с широкой и бедной семантикой, с ограниченным числом семантических признаков: </w:t>
      </w:r>
    </w:p>
    <w:p w:rsidR="00724E56" w:rsidRPr="00724E56" w:rsidRDefault="00724E56" w:rsidP="00724E56">
      <w:pPr>
        <w:pStyle w:val="Bezmezer"/>
        <w:numPr>
          <w:ilvl w:val="0"/>
          <w:numId w:val="5"/>
        </w:numPr>
        <w:rPr>
          <w:rStyle w:val="Zvraznn"/>
          <w:i w:val="0"/>
          <w:iCs w:val="0"/>
          <w:lang w:val="ru-RU"/>
        </w:rPr>
      </w:pPr>
      <w:r w:rsidRPr="00724E56">
        <w:rPr>
          <w:rStyle w:val="Zvraznn"/>
          <w:b/>
          <w:lang w:val="ru-RU"/>
        </w:rPr>
        <w:t>помещение</w:t>
      </w:r>
      <w:r>
        <w:rPr>
          <w:rStyle w:val="Zvraznn"/>
          <w:lang w:val="ru-RU"/>
        </w:rPr>
        <w:t xml:space="preserve"> (сравни</w:t>
      </w:r>
      <w:r w:rsidRPr="00724E56">
        <w:rPr>
          <w:rStyle w:val="Zvraznn"/>
          <w:lang w:val="ru-RU"/>
        </w:rPr>
        <w:t xml:space="preserve">: квартира, цех, ангар, вестибюль, кров, обитель, апартаменты), </w:t>
      </w:r>
      <w:r w:rsidRPr="00724E56">
        <w:rPr>
          <w:rStyle w:val="Zvraznn"/>
          <w:b/>
          <w:lang w:val="ru-RU"/>
        </w:rPr>
        <w:t>лицо</w:t>
      </w:r>
      <w:r w:rsidRPr="00724E56">
        <w:rPr>
          <w:rStyle w:val="Zvraznn"/>
          <w:lang w:val="ru-RU"/>
        </w:rPr>
        <w:t xml:space="preserve"> (ср.: индивид, персона, мужчина, девушка, парень, малый, хозяин, жилец, прохожий), </w:t>
      </w:r>
      <w:r w:rsidRPr="00724E56">
        <w:rPr>
          <w:rStyle w:val="Zvraznn"/>
          <w:b/>
          <w:lang w:val="ru-RU"/>
        </w:rPr>
        <w:t>родитель</w:t>
      </w:r>
      <w:r w:rsidRPr="00724E56">
        <w:rPr>
          <w:rStyle w:val="Zvraznn"/>
          <w:lang w:val="ru-RU"/>
        </w:rPr>
        <w:t xml:space="preserve"> (ср.: мать, отец, папаша, матушка, предок), </w:t>
      </w:r>
      <w:r w:rsidRPr="00724E56">
        <w:rPr>
          <w:rStyle w:val="Zvraznn"/>
          <w:b/>
          <w:lang w:val="ru-RU"/>
        </w:rPr>
        <w:t>военнослужащий</w:t>
      </w:r>
      <w:r w:rsidRPr="00724E56">
        <w:rPr>
          <w:rStyle w:val="Zvraznn"/>
          <w:lang w:val="ru-RU"/>
        </w:rPr>
        <w:t xml:space="preserve"> (ср.: солдат, генерал-лейтенант, артиллерист, новобранец, вояка, служивый, морячок), </w:t>
      </w:r>
      <w:r w:rsidRPr="00724E56">
        <w:rPr>
          <w:rStyle w:val="Zvraznn"/>
          <w:b/>
          <w:lang w:val="ru-RU"/>
        </w:rPr>
        <w:t>взыскание</w:t>
      </w:r>
      <w:r w:rsidRPr="00724E56">
        <w:rPr>
          <w:rStyle w:val="Zvraznn"/>
          <w:lang w:val="ru-RU"/>
        </w:rPr>
        <w:t xml:space="preserve"> (ср.: выговор, штраф, арест, нагоняй, выволочка), </w:t>
      </w:r>
      <w:r w:rsidRPr="00724E56">
        <w:rPr>
          <w:rStyle w:val="Zvraznn"/>
          <w:b/>
          <w:lang w:val="ru-RU"/>
        </w:rPr>
        <w:t>прибыть</w:t>
      </w:r>
      <w:r w:rsidRPr="00724E56">
        <w:rPr>
          <w:rStyle w:val="Zvraznn"/>
          <w:lang w:val="ru-RU"/>
        </w:rPr>
        <w:t xml:space="preserve"> (ср.: прийти, приехать, приплыть, прискакать, ввалиться, нагрянуть, припожаловать) и другие. </w:t>
      </w:r>
    </w:p>
    <w:p w:rsidR="00724E56" w:rsidRDefault="00724E56" w:rsidP="00724E56">
      <w:pPr>
        <w:pStyle w:val="style4"/>
        <w:spacing w:line="360" w:lineRule="auto"/>
        <w:jc w:val="both"/>
        <w:rPr>
          <w:lang w:val="ru-RU"/>
        </w:rPr>
      </w:pPr>
      <w:r w:rsidRPr="00724E56">
        <w:rPr>
          <w:lang w:val="ru-RU"/>
        </w:rPr>
        <w:t>В стиле наблюдается самый высокий среди всех функциональных стилей процент инфинитива от других глагольных форм, а именно 5:1 (в научной речи это соотношение равно 1:5). Такое количественное возрастание доли инфинитива связано с целевой установкой большинства ОД документов - выразить волю законодателя.</w:t>
      </w:r>
    </w:p>
    <w:p w:rsidR="009C66ED" w:rsidRDefault="009C66ED" w:rsidP="009C66ED">
      <w:pPr>
        <w:pStyle w:val="Bezmezer"/>
        <w:spacing w:line="360" w:lineRule="auto"/>
        <w:jc w:val="both"/>
        <w:rPr>
          <w:i/>
          <w:iCs/>
          <w:lang w:val="ru-RU"/>
        </w:rPr>
      </w:pPr>
      <w:r w:rsidRPr="009C66ED">
        <w:rPr>
          <w:lang w:val="ru-RU"/>
        </w:rPr>
        <w:t xml:space="preserve">При назывании лица в ОД стиле употребляются имена существительные, обозначающие лицо по признаку, обусловленному каким-либо действием или отношением, что призвано точно обозначить "роли" участников ситуации: </w:t>
      </w:r>
      <w:r w:rsidRPr="009C66ED">
        <w:rPr>
          <w:i/>
          <w:iCs/>
          <w:lang w:val="ru-RU"/>
        </w:rPr>
        <w:t xml:space="preserve">ответчик, квартиросъемщик, наниматель, читатель, опекун, усыновитель, истец, свидетель и т.д. </w:t>
      </w:r>
    </w:p>
    <w:p w:rsidR="009C66ED" w:rsidRPr="009C66ED" w:rsidRDefault="009C66ED" w:rsidP="009C66ED">
      <w:pPr>
        <w:pStyle w:val="Bezmezer"/>
        <w:spacing w:line="360" w:lineRule="auto"/>
        <w:jc w:val="both"/>
        <w:rPr>
          <w:lang w:val="ru-RU"/>
        </w:rPr>
      </w:pPr>
    </w:p>
    <w:p w:rsidR="009C66ED" w:rsidRDefault="009C66ED" w:rsidP="009C66ED">
      <w:pPr>
        <w:pStyle w:val="Bezmezer"/>
        <w:spacing w:line="360" w:lineRule="auto"/>
        <w:jc w:val="both"/>
        <w:rPr>
          <w:lang w:val="ru-RU"/>
        </w:rPr>
      </w:pPr>
      <w:r w:rsidRPr="009C66ED">
        <w:rPr>
          <w:lang w:val="ru-RU"/>
        </w:rPr>
        <w:t xml:space="preserve">Существительные, обозначающие должности и звания, используются в форме мужского рода и в том случае, когда они относятся к лицам женского пола: </w:t>
      </w:r>
      <w:r w:rsidRPr="009C66ED">
        <w:rPr>
          <w:i/>
          <w:iCs/>
          <w:lang w:val="ru-RU"/>
        </w:rPr>
        <w:t>работник милиции Смирнов, ответчик Прошина</w:t>
      </w:r>
      <w:r w:rsidRPr="009C66ED">
        <w:rPr>
          <w:lang w:val="ru-RU"/>
        </w:rPr>
        <w:t xml:space="preserve"> и подобные. </w:t>
      </w:r>
    </w:p>
    <w:p w:rsidR="009C66ED" w:rsidRPr="009C66ED" w:rsidRDefault="009C66ED" w:rsidP="009C66ED">
      <w:pPr>
        <w:pStyle w:val="Bezmezer"/>
        <w:spacing w:line="360" w:lineRule="auto"/>
        <w:jc w:val="both"/>
        <w:rPr>
          <w:lang w:val="ru-RU"/>
        </w:rPr>
      </w:pPr>
    </w:p>
    <w:p w:rsidR="009C66ED" w:rsidRDefault="009C66ED" w:rsidP="009C66ED">
      <w:pPr>
        <w:pStyle w:val="Bezmezer"/>
        <w:spacing w:line="360" w:lineRule="auto"/>
        <w:jc w:val="both"/>
        <w:rPr>
          <w:lang w:val="ru-RU"/>
        </w:rPr>
      </w:pPr>
      <w:r w:rsidRPr="009C66ED">
        <w:rPr>
          <w:lang w:val="ru-RU"/>
        </w:rPr>
        <w:t>Из словообразовательных моделей существительных широко представлены отглагольные образования, в том числе на -</w:t>
      </w:r>
      <w:proofErr w:type="spellStart"/>
      <w:r w:rsidRPr="009C66ED">
        <w:rPr>
          <w:lang w:val="ru-RU"/>
        </w:rPr>
        <w:t>ние</w:t>
      </w:r>
      <w:proofErr w:type="spellEnd"/>
      <w:r w:rsidRPr="009C66ED">
        <w:rPr>
          <w:lang w:val="ru-RU"/>
        </w:rPr>
        <w:t xml:space="preserve"> иногда с префиксом и не- : </w:t>
      </w:r>
      <w:r w:rsidRPr="009C66ED">
        <w:rPr>
          <w:i/>
          <w:lang w:val="ru-RU"/>
        </w:rPr>
        <w:t>несоблюдение, непризнание, решение, исполнение</w:t>
      </w:r>
      <w:r w:rsidRPr="009C66ED">
        <w:rPr>
          <w:lang w:val="ru-RU"/>
        </w:rPr>
        <w:t>.</w:t>
      </w:r>
    </w:p>
    <w:p w:rsidR="00097C2D" w:rsidRDefault="00097C2D" w:rsidP="009C66ED">
      <w:pPr>
        <w:pStyle w:val="Bezmezer"/>
        <w:spacing w:line="360" w:lineRule="auto"/>
        <w:jc w:val="both"/>
        <w:rPr>
          <w:lang w:val="ru-RU"/>
        </w:rPr>
      </w:pPr>
    </w:p>
    <w:p w:rsidR="00097C2D" w:rsidRPr="00097C2D" w:rsidRDefault="00097C2D" w:rsidP="00097C2D">
      <w:pPr>
        <w:pStyle w:val="Bezmezer"/>
        <w:spacing w:line="360" w:lineRule="auto"/>
        <w:jc w:val="both"/>
        <w:rPr>
          <w:lang w:val="ru-RU"/>
        </w:rPr>
      </w:pPr>
      <w:r w:rsidRPr="00097C2D">
        <w:rPr>
          <w:lang w:val="ru-RU"/>
        </w:rPr>
        <w:t xml:space="preserve">Как и в научном стиле, здесь широко используется пассивная конструкция и сложноподчиненные предложения с союзной связью частей, причем большое место занимают сложноподчиненные предложения с условной придаточной частью (26% </w:t>
      </w:r>
      <w:r w:rsidRPr="00097C2D">
        <w:rPr>
          <w:lang w:val="ru-RU"/>
        </w:rPr>
        <w:lastRenderedPageBreak/>
        <w:t xml:space="preserve">среди всех сложных предложений, что в 4 раза превосходит их </w:t>
      </w:r>
      <w:proofErr w:type="spellStart"/>
      <w:r w:rsidRPr="00097C2D">
        <w:rPr>
          <w:lang w:val="ru-RU"/>
        </w:rPr>
        <w:t>употребляемость</w:t>
      </w:r>
      <w:proofErr w:type="spellEnd"/>
      <w:r w:rsidRPr="00097C2D">
        <w:rPr>
          <w:lang w:val="ru-RU"/>
        </w:rPr>
        <w:t xml:space="preserve"> в научной речи). </w:t>
      </w:r>
    </w:p>
    <w:p w:rsidR="00097C2D" w:rsidRPr="00097C2D" w:rsidRDefault="00097C2D" w:rsidP="009C66ED">
      <w:pPr>
        <w:pStyle w:val="Bezmezer"/>
        <w:spacing w:line="360" w:lineRule="auto"/>
        <w:jc w:val="both"/>
      </w:pPr>
    </w:p>
    <w:p w:rsidR="00097C2D" w:rsidRPr="009C66ED" w:rsidRDefault="00097C2D" w:rsidP="009C66ED">
      <w:pPr>
        <w:pStyle w:val="Bezmezer"/>
        <w:spacing w:line="360" w:lineRule="auto"/>
        <w:jc w:val="both"/>
        <w:rPr>
          <w:lang w:val="ru-RU"/>
        </w:rPr>
      </w:pPr>
    </w:p>
    <w:p w:rsidR="00724E56" w:rsidRPr="009C66ED" w:rsidRDefault="00724E56" w:rsidP="00724E56">
      <w:pPr>
        <w:pStyle w:val="style4"/>
        <w:spacing w:line="360" w:lineRule="auto"/>
        <w:jc w:val="both"/>
        <w:rPr>
          <w:lang w:val="ru-RU"/>
        </w:rPr>
      </w:pPr>
    </w:p>
    <w:p w:rsidR="00724E56" w:rsidRPr="00724E56" w:rsidRDefault="00724E56" w:rsidP="00724E56">
      <w:pPr>
        <w:spacing w:before="100" w:beforeAutospacing="1" w:after="100" w:afterAutospacing="1" w:line="360" w:lineRule="auto"/>
      </w:pPr>
    </w:p>
    <w:p w:rsidR="007350FE" w:rsidRPr="00CD7C3E" w:rsidRDefault="007350FE" w:rsidP="00A62E7F">
      <w:pPr>
        <w:spacing w:line="360" w:lineRule="auto"/>
      </w:pPr>
    </w:p>
    <w:sectPr w:rsidR="007350FE" w:rsidRPr="00CD7C3E" w:rsidSect="007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0220"/>
    <w:multiLevelType w:val="multilevel"/>
    <w:tmpl w:val="5D4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F7C51"/>
    <w:multiLevelType w:val="hybridMultilevel"/>
    <w:tmpl w:val="F920E4F6"/>
    <w:lvl w:ilvl="0" w:tplc="DF68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E4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8F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548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D83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AE2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30B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887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684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6058D"/>
    <w:multiLevelType w:val="hybridMultilevel"/>
    <w:tmpl w:val="5352F3BA"/>
    <w:lvl w:ilvl="0" w:tplc="C26C2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A67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22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3C1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565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F8C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3E0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5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94EB5"/>
    <w:multiLevelType w:val="hybridMultilevel"/>
    <w:tmpl w:val="7C1A67E0"/>
    <w:lvl w:ilvl="0" w:tplc="DF68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941DD"/>
    <w:multiLevelType w:val="hybridMultilevel"/>
    <w:tmpl w:val="073E1466"/>
    <w:lvl w:ilvl="0" w:tplc="E5CEC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38F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926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8A7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F41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8AB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D46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8A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32D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3CEB"/>
    <w:rsid w:val="00097C2D"/>
    <w:rsid w:val="00395458"/>
    <w:rsid w:val="00631B86"/>
    <w:rsid w:val="00631BF3"/>
    <w:rsid w:val="006A228B"/>
    <w:rsid w:val="00724E56"/>
    <w:rsid w:val="007350FE"/>
    <w:rsid w:val="009C66ED"/>
    <w:rsid w:val="00A62E7F"/>
    <w:rsid w:val="00B74E16"/>
    <w:rsid w:val="00CD7C3E"/>
    <w:rsid w:val="00D63CEB"/>
    <w:rsid w:val="00F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FD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D7C3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D7C3E"/>
    <w:pPr>
      <w:ind w:left="720"/>
      <w:contextualSpacing/>
    </w:pPr>
  </w:style>
  <w:style w:type="paragraph" w:customStyle="1" w:styleId="style4">
    <w:name w:val="style4"/>
    <w:basedOn w:val="Normln"/>
    <w:rsid w:val="00724E5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24E56"/>
    <w:rPr>
      <w:i/>
      <w:iCs/>
    </w:rPr>
  </w:style>
  <w:style w:type="paragraph" w:styleId="Bezmezer">
    <w:name w:val="No Spacing"/>
    <w:uiPriority w:val="1"/>
    <w:qFormat/>
    <w:rsid w:val="0072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11</cp:revision>
  <dcterms:created xsi:type="dcterms:W3CDTF">2012-02-21T16:30:00Z</dcterms:created>
  <dcterms:modified xsi:type="dcterms:W3CDTF">2012-02-23T18:09:00Z</dcterms:modified>
</cp:coreProperties>
</file>