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F2" w:rsidRDefault="007A7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Prvky kombinatoriky v učivu matematiky 1. stupně ZŠ</w:t>
      </w:r>
    </w:p>
    <w:p w:rsidR="00662D52" w:rsidRDefault="00662D52">
      <w:pPr>
        <w:rPr>
          <w:rFonts w:ascii="Times New Roman" w:hAnsi="Times New Roman" w:cs="Times New Roman"/>
          <w:b/>
          <w:sz w:val="28"/>
          <w:szCs w:val="28"/>
        </w:rPr>
      </w:pPr>
    </w:p>
    <w:p w:rsidR="007A7266" w:rsidRDefault="007A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Růžena Blažková</w:t>
      </w:r>
    </w:p>
    <w:p w:rsidR="00662D52" w:rsidRDefault="00662D52" w:rsidP="00720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266" w:rsidRDefault="00720E7B" w:rsidP="00720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Kombinatorika není v učivu matematiky 1. stupně ZŠ zařazena jako téma, avšak prostřednictvím řešení úloh je možné rozvíjet kombinatorické myšlení žáků.</w:t>
      </w:r>
    </w:p>
    <w:p w:rsidR="007A7266" w:rsidRDefault="00720E7B" w:rsidP="007A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Rámcovém vzdělávacím pr</w:t>
      </w:r>
      <w:r w:rsidR="00662D52">
        <w:rPr>
          <w:rFonts w:ascii="Times New Roman" w:hAnsi="Times New Roman" w:cs="Times New Roman"/>
          <w:sz w:val="24"/>
          <w:szCs w:val="24"/>
        </w:rPr>
        <w:t xml:space="preserve">ogramu pro základní vzdělávání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7A7266">
        <w:rPr>
          <w:rFonts w:ascii="Times New Roman" w:hAnsi="Times New Roman" w:cs="Times New Roman"/>
          <w:sz w:val="24"/>
          <w:szCs w:val="24"/>
        </w:rPr>
        <w:t>jeden z cílů vzdělávací oblasti Matematika a její aplikace je:</w:t>
      </w:r>
    </w:p>
    <w:p w:rsidR="00720E7B" w:rsidRDefault="00720E7B" w:rsidP="007A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A7266">
        <w:rPr>
          <w:rFonts w:ascii="Times New Roman" w:hAnsi="Times New Roman" w:cs="Times New Roman"/>
          <w:sz w:val="24"/>
          <w:szCs w:val="24"/>
        </w:rPr>
        <w:t>Vzdělávání v matematice směřuje k utváření a rozvíjení klíčových kompetencí tím, že vede žáka k rozvíjení kombinatorického a logického my</w:t>
      </w:r>
      <w:r>
        <w:rPr>
          <w:rFonts w:ascii="Times New Roman" w:hAnsi="Times New Roman" w:cs="Times New Roman"/>
          <w:sz w:val="24"/>
          <w:szCs w:val="24"/>
        </w:rPr>
        <w:t>šlení, ke kritickému usuzování a srozumitelné a věcné argumentaci prostřednictvím řešení matematických problémů.“</w:t>
      </w:r>
    </w:p>
    <w:p w:rsidR="00720E7B" w:rsidRDefault="00720E7B" w:rsidP="00720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Kombinatorika je jednou z nejkrásnějších částí matematiky, ač nebývá často oblíbena a pochopena.</w:t>
      </w:r>
      <w:r w:rsidR="00946A21">
        <w:rPr>
          <w:rFonts w:ascii="Times New Roman" w:hAnsi="Times New Roman" w:cs="Times New Roman"/>
          <w:sz w:val="24"/>
          <w:szCs w:val="24"/>
        </w:rPr>
        <w:t xml:space="preserve"> Uplatňuje se jak v běžném životě, tak v mnoha vědních oborech.</w:t>
      </w:r>
    </w:p>
    <w:p w:rsidR="00720E7B" w:rsidRDefault="007A7266" w:rsidP="007A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7B">
        <w:rPr>
          <w:rFonts w:ascii="Times New Roman" w:hAnsi="Times New Roman" w:cs="Times New Roman"/>
          <w:sz w:val="24"/>
          <w:szCs w:val="24"/>
        </w:rPr>
        <w:t>Kombinatorika se zabývá výběrem, rozdělováním a uspořádáváním prvků</w:t>
      </w:r>
      <w:r w:rsidR="00946A21">
        <w:rPr>
          <w:rFonts w:ascii="Times New Roman" w:hAnsi="Times New Roman" w:cs="Times New Roman"/>
          <w:sz w:val="24"/>
          <w:szCs w:val="24"/>
        </w:rPr>
        <w:t xml:space="preserve"> </w:t>
      </w:r>
      <w:r w:rsidR="00720E7B">
        <w:rPr>
          <w:rFonts w:ascii="Times New Roman" w:hAnsi="Times New Roman" w:cs="Times New Roman"/>
          <w:sz w:val="24"/>
          <w:szCs w:val="24"/>
        </w:rPr>
        <w:t>z</w:t>
      </w:r>
      <w:r w:rsidR="00946A21">
        <w:rPr>
          <w:rFonts w:ascii="Times New Roman" w:hAnsi="Times New Roman" w:cs="Times New Roman"/>
          <w:sz w:val="24"/>
          <w:szCs w:val="24"/>
        </w:rPr>
        <w:t> </w:t>
      </w:r>
      <w:r w:rsidR="00720E7B">
        <w:rPr>
          <w:rFonts w:ascii="Times New Roman" w:hAnsi="Times New Roman" w:cs="Times New Roman"/>
          <w:sz w:val="24"/>
          <w:szCs w:val="24"/>
        </w:rPr>
        <w:t>nějaké</w:t>
      </w:r>
      <w:r w:rsidR="00946A21">
        <w:rPr>
          <w:rFonts w:ascii="Times New Roman" w:hAnsi="Times New Roman" w:cs="Times New Roman"/>
          <w:sz w:val="24"/>
          <w:szCs w:val="24"/>
        </w:rPr>
        <w:t xml:space="preserve"> dané</w:t>
      </w:r>
      <w:r w:rsidR="00720E7B">
        <w:rPr>
          <w:rFonts w:ascii="Times New Roman" w:hAnsi="Times New Roman" w:cs="Times New Roman"/>
          <w:sz w:val="24"/>
          <w:szCs w:val="24"/>
        </w:rPr>
        <w:t xml:space="preserve"> skupiny prvků, tj. tvořením konfigurací prvků, které splňují určité podmínky. Vychází ze zkušeností, neboť v běžném životě neustále něco vybíráme nebo uspořádáváme.</w:t>
      </w:r>
    </w:p>
    <w:p w:rsidR="00720E7B" w:rsidRDefault="00720E7B" w:rsidP="007A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rozumíme </w:t>
      </w:r>
      <w:r w:rsidR="00662D52">
        <w:rPr>
          <w:rFonts w:ascii="Times New Roman" w:hAnsi="Times New Roman" w:cs="Times New Roman"/>
          <w:sz w:val="24"/>
          <w:szCs w:val="24"/>
        </w:rPr>
        <w:t>pod pojmem „kombinační myšlení“? Jde zpravidla o vytváření specifických schopností a dovedností, při kterých se učíme:</w:t>
      </w:r>
    </w:p>
    <w:p w:rsidR="00720E7B" w:rsidRDefault="00720E7B" w:rsidP="00720E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výběr prvků z dané skupiny (množiny) podle určitého pravidla.</w:t>
      </w:r>
    </w:p>
    <w:p w:rsidR="00720E7B" w:rsidRDefault="00720E7B" w:rsidP="00720E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Provádět uspořádání prvků daným způsobem.</w:t>
      </w:r>
    </w:p>
    <w:p w:rsidR="00946A21" w:rsidRDefault="00720E7B" w:rsidP="00720E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Najít metodu vyhledávání </w:t>
      </w:r>
      <w:r w:rsidR="00946A21">
        <w:rPr>
          <w:rFonts w:ascii="Times New Roman" w:hAnsi="Times New Roman" w:cs="Times New Roman"/>
          <w:sz w:val="24"/>
          <w:szCs w:val="24"/>
        </w:rPr>
        <w:t xml:space="preserve">všech skupin </w:t>
      </w:r>
      <w:r>
        <w:rPr>
          <w:rFonts w:ascii="Times New Roman" w:hAnsi="Times New Roman" w:cs="Times New Roman"/>
          <w:sz w:val="24"/>
          <w:szCs w:val="24"/>
        </w:rPr>
        <w:t>prvků</w:t>
      </w:r>
      <w:r w:rsidR="00946A21">
        <w:rPr>
          <w:rFonts w:ascii="Times New Roman" w:hAnsi="Times New Roman" w:cs="Times New Roman"/>
          <w:sz w:val="24"/>
          <w:szCs w:val="24"/>
        </w:rPr>
        <w:t xml:space="preserve"> s požadovanou vlastností.</w:t>
      </w:r>
    </w:p>
    <w:p w:rsidR="00946A21" w:rsidRDefault="00946A21" w:rsidP="00720E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Poznat, zda se ve vybraných skupinách jedná o skupiny uspořádané nebo neuspořádané.</w:t>
      </w:r>
    </w:p>
    <w:p w:rsidR="00946A21" w:rsidRDefault="00946A21" w:rsidP="00720E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Rozhodnout, zda se prvky ve skupinách mohou nebo nemohou opakovat.</w:t>
      </w:r>
    </w:p>
    <w:p w:rsidR="00720E7B" w:rsidRDefault="00946A21" w:rsidP="00720E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Formulovat pravidlo pro vyhledávání všech skupin s požadovanou vlastností.</w:t>
      </w:r>
      <w:r w:rsidR="00720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21" w:rsidRPr="00946A21" w:rsidRDefault="00946A21" w:rsidP="00946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prvním stupni ZŠ nejde v žádném případě o výuku kombinatoriky, avšak prostřednictvím vodných úloh a metod práce můžeme přispívat k rozvíjení kombinačního myšlení žáků a usnadnit jim pak další vzdělávání v této oblasti.</w:t>
      </w:r>
      <w:r w:rsidR="00662D52">
        <w:rPr>
          <w:rFonts w:ascii="Times New Roman" w:hAnsi="Times New Roman" w:cs="Times New Roman"/>
          <w:sz w:val="24"/>
          <w:szCs w:val="24"/>
        </w:rPr>
        <w:t xml:space="preserve"> Používané metody k řešení úloh jsou: grafické znázornění, výčet všech prvků, intuice, odhad.  </w:t>
      </w:r>
    </w:p>
    <w:p w:rsidR="007A7266" w:rsidRDefault="00821169" w:rsidP="007A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Uvedeme náměty několika příkladů, kterých je možno k rozvoji kombinačního myšlení využít.</w:t>
      </w:r>
    </w:p>
    <w:p w:rsidR="00821169" w:rsidRDefault="00821169" w:rsidP="007A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1. Pět hráčů  A, B, C, D, E hraje tenis každý s každým. Kolik zápasů celkem sehrají?</w:t>
      </w:r>
    </w:p>
    <w:p w:rsidR="00821169" w:rsidRDefault="00821169" w:rsidP="008211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Znázorněte graficky:                         A</w:t>
      </w:r>
    </w:p>
    <w:p w:rsidR="00821169" w:rsidRDefault="00821169" w:rsidP="0082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821169" w:rsidRDefault="00821169" w:rsidP="008211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D           E</w:t>
      </w:r>
    </w:p>
    <w:p w:rsidR="00821169" w:rsidRDefault="00821169" w:rsidP="008211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Zapište </w:t>
      </w:r>
      <w:r w:rsidR="005C6699">
        <w:rPr>
          <w:rFonts w:ascii="Times New Roman" w:hAnsi="Times New Roman" w:cs="Times New Roman"/>
          <w:sz w:val="24"/>
          <w:szCs w:val="24"/>
        </w:rPr>
        <w:t>výčtem vše</w:t>
      </w:r>
      <w:r>
        <w:rPr>
          <w:rFonts w:ascii="Times New Roman" w:hAnsi="Times New Roman" w:cs="Times New Roman"/>
          <w:sz w:val="24"/>
          <w:szCs w:val="24"/>
        </w:rPr>
        <w:t>ch dvojic  (jedná se o dvojice neuspořádané, neboť když hraje hráč A s hráčem B, je to tatáž hra, jako když hraje hráč B s hráčem A).</w:t>
      </w:r>
    </w:p>
    <w:p w:rsidR="00821169" w:rsidRDefault="00821169" w:rsidP="0082116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 výpočtem  - AB    AC    AD    AE        4</w:t>
      </w:r>
    </w:p>
    <w:p w:rsidR="00821169" w:rsidRDefault="00821169" w:rsidP="008211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BC     BD    BE                 3</w:t>
      </w:r>
    </w:p>
    <w:p w:rsidR="00821169" w:rsidRDefault="00821169" w:rsidP="008211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CD     CE                          2</w:t>
      </w:r>
    </w:p>
    <w:p w:rsidR="00821169" w:rsidRDefault="00821169" w:rsidP="008211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DE                                     1</w:t>
      </w:r>
    </w:p>
    <w:p w:rsidR="00662D52" w:rsidRDefault="00662D52" w:rsidP="008211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21169" w:rsidRDefault="00821169" w:rsidP="0082116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 sehrají 10 zápasů.</w:t>
      </w:r>
    </w:p>
    <w:p w:rsidR="00821169" w:rsidRDefault="00821169" w:rsidP="008211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699" w:rsidRDefault="00821169" w:rsidP="008211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2. </w:t>
      </w:r>
      <w:r w:rsidR="005C6699">
        <w:rPr>
          <w:rFonts w:ascii="Times New Roman" w:hAnsi="Times New Roman" w:cs="Times New Roman"/>
          <w:sz w:val="24"/>
          <w:szCs w:val="24"/>
        </w:rPr>
        <w:t>Zvolte si pět různých čísel (1. ročník čísla do 20, 2. ročník čísla do 100, 3. ročník čísla do 1 000, atd.)</w:t>
      </w:r>
    </w:p>
    <w:p w:rsidR="005C6699" w:rsidRDefault="005C6699" w:rsidP="005C669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Zapište a vypočítejte všechny příklady na sčítání dvou různých čísel. Kolik příkladů sestavíte?  (pamatujte, že a + b = b + a</w:t>
      </w:r>
      <w:r w:rsidR="00CD3BAD">
        <w:rPr>
          <w:rFonts w:ascii="Times New Roman" w:hAnsi="Times New Roman" w:cs="Times New Roman"/>
          <w:sz w:val="24"/>
          <w:szCs w:val="24"/>
        </w:rPr>
        <w:t>, nerozlišujeme pořadí sčítanců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3BAD">
        <w:rPr>
          <w:rFonts w:ascii="Times New Roman" w:hAnsi="Times New Roman" w:cs="Times New Roman"/>
          <w:sz w:val="24"/>
          <w:szCs w:val="24"/>
        </w:rPr>
        <w:t>.</w:t>
      </w:r>
    </w:p>
    <w:p w:rsidR="00821169" w:rsidRPr="005C6699" w:rsidRDefault="00821169" w:rsidP="005C669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699">
        <w:rPr>
          <w:rFonts w:ascii="Times New Roman" w:hAnsi="Times New Roman" w:cs="Times New Roman"/>
          <w:sz w:val="24"/>
          <w:szCs w:val="24"/>
        </w:rPr>
        <w:t xml:space="preserve">  </w:t>
      </w:r>
      <w:r w:rsidR="005C6699">
        <w:rPr>
          <w:rFonts w:ascii="Times New Roman" w:hAnsi="Times New Roman" w:cs="Times New Roman"/>
          <w:sz w:val="24"/>
          <w:szCs w:val="24"/>
        </w:rPr>
        <w:t>Zapište všechny příklady na odčítání menšího čísla od většího čísla. Kolik příkladů sestavíte?</w:t>
      </w:r>
    </w:p>
    <w:p w:rsidR="00821169" w:rsidRDefault="005C6699" w:rsidP="005C669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Zapište všechny příklady na sčítání tři různých čísel. Kolik příkladů sestavíte?</w:t>
      </w:r>
    </w:p>
    <w:p w:rsidR="005C6699" w:rsidRDefault="005C6699" w:rsidP="005C6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případech zapíšete 10 příkladů.</w:t>
      </w:r>
    </w:p>
    <w:p w:rsidR="005C6699" w:rsidRDefault="005C6699" w:rsidP="005C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699" w:rsidRDefault="005C6699" w:rsidP="005C6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3. Zvolte si pět různých bodů K, L, M, N, O, které leží na jedné přímce. Kolik různých úseček je těmito body určeno?  (10)</w:t>
      </w:r>
    </w:p>
    <w:p w:rsidR="005C6699" w:rsidRDefault="005C6699" w:rsidP="005C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699" w:rsidRDefault="005C6699" w:rsidP="005C6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4. Zvolte si pět různých bodů  P, R, S, T, U, tak, aby žádné tři neležely na jedné přímce. Kolik různých úseček a kolik různých přímek je těmito body určeno? (10)</w:t>
      </w:r>
    </w:p>
    <w:p w:rsidR="005C6699" w:rsidRDefault="005C6699" w:rsidP="005C66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699" w:rsidRDefault="005C6699" w:rsidP="005C66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5. Jsou dány úsečky:  a = 6 cm,  b = 4 </w:t>
      </w:r>
      <w:r w:rsidR="00CB15BB">
        <w:rPr>
          <w:rFonts w:ascii="Times New Roman" w:hAnsi="Times New Roman" w:cs="Times New Roman"/>
          <w:sz w:val="24"/>
          <w:szCs w:val="24"/>
        </w:rPr>
        <w:t>cm,  c = 8 cm,  d = 1 dm,  e = 2</w:t>
      </w:r>
      <w:r>
        <w:rPr>
          <w:rFonts w:ascii="Times New Roman" w:hAnsi="Times New Roman" w:cs="Times New Roman"/>
          <w:sz w:val="24"/>
          <w:szCs w:val="24"/>
        </w:rPr>
        <w:t>0 mm.</w:t>
      </w:r>
    </w:p>
    <w:p w:rsidR="005C6699" w:rsidRDefault="005C6699" w:rsidP="005C669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 </w:t>
      </w:r>
      <w:r w:rsidR="00CD3BAD">
        <w:rPr>
          <w:rFonts w:ascii="Times New Roman" w:hAnsi="Times New Roman" w:cs="Times New Roman"/>
          <w:sz w:val="24"/>
          <w:szCs w:val="24"/>
        </w:rPr>
        <w:t xml:space="preserve">různých </w:t>
      </w:r>
      <w:r>
        <w:rPr>
          <w:rFonts w:ascii="Times New Roman" w:hAnsi="Times New Roman" w:cs="Times New Roman"/>
          <w:sz w:val="24"/>
          <w:szCs w:val="24"/>
        </w:rPr>
        <w:t>obdélníků sestavíte z těchto ú</w:t>
      </w:r>
      <w:r w:rsidR="00CD3B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eček?</w:t>
      </w:r>
      <w:r w:rsidRPr="005C6699">
        <w:rPr>
          <w:rFonts w:ascii="Times New Roman" w:hAnsi="Times New Roman" w:cs="Times New Roman"/>
          <w:sz w:val="24"/>
          <w:szCs w:val="24"/>
        </w:rPr>
        <w:t xml:space="preserve"> </w:t>
      </w:r>
      <w:r w:rsidR="00CD3BAD">
        <w:rPr>
          <w:rFonts w:ascii="Times New Roman" w:hAnsi="Times New Roman" w:cs="Times New Roman"/>
          <w:sz w:val="24"/>
          <w:szCs w:val="24"/>
        </w:rPr>
        <w:t xml:space="preserve"> (10)</w:t>
      </w:r>
      <w:r w:rsidRPr="005C6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BAD" w:rsidRDefault="00CD3BAD" w:rsidP="005C669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Vypočítejte obvody a obsahy všech</w:t>
      </w:r>
      <w:r w:rsidR="00662D52">
        <w:rPr>
          <w:rFonts w:ascii="Times New Roman" w:hAnsi="Times New Roman" w:cs="Times New Roman"/>
          <w:sz w:val="24"/>
          <w:szCs w:val="24"/>
        </w:rPr>
        <w:t xml:space="preserve"> sestavených</w:t>
      </w:r>
      <w:r>
        <w:rPr>
          <w:rFonts w:ascii="Times New Roman" w:hAnsi="Times New Roman" w:cs="Times New Roman"/>
          <w:sz w:val="24"/>
          <w:szCs w:val="24"/>
        </w:rPr>
        <w:t xml:space="preserve"> obdélníků.</w:t>
      </w:r>
    </w:p>
    <w:p w:rsidR="00CD3BAD" w:rsidRDefault="00CD3BAD" w:rsidP="005C669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různých trojúhelníků byste z těchto úseček mohli sestavit? (nezapomeňte na trojúhelníkovou nerovn</w:t>
      </w:r>
      <w:r w:rsidR="00CB15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st).</w:t>
      </w:r>
    </w:p>
    <w:p w:rsidR="00CB15BB" w:rsidRDefault="00CB15BB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5BB" w:rsidRDefault="00CB15BB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6. V cukrárně prodávají 5 druhů zmrzliny (vanilková, jahodová, čokoládová, pistáciová, slaný karamel). Chci si koupit 3 kopečky. Kolik možností výběru mám, když mi nezáleží na tom, v jakém pořadí budou kopečky v kornoutu umístěny.</w:t>
      </w:r>
    </w:p>
    <w:p w:rsidR="00CB15BB" w:rsidRDefault="00CB15BB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5BB" w:rsidRDefault="00CB15BB" w:rsidP="00CB1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7. Kolika způsoby si mohu vybrat oběd v restauraci, jestliže mám možnost výběru:,</w:t>
      </w:r>
    </w:p>
    <w:p w:rsidR="00CB15BB" w:rsidRDefault="00CB15BB" w:rsidP="00CB1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polévky – hovězí vývar, zelňačka.</w:t>
      </w:r>
    </w:p>
    <w:p w:rsidR="00CB15BB" w:rsidRDefault="00CB15BB" w:rsidP="00CB1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hlavní jídla – řízek, špagety, svíčková, kuřecí nugetky</w:t>
      </w:r>
    </w:p>
    <w:p w:rsidR="00CB15BB" w:rsidRDefault="00CB15BB" w:rsidP="00CB1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saláty – šopský, hlávkový</w:t>
      </w:r>
    </w:p>
    <w:p w:rsidR="00CB15BB" w:rsidRDefault="00CB15BB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5BB" w:rsidRDefault="00CB15BB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8. Pět kamarádů posílá SMS každý každému. Kolik SMS bude odesláno?</w:t>
      </w:r>
      <w:r w:rsidR="00827DA9">
        <w:rPr>
          <w:rFonts w:ascii="Times New Roman" w:hAnsi="Times New Roman" w:cs="Times New Roman"/>
          <w:sz w:val="24"/>
          <w:szCs w:val="24"/>
        </w:rPr>
        <w:t xml:space="preserve"> (jedná se o uspořádané dvojice, když posílá SMS kamarád A kamarádovi B, je to jiná SMS než když posílá kamarád B kamarádovi A).</w:t>
      </w:r>
    </w:p>
    <w:p w:rsidR="00827DA9" w:rsidRDefault="00827DA9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DA9" w:rsidRDefault="00827DA9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9. Kolika různými způsoby můžeme postavit věž ze tří (čtyř) různobarevných krychlí?</w:t>
      </w:r>
    </w:p>
    <w:p w:rsidR="00827DA9" w:rsidRDefault="00827DA9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10. Kolik různých trojciferných čísel můžeme vytvořit z číslic 7, 5, 2 tak, aby se</w:t>
      </w:r>
    </w:p>
    <w:p w:rsidR="00827DA9" w:rsidRDefault="00827DA9" w:rsidP="00827DA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v zápisu čísla neopakovaly.</w:t>
      </w:r>
    </w:p>
    <w:p w:rsidR="00827DA9" w:rsidRDefault="00827DA9" w:rsidP="00827DA9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se mohou opakovat.</w:t>
      </w: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11. Kolik různých dvojciferných čísel můžeme vytvořit z číslic  3. 9. 0, 4 tak, aby se</w:t>
      </w:r>
    </w:p>
    <w:p w:rsidR="00827DA9" w:rsidRDefault="00827DA9" w:rsidP="00827DA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v zápisu čísla neopakovaly.</w:t>
      </w:r>
    </w:p>
    <w:p w:rsidR="00827DA9" w:rsidRDefault="00827DA9" w:rsidP="00827DA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Číslice se mohou opakovat</w:t>
      </w: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12. Kolik různých pěticiferných čísel můžeme zapsat pomocí  tří pětek dvou nul.</w:t>
      </w: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13. V lavicích za sebou sedí 4 spolužáci:      A     B</w:t>
      </w: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C     D.</w:t>
      </w: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den se přesadí tak, aby se každý vystřídal na všech místech. Kolik dnů potřebují na všechna možná přesazení?  </w:t>
      </w:r>
    </w:p>
    <w:p w:rsidR="00827DA9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ED3" w:rsidRDefault="00827DA9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14. </w:t>
      </w:r>
      <w:r w:rsidR="00BE7ED3">
        <w:rPr>
          <w:rFonts w:ascii="Times New Roman" w:hAnsi="Times New Roman" w:cs="Times New Roman"/>
          <w:sz w:val="24"/>
          <w:szCs w:val="24"/>
        </w:rPr>
        <w:t>Kolik různých signálů o dvou tónech můžeme vytvořit ze čtyř tónů c, e, g, h?</w:t>
      </w:r>
    </w:p>
    <w:p w:rsidR="00BE7ED3" w:rsidRDefault="00BE7ED3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ED3" w:rsidRDefault="00BE7ED3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15. Šest  přátel si při setkání podalo ruce, každý každému. Kolik podání se takto uskutečnilo?</w:t>
      </w:r>
    </w:p>
    <w:p w:rsidR="00BE7ED3" w:rsidRDefault="00BE7ED3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Kolik bylo přátel, když se uskutečnilo 21 podání rukou?</w:t>
      </w:r>
    </w:p>
    <w:p w:rsidR="00BE7ED3" w:rsidRDefault="00BE7ED3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ED3" w:rsidRDefault="00662D52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Př. 16. Kolika způsoby můžete navlékat na nit 3 červené a 3 bílé korálky? </w:t>
      </w:r>
      <w:r w:rsidR="003E2754">
        <w:rPr>
          <w:rFonts w:ascii="Times New Roman" w:hAnsi="Times New Roman" w:cs="Times New Roman"/>
          <w:sz w:val="24"/>
          <w:szCs w:val="24"/>
        </w:rPr>
        <w:t>Najdete 20 různých způsobů?</w:t>
      </w:r>
      <w:r w:rsidR="00BE7E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7DA9" w:rsidRPr="00827DA9" w:rsidRDefault="00BE7ED3" w:rsidP="0082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A9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17. Máme čísla 1, 2, 3, 4, 5. Kolik různých součtů dostaneme, sečteme-li čtyři různé sčítance?</w:t>
      </w:r>
    </w:p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18. Ze čtyř písmen  a, b, c, d  sestavte všechny možné dvojice tak, že záleží a pořadí a písmena ve dvojicích se mohou opakovat.</w:t>
      </w:r>
    </w:p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19.  Patrik má tři mikiny, dvoje kalhoty a dvě bundy (každá věc má jinou barvu). Kolika různými způsoby si může vybrat oblečení tak, aby měl vždy mikinu, kalhoty a bundu?</w:t>
      </w:r>
    </w:p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Př. 20. Do čtverce zapište čísla 1, 2, 3, 4 tak, aby v každém řádku a v každém sloupci bylo každé číslo právě jednou.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</w:tblGrid>
      <w:tr w:rsidR="003E2754" w:rsidTr="003E2754"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54" w:rsidTr="003E2754"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54" w:rsidTr="003E2754"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54" w:rsidTr="003E2754"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2754" w:rsidRDefault="003E2754" w:rsidP="00CB1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E2754" w:rsidRDefault="003E2754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5BB" w:rsidRPr="00CB15BB" w:rsidRDefault="00CB15BB" w:rsidP="00CB1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A21" w:rsidRPr="007A7266" w:rsidRDefault="00946A21" w:rsidP="007A72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6A21" w:rsidRPr="007A72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09" w:rsidRDefault="004F0009" w:rsidP="00662D52">
      <w:pPr>
        <w:spacing w:after="0" w:line="240" w:lineRule="auto"/>
      </w:pPr>
      <w:r>
        <w:separator/>
      </w:r>
    </w:p>
  </w:endnote>
  <w:endnote w:type="continuationSeparator" w:id="0">
    <w:p w:rsidR="004F0009" w:rsidRDefault="004F0009" w:rsidP="0066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2357936"/>
      <w:docPartObj>
        <w:docPartGallery w:val="Page Numbers (Bottom of Page)"/>
        <w:docPartUnique/>
      </w:docPartObj>
    </w:sdtPr>
    <w:sdtContent>
      <w:p w:rsidR="00662D52" w:rsidRDefault="00662D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54">
          <w:rPr>
            <w:noProof/>
          </w:rPr>
          <w:t>4</w:t>
        </w:r>
        <w:r>
          <w:fldChar w:fldCharType="end"/>
        </w:r>
      </w:p>
    </w:sdtContent>
  </w:sdt>
  <w:p w:rsidR="00662D52" w:rsidRDefault="00662D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09" w:rsidRDefault="004F0009" w:rsidP="00662D52">
      <w:pPr>
        <w:spacing w:after="0" w:line="240" w:lineRule="auto"/>
      </w:pPr>
      <w:r>
        <w:separator/>
      </w:r>
    </w:p>
  </w:footnote>
  <w:footnote w:type="continuationSeparator" w:id="0">
    <w:p w:rsidR="004F0009" w:rsidRDefault="004F0009" w:rsidP="0066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A80"/>
    <w:multiLevelType w:val="hybridMultilevel"/>
    <w:tmpl w:val="55425A48"/>
    <w:lvl w:ilvl="0" w:tplc="30627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E91"/>
    <w:multiLevelType w:val="hybridMultilevel"/>
    <w:tmpl w:val="5CB4DD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3A0"/>
    <w:multiLevelType w:val="hybridMultilevel"/>
    <w:tmpl w:val="24C4B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7504F"/>
    <w:multiLevelType w:val="hybridMultilevel"/>
    <w:tmpl w:val="F70E66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5DAB"/>
    <w:multiLevelType w:val="hybridMultilevel"/>
    <w:tmpl w:val="57140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B54B9"/>
    <w:multiLevelType w:val="hybridMultilevel"/>
    <w:tmpl w:val="63506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F7"/>
    <w:rsid w:val="003E2754"/>
    <w:rsid w:val="004F0009"/>
    <w:rsid w:val="005059F2"/>
    <w:rsid w:val="005C6699"/>
    <w:rsid w:val="00662D52"/>
    <w:rsid w:val="006C7B29"/>
    <w:rsid w:val="00720E7B"/>
    <w:rsid w:val="007A7266"/>
    <w:rsid w:val="00821169"/>
    <w:rsid w:val="00827DA9"/>
    <w:rsid w:val="0091145B"/>
    <w:rsid w:val="00946A21"/>
    <w:rsid w:val="00BC79F7"/>
    <w:rsid w:val="00BE7ED3"/>
    <w:rsid w:val="00C84896"/>
    <w:rsid w:val="00CA5E5B"/>
    <w:rsid w:val="00CB15BB"/>
    <w:rsid w:val="00C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FE22-670B-4629-AE3D-849C37A5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E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D52"/>
  </w:style>
  <w:style w:type="paragraph" w:styleId="Zpat">
    <w:name w:val="footer"/>
    <w:basedOn w:val="Normln"/>
    <w:link w:val="ZpatChar"/>
    <w:uiPriority w:val="99"/>
    <w:unhideWhenUsed/>
    <w:rsid w:val="0066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D52"/>
  </w:style>
  <w:style w:type="table" w:styleId="Mkatabulky">
    <w:name w:val="Table Grid"/>
    <w:basedOn w:val="Normlntabulka"/>
    <w:uiPriority w:val="39"/>
    <w:rsid w:val="003E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 23a</dc:creator>
  <cp:keywords/>
  <dc:description/>
  <cp:lastModifiedBy>ucebna 23a</cp:lastModifiedBy>
  <cp:revision>4</cp:revision>
  <dcterms:created xsi:type="dcterms:W3CDTF">2020-04-16T07:51:00Z</dcterms:created>
  <dcterms:modified xsi:type="dcterms:W3CDTF">2020-04-16T13:37:00Z</dcterms:modified>
</cp:coreProperties>
</file>