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0A72CC" w14:textId="712709B6" w:rsidR="008D3549" w:rsidRDefault="008D3549" w:rsidP="008D354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REAKCE GLUKÓZY, DŮKAZVÉ REAKCENA ŠKROB, REAKCE CELULÓZY</w:t>
      </w:r>
    </w:p>
    <w:p w14:paraId="39E2F62B" w14:textId="77777777" w:rsidR="008D3549" w:rsidRDefault="008D3549" w:rsidP="008D3549">
      <w:pPr>
        <w:rPr>
          <w:sz w:val="24"/>
          <w:szCs w:val="24"/>
        </w:rPr>
      </w:pPr>
    </w:p>
    <w:p w14:paraId="530AA557" w14:textId="6283AC52" w:rsidR="008D3549" w:rsidRDefault="008D3549" w:rsidP="008D3549">
      <w:pPr>
        <w:rPr>
          <w:sz w:val="24"/>
          <w:szCs w:val="24"/>
        </w:rPr>
      </w:pPr>
      <w:r>
        <w:rPr>
          <w:sz w:val="24"/>
          <w:szCs w:val="24"/>
        </w:rPr>
        <w:t>ÚKOLY: Ke každé z následujících důkazových reakcí uveďte:</w:t>
      </w:r>
    </w:p>
    <w:p w14:paraId="5A75CCA7" w14:textId="77777777" w:rsidR="008D3549" w:rsidRDefault="008D3549" w:rsidP="008D3549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K </w:t>
      </w:r>
      <w:proofErr w:type="gramStart"/>
      <w:r>
        <w:rPr>
          <w:sz w:val="24"/>
          <w:szCs w:val="24"/>
        </w:rPr>
        <w:t>důkazu</w:t>
      </w:r>
      <w:proofErr w:type="gramEnd"/>
      <w:r>
        <w:rPr>
          <w:sz w:val="24"/>
          <w:szCs w:val="24"/>
        </w:rPr>
        <w:t xml:space="preserve"> čeho se daná reakce používá</w:t>
      </w:r>
    </w:p>
    <w:p w14:paraId="7438F888" w14:textId="77777777" w:rsidR="008D3549" w:rsidRDefault="008D3549" w:rsidP="008D3549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Princip chemické důkazové reakce</w:t>
      </w:r>
    </w:p>
    <w:p w14:paraId="48A37FC1" w14:textId="77777777" w:rsidR="008D3549" w:rsidRDefault="008D3549" w:rsidP="008D3549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Mechanismus chemické důkazové reakce</w:t>
      </w:r>
    </w:p>
    <w:p w14:paraId="4368DCD0" w14:textId="4F056906" w:rsidR="008D3549" w:rsidRDefault="008D3549" w:rsidP="008D3549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Výsledek důkazové zkoušky (např. výsledné zbarvení reakční směsi)</w:t>
      </w:r>
    </w:p>
    <w:p w14:paraId="1D9AF7C1" w14:textId="13E41C5A" w:rsidR="000A3B0D" w:rsidRDefault="000A3B0D" w:rsidP="000A3B0D">
      <w:pPr>
        <w:rPr>
          <w:sz w:val="24"/>
          <w:szCs w:val="24"/>
        </w:rPr>
      </w:pPr>
    </w:p>
    <w:p w14:paraId="42266E07" w14:textId="77777777" w:rsidR="000A3B0D" w:rsidRDefault="000A3B0D" w:rsidP="000A3B0D">
      <w:pPr>
        <w:rPr>
          <w:sz w:val="24"/>
          <w:szCs w:val="24"/>
        </w:rPr>
      </w:pPr>
      <w:r>
        <w:rPr>
          <w:sz w:val="24"/>
          <w:szCs w:val="24"/>
        </w:rPr>
        <w:t>Pokud je u některého z úkolů uvedeno – postup, popíšete pouze postup provedení daného pokusu.</w:t>
      </w:r>
    </w:p>
    <w:p w14:paraId="5757CEF8" w14:textId="77777777" w:rsidR="000A3B0D" w:rsidRDefault="000A3B0D" w:rsidP="000A3B0D">
      <w:pPr>
        <w:rPr>
          <w:sz w:val="24"/>
          <w:szCs w:val="24"/>
        </w:rPr>
      </w:pPr>
      <w:r>
        <w:rPr>
          <w:sz w:val="24"/>
          <w:szCs w:val="24"/>
        </w:rPr>
        <w:t xml:space="preserve">Pokud je u některého z úkolů uvedeno – postup, ověření, uvedete kromě postupu, také způsob ověření výsledku pokusu. </w:t>
      </w:r>
    </w:p>
    <w:p w14:paraId="28EBFF44" w14:textId="77777777" w:rsidR="008D3549" w:rsidRDefault="008D3549" w:rsidP="008D3549">
      <w:pPr>
        <w:rPr>
          <w:sz w:val="24"/>
          <w:szCs w:val="24"/>
        </w:rPr>
      </w:pPr>
    </w:p>
    <w:p w14:paraId="00788B5E" w14:textId="77777777" w:rsidR="008D3549" w:rsidRDefault="008D3549" w:rsidP="008D3549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Reakce </w:t>
      </w:r>
      <w:proofErr w:type="spellStart"/>
      <w:r>
        <w:rPr>
          <w:sz w:val="24"/>
          <w:szCs w:val="24"/>
        </w:rPr>
        <w:t>Mooreova</w:t>
      </w:r>
      <w:proofErr w:type="spellEnd"/>
    </w:p>
    <w:p w14:paraId="5484511C" w14:textId="020AA743" w:rsidR="008D3549" w:rsidRDefault="008D3549" w:rsidP="008D3549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Reakce </w:t>
      </w:r>
      <w:proofErr w:type="spellStart"/>
      <w:r>
        <w:rPr>
          <w:sz w:val="24"/>
          <w:szCs w:val="24"/>
        </w:rPr>
        <w:t>Trommerova</w:t>
      </w:r>
      <w:proofErr w:type="spellEnd"/>
    </w:p>
    <w:p w14:paraId="6DBF5927" w14:textId="7FE5276D" w:rsidR="008D3549" w:rsidRDefault="008D3549" w:rsidP="008D3549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Vznik </w:t>
      </w:r>
      <w:proofErr w:type="spellStart"/>
      <w:r>
        <w:rPr>
          <w:sz w:val="24"/>
          <w:szCs w:val="24"/>
        </w:rPr>
        <w:t>sacharátu</w:t>
      </w:r>
      <w:proofErr w:type="spellEnd"/>
      <w:r>
        <w:rPr>
          <w:sz w:val="24"/>
          <w:szCs w:val="24"/>
        </w:rPr>
        <w:t xml:space="preserve"> vápenatého</w:t>
      </w:r>
      <w:r w:rsidR="000A3B0D">
        <w:rPr>
          <w:sz w:val="24"/>
          <w:szCs w:val="24"/>
        </w:rPr>
        <w:t xml:space="preserve"> - postup</w:t>
      </w:r>
      <w:bookmarkStart w:id="0" w:name="_GoBack"/>
      <w:bookmarkEnd w:id="0"/>
    </w:p>
    <w:p w14:paraId="0A8DBB81" w14:textId="4CD8FC87" w:rsidR="008D3549" w:rsidRDefault="008D3549" w:rsidP="008D3549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Reakce škrobu s jodem</w:t>
      </w:r>
    </w:p>
    <w:p w14:paraId="785FD1BE" w14:textId="7A2453D1" w:rsidR="008D3549" w:rsidRDefault="008D3549" w:rsidP="008D3549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Příprava škrobového </w:t>
      </w:r>
      <w:proofErr w:type="gramStart"/>
      <w:r>
        <w:rPr>
          <w:sz w:val="24"/>
          <w:szCs w:val="24"/>
        </w:rPr>
        <w:t>mazu - postup</w:t>
      </w:r>
      <w:proofErr w:type="gramEnd"/>
    </w:p>
    <w:p w14:paraId="076D0130" w14:textId="2B6E4F34" w:rsidR="008D3549" w:rsidRDefault="001319AF" w:rsidP="008D3549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Reakce škrobu s Fehlingovým činidlem</w:t>
      </w:r>
    </w:p>
    <w:p w14:paraId="03A24089" w14:textId="3B957429" w:rsidR="001319AF" w:rsidRDefault="001319AF" w:rsidP="008D3549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Hydrolýza bramborové ho škrobu – postup, ověření</w:t>
      </w:r>
    </w:p>
    <w:p w14:paraId="6A6C7E3F" w14:textId="77777777" w:rsidR="001319AF" w:rsidRDefault="001319AF" w:rsidP="001319AF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Důkaz přítomnosti škrobu v bramborové hlíze, v semenech luštěnin a v </w:t>
      </w:r>
      <w:proofErr w:type="gramStart"/>
      <w:r>
        <w:rPr>
          <w:sz w:val="24"/>
          <w:szCs w:val="24"/>
        </w:rPr>
        <w:t>obilkách - postup</w:t>
      </w:r>
      <w:proofErr w:type="gramEnd"/>
    </w:p>
    <w:p w14:paraId="5B76F3B4" w14:textId="40411599" w:rsidR="001319AF" w:rsidRDefault="001319AF" w:rsidP="008D3549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Reakce celulózy se </w:t>
      </w:r>
      <w:proofErr w:type="spellStart"/>
      <w:r>
        <w:rPr>
          <w:sz w:val="24"/>
          <w:szCs w:val="24"/>
        </w:rPr>
        <w:t>Scheitzerovým</w:t>
      </w:r>
      <w:proofErr w:type="spellEnd"/>
      <w:r>
        <w:rPr>
          <w:sz w:val="24"/>
          <w:szCs w:val="24"/>
        </w:rPr>
        <w:t xml:space="preserve"> činidlem</w:t>
      </w:r>
    </w:p>
    <w:p w14:paraId="1BE66414" w14:textId="30D71541" w:rsidR="001319AF" w:rsidRDefault="001319AF" w:rsidP="008D3549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Vznik hydrolyzátu </w:t>
      </w:r>
      <w:proofErr w:type="gramStart"/>
      <w:r>
        <w:rPr>
          <w:sz w:val="24"/>
          <w:szCs w:val="24"/>
        </w:rPr>
        <w:t>celulózy - postup</w:t>
      </w:r>
      <w:proofErr w:type="gramEnd"/>
    </w:p>
    <w:p w14:paraId="5A0A717B" w14:textId="2E6F948D" w:rsidR="001319AF" w:rsidRDefault="001319AF" w:rsidP="008D3549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Vznik amyloidu reakcí celulózy s kyselinou </w:t>
      </w:r>
      <w:proofErr w:type="gramStart"/>
      <w:r>
        <w:rPr>
          <w:sz w:val="24"/>
          <w:szCs w:val="24"/>
        </w:rPr>
        <w:t>sírovou - postup</w:t>
      </w:r>
      <w:proofErr w:type="gramEnd"/>
    </w:p>
    <w:p w14:paraId="13324C59" w14:textId="79BFCCBF" w:rsidR="001319AF" w:rsidRDefault="001319AF" w:rsidP="008D3549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Hydrolýza celulózy na glukózu – postup, ověření</w:t>
      </w:r>
    </w:p>
    <w:p w14:paraId="6FFBCCFE" w14:textId="04EC094C" w:rsidR="001319AF" w:rsidRDefault="001319AF" w:rsidP="001319AF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Důkaz laktózy v mléce Fehlingovou a </w:t>
      </w:r>
      <w:proofErr w:type="spellStart"/>
      <w:r>
        <w:rPr>
          <w:sz w:val="24"/>
          <w:szCs w:val="24"/>
        </w:rPr>
        <w:t>Tollensovou</w:t>
      </w:r>
      <w:proofErr w:type="spellEnd"/>
      <w:r>
        <w:rPr>
          <w:sz w:val="24"/>
          <w:szCs w:val="24"/>
        </w:rPr>
        <w:t xml:space="preserve"> zkouškou – postup</w:t>
      </w:r>
    </w:p>
    <w:p w14:paraId="14FF713A" w14:textId="1A8BE16A" w:rsidR="001319AF" w:rsidRDefault="001319AF" w:rsidP="001319AF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Důkaz jednoduchých cukrů v přírodním materiálu (</w:t>
      </w:r>
      <w:proofErr w:type="spellStart"/>
      <w:proofErr w:type="gramStart"/>
      <w:r>
        <w:rPr>
          <w:sz w:val="24"/>
          <w:szCs w:val="24"/>
        </w:rPr>
        <w:t>jablko,mrkev</w:t>
      </w:r>
      <w:proofErr w:type="spellEnd"/>
      <w:proofErr w:type="gramEnd"/>
      <w:r>
        <w:rPr>
          <w:sz w:val="24"/>
          <w:szCs w:val="24"/>
        </w:rPr>
        <w:t>, pomeranč…) - postup</w:t>
      </w:r>
    </w:p>
    <w:p w14:paraId="58703B2F" w14:textId="03535E3A" w:rsidR="008D3549" w:rsidRDefault="008D3549" w:rsidP="008D3549">
      <w:pPr>
        <w:pStyle w:val="Odstavecseseznamem"/>
        <w:rPr>
          <w:sz w:val="24"/>
          <w:szCs w:val="24"/>
        </w:rPr>
      </w:pPr>
    </w:p>
    <w:p w14:paraId="03601AEB" w14:textId="77777777" w:rsidR="008D3549" w:rsidRDefault="008D3549" w:rsidP="008D3549">
      <w:pPr>
        <w:rPr>
          <w:sz w:val="24"/>
          <w:szCs w:val="24"/>
        </w:rPr>
      </w:pPr>
    </w:p>
    <w:p w14:paraId="2E6F5445" w14:textId="77777777" w:rsidR="0050178D" w:rsidRDefault="0050178D"/>
    <w:sectPr w:rsidR="005017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AF27A2"/>
    <w:multiLevelType w:val="hybridMultilevel"/>
    <w:tmpl w:val="9AC88A9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A63623"/>
    <w:multiLevelType w:val="hybridMultilevel"/>
    <w:tmpl w:val="640203E6"/>
    <w:lvl w:ilvl="0" w:tplc="A63E1720">
      <w:start w:val="1"/>
      <w:numFmt w:val="lowerLetter"/>
      <w:lvlText w:val="%1)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4B5"/>
    <w:rsid w:val="000034B5"/>
    <w:rsid w:val="000A3B0D"/>
    <w:rsid w:val="001319AF"/>
    <w:rsid w:val="0050178D"/>
    <w:rsid w:val="008D3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54BFE"/>
  <w15:chartTrackingRefBased/>
  <w15:docId w15:val="{8D133D30-91B0-4AAE-BCB9-D0532814D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D3549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D35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4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164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Ptáček Petr, Mgr.</dc:creator>
  <cp:keywords/>
  <dc:description/>
  <cp:lastModifiedBy>Ptáček Petr, Mgr.</cp:lastModifiedBy>
  <cp:revision>3</cp:revision>
  <dcterms:created xsi:type="dcterms:W3CDTF">2021-03-13T22:11:00Z</dcterms:created>
  <dcterms:modified xsi:type="dcterms:W3CDTF">2021-03-13T22:35:00Z</dcterms:modified>
</cp:coreProperties>
</file>